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C72" w:rsidRPr="006158C4" w:rsidRDefault="000D3CC3" w:rsidP="004D5C72">
      <w:pPr>
        <w:spacing w:after="0" w:line="240" w:lineRule="auto"/>
        <w:jc w:val="center"/>
        <w:rPr>
          <w:rFonts w:eastAsia="Arial Unicode MS" w:cs="Calibri"/>
          <w:b/>
          <w:color w:val="FF0000"/>
          <w:w w:val="101"/>
        </w:rPr>
      </w:pPr>
      <w:r>
        <w:rPr>
          <w:rFonts w:eastAsia="Arial Unicode MS" w:cs="Calibri"/>
          <w:b/>
          <w:noProof/>
          <w:color w:val="FF0000"/>
        </w:rPr>
        <w:drawing>
          <wp:anchor distT="0" distB="0" distL="114300" distR="114300" simplePos="0" relativeHeight="251659264" behindDoc="1" locked="0" layoutInCell="1" allowOverlap="1">
            <wp:simplePos x="0" y="0"/>
            <wp:positionH relativeFrom="column">
              <wp:posOffset>1924050</wp:posOffset>
            </wp:positionH>
            <wp:positionV relativeFrom="paragraph">
              <wp:posOffset>28575</wp:posOffset>
            </wp:positionV>
            <wp:extent cx="1933575" cy="1933575"/>
            <wp:effectExtent l="19050" t="0" r="9525" b="0"/>
            <wp:wrapThrough wrapText="bothSides">
              <wp:wrapPolygon edited="0">
                <wp:start x="8087" y="0"/>
                <wp:lineTo x="6810" y="213"/>
                <wp:lineTo x="2341" y="2979"/>
                <wp:lineTo x="1702" y="4469"/>
                <wp:lineTo x="213" y="6810"/>
                <wp:lineTo x="-213" y="13620"/>
                <wp:lineTo x="1490" y="17025"/>
                <wp:lineTo x="1490" y="17237"/>
                <wp:lineTo x="5320" y="20642"/>
                <wp:lineTo x="7661" y="21494"/>
                <wp:lineTo x="8087" y="21494"/>
                <wp:lineTo x="13620" y="21494"/>
                <wp:lineTo x="14045" y="21494"/>
                <wp:lineTo x="16386" y="20642"/>
                <wp:lineTo x="16386" y="20430"/>
                <wp:lineTo x="16599" y="20430"/>
                <wp:lineTo x="20217" y="17237"/>
                <wp:lineTo x="20217" y="17025"/>
                <wp:lineTo x="21706" y="13833"/>
                <wp:lineTo x="21706" y="8512"/>
                <wp:lineTo x="21494" y="6810"/>
                <wp:lineTo x="20004" y="4469"/>
                <wp:lineTo x="19578" y="2979"/>
                <wp:lineTo x="15322" y="426"/>
                <wp:lineTo x="13620" y="0"/>
                <wp:lineTo x="8087" y="0"/>
              </wp:wrapPolygon>
            </wp:wrapThrough>
            <wp:docPr id="7" name="Bild 2" descr="NOVI ORAO 6 ful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I ORAO 6 full png"/>
                    <pic:cNvPicPr>
                      <a:picLocks noChangeAspect="1" noChangeArrowheads="1"/>
                    </pic:cNvPicPr>
                  </pic:nvPicPr>
                  <pic:blipFill>
                    <a:blip r:embed="rId8" cstate="print"/>
                    <a:srcRect/>
                    <a:stretch>
                      <a:fillRect/>
                    </a:stretch>
                  </pic:blipFill>
                  <pic:spPr bwMode="auto">
                    <a:xfrm>
                      <a:off x="0" y="0"/>
                      <a:ext cx="1933575" cy="1933575"/>
                    </a:xfrm>
                    <a:prstGeom prst="rect">
                      <a:avLst/>
                    </a:prstGeom>
                    <a:noFill/>
                    <a:ln w="9525">
                      <a:noFill/>
                      <a:miter lim="800000"/>
                      <a:headEnd/>
                      <a:tailEnd/>
                    </a:ln>
                  </pic:spPr>
                </pic:pic>
              </a:graphicData>
            </a:graphic>
          </wp:anchor>
        </w:drawing>
      </w:r>
    </w:p>
    <w:p w:rsidR="004D5C72" w:rsidRPr="006158C4" w:rsidRDefault="004D5C72" w:rsidP="004D5C72">
      <w:pPr>
        <w:spacing w:after="0" w:line="240" w:lineRule="auto"/>
        <w:jc w:val="center"/>
        <w:rPr>
          <w:rFonts w:eastAsia="Arial Unicode MS" w:cs="Calibri"/>
          <w:b/>
          <w:color w:val="FF0000"/>
          <w:w w:val="101"/>
        </w:rPr>
      </w:pPr>
    </w:p>
    <w:p w:rsidR="004D5C72" w:rsidRPr="006158C4" w:rsidRDefault="004D5C72" w:rsidP="004D5C72">
      <w:pPr>
        <w:spacing w:after="0" w:line="240" w:lineRule="auto"/>
        <w:jc w:val="center"/>
        <w:rPr>
          <w:rFonts w:eastAsia="Arial Unicode MS" w:cs="Calibri"/>
          <w:b/>
          <w:color w:val="FF0000"/>
          <w:w w:val="104"/>
          <w:lang w:val="sr-Cyrl-CS"/>
        </w:rPr>
      </w:pPr>
    </w:p>
    <w:p w:rsidR="004D5C72" w:rsidRPr="006158C4" w:rsidRDefault="004D5C72" w:rsidP="004D5C72">
      <w:pPr>
        <w:spacing w:after="0" w:line="240" w:lineRule="auto"/>
        <w:jc w:val="center"/>
        <w:rPr>
          <w:rFonts w:eastAsia="Arial Unicode MS" w:cs="Calibri"/>
          <w:b/>
          <w:color w:val="FF0000"/>
          <w:w w:val="104"/>
        </w:rPr>
      </w:pPr>
    </w:p>
    <w:p w:rsidR="004D5C72" w:rsidRPr="006158C4" w:rsidRDefault="004D5C72" w:rsidP="004D5C72">
      <w:pPr>
        <w:spacing w:after="0" w:line="240" w:lineRule="auto"/>
        <w:jc w:val="center"/>
        <w:rPr>
          <w:rFonts w:eastAsia="Arial Unicode MS" w:cs="Calibri"/>
          <w:b/>
          <w:color w:val="FF0000"/>
          <w:w w:val="104"/>
        </w:rPr>
      </w:pPr>
    </w:p>
    <w:p w:rsidR="004D5C72" w:rsidRPr="006158C4" w:rsidRDefault="004D5C72" w:rsidP="004D5C72">
      <w:pPr>
        <w:spacing w:after="0" w:line="240" w:lineRule="auto"/>
        <w:jc w:val="center"/>
        <w:rPr>
          <w:rFonts w:eastAsia="Arial Unicode MS" w:cs="Calibri"/>
          <w:b/>
          <w:color w:val="FF0000"/>
          <w:w w:val="104"/>
        </w:rPr>
      </w:pPr>
    </w:p>
    <w:p w:rsidR="004D5C72" w:rsidRPr="006158C4" w:rsidRDefault="004D5C72" w:rsidP="004D5C72">
      <w:pPr>
        <w:spacing w:after="0" w:line="240" w:lineRule="auto"/>
        <w:jc w:val="center"/>
        <w:rPr>
          <w:rFonts w:eastAsia="Arial Unicode MS" w:cs="Calibri"/>
          <w:b/>
          <w:color w:val="FF0000"/>
          <w:w w:val="104"/>
        </w:rPr>
      </w:pPr>
    </w:p>
    <w:p w:rsidR="000D3CC3" w:rsidRDefault="000D3CC3" w:rsidP="004D5C72">
      <w:pPr>
        <w:spacing w:after="0" w:line="240" w:lineRule="auto"/>
        <w:jc w:val="center"/>
        <w:rPr>
          <w:rFonts w:eastAsia="Arial Unicode MS" w:cs="Calibri"/>
          <w:b/>
          <w:w w:val="104"/>
        </w:rPr>
      </w:pPr>
    </w:p>
    <w:p w:rsidR="000D3CC3" w:rsidRDefault="000D3CC3" w:rsidP="004D5C72">
      <w:pPr>
        <w:spacing w:after="0" w:line="240" w:lineRule="auto"/>
        <w:jc w:val="center"/>
        <w:rPr>
          <w:rFonts w:eastAsia="Arial Unicode MS" w:cs="Calibri"/>
          <w:b/>
          <w:w w:val="104"/>
        </w:rPr>
      </w:pPr>
    </w:p>
    <w:p w:rsidR="000D3CC3" w:rsidRDefault="000D3CC3" w:rsidP="004D5C72">
      <w:pPr>
        <w:spacing w:after="0" w:line="240" w:lineRule="auto"/>
        <w:jc w:val="center"/>
        <w:rPr>
          <w:rFonts w:eastAsia="Arial Unicode MS" w:cs="Calibri"/>
          <w:b/>
          <w:w w:val="104"/>
        </w:rPr>
      </w:pPr>
    </w:p>
    <w:p w:rsidR="000D3CC3" w:rsidRDefault="000D3CC3" w:rsidP="004D5C72">
      <w:pPr>
        <w:spacing w:after="0" w:line="240" w:lineRule="auto"/>
        <w:jc w:val="center"/>
        <w:rPr>
          <w:rFonts w:eastAsia="Arial Unicode MS" w:cs="Calibri"/>
          <w:b/>
          <w:w w:val="104"/>
        </w:rPr>
      </w:pPr>
    </w:p>
    <w:p w:rsidR="000D3CC3" w:rsidRDefault="000D3CC3" w:rsidP="004D5C72">
      <w:pPr>
        <w:spacing w:after="0" w:line="240" w:lineRule="auto"/>
        <w:jc w:val="center"/>
        <w:rPr>
          <w:rFonts w:eastAsia="Arial Unicode MS" w:cs="Calibri"/>
          <w:b/>
          <w:w w:val="104"/>
        </w:rPr>
      </w:pPr>
    </w:p>
    <w:p w:rsidR="004D5C72" w:rsidRPr="00E640AB" w:rsidRDefault="004D5C72" w:rsidP="004D5C72">
      <w:pPr>
        <w:spacing w:after="0" w:line="240" w:lineRule="auto"/>
        <w:jc w:val="center"/>
        <w:rPr>
          <w:rFonts w:eastAsia="Arial Unicode MS" w:cs="Calibri"/>
          <w:b/>
          <w:w w:val="104"/>
        </w:rPr>
      </w:pPr>
      <w:r w:rsidRPr="00E640AB">
        <w:rPr>
          <w:rFonts w:eastAsia="Arial Unicode MS" w:cs="Calibri"/>
          <w:b/>
          <w:w w:val="104"/>
        </w:rPr>
        <w:t>ОСНОВНА ШКОЛА „ЂУРА ЈАКШИЋ“</w:t>
      </w:r>
    </w:p>
    <w:p w:rsidR="004D5C72" w:rsidRPr="00E640AB" w:rsidRDefault="004D5C72" w:rsidP="004D5C72">
      <w:pPr>
        <w:spacing w:after="0" w:line="240" w:lineRule="auto"/>
        <w:jc w:val="center"/>
        <w:rPr>
          <w:rFonts w:eastAsia="Arial Unicode MS" w:cs="Calibri"/>
          <w:b/>
          <w:w w:val="102"/>
        </w:rPr>
      </w:pPr>
      <w:r w:rsidRPr="00E640AB">
        <w:rPr>
          <w:rFonts w:eastAsia="Arial Unicode MS" w:cs="Calibri"/>
          <w:b/>
          <w:w w:val="102"/>
        </w:rPr>
        <w:t>ЗАЈЕЧАР</w:t>
      </w:r>
    </w:p>
    <w:p w:rsidR="004D5C72" w:rsidRPr="006158C4" w:rsidRDefault="004D5C72" w:rsidP="004D5C72">
      <w:pPr>
        <w:widowControl w:val="0"/>
        <w:autoSpaceDE w:val="0"/>
        <w:autoSpaceDN w:val="0"/>
        <w:adjustRightInd w:val="0"/>
        <w:spacing w:after="0" w:line="240" w:lineRule="auto"/>
        <w:ind w:left="4723"/>
        <w:rPr>
          <w:rFonts w:eastAsia="Arial Unicode MS" w:cs="Calibri"/>
          <w:color w:val="FF0000"/>
          <w:w w:val="102"/>
        </w:rPr>
      </w:pPr>
    </w:p>
    <w:p w:rsidR="004D5C72" w:rsidRPr="006158C4" w:rsidRDefault="004D5C72" w:rsidP="004D5C72">
      <w:pPr>
        <w:widowControl w:val="0"/>
        <w:autoSpaceDE w:val="0"/>
        <w:autoSpaceDN w:val="0"/>
        <w:adjustRightInd w:val="0"/>
        <w:spacing w:after="0" w:line="240" w:lineRule="auto"/>
        <w:ind w:left="4723"/>
        <w:rPr>
          <w:rFonts w:eastAsia="Arial Unicode MS" w:cs="Calibri"/>
          <w:color w:val="FF0000"/>
          <w:w w:val="102"/>
        </w:rPr>
      </w:pPr>
    </w:p>
    <w:p w:rsidR="004D5C72" w:rsidRPr="000D3CC3" w:rsidRDefault="004D5C72" w:rsidP="004D5C72">
      <w:pPr>
        <w:spacing w:after="0" w:line="240" w:lineRule="auto"/>
        <w:jc w:val="center"/>
        <w:rPr>
          <w:rFonts w:eastAsia="Arial Unicode MS" w:cs="Calibri"/>
          <w:b/>
          <w:color w:val="FF0000"/>
          <w:w w:val="97"/>
        </w:rPr>
      </w:pPr>
    </w:p>
    <w:p w:rsidR="004D5C72" w:rsidRPr="006158C4" w:rsidRDefault="004D5C72" w:rsidP="004D5C72">
      <w:pPr>
        <w:spacing w:after="0" w:line="240" w:lineRule="auto"/>
        <w:jc w:val="center"/>
        <w:rPr>
          <w:rFonts w:eastAsia="Arial Unicode MS" w:cs="Calibri"/>
          <w:b/>
          <w:color w:val="FF0000"/>
          <w:w w:val="97"/>
        </w:rPr>
      </w:pPr>
    </w:p>
    <w:p w:rsidR="004D5C72" w:rsidRPr="006158C4" w:rsidRDefault="004D5C72" w:rsidP="004D5C72">
      <w:pPr>
        <w:spacing w:after="0" w:line="240" w:lineRule="auto"/>
        <w:jc w:val="center"/>
        <w:rPr>
          <w:rFonts w:eastAsia="Arial Unicode MS" w:cs="Calibri"/>
          <w:b/>
          <w:color w:val="FF0000"/>
          <w:w w:val="97"/>
        </w:rPr>
      </w:pPr>
    </w:p>
    <w:p w:rsidR="004D5C72" w:rsidRPr="00E640AB" w:rsidRDefault="00C52BA1" w:rsidP="004D5C72">
      <w:pPr>
        <w:spacing w:after="0" w:line="240" w:lineRule="auto"/>
        <w:jc w:val="center"/>
        <w:rPr>
          <w:rFonts w:eastAsia="Arial Unicode MS" w:cs="Calibri"/>
          <w:b/>
          <w:w w:val="97"/>
        </w:rPr>
      </w:pPr>
      <w:r>
        <w:rPr>
          <w:rFonts w:eastAsia="Arial Unicode MS" w:cs="Calibri"/>
          <w:b/>
          <w:w w:val="97"/>
        </w:rPr>
        <w:t xml:space="preserve">Г О Д И Ш Њ И   </w:t>
      </w:r>
      <w:r w:rsidR="004D5C72" w:rsidRPr="00E640AB">
        <w:rPr>
          <w:rFonts w:eastAsia="Arial Unicode MS" w:cs="Calibri"/>
          <w:b/>
          <w:w w:val="97"/>
        </w:rPr>
        <w:t>И З В Е Ш Т А Ј</w:t>
      </w:r>
    </w:p>
    <w:p w:rsidR="004D5C72" w:rsidRPr="00E640AB" w:rsidRDefault="004D5C72" w:rsidP="004D5C72">
      <w:pPr>
        <w:widowControl w:val="0"/>
        <w:autoSpaceDE w:val="0"/>
        <w:autoSpaceDN w:val="0"/>
        <w:adjustRightInd w:val="0"/>
        <w:spacing w:after="0" w:line="240" w:lineRule="auto"/>
        <w:ind w:left="3499"/>
        <w:rPr>
          <w:rFonts w:eastAsia="Arial Unicode MS" w:cs="Calibri"/>
          <w:b/>
          <w:w w:val="97"/>
        </w:rPr>
      </w:pPr>
    </w:p>
    <w:p w:rsidR="004D5C72" w:rsidRPr="00E640AB" w:rsidRDefault="004D5C72" w:rsidP="004D5C72">
      <w:pPr>
        <w:spacing w:after="0" w:line="240" w:lineRule="auto"/>
        <w:jc w:val="center"/>
        <w:rPr>
          <w:rFonts w:eastAsia="Arial Unicode MS" w:cs="Calibri"/>
          <w:b/>
        </w:rPr>
      </w:pPr>
      <w:r w:rsidRPr="00E640AB">
        <w:rPr>
          <w:rFonts w:eastAsia="Arial Unicode MS" w:cs="Calibri"/>
          <w:b/>
        </w:rPr>
        <w:t>О РЕАЛИЗАЦИЈИ  ПРОГРАМА РАДА ШКОЛЕ</w:t>
      </w:r>
    </w:p>
    <w:p w:rsidR="004D5C72" w:rsidRPr="00E640AB" w:rsidRDefault="004D5C72" w:rsidP="004D5C72">
      <w:pPr>
        <w:spacing w:after="0" w:line="240" w:lineRule="auto"/>
        <w:jc w:val="center"/>
        <w:rPr>
          <w:rFonts w:eastAsia="Arial Unicode MS" w:cs="Calibri"/>
          <w:b/>
          <w:lang w:val="sr-Cyrl-CS"/>
        </w:rPr>
      </w:pPr>
      <w:r w:rsidRPr="00E640AB">
        <w:rPr>
          <w:rFonts w:eastAsia="Arial Unicode MS" w:cs="Calibri"/>
          <w:b/>
        </w:rPr>
        <w:t xml:space="preserve">ЗА </w:t>
      </w:r>
      <w:r w:rsidRPr="00E640AB">
        <w:rPr>
          <w:rFonts w:eastAsia="Arial Unicode MS" w:cs="Calibri"/>
          <w:b/>
          <w:lang w:val="sr-Cyrl-CS"/>
        </w:rPr>
        <w:t>ШКОЛСК</w:t>
      </w:r>
      <w:r w:rsidR="00C52BA1">
        <w:rPr>
          <w:rFonts w:eastAsia="Arial Unicode MS" w:cs="Calibri"/>
          <w:b/>
          <w:lang w:val="sr-Cyrl-CS"/>
        </w:rPr>
        <w:t>У</w:t>
      </w:r>
      <w:r w:rsidRPr="00E640AB">
        <w:rPr>
          <w:rFonts w:eastAsia="Arial Unicode MS" w:cs="Calibri"/>
          <w:b/>
        </w:rPr>
        <w:t xml:space="preserve"> 20</w:t>
      </w:r>
      <w:r w:rsidRPr="00E640AB">
        <w:rPr>
          <w:rFonts w:eastAsia="Arial Unicode MS" w:cs="Calibri"/>
          <w:b/>
          <w:lang w:val="sr-Cyrl-CS"/>
        </w:rPr>
        <w:t>1</w:t>
      </w:r>
      <w:r w:rsidR="00DF2C80">
        <w:rPr>
          <w:rFonts w:eastAsia="Arial Unicode MS" w:cs="Calibri"/>
          <w:b/>
          <w:lang w:val="sr-Cyrl-CS"/>
        </w:rPr>
        <w:t>5</w:t>
      </w:r>
      <w:r w:rsidRPr="00E640AB">
        <w:rPr>
          <w:rFonts w:eastAsia="Arial Unicode MS" w:cs="Calibri"/>
          <w:b/>
        </w:rPr>
        <w:t>/20</w:t>
      </w:r>
      <w:r w:rsidRPr="00E640AB">
        <w:rPr>
          <w:rFonts w:eastAsia="Arial Unicode MS" w:cs="Calibri"/>
          <w:b/>
          <w:lang w:val="sr-Cyrl-CS"/>
        </w:rPr>
        <w:t>1</w:t>
      </w:r>
      <w:r w:rsidR="00DF2C80">
        <w:rPr>
          <w:rFonts w:eastAsia="Arial Unicode MS" w:cs="Calibri"/>
          <w:b/>
        </w:rPr>
        <w:t>6</w:t>
      </w:r>
      <w:r w:rsidRPr="00E640AB">
        <w:rPr>
          <w:rFonts w:eastAsia="Arial Unicode MS" w:cs="Calibri"/>
          <w:b/>
        </w:rPr>
        <w:t>. ГОДИН</w:t>
      </w:r>
      <w:r w:rsidRPr="00E640AB">
        <w:rPr>
          <w:rFonts w:eastAsia="Arial Unicode MS" w:cs="Calibri"/>
          <w:b/>
          <w:lang w:val="sr-Cyrl-CS"/>
        </w:rPr>
        <w:t>У</w:t>
      </w:r>
    </w:p>
    <w:p w:rsidR="004D5C72" w:rsidRPr="00E640AB" w:rsidRDefault="004D5C72" w:rsidP="004D5C72">
      <w:pPr>
        <w:widowControl w:val="0"/>
        <w:autoSpaceDE w:val="0"/>
        <w:autoSpaceDN w:val="0"/>
        <w:adjustRightInd w:val="0"/>
        <w:spacing w:after="0" w:line="240" w:lineRule="auto"/>
        <w:ind w:left="5073"/>
        <w:rPr>
          <w:rFonts w:eastAsia="Arial Unicode MS" w:cs="Calibri"/>
        </w:rPr>
      </w:pPr>
    </w:p>
    <w:p w:rsidR="004D5C72" w:rsidRPr="00E640AB" w:rsidRDefault="004D5C72" w:rsidP="004D5C72">
      <w:pPr>
        <w:widowControl w:val="0"/>
        <w:autoSpaceDE w:val="0"/>
        <w:autoSpaceDN w:val="0"/>
        <w:adjustRightInd w:val="0"/>
        <w:spacing w:after="0" w:line="240" w:lineRule="auto"/>
        <w:ind w:left="5073"/>
        <w:rPr>
          <w:rFonts w:eastAsia="Arial Unicode MS" w:cs="Calibri"/>
        </w:rPr>
      </w:pPr>
    </w:p>
    <w:p w:rsidR="004D5C72" w:rsidRPr="00E640AB" w:rsidRDefault="004D5C72" w:rsidP="004D5C72">
      <w:pPr>
        <w:widowControl w:val="0"/>
        <w:autoSpaceDE w:val="0"/>
        <w:autoSpaceDN w:val="0"/>
        <w:adjustRightInd w:val="0"/>
        <w:spacing w:after="0" w:line="240" w:lineRule="auto"/>
        <w:ind w:left="5073"/>
        <w:rPr>
          <w:rFonts w:eastAsia="Arial Unicode MS" w:cs="Calibri"/>
        </w:rPr>
      </w:pPr>
    </w:p>
    <w:p w:rsidR="004D5C72" w:rsidRPr="00E640AB" w:rsidRDefault="004D5C72" w:rsidP="004D5C72">
      <w:pPr>
        <w:widowControl w:val="0"/>
        <w:autoSpaceDE w:val="0"/>
        <w:autoSpaceDN w:val="0"/>
        <w:adjustRightInd w:val="0"/>
        <w:spacing w:after="0" w:line="240" w:lineRule="auto"/>
        <w:ind w:left="5073"/>
        <w:rPr>
          <w:rFonts w:eastAsia="Arial Unicode MS" w:cs="Calibri"/>
        </w:rPr>
      </w:pPr>
    </w:p>
    <w:p w:rsidR="004D5C72" w:rsidRPr="00E640AB" w:rsidRDefault="004D5C72" w:rsidP="004D5C72">
      <w:pPr>
        <w:widowControl w:val="0"/>
        <w:autoSpaceDE w:val="0"/>
        <w:autoSpaceDN w:val="0"/>
        <w:adjustRightInd w:val="0"/>
        <w:spacing w:after="0" w:line="240" w:lineRule="auto"/>
        <w:ind w:left="5073"/>
        <w:rPr>
          <w:rFonts w:eastAsia="Arial Unicode MS" w:cs="Calibri"/>
        </w:rPr>
      </w:pPr>
    </w:p>
    <w:p w:rsidR="004D5C72" w:rsidRDefault="004D5C72" w:rsidP="004D5C72">
      <w:pPr>
        <w:widowControl w:val="0"/>
        <w:autoSpaceDE w:val="0"/>
        <w:autoSpaceDN w:val="0"/>
        <w:adjustRightInd w:val="0"/>
        <w:spacing w:after="0" w:line="240" w:lineRule="auto"/>
        <w:ind w:left="5073"/>
        <w:rPr>
          <w:rFonts w:eastAsia="Arial Unicode MS" w:cs="Calibri"/>
        </w:rPr>
      </w:pPr>
    </w:p>
    <w:p w:rsidR="00A70369" w:rsidRDefault="00A70369" w:rsidP="004D5C72">
      <w:pPr>
        <w:widowControl w:val="0"/>
        <w:autoSpaceDE w:val="0"/>
        <w:autoSpaceDN w:val="0"/>
        <w:adjustRightInd w:val="0"/>
        <w:spacing w:after="0" w:line="240" w:lineRule="auto"/>
        <w:ind w:left="5073"/>
        <w:rPr>
          <w:rFonts w:eastAsia="Arial Unicode MS" w:cs="Calibri"/>
        </w:rPr>
      </w:pPr>
    </w:p>
    <w:p w:rsidR="00A70369" w:rsidRDefault="00A70369" w:rsidP="004D5C72">
      <w:pPr>
        <w:widowControl w:val="0"/>
        <w:autoSpaceDE w:val="0"/>
        <w:autoSpaceDN w:val="0"/>
        <w:adjustRightInd w:val="0"/>
        <w:spacing w:after="0" w:line="240" w:lineRule="auto"/>
        <w:ind w:left="5073"/>
        <w:rPr>
          <w:rFonts w:eastAsia="Arial Unicode MS" w:cs="Calibri"/>
        </w:rPr>
      </w:pPr>
    </w:p>
    <w:p w:rsidR="000D3CC3" w:rsidRDefault="000D3CC3" w:rsidP="004D5C72">
      <w:pPr>
        <w:widowControl w:val="0"/>
        <w:autoSpaceDE w:val="0"/>
        <w:autoSpaceDN w:val="0"/>
        <w:adjustRightInd w:val="0"/>
        <w:spacing w:after="0" w:line="240" w:lineRule="auto"/>
        <w:ind w:left="5073"/>
        <w:rPr>
          <w:rFonts w:eastAsia="Arial Unicode MS" w:cs="Calibri"/>
        </w:rPr>
      </w:pPr>
    </w:p>
    <w:p w:rsidR="00A70369" w:rsidRDefault="00A70369" w:rsidP="004D5C72">
      <w:pPr>
        <w:widowControl w:val="0"/>
        <w:autoSpaceDE w:val="0"/>
        <w:autoSpaceDN w:val="0"/>
        <w:adjustRightInd w:val="0"/>
        <w:spacing w:after="0" w:line="240" w:lineRule="auto"/>
        <w:ind w:left="5073"/>
        <w:rPr>
          <w:rFonts w:eastAsia="Arial Unicode MS" w:cs="Calibri"/>
        </w:rPr>
      </w:pPr>
    </w:p>
    <w:p w:rsidR="000D3CC3" w:rsidRDefault="000D3CC3" w:rsidP="004D5C72">
      <w:pPr>
        <w:widowControl w:val="0"/>
        <w:autoSpaceDE w:val="0"/>
        <w:autoSpaceDN w:val="0"/>
        <w:adjustRightInd w:val="0"/>
        <w:spacing w:after="0" w:line="240" w:lineRule="auto"/>
        <w:ind w:left="5073"/>
        <w:rPr>
          <w:rFonts w:eastAsia="Arial Unicode MS" w:cs="Calibri"/>
        </w:rPr>
      </w:pPr>
    </w:p>
    <w:p w:rsidR="000D3CC3" w:rsidRDefault="000D3CC3" w:rsidP="004D5C72">
      <w:pPr>
        <w:widowControl w:val="0"/>
        <w:autoSpaceDE w:val="0"/>
        <w:autoSpaceDN w:val="0"/>
        <w:adjustRightInd w:val="0"/>
        <w:spacing w:after="0" w:line="240" w:lineRule="auto"/>
        <w:ind w:left="5073"/>
        <w:rPr>
          <w:rFonts w:eastAsia="Arial Unicode MS" w:cs="Calibri"/>
        </w:rPr>
      </w:pPr>
    </w:p>
    <w:p w:rsidR="000D3CC3" w:rsidRDefault="000D3CC3" w:rsidP="004D5C72">
      <w:pPr>
        <w:widowControl w:val="0"/>
        <w:autoSpaceDE w:val="0"/>
        <w:autoSpaceDN w:val="0"/>
        <w:adjustRightInd w:val="0"/>
        <w:spacing w:after="0" w:line="240" w:lineRule="auto"/>
        <w:ind w:left="5073"/>
        <w:rPr>
          <w:rFonts w:eastAsia="Arial Unicode MS" w:cs="Calibri"/>
        </w:rPr>
      </w:pPr>
    </w:p>
    <w:p w:rsidR="000D3CC3" w:rsidRDefault="000D3CC3" w:rsidP="004D5C72">
      <w:pPr>
        <w:widowControl w:val="0"/>
        <w:autoSpaceDE w:val="0"/>
        <w:autoSpaceDN w:val="0"/>
        <w:adjustRightInd w:val="0"/>
        <w:spacing w:after="0" w:line="240" w:lineRule="auto"/>
        <w:ind w:left="5073"/>
        <w:rPr>
          <w:rFonts w:eastAsia="Arial Unicode MS" w:cs="Calibri"/>
        </w:rPr>
      </w:pPr>
    </w:p>
    <w:p w:rsidR="000D3CC3" w:rsidRDefault="000D3CC3" w:rsidP="004D5C72">
      <w:pPr>
        <w:widowControl w:val="0"/>
        <w:autoSpaceDE w:val="0"/>
        <w:autoSpaceDN w:val="0"/>
        <w:adjustRightInd w:val="0"/>
        <w:spacing w:after="0" w:line="240" w:lineRule="auto"/>
        <w:ind w:left="5073"/>
        <w:rPr>
          <w:rFonts w:eastAsia="Arial Unicode MS" w:cs="Calibri"/>
        </w:rPr>
      </w:pPr>
    </w:p>
    <w:p w:rsidR="000D3CC3" w:rsidRDefault="000D3CC3" w:rsidP="004D5C72">
      <w:pPr>
        <w:widowControl w:val="0"/>
        <w:autoSpaceDE w:val="0"/>
        <w:autoSpaceDN w:val="0"/>
        <w:adjustRightInd w:val="0"/>
        <w:spacing w:after="0" w:line="240" w:lineRule="auto"/>
        <w:ind w:left="5073"/>
        <w:rPr>
          <w:rFonts w:eastAsia="Arial Unicode MS" w:cs="Calibri"/>
        </w:rPr>
      </w:pPr>
    </w:p>
    <w:p w:rsidR="000D3CC3" w:rsidRDefault="000D3CC3" w:rsidP="004D5C72">
      <w:pPr>
        <w:widowControl w:val="0"/>
        <w:autoSpaceDE w:val="0"/>
        <w:autoSpaceDN w:val="0"/>
        <w:adjustRightInd w:val="0"/>
        <w:spacing w:after="0" w:line="240" w:lineRule="auto"/>
        <w:ind w:left="5073"/>
        <w:rPr>
          <w:rFonts w:eastAsia="Arial Unicode MS" w:cs="Calibri"/>
        </w:rPr>
      </w:pPr>
    </w:p>
    <w:p w:rsidR="000D3CC3" w:rsidRDefault="000D3CC3" w:rsidP="004D5C72">
      <w:pPr>
        <w:widowControl w:val="0"/>
        <w:autoSpaceDE w:val="0"/>
        <w:autoSpaceDN w:val="0"/>
        <w:adjustRightInd w:val="0"/>
        <w:spacing w:after="0" w:line="240" w:lineRule="auto"/>
        <w:ind w:left="5073"/>
        <w:rPr>
          <w:rFonts w:eastAsia="Arial Unicode MS" w:cs="Calibri"/>
        </w:rPr>
      </w:pPr>
    </w:p>
    <w:p w:rsidR="000D3CC3" w:rsidRDefault="000D3CC3" w:rsidP="004D5C72">
      <w:pPr>
        <w:widowControl w:val="0"/>
        <w:autoSpaceDE w:val="0"/>
        <w:autoSpaceDN w:val="0"/>
        <w:adjustRightInd w:val="0"/>
        <w:spacing w:after="0" w:line="240" w:lineRule="auto"/>
        <w:ind w:left="5073"/>
        <w:rPr>
          <w:rFonts w:eastAsia="Arial Unicode MS" w:cs="Calibri"/>
        </w:rPr>
      </w:pPr>
    </w:p>
    <w:p w:rsidR="000D3CC3" w:rsidRDefault="000D3CC3" w:rsidP="004D5C72">
      <w:pPr>
        <w:widowControl w:val="0"/>
        <w:autoSpaceDE w:val="0"/>
        <w:autoSpaceDN w:val="0"/>
        <w:adjustRightInd w:val="0"/>
        <w:spacing w:after="0" w:line="240" w:lineRule="auto"/>
        <w:ind w:left="5073"/>
        <w:rPr>
          <w:rFonts w:eastAsia="Arial Unicode MS" w:cs="Calibri"/>
        </w:rPr>
      </w:pPr>
    </w:p>
    <w:p w:rsidR="000D3CC3" w:rsidRDefault="000D3CC3" w:rsidP="004D5C72">
      <w:pPr>
        <w:widowControl w:val="0"/>
        <w:autoSpaceDE w:val="0"/>
        <w:autoSpaceDN w:val="0"/>
        <w:adjustRightInd w:val="0"/>
        <w:spacing w:after="0" w:line="240" w:lineRule="auto"/>
        <w:ind w:left="5073"/>
        <w:rPr>
          <w:rFonts w:eastAsia="Arial Unicode MS" w:cs="Calibri"/>
        </w:rPr>
      </w:pPr>
    </w:p>
    <w:p w:rsidR="000D3CC3" w:rsidRDefault="000D3CC3" w:rsidP="004D5C72">
      <w:pPr>
        <w:widowControl w:val="0"/>
        <w:autoSpaceDE w:val="0"/>
        <w:autoSpaceDN w:val="0"/>
        <w:adjustRightInd w:val="0"/>
        <w:spacing w:after="0" w:line="240" w:lineRule="auto"/>
        <w:ind w:left="5073"/>
        <w:rPr>
          <w:rFonts w:eastAsia="Arial Unicode MS" w:cs="Calibri"/>
        </w:rPr>
      </w:pPr>
    </w:p>
    <w:p w:rsidR="000D3CC3" w:rsidRDefault="000D3CC3" w:rsidP="004D5C72">
      <w:pPr>
        <w:widowControl w:val="0"/>
        <w:autoSpaceDE w:val="0"/>
        <w:autoSpaceDN w:val="0"/>
        <w:adjustRightInd w:val="0"/>
        <w:spacing w:after="0" w:line="240" w:lineRule="auto"/>
        <w:ind w:left="5073"/>
        <w:rPr>
          <w:rFonts w:eastAsia="Arial Unicode MS" w:cs="Calibri"/>
        </w:rPr>
      </w:pPr>
    </w:p>
    <w:p w:rsidR="000D3CC3" w:rsidRDefault="000D3CC3" w:rsidP="004D5C72">
      <w:pPr>
        <w:widowControl w:val="0"/>
        <w:autoSpaceDE w:val="0"/>
        <w:autoSpaceDN w:val="0"/>
        <w:adjustRightInd w:val="0"/>
        <w:spacing w:after="0" w:line="240" w:lineRule="auto"/>
        <w:ind w:left="5073"/>
        <w:rPr>
          <w:rFonts w:eastAsia="Arial Unicode MS" w:cs="Calibri"/>
        </w:rPr>
      </w:pPr>
    </w:p>
    <w:p w:rsidR="000D3CC3" w:rsidRPr="00E640AB" w:rsidRDefault="000D3CC3" w:rsidP="004D5C72">
      <w:pPr>
        <w:widowControl w:val="0"/>
        <w:autoSpaceDE w:val="0"/>
        <w:autoSpaceDN w:val="0"/>
        <w:adjustRightInd w:val="0"/>
        <w:spacing w:after="0" w:line="240" w:lineRule="auto"/>
        <w:ind w:left="5073"/>
        <w:rPr>
          <w:rFonts w:eastAsia="Arial Unicode MS" w:cs="Calibri"/>
        </w:rPr>
      </w:pPr>
    </w:p>
    <w:p w:rsidR="004D5C72" w:rsidRPr="00E640AB" w:rsidRDefault="004D5C72" w:rsidP="004D5C72">
      <w:pPr>
        <w:widowControl w:val="0"/>
        <w:autoSpaceDE w:val="0"/>
        <w:autoSpaceDN w:val="0"/>
        <w:adjustRightInd w:val="0"/>
        <w:spacing w:after="0" w:line="240" w:lineRule="auto"/>
        <w:rPr>
          <w:rFonts w:eastAsia="Arial Unicode MS" w:cs="Calibri"/>
        </w:rPr>
      </w:pPr>
    </w:p>
    <w:p w:rsidR="00A22D10" w:rsidRDefault="004D5C72" w:rsidP="004D5C72">
      <w:pPr>
        <w:spacing w:after="0" w:line="240" w:lineRule="auto"/>
        <w:jc w:val="center"/>
        <w:rPr>
          <w:rFonts w:eastAsia="Arial Unicode MS" w:cs="Calibri"/>
          <w:spacing w:val="-2"/>
        </w:rPr>
      </w:pPr>
      <w:r w:rsidRPr="00E640AB">
        <w:rPr>
          <w:rFonts w:eastAsia="Arial Unicode MS" w:cs="Calibri"/>
          <w:spacing w:val="-2"/>
        </w:rPr>
        <w:t xml:space="preserve">ЗАЈЕЧАР, </w:t>
      </w:r>
      <w:r w:rsidR="00780FAE">
        <w:rPr>
          <w:rFonts w:eastAsia="Arial Unicode MS" w:cs="Calibri"/>
          <w:spacing w:val="-2"/>
          <w:lang w:val="sr-Cyrl-CS"/>
        </w:rPr>
        <w:t xml:space="preserve">АВГУСТ </w:t>
      </w:r>
      <w:r w:rsidRPr="00E640AB">
        <w:rPr>
          <w:rFonts w:eastAsia="Arial Unicode MS" w:cs="Calibri"/>
          <w:spacing w:val="-2"/>
        </w:rPr>
        <w:t>20</w:t>
      </w:r>
      <w:r w:rsidRPr="00E640AB">
        <w:rPr>
          <w:rFonts w:eastAsia="Arial Unicode MS" w:cs="Calibri"/>
          <w:spacing w:val="-2"/>
          <w:lang w:val="sr-Cyrl-CS"/>
        </w:rPr>
        <w:t>1</w:t>
      </w:r>
      <w:r w:rsidR="00DF2C80">
        <w:rPr>
          <w:rFonts w:eastAsia="Arial Unicode MS" w:cs="Calibri"/>
          <w:spacing w:val="-2"/>
          <w:lang w:val="sr-Cyrl-CS"/>
        </w:rPr>
        <w:t>6</w:t>
      </w:r>
      <w:r w:rsidRPr="00E640AB">
        <w:rPr>
          <w:rFonts w:eastAsia="Arial Unicode MS" w:cs="Calibri"/>
          <w:spacing w:val="-2"/>
          <w:lang w:val="sr-Cyrl-CS"/>
        </w:rPr>
        <w:t>.</w:t>
      </w:r>
    </w:p>
    <w:p w:rsidR="00390256" w:rsidRDefault="00390256" w:rsidP="004D5C72">
      <w:pPr>
        <w:widowControl w:val="0"/>
        <w:autoSpaceDE w:val="0"/>
        <w:autoSpaceDN w:val="0"/>
        <w:adjustRightInd w:val="0"/>
        <w:spacing w:after="0" w:line="240" w:lineRule="auto"/>
        <w:jc w:val="center"/>
        <w:rPr>
          <w:rFonts w:eastAsia="Arial Unicode MS" w:cs="Calibri"/>
          <w:b/>
          <w:spacing w:val="-2"/>
        </w:rPr>
      </w:pPr>
    </w:p>
    <w:p w:rsidR="004D5C72" w:rsidRPr="0075115E" w:rsidRDefault="004D5C72" w:rsidP="004D5C72">
      <w:pPr>
        <w:widowControl w:val="0"/>
        <w:autoSpaceDE w:val="0"/>
        <w:autoSpaceDN w:val="0"/>
        <w:adjustRightInd w:val="0"/>
        <w:spacing w:after="0" w:line="240" w:lineRule="auto"/>
        <w:jc w:val="center"/>
        <w:rPr>
          <w:rFonts w:eastAsia="Arial Unicode MS" w:cs="Calibri"/>
          <w:b/>
          <w:spacing w:val="-2"/>
          <w:lang w:val="sr-Cyrl-CS"/>
        </w:rPr>
      </w:pPr>
      <w:r w:rsidRPr="0075115E">
        <w:rPr>
          <w:rFonts w:eastAsia="Arial Unicode MS" w:cs="Calibri"/>
          <w:b/>
          <w:spacing w:val="-2"/>
          <w:lang w:val="sr-Cyrl-CS"/>
        </w:rPr>
        <w:lastRenderedPageBreak/>
        <w:t>САДРЖАЈ:</w:t>
      </w:r>
    </w:p>
    <w:p w:rsidR="004D5C72" w:rsidRPr="0075115E" w:rsidRDefault="004D5C72" w:rsidP="004D5C72">
      <w:pPr>
        <w:widowControl w:val="0"/>
        <w:autoSpaceDE w:val="0"/>
        <w:autoSpaceDN w:val="0"/>
        <w:adjustRightInd w:val="0"/>
        <w:spacing w:after="0" w:line="240" w:lineRule="auto"/>
        <w:jc w:val="center"/>
        <w:rPr>
          <w:rFonts w:eastAsia="Arial Unicode MS" w:cs="Calibri"/>
          <w:b/>
          <w:spacing w:val="-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1"/>
        <w:gridCol w:w="7269"/>
        <w:gridCol w:w="1133"/>
      </w:tblGrid>
      <w:tr w:rsidR="004D5C72" w:rsidRPr="009307C4" w:rsidTr="004D5C72">
        <w:tc>
          <w:tcPr>
            <w:tcW w:w="841" w:type="dxa"/>
          </w:tcPr>
          <w:p w:rsidR="004D5C72" w:rsidRPr="009307C4" w:rsidRDefault="004D5C72" w:rsidP="004D5C72">
            <w:pPr>
              <w:widowControl w:val="0"/>
              <w:autoSpaceDE w:val="0"/>
              <w:autoSpaceDN w:val="0"/>
              <w:adjustRightInd w:val="0"/>
              <w:spacing w:after="0" w:line="240" w:lineRule="auto"/>
              <w:rPr>
                <w:rFonts w:eastAsia="Arial Unicode MS" w:cs="Calibri"/>
                <w:b/>
                <w:spacing w:val="-2"/>
                <w:lang w:val="sr-Cyrl-CS"/>
              </w:rPr>
            </w:pPr>
            <w:r w:rsidRPr="009307C4">
              <w:rPr>
                <w:rFonts w:eastAsia="Arial Unicode MS" w:cs="Calibri"/>
                <w:b/>
                <w:spacing w:val="-2"/>
                <w:lang w:val="sr-Cyrl-CS"/>
              </w:rPr>
              <w:t>Р.БРОЈ</w:t>
            </w:r>
          </w:p>
        </w:tc>
        <w:tc>
          <w:tcPr>
            <w:tcW w:w="7269" w:type="dxa"/>
          </w:tcPr>
          <w:p w:rsidR="004D5C72" w:rsidRPr="009307C4" w:rsidRDefault="004D5C72" w:rsidP="004D5C72">
            <w:pPr>
              <w:widowControl w:val="0"/>
              <w:autoSpaceDE w:val="0"/>
              <w:autoSpaceDN w:val="0"/>
              <w:adjustRightInd w:val="0"/>
              <w:spacing w:after="0" w:line="240" w:lineRule="auto"/>
              <w:rPr>
                <w:rFonts w:eastAsia="Arial Unicode MS" w:cs="Calibri"/>
                <w:spacing w:val="-2"/>
                <w:lang w:val="sr-Cyrl-CS"/>
              </w:rPr>
            </w:pPr>
          </w:p>
        </w:tc>
        <w:tc>
          <w:tcPr>
            <w:tcW w:w="1133" w:type="dxa"/>
          </w:tcPr>
          <w:p w:rsidR="004D5C72" w:rsidRPr="009307C4" w:rsidRDefault="004D5C72" w:rsidP="004D5C72">
            <w:pPr>
              <w:widowControl w:val="0"/>
              <w:autoSpaceDE w:val="0"/>
              <w:autoSpaceDN w:val="0"/>
              <w:adjustRightInd w:val="0"/>
              <w:spacing w:after="0" w:line="240" w:lineRule="auto"/>
              <w:jc w:val="center"/>
              <w:rPr>
                <w:rFonts w:eastAsia="Arial Unicode MS" w:cs="Calibri"/>
                <w:b/>
                <w:spacing w:val="-2"/>
                <w:lang w:val="sr-Cyrl-CS"/>
              </w:rPr>
            </w:pPr>
            <w:r w:rsidRPr="009307C4">
              <w:rPr>
                <w:rFonts w:eastAsia="Arial Unicode MS" w:cs="Calibri"/>
                <w:b/>
                <w:spacing w:val="-2"/>
                <w:lang w:val="sr-Cyrl-CS"/>
              </w:rPr>
              <w:t>СТРАНА</w:t>
            </w:r>
          </w:p>
        </w:tc>
      </w:tr>
      <w:tr w:rsidR="004D5C72" w:rsidRPr="009307C4" w:rsidTr="004D5C72">
        <w:tc>
          <w:tcPr>
            <w:tcW w:w="841" w:type="dxa"/>
          </w:tcPr>
          <w:p w:rsidR="004D5C72" w:rsidRPr="009307C4" w:rsidRDefault="004D5C72" w:rsidP="004D5C72">
            <w:pPr>
              <w:pStyle w:val="ListParagraph"/>
              <w:spacing w:after="0" w:line="240" w:lineRule="auto"/>
              <w:ind w:left="0"/>
              <w:jc w:val="center"/>
              <w:rPr>
                <w:rFonts w:eastAsia="Arial Unicode MS" w:cs="Calibri"/>
                <w:b/>
                <w:lang w:val="sr-Cyrl-CS"/>
              </w:rPr>
            </w:pPr>
            <w:r w:rsidRPr="009307C4">
              <w:rPr>
                <w:rFonts w:eastAsia="Arial Unicode MS" w:cs="Calibri"/>
                <w:b/>
                <w:lang w:val="sr-Cyrl-CS"/>
              </w:rPr>
              <w:t>1</w:t>
            </w:r>
          </w:p>
        </w:tc>
        <w:tc>
          <w:tcPr>
            <w:tcW w:w="7269" w:type="dxa"/>
          </w:tcPr>
          <w:p w:rsidR="004D5C72" w:rsidRPr="009307C4" w:rsidRDefault="004D5C72" w:rsidP="004D5C72">
            <w:pPr>
              <w:pStyle w:val="ListParagraph"/>
              <w:spacing w:after="0" w:line="240" w:lineRule="auto"/>
              <w:ind w:left="0"/>
              <w:rPr>
                <w:rFonts w:eastAsia="Arial Unicode MS" w:cs="Calibri"/>
                <w:b/>
              </w:rPr>
            </w:pPr>
            <w:r w:rsidRPr="009307C4">
              <w:rPr>
                <w:rFonts w:eastAsia="Arial Unicode MS" w:cs="Calibri"/>
                <w:b/>
              </w:rPr>
              <w:t>У</w:t>
            </w:r>
            <w:r w:rsidRPr="009307C4">
              <w:rPr>
                <w:rFonts w:eastAsia="Arial Unicode MS" w:cs="Calibri"/>
                <w:b/>
                <w:lang w:val="sr-Cyrl-CS"/>
              </w:rPr>
              <w:t>ВОД</w:t>
            </w:r>
          </w:p>
        </w:tc>
        <w:tc>
          <w:tcPr>
            <w:tcW w:w="1133" w:type="dxa"/>
          </w:tcPr>
          <w:p w:rsidR="004D5C72" w:rsidRPr="003615D0" w:rsidRDefault="003615D0" w:rsidP="004D5C72">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4</w:t>
            </w:r>
          </w:p>
        </w:tc>
      </w:tr>
      <w:tr w:rsidR="004D5C72" w:rsidRPr="009307C4" w:rsidTr="004D5C72">
        <w:tc>
          <w:tcPr>
            <w:tcW w:w="841" w:type="dxa"/>
          </w:tcPr>
          <w:p w:rsidR="004D5C72" w:rsidRPr="009307C4" w:rsidRDefault="004D5C72" w:rsidP="004D5C72">
            <w:pPr>
              <w:pStyle w:val="ListParagraph"/>
              <w:spacing w:after="0" w:line="240" w:lineRule="auto"/>
              <w:ind w:left="0"/>
              <w:jc w:val="center"/>
              <w:rPr>
                <w:rFonts w:eastAsia="Arial Unicode MS" w:cs="Calibri"/>
                <w:b/>
                <w:spacing w:val="-3"/>
                <w:lang w:val="sr-Cyrl-CS"/>
              </w:rPr>
            </w:pPr>
            <w:r w:rsidRPr="009307C4">
              <w:rPr>
                <w:rFonts w:eastAsia="Arial Unicode MS" w:cs="Calibri"/>
                <w:b/>
                <w:spacing w:val="-3"/>
                <w:lang w:val="sr-Cyrl-CS"/>
              </w:rPr>
              <w:t>2</w:t>
            </w:r>
          </w:p>
        </w:tc>
        <w:tc>
          <w:tcPr>
            <w:tcW w:w="7269" w:type="dxa"/>
          </w:tcPr>
          <w:p w:rsidR="004D5C72" w:rsidRPr="009307C4" w:rsidRDefault="004D5C72" w:rsidP="00480FCD">
            <w:pPr>
              <w:pStyle w:val="ListParagraph"/>
              <w:spacing w:after="0" w:line="240" w:lineRule="auto"/>
              <w:ind w:left="0"/>
              <w:rPr>
                <w:rFonts w:eastAsia="Arial Unicode MS" w:cs="Calibri"/>
                <w:b/>
                <w:spacing w:val="-3"/>
                <w:lang w:val="sr-Cyrl-CS"/>
              </w:rPr>
            </w:pPr>
            <w:r w:rsidRPr="009307C4">
              <w:rPr>
                <w:rFonts w:eastAsia="Arial Unicode MS" w:cs="Calibri"/>
                <w:b/>
                <w:spacing w:val="-3"/>
                <w:lang w:val="sr-Cyrl-CS"/>
              </w:rPr>
              <w:t>НАСТАВНО ОСОБЉЕУ ШКОЛСКОЈ 201</w:t>
            </w:r>
            <w:r w:rsidR="00480FCD" w:rsidRPr="009307C4">
              <w:rPr>
                <w:rFonts w:eastAsia="Arial Unicode MS" w:cs="Calibri"/>
                <w:b/>
                <w:spacing w:val="-3"/>
              </w:rPr>
              <w:t>5</w:t>
            </w:r>
            <w:r w:rsidRPr="009307C4">
              <w:rPr>
                <w:rFonts w:eastAsia="Arial Unicode MS" w:cs="Calibri"/>
                <w:b/>
                <w:spacing w:val="-3"/>
                <w:lang w:val="sr-Cyrl-CS"/>
              </w:rPr>
              <w:t>/201</w:t>
            </w:r>
            <w:r w:rsidR="00480FCD" w:rsidRPr="009307C4">
              <w:rPr>
                <w:rFonts w:eastAsia="Arial Unicode MS" w:cs="Calibri"/>
                <w:b/>
                <w:spacing w:val="-3"/>
              </w:rPr>
              <w:t>6</w:t>
            </w:r>
            <w:r w:rsidRPr="009307C4">
              <w:rPr>
                <w:rFonts w:eastAsia="Arial Unicode MS" w:cs="Calibri"/>
                <w:b/>
                <w:spacing w:val="-3"/>
                <w:lang w:val="sr-Cyrl-CS"/>
              </w:rPr>
              <w:t>. ГОДИНИ</w:t>
            </w:r>
          </w:p>
        </w:tc>
        <w:tc>
          <w:tcPr>
            <w:tcW w:w="1133" w:type="dxa"/>
          </w:tcPr>
          <w:p w:rsidR="004D5C72" w:rsidRPr="009307C4" w:rsidRDefault="003615D0" w:rsidP="004D5C72">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6</w:t>
            </w:r>
          </w:p>
        </w:tc>
      </w:tr>
      <w:tr w:rsidR="004D5C72" w:rsidRPr="009307C4" w:rsidTr="004D5C72">
        <w:tc>
          <w:tcPr>
            <w:tcW w:w="841" w:type="dxa"/>
          </w:tcPr>
          <w:p w:rsidR="004D5C72" w:rsidRPr="009307C4" w:rsidRDefault="004D5C72" w:rsidP="004D5C72">
            <w:pPr>
              <w:widowControl w:val="0"/>
              <w:autoSpaceDE w:val="0"/>
              <w:autoSpaceDN w:val="0"/>
              <w:adjustRightInd w:val="0"/>
              <w:spacing w:after="0" w:line="240" w:lineRule="auto"/>
              <w:jc w:val="center"/>
              <w:rPr>
                <w:rFonts w:eastAsia="Arial Unicode MS" w:cs="Calibri"/>
                <w:b/>
                <w:spacing w:val="-4"/>
                <w:lang w:val="sr-Cyrl-CS"/>
              </w:rPr>
            </w:pPr>
            <w:r w:rsidRPr="009307C4">
              <w:rPr>
                <w:rFonts w:eastAsia="Arial Unicode MS" w:cs="Calibri"/>
                <w:b/>
                <w:spacing w:val="-4"/>
                <w:lang w:val="sr-Cyrl-CS"/>
              </w:rPr>
              <w:t>3</w:t>
            </w:r>
          </w:p>
        </w:tc>
        <w:tc>
          <w:tcPr>
            <w:tcW w:w="7269" w:type="dxa"/>
          </w:tcPr>
          <w:p w:rsidR="004D5C72" w:rsidRPr="009307C4" w:rsidRDefault="004D5C72" w:rsidP="00480FCD">
            <w:pPr>
              <w:widowControl w:val="0"/>
              <w:autoSpaceDE w:val="0"/>
              <w:autoSpaceDN w:val="0"/>
              <w:adjustRightInd w:val="0"/>
              <w:spacing w:after="0" w:line="240" w:lineRule="auto"/>
              <w:rPr>
                <w:rFonts w:eastAsia="Arial Unicode MS" w:cs="Calibri"/>
                <w:spacing w:val="-2"/>
                <w:lang w:val="sr-Cyrl-CS"/>
              </w:rPr>
            </w:pPr>
            <w:r w:rsidRPr="009307C4">
              <w:rPr>
                <w:rFonts w:eastAsia="Arial Unicode MS" w:cs="Calibri"/>
                <w:b/>
                <w:spacing w:val="-4"/>
                <w:lang w:val="sr-Cyrl-CS"/>
              </w:rPr>
              <w:t xml:space="preserve">ВАННАСТАВНО ОСОБЉЕ </w:t>
            </w:r>
            <w:r w:rsidRPr="009307C4">
              <w:rPr>
                <w:rFonts w:eastAsia="Arial Unicode MS" w:cs="Calibri"/>
                <w:b/>
                <w:spacing w:val="-3"/>
                <w:lang w:val="sr-Cyrl-CS"/>
              </w:rPr>
              <w:t>У ШКОЛСКОЈ 201</w:t>
            </w:r>
            <w:r w:rsidR="00480FCD" w:rsidRPr="009307C4">
              <w:rPr>
                <w:rFonts w:eastAsia="Arial Unicode MS" w:cs="Calibri"/>
                <w:b/>
                <w:spacing w:val="-3"/>
              </w:rPr>
              <w:t>5</w:t>
            </w:r>
            <w:r w:rsidRPr="009307C4">
              <w:rPr>
                <w:rFonts w:eastAsia="Arial Unicode MS" w:cs="Calibri"/>
                <w:b/>
                <w:spacing w:val="-3"/>
                <w:lang w:val="sr-Cyrl-CS"/>
              </w:rPr>
              <w:t>/201</w:t>
            </w:r>
            <w:r w:rsidR="00480FCD" w:rsidRPr="009307C4">
              <w:rPr>
                <w:rFonts w:eastAsia="Arial Unicode MS" w:cs="Calibri"/>
                <w:b/>
                <w:spacing w:val="-3"/>
              </w:rPr>
              <w:t>6</w:t>
            </w:r>
            <w:r w:rsidRPr="009307C4">
              <w:rPr>
                <w:rFonts w:eastAsia="Arial Unicode MS" w:cs="Calibri"/>
                <w:b/>
                <w:spacing w:val="-3"/>
                <w:lang w:val="sr-Cyrl-CS"/>
              </w:rPr>
              <w:t>. ГОДИНИ</w:t>
            </w:r>
          </w:p>
        </w:tc>
        <w:tc>
          <w:tcPr>
            <w:tcW w:w="1133" w:type="dxa"/>
          </w:tcPr>
          <w:p w:rsidR="004D5C72" w:rsidRPr="009307C4" w:rsidRDefault="003615D0" w:rsidP="00FE78B1">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14</w:t>
            </w:r>
          </w:p>
        </w:tc>
      </w:tr>
      <w:tr w:rsidR="004D5C72" w:rsidRPr="009307C4" w:rsidTr="004D5C72">
        <w:tc>
          <w:tcPr>
            <w:tcW w:w="841" w:type="dxa"/>
          </w:tcPr>
          <w:p w:rsidR="004D5C72" w:rsidRPr="009307C4" w:rsidRDefault="004D5C72" w:rsidP="004D5C72">
            <w:pPr>
              <w:widowControl w:val="0"/>
              <w:autoSpaceDE w:val="0"/>
              <w:autoSpaceDN w:val="0"/>
              <w:adjustRightInd w:val="0"/>
              <w:spacing w:after="0" w:line="240" w:lineRule="auto"/>
              <w:jc w:val="center"/>
              <w:rPr>
                <w:rFonts w:eastAsia="Arial Unicode MS" w:cs="Calibri"/>
                <w:b/>
                <w:lang w:val="sr-Cyrl-CS"/>
              </w:rPr>
            </w:pPr>
            <w:r w:rsidRPr="009307C4">
              <w:rPr>
                <w:rFonts w:eastAsia="Arial Unicode MS" w:cs="Calibri"/>
                <w:b/>
                <w:lang w:val="sr-Cyrl-CS"/>
              </w:rPr>
              <w:t>4</w:t>
            </w:r>
          </w:p>
        </w:tc>
        <w:tc>
          <w:tcPr>
            <w:tcW w:w="7269" w:type="dxa"/>
          </w:tcPr>
          <w:p w:rsidR="004D5C72" w:rsidRPr="009307C4" w:rsidRDefault="004D5C72" w:rsidP="004D5C72">
            <w:pPr>
              <w:widowControl w:val="0"/>
              <w:autoSpaceDE w:val="0"/>
              <w:autoSpaceDN w:val="0"/>
              <w:adjustRightInd w:val="0"/>
              <w:spacing w:after="0" w:line="240" w:lineRule="auto"/>
              <w:rPr>
                <w:rFonts w:eastAsia="Arial Unicode MS" w:cs="Calibri"/>
                <w:spacing w:val="-2"/>
                <w:lang w:val="sr-Cyrl-CS"/>
              </w:rPr>
            </w:pPr>
            <w:r w:rsidRPr="009307C4">
              <w:rPr>
                <w:rFonts w:eastAsia="Arial Unicode MS" w:cs="Calibri"/>
                <w:b/>
                <w:lang w:val="sr-Cyrl-CS"/>
              </w:rPr>
              <w:t>ПРОСТОРНИ И ДРУГИ УСЛОВИ</w:t>
            </w:r>
            <w:r w:rsidR="000D077E">
              <w:rPr>
                <w:rFonts w:eastAsia="Arial Unicode MS" w:cs="Calibri"/>
                <w:b/>
              </w:rPr>
              <w:t xml:space="preserve"> </w:t>
            </w:r>
            <w:r w:rsidRPr="009307C4">
              <w:rPr>
                <w:rFonts w:eastAsia="Arial Unicode MS" w:cs="Calibri"/>
                <w:b/>
                <w:lang w:val="sr-Cyrl-CS"/>
              </w:rPr>
              <w:t>(материјално-техничка средства)</w:t>
            </w:r>
          </w:p>
        </w:tc>
        <w:tc>
          <w:tcPr>
            <w:tcW w:w="1133" w:type="dxa"/>
          </w:tcPr>
          <w:p w:rsidR="004D5C72" w:rsidRPr="009307C4" w:rsidRDefault="003615D0" w:rsidP="00FE78B1">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15</w:t>
            </w:r>
          </w:p>
        </w:tc>
      </w:tr>
      <w:tr w:rsidR="004D5C72" w:rsidRPr="009307C4" w:rsidTr="004D5C72">
        <w:tc>
          <w:tcPr>
            <w:tcW w:w="841" w:type="dxa"/>
          </w:tcPr>
          <w:p w:rsidR="004D5C72" w:rsidRPr="009307C4" w:rsidRDefault="004D5C72" w:rsidP="004D5C72">
            <w:pPr>
              <w:widowControl w:val="0"/>
              <w:autoSpaceDE w:val="0"/>
              <w:autoSpaceDN w:val="0"/>
              <w:adjustRightInd w:val="0"/>
              <w:spacing w:after="0" w:line="240" w:lineRule="auto"/>
              <w:jc w:val="center"/>
              <w:rPr>
                <w:rFonts w:eastAsia="Arial Unicode MS" w:cs="Calibri"/>
                <w:b/>
                <w:lang w:val="sr-Cyrl-CS"/>
              </w:rPr>
            </w:pPr>
            <w:r w:rsidRPr="009307C4">
              <w:rPr>
                <w:rFonts w:eastAsia="Arial Unicode MS" w:cs="Calibri"/>
                <w:b/>
                <w:lang w:val="sr-Cyrl-CS"/>
              </w:rPr>
              <w:t>5</w:t>
            </w:r>
          </w:p>
        </w:tc>
        <w:tc>
          <w:tcPr>
            <w:tcW w:w="7269" w:type="dxa"/>
          </w:tcPr>
          <w:p w:rsidR="004D5C72" w:rsidRPr="009307C4" w:rsidRDefault="004D5C72" w:rsidP="004D5C72">
            <w:pPr>
              <w:widowControl w:val="0"/>
              <w:autoSpaceDE w:val="0"/>
              <w:autoSpaceDN w:val="0"/>
              <w:adjustRightInd w:val="0"/>
              <w:spacing w:after="0" w:line="240" w:lineRule="auto"/>
              <w:rPr>
                <w:rFonts w:eastAsia="Arial Unicode MS" w:cs="Calibri"/>
                <w:spacing w:val="-2"/>
                <w:lang w:val="sr-Cyrl-CS"/>
              </w:rPr>
            </w:pPr>
            <w:r w:rsidRPr="009307C4">
              <w:rPr>
                <w:rFonts w:eastAsia="Arial Unicode MS" w:cs="Calibri"/>
                <w:b/>
                <w:lang w:val="sr-Cyrl-CS"/>
              </w:rPr>
              <w:t>ИЗВЕШТАЈ О РАДУ ШКОЛСКОГ ОДБОРА</w:t>
            </w:r>
          </w:p>
        </w:tc>
        <w:tc>
          <w:tcPr>
            <w:tcW w:w="1133" w:type="dxa"/>
          </w:tcPr>
          <w:p w:rsidR="004D5C72" w:rsidRPr="009307C4" w:rsidRDefault="003615D0" w:rsidP="00FE78B1">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17</w:t>
            </w:r>
          </w:p>
        </w:tc>
      </w:tr>
      <w:tr w:rsidR="004D5C72" w:rsidRPr="009307C4" w:rsidTr="004D5C72">
        <w:tc>
          <w:tcPr>
            <w:tcW w:w="841" w:type="dxa"/>
          </w:tcPr>
          <w:p w:rsidR="004D5C72" w:rsidRPr="009307C4" w:rsidRDefault="004D5C72" w:rsidP="004D5C72">
            <w:pPr>
              <w:widowControl w:val="0"/>
              <w:autoSpaceDE w:val="0"/>
              <w:autoSpaceDN w:val="0"/>
              <w:adjustRightInd w:val="0"/>
              <w:spacing w:after="0" w:line="240" w:lineRule="auto"/>
              <w:jc w:val="center"/>
              <w:rPr>
                <w:rFonts w:cs="Calibri"/>
                <w:b/>
                <w:lang w:val="sr-Cyrl-CS"/>
              </w:rPr>
            </w:pPr>
            <w:r w:rsidRPr="009307C4">
              <w:rPr>
                <w:rFonts w:cs="Calibri"/>
                <w:b/>
                <w:lang w:val="sr-Cyrl-CS"/>
              </w:rPr>
              <w:t>6</w:t>
            </w:r>
          </w:p>
        </w:tc>
        <w:tc>
          <w:tcPr>
            <w:tcW w:w="7269" w:type="dxa"/>
          </w:tcPr>
          <w:p w:rsidR="004D5C72" w:rsidRPr="00D04CA2" w:rsidRDefault="004D5C72" w:rsidP="004D5C72">
            <w:pPr>
              <w:widowControl w:val="0"/>
              <w:autoSpaceDE w:val="0"/>
              <w:autoSpaceDN w:val="0"/>
              <w:adjustRightInd w:val="0"/>
              <w:spacing w:after="0" w:line="240" w:lineRule="auto"/>
              <w:rPr>
                <w:rFonts w:eastAsia="Arial Unicode MS" w:cs="Calibri"/>
                <w:spacing w:val="-2"/>
                <w:lang w:val="sr-Cyrl-CS"/>
              </w:rPr>
            </w:pPr>
            <w:r w:rsidRPr="00D04CA2">
              <w:rPr>
                <w:rFonts w:cs="Calibri"/>
                <w:b/>
                <w:lang w:val="sr-Cyrl-CS"/>
              </w:rPr>
              <w:t>ИЗВЕШТАЈ О РАДУ ДИРЕКТОРА ШКОЛЕ</w:t>
            </w:r>
          </w:p>
        </w:tc>
        <w:tc>
          <w:tcPr>
            <w:tcW w:w="1133" w:type="dxa"/>
          </w:tcPr>
          <w:p w:rsidR="004D5C72" w:rsidRPr="009307C4" w:rsidRDefault="003615D0" w:rsidP="00FE78B1">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19</w:t>
            </w:r>
          </w:p>
        </w:tc>
      </w:tr>
      <w:tr w:rsidR="004D5C72" w:rsidRPr="009307C4" w:rsidTr="004D5C72">
        <w:tc>
          <w:tcPr>
            <w:tcW w:w="841" w:type="dxa"/>
          </w:tcPr>
          <w:p w:rsidR="004D5C72" w:rsidRPr="009307C4" w:rsidRDefault="004D5C72" w:rsidP="004D5C72">
            <w:pPr>
              <w:widowControl w:val="0"/>
              <w:autoSpaceDE w:val="0"/>
              <w:autoSpaceDN w:val="0"/>
              <w:adjustRightInd w:val="0"/>
              <w:spacing w:after="0" w:line="240" w:lineRule="auto"/>
              <w:jc w:val="center"/>
              <w:rPr>
                <w:rFonts w:cs="Calibri"/>
                <w:b/>
                <w:lang w:val="sr-Cyrl-CS"/>
              </w:rPr>
            </w:pPr>
            <w:r w:rsidRPr="009307C4">
              <w:rPr>
                <w:rFonts w:cs="Calibri"/>
                <w:b/>
                <w:lang w:val="sr-Cyrl-CS"/>
              </w:rPr>
              <w:t>7</w:t>
            </w:r>
          </w:p>
        </w:tc>
        <w:tc>
          <w:tcPr>
            <w:tcW w:w="7269" w:type="dxa"/>
          </w:tcPr>
          <w:p w:rsidR="004D5C72" w:rsidRPr="009307C4" w:rsidRDefault="004D5C72" w:rsidP="004D5C72">
            <w:pPr>
              <w:widowControl w:val="0"/>
              <w:autoSpaceDE w:val="0"/>
              <w:autoSpaceDN w:val="0"/>
              <w:adjustRightInd w:val="0"/>
              <w:spacing w:after="0" w:line="240" w:lineRule="auto"/>
              <w:rPr>
                <w:rFonts w:eastAsia="Arial Unicode MS" w:cs="Calibri"/>
                <w:spacing w:val="-2"/>
                <w:lang w:val="sr-Cyrl-CS"/>
              </w:rPr>
            </w:pPr>
            <w:r w:rsidRPr="009307C4">
              <w:rPr>
                <w:rFonts w:cs="Calibri"/>
                <w:b/>
                <w:lang w:val="sr-Cyrl-CS"/>
              </w:rPr>
              <w:t>ИЗВЕШТАЈ О РАДУ ПЕДАГОГА ШКОЛЕ</w:t>
            </w:r>
          </w:p>
        </w:tc>
        <w:tc>
          <w:tcPr>
            <w:tcW w:w="1133" w:type="dxa"/>
          </w:tcPr>
          <w:p w:rsidR="004D5C72" w:rsidRPr="009307C4" w:rsidRDefault="003615D0" w:rsidP="00FE78B1">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35</w:t>
            </w:r>
          </w:p>
        </w:tc>
      </w:tr>
      <w:tr w:rsidR="009307C4" w:rsidRPr="009307C4" w:rsidTr="004D5C72">
        <w:tc>
          <w:tcPr>
            <w:tcW w:w="841" w:type="dxa"/>
          </w:tcPr>
          <w:p w:rsidR="009307C4" w:rsidRPr="009307C4" w:rsidRDefault="009307C4" w:rsidP="009307C4">
            <w:pPr>
              <w:widowControl w:val="0"/>
              <w:autoSpaceDE w:val="0"/>
              <w:autoSpaceDN w:val="0"/>
              <w:adjustRightInd w:val="0"/>
              <w:spacing w:after="0" w:line="240" w:lineRule="auto"/>
              <w:jc w:val="center"/>
              <w:rPr>
                <w:rFonts w:cs="Calibri"/>
                <w:b/>
                <w:lang w:val="sr-Cyrl-CS"/>
              </w:rPr>
            </w:pPr>
            <w:r w:rsidRPr="009307C4">
              <w:rPr>
                <w:rFonts w:cs="Calibri"/>
                <w:b/>
                <w:lang w:val="sr-Cyrl-CS"/>
              </w:rPr>
              <w:t>8</w:t>
            </w:r>
          </w:p>
        </w:tc>
        <w:tc>
          <w:tcPr>
            <w:tcW w:w="7269" w:type="dxa"/>
          </w:tcPr>
          <w:p w:rsidR="009307C4" w:rsidRPr="009307C4" w:rsidRDefault="009307C4" w:rsidP="009307C4">
            <w:pPr>
              <w:widowControl w:val="0"/>
              <w:autoSpaceDE w:val="0"/>
              <w:autoSpaceDN w:val="0"/>
              <w:adjustRightInd w:val="0"/>
              <w:spacing w:after="0" w:line="240" w:lineRule="auto"/>
              <w:rPr>
                <w:rFonts w:eastAsia="Arial Unicode MS" w:cs="Calibri"/>
                <w:spacing w:val="-2"/>
                <w:lang w:val="sr-Cyrl-CS"/>
              </w:rPr>
            </w:pPr>
            <w:r w:rsidRPr="009307C4">
              <w:rPr>
                <w:rFonts w:cs="Calibri"/>
                <w:b/>
                <w:lang w:val="sr-Cyrl-CS"/>
              </w:rPr>
              <w:t>ИЗВЕШТАЈ О РАДУ ПСИХОЛОГА ШКОЛЕ</w:t>
            </w:r>
          </w:p>
        </w:tc>
        <w:tc>
          <w:tcPr>
            <w:tcW w:w="1133" w:type="dxa"/>
          </w:tcPr>
          <w:p w:rsidR="009307C4" w:rsidRPr="009307C4" w:rsidRDefault="003615D0" w:rsidP="009307C4">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40</w:t>
            </w:r>
          </w:p>
        </w:tc>
      </w:tr>
      <w:tr w:rsidR="009307C4" w:rsidRPr="009307C4" w:rsidTr="004D5C72">
        <w:tc>
          <w:tcPr>
            <w:tcW w:w="841" w:type="dxa"/>
          </w:tcPr>
          <w:p w:rsidR="009307C4" w:rsidRPr="009307C4" w:rsidRDefault="009307C4" w:rsidP="009307C4">
            <w:pPr>
              <w:widowControl w:val="0"/>
              <w:autoSpaceDE w:val="0"/>
              <w:autoSpaceDN w:val="0"/>
              <w:adjustRightInd w:val="0"/>
              <w:spacing w:after="0" w:line="240" w:lineRule="auto"/>
              <w:jc w:val="center"/>
              <w:rPr>
                <w:rFonts w:eastAsia="Arial Unicode MS" w:cs="Calibri"/>
                <w:b/>
                <w:lang w:val="sr-Cyrl-CS"/>
              </w:rPr>
            </w:pPr>
            <w:r w:rsidRPr="009307C4">
              <w:rPr>
                <w:rFonts w:eastAsia="Arial Unicode MS" w:cs="Calibri"/>
                <w:b/>
                <w:lang w:val="sr-Cyrl-CS"/>
              </w:rPr>
              <w:t>9</w:t>
            </w:r>
          </w:p>
        </w:tc>
        <w:tc>
          <w:tcPr>
            <w:tcW w:w="7269" w:type="dxa"/>
          </w:tcPr>
          <w:p w:rsidR="009307C4" w:rsidRPr="009307C4" w:rsidRDefault="009307C4" w:rsidP="009307C4">
            <w:pPr>
              <w:widowControl w:val="0"/>
              <w:autoSpaceDE w:val="0"/>
              <w:autoSpaceDN w:val="0"/>
              <w:adjustRightInd w:val="0"/>
              <w:spacing w:after="0" w:line="240" w:lineRule="auto"/>
              <w:rPr>
                <w:rFonts w:eastAsia="Arial Unicode MS" w:cs="Calibri"/>
                <w:spacing w:val="-2"/>
                <w:lang w:val="sr-Cyrl-CS"/>
              </w:rPr>
            </w:pPr>
            <w:r w:rsidRPr="009307C4">
              <w:rPr>
                <w:rFonts w:cs="Calibri"/>
                <w:b/>
                <w:lang w:val="sr-Cyrl-CS"/>
              </w:rPr>
              <w:t>ИЗВЕШТАЈ О РАДУ СЕКРЕТАРА ШКОЛЕ</w:t>
            </w:r>
          </w:p>
        </w:tc>
        <w:tc>
          <w:tcPr>
            <w:tcW w:w="1133" w:type="dxa"/>
          </w:tcPr>
          <w:p w:rsidR="009307C4" w:rsidRPr="009307C4" w:rsidRDefault="003615D0" w:rsidP="009307C4">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44</w:t>
            </w:r>
          </w:p>
        </w:tc>
      </w:tr>
      <w:tr w:rsidR="009307C4" w:rsidRPr="009307C4" w:rsidTr="004D5C72">
        <w:tc>
          <w:tcPr>
            <w:tcW w:w="841" w:type="dxa"/>
          </w:tcPr>
          <w:p w:rsidR="009307C4" w:rsidRPr="009307C4" w:rsidRDefault="009307C4" w:rsidP="009307C4">
            <w:pPr>
              <w:widowControl w:val="0"/>
              <w:autoSpaceDE w:val="0"/>
              <w:autoSpaceDN w:val="0"/>
              <w:adjustRightInd w:val="0"/>
              <w:spacing w:after="0" w:line="240" w:lineRule="auto"/>
              <w:jc w:val="center"/>
              <w:rPr>
                <w:rFonts w:cs="Calibri"/>
                <w:b/>
                <w:lang w:val="sr-Cyrl-CS"/>
              </w:rPr>
            </w:pPr>
            <w:r w:rsidRPr="009307C4">
              <w:rPr>
                <w:rFonts w:cs="Calibri"/>
                <w:b/>
                <w:lang w:val="sr-Cyrl-CS"/>
              </w:rPr>
              <w:t>10</w:t>
            </w:r>
          </w:p>
        </w:tc>
        <w:tc>
          <w:tcPr>
            <w:tcW w:w="7269" w:type="dxa"/>
          </w:tcPr>
          <w:p w:rsidR="009307C4" w:rsidRPr="009307C4" w:rsidRDefault="009307C4" w:rsidP="009307C4">
            <w:pPr>
              <w:widowControl w:val="0"/>
              <w:autoSpaceDE w:val="0"/>
              <w:autoSpaceDN w:val="0"/>
              <w:adjustRightInd w:val="0"/>
              <w:spacing w:after="0" w:line="240" w:lineRule="auto"/>
              <w:rPr>
                <w:rFonts w:eastAsia="Arial Unicode MS" w:cs="Calibri"/>
                <w:spacing w:val="-2"/>
                <w:lang w:val="sr-Cyrl-CS"/>
              </w:rPr>
            </w:pPr>
            <w:r w:rsidRPr="009307C4">
              <w:rPr>
                <w:rFonts w:cs="Calibri"/>
                <w:b/>
                <w:lang w:val="sr-Cyrl-CS"/>
              </w:rPr>
              <w:t>ИЗВЕШТАЈ О РАДУ ПЕДАГОШКОГ АСИСТЕНТА</w:t>
            </w:r>
          </w:p>
        </w:tc>
        <w:tc>
          <w:tcPr>
            <w:tcW w:w="1133" w:type="dxa"/>
          </w:tcPr>
          <w:p w:rsidR="009307C4" w:rsidRPr="009307C4" w:rsidRDefault="003615D0" w:rsidP="009307C4">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50</w:t>
            </w:r>
          </w:p>
        </w:tc>
      </w:tr>
      <w:tr w:rsidR="009307C4" w:rsidRPr="009307C4" w:rsidTr="004D5C72">
        <w:tc>
          <w:tcPr>
            <w:tcW w:w="841" w:type="dxa"/>
          </w:tcPr>
          <w:p w:rsidR="009307C4" w:rsidRPr="009307C4" w:rsidRDefault="009307C4" w:rsidP="009307C4">
            <w:pPr>
              <w:widowControl w:val="0"/>
              <w:autoSpaceDE w:val="0"/>
              <w:autoSpaceDN w:val="0"/>
              <w:adjustRightInd w:val="0"/>
              <w:spacing w:after="0" w:line="240" w:lineRule="auto"/>
              <w:jc w:val="center"/>
              <w:rPr>
                <w:rFonts w:cs="Calibri"/>
                <w:b/>
                <w:lang w:val="sr-Cyrl-CS"/>
              </w:rPr>
            </w:pPr>
            <w:bookmarkStart w:id="0" w:name="_GoBack" w:colFirst="1" w:colLast="1"/>
            <w:r w:rsidRPr="009307C4">
              <w:rPr>
                <w:rFonts w:cs="Calibri"/>
                <w:b/>
                <w:lang w:val="sr-Cyrl-CS"/>
              </w:rPr>
              <w:t>11</w:t>
            </w:r>
          </w:p>
        </w:tc>
        <w:tc>
          <w:tcPr>
            <w:tcW w:w="7269" w:type="dxa"/>
          </w:tcPr>
          <w:p w:rsidR="009307C4" w:rsidRPr="001D4704" w:rsidRDefault="009307C4" w:rsidP="009307C4">
            <w:pPr>
              <w:widowControl w:val="0"/>
              <w:autoSpaceDE w:val="0"/>
              <w:autoSpaceDN w:val="0"/>
              <w:adjustRightInd w:val="0"/>
              <w:spacing w:after="0" w:line="240" w:lineRule="auto"/>
              <w:rPr>
                <w:rFonts w:eastAsia="Arial Unicode MS" w:cs="Calibri"/>
                <w:spacing w:val="-2"/>
                <w:lang w:val="sr-Cyrl-CS"/>
              </w:rPr>
            </w:pPr>
            <w:r w:rsidRPr="001D4704">
              <w:rPr>
                <w:rFonts w:eastAsia="Arial Unicode MS" w:cs="Calibri"/>
                <w:b/>
                <w:lang w:val="sr-Cyrl-CS"/>
              </w:rPr>
              <w:t>ИЗВЕШТАЈ О РАДУ НАСТАВНИЧКОГ ВЕЋА</w:t>
            </w:r>
          </w:p>
        </w:tc>
        <w:tc>
          <w:tcPr>
            <w:tcW w:w="1133" w:type="dxa"/>
          </w:tcPr>
          <w:p w:rsidR="009307C4" w:rsidRPr="009307C4" w:rsidRDefault="003615D0" w:rsidP="009307C4">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51</w:t>
            </w:r>
          </w:p>
        </w:tc>
      </w:tr>
      <w:bookmarkEnd w:id="0"/>
      <w:tr w:rsidR="009307C4" w:rsidRPr="009307C4" w:rsidTr="004D5C72">
        <w:tc>
          <w:tcPr>
            <w:tcW w:w="841" w:type="dxa"/>
          </w:tcPr>
          <w:p w:rsidR="009307C4" w:rsidRPr="009307C4" w:rsidRDefault="009307C4" w:rsidP="009307C4">
            <w:pPr>
              <w:widowControl w:val="0"/>
              <w:autoSpaceDE w:val="0"/>
              <w:autoSpaceDN w:val="0"/>
              <w:adjustRightInd w:val="0"/>
              <w:spacing w:after="0" w:line="240" w:lineRule="auto"/>
              <w:jc w:val="center"/>
              <w:rPr>
                <w:rFonts w:cs="Calibri"/>
                <w:b/>
                <w:lang w:val="sr-Cyrl-CS"/>
              </w:rPr>
            </w:pPr>
            <w:r w:rsidRPr="009307C4">
              <w:rPr>
                <w:rFonts w:cs="Calibri"/>
                <w:b/>
                <w:lang w:val="sr-Cyrl-CS"/>
              </w:rPr>
              <w:t>12</w:t>
            </w:r>
          </w:p>
        </w:tc>
        <w:tc>
          <w:tcPr>
            <w:tcW w:w="7269" w:type="dxa"/>
          </w:tcPr>
          <w:p w:rsidR="009307C4" w:rsidRPr="009307C4" w:rsidRDefault="009307C4" w:rsidP="009307C4">
            <w:pPr>
              <w:widowControl w:val="0"/>
              <w:autoSpaceDE w:val="0"/>
              <w:autoSpaceDN w:val="0"/>
              <w:adjustRightInd w:val="0"/>
              <w:spacing w:after="0" w:line="240" w:lineRule="auto"/>
              <w:rPr>
                <w:rFonts w:eastAsia="Arial Unicode MS" w:cs="Calibri"/>
                <w:spacing w:val="-2"/>
                <w:lang w:val="sr-Cyrl-CS"/>
              </w:rPr>
            </w:pPr>
            <w:r w:rsidRPr="009307C4">
              <w:rPr>
                <w:rFonts w:cs="Calibri"/>
                <w:b/>
                <w:lang w:val="sr-Cyrl-CS"/>
              </w:rPr>
              <w:t>ИЗВЕШТАЈ О РАДУ САВЕТА РОДИТЕЉА</w:t>
            </w:r>
          </w:p>
        </w:tc>
        <w:tc>
          <w:tcPr>
            <w:tcW w:w="1133" w:type="dxa"/>
          </w:tcPr>
          <w:p w:rsidR="009307C4" w:rsidRPr="009307C4" w:rsidRDefault="003615D0" w:rsidP="009307C4">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53</w:t>
            </w:r>
          </w:p>
        </w:tc>
      </w:tr>
      <w:tr w:rsidR="009307C4" w:rsidRPr="009307C4" w:rsidTr="004D5C72">
        <w:tc>
          <w:tcPr>
            <w:tcW w:w="841" w:type="dxa"/>
          </w:tcPr>
          <w:p w:rsidR="009307C4" w:rsidRPr="009307C4" w:rsidRDefault="009307C4" w:rsidP="009307C4">
            <w:pPr>
              <w:widowControl w:val="0"/>
              <w:autoSpaceDE w:val="0"/>
              <w:autoSpaceDN w:val="0"/>
              <w:adjustRightInd w:val="0"/>
              <w:spacing w:after="0" w:line="240" w:lineRule="auto"/>
              <w:jc w:val="center"/>
              <w:rPr>
                <w:rFonts w:cs="Calibri"/>
                <w:b/>
                <w:lang w:val="sr-Cyrl-CS"/>
              </w:rPr>
            </w:pPr>
            <w:r w:rsidRPr="009307C4">
              <w:rPr>
                <w:rFonts w:cs="Calibri"/>
                <w:b/>
                <w:lang w:val="sr-Cyrl-CS"/>
              </w:rPr>
              <w:t>13</w:t>
            </w:r>
          </w:p>
        </w:tc>
        <w:tc>
          <w:tcPr>
            <w:tcW w:w="7269" w:type="dxa"/>
          </w:tcPr>
          <w:p w:rsidR="009307C4" w:rsidRPr="009307C4" w:rsidRDefault="009307C4" w:rsidP="009307C4">
            <w:pPr>
              <w:widowControl w:val="0"/>
              <w:autoSpaceDE w:val="0"/>
              <w:autoSpaceDN w:val="0"/>
              <w:adjustRightInd w:val="0"/>
              <w:spacing w:after="0" w:line="240" w:lineRule="auto"/>
              <w:rPr>
                <w:rFonts w:eastAsia="Arial Unicode MS" w:cs="Calibri"/>
                <w:b/>
                <w:spacing w:val="-2"/>
                <w:lang w:val="sr-Cyrl-CS"/>
              </w:rPr>
            </w:pPr>
            <w:r w:rsidRPr="009307C4">
              <w:rPr>
                <w:rFonts w:cs="Calibri"/>
                <w:b/>
                <w:lang w:val="sr-Cyrl-CS"/>
              </w:rPr>
              <w:t>ИЗВЕШТАЈ О РАДУ СТРУЧНОГ АКТИВА  ВАСПИТАЧА</w:t>
            </w:r>
          </w:p>
        </w:tc>
        <w:tc>
          <w:tcPr>
            <w:tcW w:w="1133" w:type="dxa"/>
          </w:tcPr>
          <w:p w:rsidR="009307C4" w:rsidRPr="009307C4" w:rsidRDefault="003615D0" w:rsidP="009307C4">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54</w:t>
            </w:r>
          </w:p>
        </w:tc>
      </w:tr>
      <w:tr w:rsidR="009307C4" w:rsidRPr="009307C4" w:rsidTr="004D5C72">
        <w:tc>
          <w:tcPr>
            <w:tcW w:w="841" w:type="dxa"/>
          </w:tcPr>
          <w:p w:rsidR="009307C4" w:rsidRPr="009307C4" w:rsidRDefault="009307C4" w:rsidP="009307C4">
            <w:pPr>
              <w:widowControl w:val="0"/>
              <w:autoSpaceDE w:val="0"/>
              <w:autoSpaceDN w:val="0"/>
              <w:adjustRightInd w:val="0"/>
              <w:spacing w:after="0" w:line="240" w:lineRule="auto"/>
              <w:jc w:val="center"/>
              <w:rPr>
                <w:rFonts w:cs="Calibri"/>
                <w:b/>
                <w:lang w:val="sr-Cyrl-CS"/>
              </w:rPr>
            </w:pPr>
            <w:r w:rsidRPr="009307C4">
              <w:rPr>
                <w:rFonts w:cs="Calibri"/>
                <w:b/>
                <w:lang w:val="sr-Cyrl-CS"/>
              </w:rPr>
              <w:t>14</w:t>
            </w:r>
          </w:p>
        </w:tc>
        <w:tc>
          <w:tcPr>
            <w:tcW w:w="7269" w:type="dxa"/>
          </w:tcPr>
          <w:p w:rsidR="009307C4" w:rsidRPr="009307C4" w:rsidRDefault="009307C4" w:rsidP="009307C4">
            <w:pPr>
              <w:widowControl w:val="0"/>
              <w:autoSpaceDE w:val="0"/>
              <w:autoSpaceDN w:val="0"/>
              <w:adjustRightInd w:val="0"/>
              <w:spacing w:after="0" w:line="240" w:lineRule="auto"/>
              <w:rPr>
                <w:rFonts w:eastAsia="Arial Unicode MS" w:cs="Calibri"/>
                <w:b/>
                <w:spacing w:val="-2"/>
                <w:lang w:val="sr-Cyrl-CS"/>
              </w:rPr>
            </w:pPr>
            <w:r w:rsidRPr="009307C4">
              <w:rPr>
                <w:rFonts w:cs="Calibri"/>
                <w:b/>
                <w:lang w:val="sr-Cyrl-CS"/>
              </w:rPr>
              <w:t>ИЗВЕШТАЈ О РАДУ СТРУЧНОГ ВЕЋА ЗА РАЗРЕДНУ НАСТАВУ</w:t>
            </w:r>
          </w:p>
        </w:tc>
        <w:tc>
          <w:tcPr>
            <w:tcW w:w="1133" w:type="dxa"/>
          </w:tcPr>
          <w:p w:rsidR="009307C4" w:rsidRPr="009307C4" w:rsidRDefault="003615D0" w:rsidP="009307C4">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58</w:t>
            </w:r>
          </w:p>
        </w:tc>
      </w:tr>
      <w:tr w:rsidR="009307C4" w:rsidRPr="009307C4" w:rsidTr="004D5C72">
        <w:tc>
          <w:tcPr>
            <w:tcW w:w="841" w:type="dxa"/>
          </w:tcPr>
          <w:p w:rsidR="009307C4" w:rsidRPr="009307C4" w:rsidRDefault="009307C4" w:rsidP="009307C4">
            <w:pPr>
              <w:widowControl w:val="0"/>
              <w:autoSpaceDE w:val="0"/>
              <w:autoSpaceDN w:val="0"/>
              <w:adjustRightInd w:val="0"/>
              <w:spacing w:after="0" w:line="240" w:lineRule="auto"/>
              <w:jc w:val="center"/>
              <w:rPr>
                <w:rFonts w:cs="Calibri"/>
                <w:b/>
                <w:lang w:val="sr-Cyrl-CS"/>
              </w:rPr>
            </w:pPr>
            <w:r w:rsidRPr="009307C4">
              <w:rPr>
                <w:rFonts w:cs="Calibri"/>
                <w:b/>
                <w:lang w:val="sr-Cyrl-CS"/>
              </w:rPr>
              <w:t>15</w:t>
            </w:r>
          </w:p>
        </w:tc>
        <w:tc>
          <w:tcPr>
            <w:tcW w:w="7269" w:type="dxa"/>
          </w:tcPr>
          <w:p w:rsidR="009307C4" w:rsidRPr="009307C4" w:rsidRDefault="009307C4" w:rsidP="009307C4">
            <w:pPr>
              <w:widowControl w:val="0"/>
              <w:autoSpaceDE w:val="0"/>
              <w:autoSpaceDN w:val="0"/>
              <w:adjustRightInd w:val="0"/>
              <w:spacing w:after="0" w:line="240" w:lineRule="auto"/>
              <w:rPr>
                <w:rFonts w:eastAsia="Arial Unicode MS" w:cs="Calibri"/>
                <w:b/>
                <w:spacing w:val="-2"/>
                <w:lang w:val="sr-Cyrl-CS"/>
              </w:rPr>
            </w:pPr>
            <w:r w:rsidRPr="009307C4">
              <w:rPr>
                <w:rFonts w:cs="Calibri"/>
                <w:b/>
                <w:lang w:val="sr-Cyrl-CS"/>
              </w:rPr>
              <w:t>ИЗВЕШТАЈ О РАДУ СТРУЧНОГ ВЕЋА ПРЕДМЕТА: СРПСКИ ЈЕЗИК, СТРАНЕ ЈЕЗИКЕ, ИСТОРИЈУ, ВЕРСКУ НАСТАВУ И ГРАЂАНСКО ВАСПИТАЊЕ</w:t>
            </w:r>
          </w:p>
        </w:tc>
        <w:tc>
          <w:tcPr>
            <w:tcW w:w="1133" w:type="dxa"/>
          </w:tcPr>
          <w:p w:rsidR="009307C4" w:rsidRPr="009307C4" w:rsidRDefault="003615D0" w:rsidP="009307C4">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60</w:t>
            </w:r>
          </w:p>
        </w:tc>
      </w:tr>
      <w:tr w:rsidR="009307C4" w:rsidRPr="009307C4" w:rsidTr="004D5C72">
        <w:tc>
          <w:tcPr>
            <w:tcW w:w="841" w:type="dxa"/>
          </w:tcPr>
          <w:p w:rsidR="009307C4" w:rsidRPr="009307C4" w:rsidRDefault="009307C4" w:rsidP="009307C4">
            <w:pPr>
              <w:pStyle w:val="ListParagraph"/>
              <w:spacing w:after="0" w:line="240" w:lineRule="auto"/>
              <w:ind w:left="0"/>
              <w:jc w:val="center"/>
              <w:rPr>
                <w:rFonts w:cs="Calibri"/>
                <w:b/>
                <w:lang w:val="sr-Cyrl-CS"/>
              </w:rPr>
            </w:pPr>
            <w:r w:rsidRPr="009307C4">
              <w:rPr>
                <w:rFonts w:cs="Calibri"/>
                <w:b/>
                <w:lang w:val="sr-Cyrl-CS"/>
              </w:rPr>
              <w:t>16</w:t>
            </w:r>
          </w:p>
        </w:tc>
        <w:tc>
          <w:tcPr>
            <w:tcW w:w="7269" w:type="dxa"/>
          </w:tcPr>
          <w:p w:rsidR="009307C4" w:rsidRPr="009307C4" w:rsidRDefault="009307C4" w:rsidP="009307C4">
            <w:pPr>
              <w:widowControl w:val="0"/>
              <w:autoSpaceDE w:val="0"/>
              <w:autoSpaceDN w:val="0"/>
              <w:adjustRightInd w:val="0"/>
              <w:spacing w:after="0" w:line="240" w:lineRule="auto"/>
              <w:rPr>
                <w:rFonts w:eastAsia="Arial Unicode MS" w:cs="Calibri"/>
                <w:b/>
                <w:spacing w:val="-2"/>
                <w:lang w:val="sr-Cyrl-CS"/>
              </w:rPr>
            </w:pPr>
            <w:r w:rsidRPr="009307C4">
              <w:rPr>
                <w:rFonts w:cs="Calibri"/>
                <w:b/>
                <w:lang w:val="sr-Cyrl-CS"/>
              </w:rPr>
              <w:t>ИЗВЕШТАЈ О  РАДУ СТРУЧНОГ ВЕЋА ПРЕДМЕТА ПРИРОДНИХ НАУКА:</w:t>
            </w:r>
            <w:r w:rsidR="000D077E">
              <w:rPr>
                <w:rFonts w:cs="Calibri"/>
                <w:b/>
              </w:rPr>
              <w:t xml:space="preserve"> </w:t>
            </w:r>
            <w:r w:rsidRPr="009307C4">
              <w:rPr>
                <w:rFonts w:cs="Calibri"/>
                <w:b/>
                <w:lang w:val="sr-Cyrl-CS"/>
              </w:rPr>
              <w:t>ФИЗИКА, ХЕМИЈА, ГЕОГРАФИЈА И БИОЛОГИЈА</w:t>
            </w:r>
          </w:p>
        </w:tc>
        <w:tc>
          <w:tcPr>
            <w:tcW w:w="1133" w:type="dxa"/>
          </w:tcPr>
          <w:p w:rsidR="009307C4" w:rsidRPr="009307C4" w:rsidRDefault="003615D0" w:rsidP="009307C4">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64</w:t>
            </w:r>
          </w:p>
        </w:tc>
      </w:tr>
      <w:tr w:rsidR="009307C4" w:rsidRPr="009307C4" w:rsidTr="004D5C72">
        <w:tc>
          <w:tcPr>
            <w:tcW w:w="841" w:type="dxa"/>
          </w:tcPr>
          <w:p w:rsidR="009307C4" w:rsidRPr="009307C4" w:rsidRDefault="009307C4" w:rsidP="009307C4">
            <w:pPr>
              <w:widowControl w:val="0"/>
              <w:autoSpaceDE w:val="0"/>
              <w:autoSpaceDN w:val="0"/>
              <w:adjustRightInd w:val="0"/>
              <w:spacing w:after="0" w:line="240" w:lineRule="auto"/>
              <w:jc w:val="center"/>
              <w:rPr>
                <w:rFonts w:cs="Calibri"/>
                <w:b/>
                <w:lang w:val="sr-Cyrl-CS"/>
              </w:rPr>
            </w:pPr>
            <w:r w:rsidRPr="009307C4">
              <w:rPr>
                <w:rFonts w:cs="Calibri"/>
                <w:b/>
                <w:lang w:val="sr-Cyrl-CS"/>
              </w:rPr>
              <w:t>17</w:t>
            </w:r>
          </w:p>
        </w:tc>
        <w:tc>
          <w:tcPr>
            <w:tcW w:w="7269" w:type="dxa"/>
          </w:tcPr>
          <w:p w:rsidR="009307C4" w:rsidRPr="009307C4" w:rsidRDefault="009307C4" w:rsidP="009307C4">
            <w:pPr>
              <w:widowControl w:val="0"/>
              <w:autoSpaceDE w:val="0"/>
              <w:autoSpaceDN w:val="0"/>
              <w:adjustRightInd w:val="0"/>
              <w:spacing w:after="0" w:line="240" w:lineRule="auto"/>
              <w:rPr>
                <w:rFonts w:eastAsia="Arial Unicode MS" w:cs="Calibri"/>
                <w:b/>
                <w:spacing w:val="-2"/>
                <w:lang w:val="sr-Cyrl-CS"/>
              </w:rPr>
            </w:pPr>
            <w:r w:rsidRPr="009307C4">
              <w:rPr>
                <w:rFonts w:cs="Calibri"/>
                <w:b/>
                <w:lang w:val="sr-Cyrl-CS"/>
              </w:rPr>
              <w:t>ИЗВЕШТАЈ О  РАДУ СТРУЧНОГ ВЕЋА  ПРЕДМЕТА: МАТЕМАТИКА, ТЕХНИЧКО И ИНФОРМАТИЧКО ОБРАЗОВАЊЕ И ИНФОРМАТИКА</w:t>
            </w:r>
          </w:p>
        </w:tc>
        <w:tc>
          <w:tcPr>
            <w:tcW w:w="1133" w:type="dxa"/>
          </w:tcPr>
          <w:p w:rsidR="009307C4" w:rsidRPr="009307C4" w:rsidRDefault="003615D0" w:rsidP="009307C4">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71</w:t>
            </w:r>
          </w:p>
        </w:tc>
      </w:tr>
      <w:tr w:rsidR="009307C4" w:rsidRPr="009307C4" w:rsidTr="004D5C72">
        <w:tc>
          <w:tcPr>
            <w:tcW w:w="841" w:type="dxa"/>
          </w:tcPr>
          <w:p w:rsidR="009307C4" w:rsidRPr="009307C4" w:rsidRDefault="009307C4" w:rsidP="009307C4">
            <w:pPr>
              <w:widowControl w:val="0"/>
              <w:autoSpaceDE w:val="0"/>
              <w:autoSpaceDN w:val="0"/>
              <w:adjustRightInd w:val="0"/>
              <w:spacing w:after="0" w:line="240" w:lineRule="auto"/>
              <w:jc w:val="center"/>
              <w:rPr>
                <w:rFonts w:cs="Calibri"/>
                <w:b/>
                <w:lang w:val="sr-Cyrl-CS"/>
              </w:rPr>
            </w:pPr>
            <w:r>
              <w:rPr>
                <w:rFonts w:cs="Calibri"/>
                <w:b/>
                <w:lang w:val="sr-Cyrl-CS"/>
              </w:rPr>
              <w:t>18</w:t>
            </w:r>
          </w:p>
        </w:tc>
        <w:tc>
          <w:tcPr>
            <w:tcW w:w="7269" w:type="dxa"/>
          </w:tcPr>
          <w:p w:rsidR="009307C4" w:rsidRPr="009307C4" w:rsidRDefault="009307C4" w:rsidP="009307C4">
            <w:pPr>
              <w:pStyle w:val="ListParagraph"/>
              <w:spacing w:after="0" w:line="240" w:lineRule="auto"/>
              <w:ind w:left="0"/>
              <w:rPr>
                <w:rFonts w:cs="Calibri"/>
                <w:b/>
                <w:lang w:val="sr-Cyrl-CS"/>
              </w:rPr>
            </w:pPr>
            <w:r w:rsidRPr="009307C4">
              <w:rPr>
                <w:rFonts w:cs="Calibri"/>
                <w:b/>
                <w:lang w:val="sr-Cyrl-CS"/>
              </w:rPr>
              <w:t>ИЗВЕШТАЈ О  РАДУ СТРУЧНОГ ВЕЋА  ПРЕДМЕТА: ФИЗИЧКО ВАСПИТАЊЕ, ЛИКОВНА КУЛТУРА И МУЗИЧКА КУЛТУРА</w:t>
            </w:r>
          </w:p>
        </w:tc>
        <w:tc>
          <w:tcPr>
            <w:tcW w:w="1133" w:type="dxa"/>
          </w:tcPr>
          <w:p w:rsidR="009307C4" w:rsidRPr="009307C4" w:rsidRDefault="003615D0" w:rsidP="009307C4">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77</w:t>
            </w:r>
          </w:p>
        </w:tc>
      </w:tr>
      <w:tr w:rsidR="009307C4" w:rsidRPr="009307C4" w:rsidTr="004D5C72">
        <w:tc>
          <w:tcPr>
            <w:tcW w:w="841" w:type="dxa"/>
          </w:tcPr>
          <w:p w:rsidR="009307C4" w:rsidRPr="009307C4" w:rsidRDefault="009307C4" w:rsidP="009307C4">
            <w:pPr>
              <w:widowControl w:val="0"/>
              <w:autoSpaceDE w:val="0"/>
              <w:autoSpaceDN w:val="0"/>
              <w:adjustRightInd w:val="0"/>
              <w:spacing w:after="0" w:line="240" w:lineRule="auto"/>
              <w:jc w:val="center"/>
              <w:rPr>
                <w:rFonts w:cs="Calibri"/>
                <w:b/>
                <w:lang w:val="sr-Cyrl-CS"/>
              </w:rPr>
            </w:pPr>
            <w:r>
              <w:rPr>
                <w:rFonts w:cs="Calibri"/>
                <w:b/>
                <w:lang w:val="sr-Cyrl-CS"/>
              </w:rPr>
              <w:t>19</w:t>
            </w:r>
          </w:p>
        </w:tc>
        <w:tc>
          <w:tcPr>
            <w:tcW w:w="7269" w:type="dxa"/>
          </w:tcPr>
          <w:p w:rsidR="009307C4" w:rsidRPr="009307C4" w:rsidRDefault="009307C4" w:rsidP="009307C4">
            <w:pPr>
              <w:widowControl w:val="0"/>
              <w:autoSpaceDE w:val="0"/>
              <w:autoSpaceDN w:val="0"/>
              <w:adjustRightInd w:val="0"/>
              <w:spacing w:after="0" w:line="240" w:lineRule="auto"/>
              <w:rPr>
                <w:rFonts w:eastAsia="Arial Unicode MS" w:cs="Calibri"/>
                <w:b/>
                <w:spacing w:val="-2"/>
                <w:lang w:val="sr-Cyrl-CS"/>
              </w:rPr>
            </w:pPr>
            <w:r w:rsidRPr="009307C4">
              <w:rPr>
                <w:rFonts w:cs="Calibri"/>
                <w:b/>
                <w:bCs/>
                <w:lang w:val="sr-Cyrl-CS"/>
              </w:rPr>
              <w:t>ИЗВЕШТАЈ О РЕАЛИЗАЦИЈИ  НАСТАВНИХ ПРОГРАМА</w:t>
            </w:r>
          </w:p>
        </w:tc>
        <w:tc>
          <w:tcPr>
            <w:tcW w:w="1133" w:type="dxa"/>
          </w:tcPr>
          <w:p w:rsidR="009307C4" w:rsidRPr="009307C4" w:rsidRDefault="003615D0" w:rsidP="009307C4">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84</w:t>
            </w:r>
          </w:p>
        </w:tc>
      </w:tr>
      <w:tr w:rsidR="009307C4" w:rsidRPr="009307C4" w:rsidTr="004D5C72">
        <w:tc>
          <w:tcPr>
            <w:tcW w:w="841" w:type="dxa"/>
          </w:tcPr>
          <w:p w:rsidR="009307C4" w:rsidRPr="009307C4" w:rsidRDefault="009307C4" w:rsidP="009307C4">
            <w:pPr>
              <w:widowControl w:val="0"/>
              <w:autoSpaceDE w:val="0"/>
              <w:autoSpaceDN w:val="0"/>
              <w:adjustRightInd w:val="0"/>
              <w:spacing w:after="0" w:line="240" w:lineRule="auto"/>
              <w:jc w:val="center"/>
              <w:rPr>
                <w:rFonts w:cs="Calibri"/>
                <w:b/>
                <w:lang w:val="sr-Cyrl-CS"/>
              </w:rPr>
            </w:pPr>
            <w:r>
              <w:rPr>
                <w:rFonts w:cs="Calibri"/>
                <w:b/>
                <w:lang w:val="sr-Cyrl-CS"/>
              </w:rPr>
              <w:t>20</w:t>
            </w:r>
          </w:p>
        </w:tc>
        <w:tc>
          <w:tcPr>
            <w:tcW w:w="7269" w:type="dxa"/>
          </w:tcPr>
          <w:p w:rsidR="009307C4" w:rsidRPr="009307C4" w:rsidRDefault="009307C4" w:rsidP="009307C4">
            <w:pPr>
              <w:widowControl w:val="0"/>
              <w:autoSpaceDE w:val="0"/>
              <w:autoSpaceDN w:val="0"/>
              <w:adjustRightInd w:val="0"/>
              <w:spacing w:after="0" w:line="240" w:lineRule="auto"/>
              <w:rPr>
                <w:rFonts w:cs="Calibri"/>
                <w:b/>
                <w:lang w:val="sr-Cyrl-CS"/>
              </w:rPr>
            </w:pPr>
            <w:r w:rsidRPr="009307C4">
              <w:rPr>
                <w:rFonts w:cs="Calibri"/>
                <w:b/>
                <w:lang w:val="sr-Cyrl-CS"/>
              </w:rPr>
              <w:t>ИЗВЕШТАЈ О РАДУ СТРУЧНОГ АКТИВА ЗА РАЗВОЈ ШКОЛСКОГ ПРОГРАМА</w:t>
            </w:r>
          </w:p>
        </w:tc>
        <w:tc>
          <w:tcPr>
            <w:tcW w:w="1133" w:type="dxa"/>
          </w:tcPr>
          <w:p w:rsidR="009307C4" w:rsidRPr="009307C4" w:rsidRDefault="003615D0" w:rsidP="009307C4">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100</w:t>
            </w:r>
          </w:p>
        </w:tc>
      </w:tr>
      <w:tr w:rsidR="009307C4" w:rsidRPr="009307C4" w:rsidTr="004D5C72">
        <w:tc>
          <w:tcPr>
            <w:tcW w:w="841" w:type="dxa"/>
          </w:tcPr>
          <w:p w:rsidR="009307C4" w:rsidRPr="009307C4" w:rsidRDefault="009307C4" w:rsidP="009307C4">
            <w:pPr>
              <w:widowControl w:val="0"/>
              <w:autoSpaceDE w:val="0"/>
              <w:autoSpaceDN w:val="0"/>
              <w:adjustRightInd w:val="0"/>
              <w:spacing w:after="0" w:line="240" w:lineRule="auto"/>
              <w:jc w:val="center"/>
              <w:rPr>
                <w:rFonts w:cs="Calibri"/>
                <w:b/>
                <w:lang w:val="sr-Cyrl-CS"/>
              </w:rPr>
            </w:pPr>
            <w:r>
              <w:rPr>
                <w:rFonts w:cs="Calibri"/>
                <w:b/>
                <w:lang w:val="sr-Cyrl-CS"/>
              </w:rPr>
              <w:t>21</w:t>
            </w:r>
          </w:p>
        </w:tc>
        <w:tc>
          <w:tcPr>
            <w:tcW w:w="7269" w:type="dxa"/>
          </w:tcPr>
          <w:p w:rsidR="009307C4" w:rsidRPr="009307C4" w:rsidRDefault="009307C4" w:rsidP="009307C4">
            <w:pPr>
              <w:widowControl w:val="0"/>
              <w:autoSpaceDE w:val="0"/>
              <w:autoSpaceDN w:val="0"/>
              <w:adjustRightInd w:val="0"/>
              <w:spacing w:after="0" w:line="240" w:lineRule="auto"/>
              <w:rPr>
                <w:rFonts w:eastAsia="Arial Unicode MS" w:cs="Calibri"/>
                <w:b/>
                <w:spacing w:val="-2"/>
                <w:lang w:val="sr-Cyrl-CS"/>
              </w:rPr>
            </w:pPr>
            <w:r w:rsidRPr="009307C4">
              <w:rPr>
                <w:rFonts w:cs="Calibri"/>
                <w:b/>
                <w:lang w:val="sr-Cyrl-CS"/>
              </w:rPr>
              <w:t>ИЗВЕШТАЈ СТРУЧНОГ  ТИМА ЗА ОБЛАСТ САМОВРЕДНОВАЊА „ ПОДРШКА УЧЕНИЦИМА „</w:t>
            </w:r>
          </w:p>
        </w:tc>
        <w:tc>
          <w:tcPr>
            <w:tcW w:w="1133" w:type="dxa"/>
          </w:tcPr>
          <w:p w:rsidR="009307C4" w:rsidRPr="009307C4" w:rsidRDefault="003615D0" w:rsidP="009307C4">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106</w:t>
            </w:r>
          </w:p>
        </w:tc>
      </w:tr>
      <w:tr w:rsidR="009307C4" w:rsidRPr="009307C4" w:rsidTr="004D5C72">
        <w:tc>
          <w:tcPr>
            <w:tcW w:w="841" w:type="dxa"/>
          </w:tcPr>
          <w:p w:rsidR="009307C4" w:rsidRPr="009307C4" w:rsidRDefault="009307C4" w:rsidP="009307C4">
            <w:pPr>
              <w:widowControl w:val="0"/>
              <w:autoSpaceDE w:val="0"/>
              <w:autoSpaceDN w:val="0"/>
              <w:adjustRightInd w:val="0"/>
              <w:spacing w:after="0" w:line="240" w:lineRule="auto"/>
              <w:jc w:val="center"/>
              <w:rPr>
                <w:rFonts w:cs="Calibri"/>
                <w:b/>
                <w:lang w:val="sr-Cyrl-CS"/>
              </w:rPr>
            </w:pPr>
            <w:r w:rsidRPr="009307C4">
              <w:rPr>
                <w:rFonts w:cs="Calibri"/>
                <w:b/>
                <w:lang w:val="sr-Cyrl-CS"/>
              </w:rPr>
              <w:t>22</w:t>
            </w:r>
          </w:p>
        </w:tc>
        <w:tc>
          <w:tcPr>
            <w:tcW w:w="7269" w:type="dxa"/>
          </w:tcPr>
          <w:p w:rsidR="009307C4" w:rsidRPr="009307C4" w:rsidRDefault="009307C4" w:rsidP="009307C4">
            <w:pPr>
              <w:widowControl w:val="0"/>
              <w:autoSpaceDE w:val="0"/>
              <w:autoSpaceDN w:val="0"/>
              <w:adjustRightInd w:val="0"/>
              <w:spacing w:after="0" w:line="240" w:lineRule="auto"/>
              <w:rPr>
                <w:rFonts w:eastAsia="Arial Unicode MS" w:cs="Calibri"/>
                <w:b/>
                <w:spacing w:val="-2"/>
                <w:lang w:val="sr-Cyrl-CS"/>
              </w:rPr>
            </w:pPr>
            <w:r w:rsidRPr="009307C4">
              <w:rPr>
                <w:rFonts w:cs="Calibri"/>
                <w:b/>
                <w:lang w:val="sr-Cyrl-CS"/>
              </w:rPr>
              <w:t>ИЗВЕШТАЈ СТРУЧНОГ  ТИМА ЗА ОБЛАСТ САМОВРЕДНОВАЊА „ ШКОЛСКИ ПРОГРАМ И ПЛАН РАДА„</w:t>
            </w:r>
          </w:p>
        </w:tc>
        <w:tc>
          <w:tcPr>
            <w:tcW w:w="1133" w:type="dxa"/>
          </w:tcPr>
          <w:p w:rsidR="009307C4" w:rsidRPr="009307C4" w:rsidRDefault="003615D0" w:rsidP="009307C4">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113</w:t>
            </w:r>
          </w:p>
        </w:tc>
      </w:tr>
      <w:tr w:rsidR="009307C4" w:rsidRPr="009307C4" w:rsidTr="004D5C72">
        <w:tc>
          <w:tcPr>
            <w:tcW w:w="841" w:type="dxa"/>
          </w:tcPr>
          <w:p w:rsidR="009307C4" w:rsidRPr="009307C4" w:rsidRDefault="009307C4" w:rsidP="009307C4">
            <w:pPr>
              <w:widowControl w:val="0"/>
              <w:autoSpaceDE w:val="0"/>
              <w:autoSpaceDN w:val="0"/>
              <w:adjustRightInd w:val="0"/>
              <w:spacing w:after="0" w:line="240" w:lineRule="auto"/>
              <w:jc w:val="center"/>
              <w:rPr>
                <w:rFonts w:cs="Calibri"/>
                <w:b/>
                <w:lang w:val="sr-Cyrl-CS"/>
              </w:rPr>
            </w:pPr>
            <w:r w:rsidRPr="009307C4">
              <w:rPr>
                <w:rFonts w:cs="Calibri"/>
                <w:b/>
                <w:lang w:val="sr-Cyrl-CS"/>
              </w:rPr>
              <w:t>23</w:t>
            </w:r>
          </w:p>
        </w:tc>
        <w:tc>
          <w:tcPr>
            <w:tcW w:w="7269" w:type="dxa"/>
          </w:tcPr>
          <w:p w:rsidR="009307C4" w:rsidRPr="009307C4" w:rsidRDefault="009307C4" w:rsidP="009307C4">
            <w:pPr>
              <w:widowControl w:val="0"/>
              <w:autoSpaceDE w:val="0"/>
              <w:autoSpaceDN w:val="0"/>
              <w:adjustRightInd w:val="0"/>
              <w:spacing w:after="0" w:line="240" w:lineRule="auto"/>
              <w:rPr>
                <w:rFonts w:eastAsia="Arial Unicode MS" w:cs="Calibri"/>
                <w:b/>
                <w:spacing w:val="-2"/>
                <w:lang w:val="sr-Cyrl-CS"/>
              </w:rPr>
            </w:pPr>
            <w:r w:rsidRPr="009307C4">
              <w:rPr>
                <w:rFonts w:cs="Calibri"/>
                <w:b/>
                <w:lang w:val="sr-Cyrl-CS"/>
              </w:rPr>
              <w:t>ИЗВЕШТАЈ СТРУЧНОГ  ТИМА ЗА ОБЛАСТ САМОВРЕДНОВАЊА „ ЕТОС„</w:t>
            </w:r>
          </w:p>
        </w:tc>
        <w:tc>
          <w:tcPr>
            <w:tcW w:w="1133" w:type="dxa"/>
          </w:tcPr>
          <w:p w:rsidR="009307C4" w:rsidRPr="009307C4" w:rsidRDefault="003615D0" w:rsidP="009307C4">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115</w:t>
            </w:r>
          </w:p>
        </w:tc>
      </w:tr>
      <w:tr w:rsidR="009307C4" w:rsidRPr="009307C4" w:rsidTr="004D5C72">
        <w:tc>
          <w:tcPr>
            <w:tcW w:w="841" w:type="dxa"/>
          </w:tcPr>
          <w:p w:rsidR="009307C4" w:rsidRPr="009307C4" w:rsidRDefault="009307C4" w:rsidP="009307C4">
            <w:pPr>
              <w:widowControl w:val="0"/>
              <w:autoSpaceDE w:val="0"/>
              <w:autoSpaceDN w:val="0"/>
              <w:adjustRightInd w:val="0"/>
              <w:spacing w:after="0" w:line="240" w:lineRule="auto"/>
              <w:jc w:val="center"/>
              <w:rPr>
                <w:rFonts w:cs="Calibri"/>
                <w:b/>
                <w:lang w:val="sr-Cyrl-CS"/>
              </w:rPr>
            </w:pPr>
            <w:r w:rsidRPr="009307C4">
              <w:rPr>
                <w:rFonts w:cs="Calibri"/>
                <w:b/>
                <w:lang w:val="sr-Cyrl-CS"/>
              </w:rPr>
              <w:t>24</w:t>
            </w:r>
          </w:p>
        </w:tc>
        <w:tc>
          <w:tcPr>
            <w:tcW w:w="7269" w:type="dxa"/>
          </w:tcPr>
          <w:p w:rsidR="009307C4" w:rsidRPr="009307C4" w:rsidRDefault="009307C4" w:rsidP="009307C4">
            <w:pPr>
              <w:widowControl w:val="0"/>
              <w:autoSpaceDE w:val="0"/>
              <w:autoSpaceDN w:val="0"/>
              <w:adjustRightInd w:val="0"/>
              <w:spacing w:after="0" w:line="240" w:lineRule="auto"/>
              <w:rPr>
                <w:rFonts w:eastAsia="Arial Unicode MS" w:cs="Calibri"/>
                <w:spacing w:val="-2"/>
                <w:lang w:val="sr-Cyrl-CS"/>
              </w:rPr>
            </w:pPr>
            <w:r w:rsidRPr="009307C4">
              <w:rPr>
                <w:rFonts w:cs="Calibri"/>
                <w:b/>
                <w:lang w:val="sr-Cyrl-CS"/>
              </w:rPr>
              <w:t>ИЗВЕШТАЈ СТРУЧНОГ  ТИМА ЗА ОБЛАСТ САМОВРЕДНОВАЊА „ НАСТАВА И УЧЕЊЕ„</w:t>
            </w:r>
          </w:p>
        </w:tc>
        <w:tc>
          <w:tcPr>
            <w:tcW w:w="1133" w:type="dxa"/>
          </w:tcPr>
          <w:p w:rsidR="009307C4" w:rsidRPr="009307C4" w:rsidRDefault="003615D0" w:rsidP="009307C4">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118</w:t>
            </w:r>
          </w:p>
        </w:tc>
      </w:tr>
      <w:tr w:rsidR="009307C4" w:rsidRPr="009307C4" w:rsidTr="004D5C72">
        <w:tc>
          <w:tcPr>
            <w:tcW w:w="841" w:type="dxa"/>
          </w:tcPr>
          <w:p w:rsidR="009307C4" w:rsidRPr="009307C4" w:rsidRDefault="009307C4" w:rsidP="009307C4">
            <w:pPr>
              <w:widowControl w:val="0"/>
              <w:autoSpaceDE w:val="0"/>
              <w:autoSpaceDN w:val="0"/>
              <w:adjustRightInd w:val="0"/>
              <w:spacing w:after="0" w:line="240" w:lineRule="auto"/>
              <w:jc w:val="center"/>
              <w:rPr>
                <w:rFonts w:cs="Calibri"/>
                <w:b/>
                <w:lang w:val="sr-Cyrl-CS"/>
              </w:rPr>
            </w:pPr>
            <w:r w:rsidRPr="009307C4">
              <w:rPr>
                <w:rFonts w:cs="Calibri"/>
                <w:b/>
                <w:lang w:val="sr-Cyrl-CS"/>
              </w:rPr>
              <w:t>25</w:t>
            </w:r>
          </w:p>
        </w:tc>
        <w:tc>
          <w:tcPr>
            <w:tcW w:w="7269" w:type="dxa"/>
          </w:tcPr>
          <w:p w:rsidR="009307C4" w:rsidRPr="009307C4" w:rsidRDefault="009307C4" w:rsidP="009307C4">
            <w:pPr>
              <w:widowControl w:val="0"/>
              <w:autoSpaceDE w:val="0"/>
              <w:autoSpaceDN w:val="0"/>
              <w:adjustRightInd w:val="0"/>
              <w:spacing w:after="0" w:line="240" w:lineRule="auto"/>
              <w:rPr>
                <w:rFonts w:eastAsia="Arial Unicode MS" w:cs="Calibri"/>
                <w:spacing w:val="-2"/>
                <w:lang w:val="sr-Cyrl-CS"/>
              </w:rPr>
            </w:pPr>
            <w:r w:rsidRPr="009307C4">
              <w:rPr>
                <w:rFonts w:cs="Calibri"/>
                <w:b/>
                <w:lang w:val="sr-Cyrl-CS"/>
              </w:rPr>
              <w:t>ИЗВЕШТАЈ СТРУЧНОГ  ТИМА ЗА ОБЛАСТ САМОВРЕДНОВАЊА „ РЕСУРСИ „</w:t>
            </w:r>
          </w:p>
        </w:tc>
        <w:tc>
          <w:tcPr>
            <w:tcW w:w="1133" w:type="dxa"/>
          </w:tcPr>
          <w:p w:rsidR="009307C4" w:rsidRPr="009307C4" w:rsidRDefault="003615D0" w:rsidP="009307C4">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135</w:t>
            </w:r>
          </w:p>
        </w:tc>
      </w:tr>
      <w:tr w:rsidR="009307C4" w:rsidRPr="009307C4" w:rsidTr="004D5C72">
        <w:tc>
          <w:tcPr>
            <w:tcW w:w="841" w:type="dxa"/>
          </w:tcPr>
          <w:p w:rsidR="009307C4" w:rsidRPr="009307C4" w:rsidRDefault="009307C4" w:rsidP="009307C4">
            <w:pPr>
              <w:widowControl w:val="0"/>
              <w:autoSpaceDE w:val="0"/>
              <w:autoSpaceDN w:val="0"/>
              <w:adjustRightInd w:val="0"/>
              <w:spacing w:after="0" w:line="240" w:lineRule="auto"/>
              <w:jc w:val="center"/>
              <w:rPr>
                <w:rFonts w:cs="Calibri"/>
                <w:b/>
                <w:lang w:val="sr-Cyrl-CS"/>
              </w:rPr>
            </w:pPr>
            <w:r w:rsidRPr="009307C4">
              <w:rPr>
                <w:rFonts w:cs="Calibri"/>
                <w:b/>
                <w:lang w:val="sr-Cyrl-CS"/>
              </w:rPr>
              <w:t>26</w:t>
            </w:r>
          </w:p>
        </w:tc>
        <w:tc>
          <w:tcPr>
            <w:tcW w:w="7269" w:type="dxa"/>
          </w:tcPr>
          <w:p w:rsidR="009307C4" w:rsidRPr="009307C4" w:rsidRDefault="009307C4" w:rsidP="009307C4">
            <w:pPr>
              <w:widowControl w:val="0"/>
              <w:autoSpaceDE w:val="0"/>
              <w:autoSpaceDN w:val="0"/>
              <w:adjustRightInd w:val="0"/>
              <w:spacing w:after="0" w:line="240" w:lineRule="auto"/>
              <w:rPr>
                <w:rFonts w:eastAsia="Arial Unicode MS" w:cs="Calibri"/>
                <w:spacing w:val="-2"/>
                <w:lang w:val="sr-Cyrl-CS"/>
              </w:rPr>
            </w:pPr>
            <w:r w:rsidRPr="009307C4">
              <w:rPr>
                <w:rFonts w:cs="Calibri"/>
                <w:b/>
                <w:lang w:val="sr-Cyrl-CS"/>
              </w:rPr>
              <w:t>ИЗВЕШТАЈ СТРУЧНОГ  ТИМА ЗА ОБЛАСТ САМОВРЕДНОВАЊА „ РУКОВОЂЕЊЕ „</w:t>
            </w:r>
          </w:p>
        </w:tc>
        <w:tc>
          <w:tcPr>
            <w:tcW w:w="1133" w:type="dxa"/>
          </w:tcPr>
          <w:p w:rsidR="009307C4" w:rsidRPr="009307C4" w:rsidRDefault="003615D0" w:rsidP="009307C4">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140</w:t>
            </w:r>
          </w:p>
        </w:tc>
      </w:tr>
      <w:tr w:rsidR="009307C4" w:rsidRPr="009307C4" w:rsidTr="004D5C72">
        <w:tc>
          <w:tcPr>
            <w:tcW w:w="841" w:type="dxa"/>
          </w:tcPr>
          <w:p w:rsidR="009307C4" w:rsidRPr="009307C4" w:rsidRDefault="009307C4" w:rsidP="009307C4">
            <w:pPr>
              <w:widowControl w:val="0"/>
              <w:autoSpaceDE w:val="0"/>
              <w:autoSpaceDN w:val="0"/>
              <w:adjustRightInd w:val="0"/>
              <w:spacing w:after="0" w:line="240" w:lineRule="auto"/>
              <w:jc w:val="center"/>
              <w:rPr>
                <w:rFonts w:cs="Calibri"/>
                <w:b/>
                <w:lang w:val="sr-Cyrl-CS"/>
              </w:rPr>
            </w:pPr>
            <w:r w:rsidRPr="009307C4">
              <w:rPr>
                <w:rFonts w:cs="Calibri"/>
                <w:b/>
                <w:lang w:val="sr-Cyrl-CS"/>
              </w:rPr>
              <w:t>27</w:t>
            </w:r>
          </w:p>
        </w:tc>
        <w:tc>
          <w:tcPr>
            <w:tcW w:w="7269" w:type="dxa"/>
          </w:tcPr>
          <w:p w:rsidR="009307C4" w:rsidRPr="009307C4" w:rsidRDefault="009307C4" w:rsidP="009307C4">
            <w:pPr>
              <w:widowControl w:val="0"/>
              <w:autoSpaceDE w:val="0"/>
              <w:autoSpaceDN w:val="0"/>
              <w:adjustRightInd w:val="0"/>
              <w:spacing w:after="0" w:line="240" w:lineRule="auto"/>
              <w:rPr>
                <w:rFonts w:eastAsia="Arial Unicode MS" w:cs="Calibri"/>
                <w:spacing w:val="-2"/>
                <w:lang w:val="sr-Cyrl-CS"/>
              </w:rPr>
            </w:pPr>
            <w:r w:rsidRPr="009307C4">
              <w:rPr>
                <w:rFonts w:cs="Calibri"/>
                <w:b/>
                <w:lang w:val="sr-Cyrl-CS"/>
              </w:rPr>
              <w:t>ИЗВЕШТАЈ СТРУЧНОГ  ТИМА ЗА ОБЛАСТ САМОВРЕДНОВАЊА „ ПОСТИГНУЋА УЧЕНИКА„</w:t>
            </w:r>
          </w:p>
        </w:tc>
        <w:tc>
          <w:tcPr>
            <w:tcW w:w="1133" w:type="dxa"/>
          </w:tcPr>
          <w:p w:rsidR="009307C4" w:rsidRPr="009307C4" w:rsidRDefault="003615D0" w:rsidP="009307C4">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145</w:t>
            </w:r>
          </w:p>
        </w:tc>
      </w:tr>
      <w:tr w:rsidR="009307C4" w:rsidRPr="009307C4" w:rsidTr="004D5C72">
        <w:tc>
          <w:tcPr>
            <w:tcW w:w="841" w:type="dxa"/>
          </w:tcPr>
          <w:p w:rsidR="009307C4" w:rsidRPr="009307C4" w:rsidRDefault="009307C4" w:rsidP="009307C4">
            <w:pPr>
              <w:widowControl w:val="0"/>
              <w:autoSpaceDE w:val="0"/>
              <w:autoSpaceDN w:val="0"/>
              <w:adjustRightInd w:val="0"/>
              <w:spacing w:after="0" w:line="240" w:lineRule="auto"/>
              <w:jc w:val="center"/>
              <w:rPr>
                <w:rFonts w:cs="Calibri"/>
                <w:b/>
                <w:lang w:val="sr-Cyrl-CS"/>
              </w:rPr>
            </w:pPr>
            <w:r w:rsidRPr="009307C4">
              <w:rPr>
                <w:rFonts w:cs="Calibri"/>
                <w:b/>
                <w:lang w:val="sr-Cyrl-CS"/>
              </w:rPr>
              <w:t>28</w:t>
            </w:r>
          </w:p>
        </w:tc>
        <w:tc>
          <w:tcPr>
            <w:tcW w:w="7269" w:type="dxa"/>
          </w:tcPr>
          <w:p w:rsidR="009307C4" w:rsidRPr="009307C4" w:rsidRDefault="009307C4" w:rsidP="009307C4">
            <w:pPr>
              <w:widowControl w:val="0"/>
              <w:autoSpaceDE w:val="0"/>
              <w:autoSpaceDN w:val="0"/>
              <w:adjustRightInd w:val="0"/>
              <w:spacing w:after="0" w:line="240" w:lineRule="auto"/>
              <w:rPr>
                <w:rFonts w:eastAsia="Arial Unicode MS" w:cs="Calibri"/>
                <w:spacing w:val="-2"/>
                <w:lang w:val="sr-Cyrl-CS"/>
              </w:rPr>
            </w:pPr>
            <w:r w:rsidRPr="009307C4">
              <w:rPr>
                <w:rFonts w:cs="Calibri"/>
                <w:b/>
                <w:lang w:val="sr-Cyrl-CS"/>
              </w:rPr>
              <w:t>ИЗВЕШТАЈ ТИМА ЗА ШКОЛСКИ РАЗВОЈНИ ПЛАН О РЕАЛИЗАЦИЈИ</w:t>
            </w:r>
            <w:r w:rsidR="000D077E">
              <w:rPr>
                <w:rFonts w:cs="Calibri"/>
                <w:b/>
              </w:rPr>
              <w:t xml:space="preserve"> </w:t>
            </w:r>
            <w:r w:rsidRPr="009307C4">
              <w:rPr>
                <w:rFonts w:cs="Calibri"/>
                <w:b/>
                <w:lang w:val="sr-Cyrl-CS"/>
              </w:rPr>
              <w:t>ШКОЛСКОГ РАЗВОЈНОГ ПЛАНА ЗА 201</w:t>
            </w:r>
            <w:r w:rsidR="003615D0">
              <w:rPr>
                <w:rFonts w:cs="Calibri"/>
                <w:b/>
              </w:rPr>
              <w:t>5</w:t>
            </w:r>
            <w:r w:rsidR="000D077E">
              <w:rPr>
                <w:rFonts w:cs="Calibri"/>
                <w:b/>
                <w:lang w:val="sr-Cyrl-CS"/>
              </w:rPr>
              <w:t>/</w:t>
            </w:r>
            <w:r w:rsidRPr="009307C4">
              <w:rPr>
                <w:rFonts w:cs="Calibri"/>
                <w:b/>
                <w:lang w:val="sr-Cyrl-CS"/>
              </w:rPr>
              <w:t>201</w:t>
            </w:r>
            <w:r w:rsidR="003615D0">
              <w:rPr>
                <w:rFonts w:cs="Calibri"/>
                <w:b/>
              </w:rPr>
              <w:t>6</w:t>
            </w:r>
            <w:r w:rsidRPr="009307C4">
              <w:rPr>
                <w:rFonts w:cs="Calibri"/>
                <w:b/>
                <w:lang w:val="sr-Cyrl-CS"/>
              </w:rPr>
              <w:t>. ГОДИНУ</w:t>
            </w:r>
          </w:p>
        </w:tc>
        <w:tc>
          <w:tcPr>
            <w:tcW w:w="1133" w:type="dxa"/>
          </w:tcPr>
          <w:p w:rsidR="009307C4" w:rsidRPr="009307C4" w:rsidRDefault="003615D0" w:rsidP="009307C4">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152</w:t>
            </w:r>
          </w:p>
        </w:tc>
      </w:tr>
      <w:tr w:rsidR="009307C4" w:rsidRPr="009307C4" w:rsidTr="004D5C72">
        <w:tc>
          <w:tcPr>
            <w:tcW w:w="841" w:type="dxa"/>
          </w:tcPr>
          <w:p w:rsidR="009307C4" w:rsidRPr="009307C4" w:rsidRDefault="009307C4" w:rsidP="009307C4">
            <w:pPr>
              <w:widowControl w:val="0"/>
              <w:autoSpaceDE w:val="0"/>
              <w:autoSpaceDN w:val="0"/>
              <w:adjustRightInd w:val="0"/>
              <w:spacing w:after="0" w:line="240" w:lineRule="auto"/>
              <w:jc w:val="center"/>
              <w:rPr>
                <w:rFonts w:cs="Calibri"/>
                <w:b/>
                <w:lang w:val="sr-Cyrl-CS"/>
              </w:rPr>
            </w:pPr>
            <w:r w:rsidRPr="009307C4">
              <w:rPr>
                <w:rFonts w:cs="Calibri"/>
                <w:b/>
                <w:lang w:val="sr-Cyrl-CS"/>
              </w:rPr>
              <w:t>29</w:t>
            </w:r>
          </w:p>
        </w:tc>
        <w:tc>
          <w:tcPr>
            <w:tcW w:w="7269" w:type="dxa"/>
          </w:tcPr>
          <w:p w:rsidR="009307C4" w:rsidRPr="009307C4" w:rsidRDefault="009307C4" w:rsidP="009307C4">
            <w:pPr>
              <w:widowControl w:val="0"/>
              <w:autoSpaceDE w:val="0"/>
              <w:autoSpaceDN w:val="0"/>
              <w:adjustRightInd w:val="0"/>
              <w:spacing w:after="0" w:line="240" w:lineRule="auto"/>
              <w:rPr>
                <w:rFonts w:eastAsia="Arial Unicode MS" w:cs="Calibri"/>
                <w:b/>
                <w:spacing w:val="-2"/>
                <w:lang w:val="sr-Cyrl-CS"/>
              </w:rPr>
            </w:pPr>
            <w:r w:rsidRPr="009307C4">
              <w:rPr>
                <w:rFonts w:cs="Calibri"/>
                <w:b/>
              </w:rPr>
              <w:t>ОСТВАРИВАЊЕ ВАННАСТАВНИХ АКТИВНОСТИ</w:t>
            </w:r>
          </w:p>
        </w:tc>
        <w:tc>
          <w:tcPr>
            <w:tcW w:w="1133" w:type="dxa"/>
          </w:tcPr>
          <w:p w:rsidR="009307C4" w:rsidRPr="009307C4" w:rsidRDefault="003615D0" w:rsidP="009307C4">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156</w:t>
            </w:r>
          </w:p>
        </w:tc>
      </w:tr>
      <w:tr w:rsidR="009307C4" w:rsidRPr="009307C4" w:rsidTr="004D5C72">
        <w:tc>
          <w:tcPr>
            <w:tcW w:w="841" w:type="dxa"/>
          </w:tcPr>
          <w:p w:rsidR="009307C4" w:rsidRPr="009307C4" w:rsidRDefault="009307C4" w:rsidP="009307C4">
            <w:pPr>
              <w:widowControl w:val="0"/>
              <w:autoSpaceDE w:val="0"/>
              <w:autoSpaceDN w:val="0"/>
              <w:adjustRightInd w:val="0"/>
              <w:spacing w:after="0" w:line="240" w:lineRule="auto"/>
              <w:jc w:val="center"/>
              <w:rPr>
                <w:rFonts w:cs="Calibri"/>
                <w:b/>
                <w:lang w:val="sr-Cyrl-CS"/>
              </w:rPr>
            </w:pPr>
            <w:r w:rsidRPr="009307C4">
              <w:rPr>
                <w:rFonts w:cs="Calibri"/>
                <w:b/>
                <w:lang w:val="sr-Cyrl-CS"/>
              </w:rPr>
              <w:t>30</w:t>
            </w:r>
          </w:p>
        </w:tc>
        <w:tc>
          <w:tcPr>
            <w:tcW w:w="7269" w:type="dxa"/>
          </w:tcPr>
          <w:p w:rsidR="009307C4" w:rsidRPr="001B3FBA" w:rsidRDefault="009307C4" w:rsidP="009307C4">
            <w:pPr>
              <w:widowControl w:val="0"/>
              <w:autoSpaceDE w:val="0"/>
              <w:autoSpaceDN w:val="0"/>
              <w:adjustRightInd w:val="0"/>
              <w:spacing w:after="0" w:line="240" w:lineRule="auto"/>
              <w:rPr>
                <w:rFonts w:eastAsia="Arial Unicode MS" w:cs="Calibri"/>
                <w:spacing w:val="-2"/>
                <w:lang w:val="sr-Cyrl-CS"/>
              </w:rPr>
            </w:pPr>
            <w:r w:rsidRPr="001B3FBA">
              <w:rPr>
                <w:rFonts w:cs="Calibri"/>
                <w:b/>
                <w:bCs/>
              </w:rPr>
              <w:t>РЕАЛИЗАЦИЈА ПРОГРАМА СТРУЧНОГ УСАВРШАВАЊА</w:t>
            </w:r>
          </w:p>
        </w:tc>
        <w:tc>
          <w:tcPr>
            <w:tcW w:w="1133" w:type="dxa"/>
          </w:tcPr>
          <w:p w:rsidR="009307C4" w:rsidRPr="009307C4" w:rsidRDefault="003615D0" w:rsidP="009307C4">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161</w:t>
            </w:r>
          </w:p>
        </w:tc>
      </w:tr>
      <w:tr w:rsidR="009307C4" w:rsidRPr="009307C4" w:rsidTr="004D5C72">
        <w:tc>
          <w:tcPr>
            <w:tcW w:w="841" w:type="dxa"/>
          </w:tcPr>
          <w:p w:rsidR="009307C4" w:rsidRPr="009307C4" w:rsidRDefault="009307C4" w:rsidP="009307C4">
            <w:pPr>
              <w:widowControl w:val="0"/>
              <w:autoSpaceDE w:val="0"/>
              <w:autoSpaceDN w:val="0"/>
              <w:adjustRightInd w:val="0"/>
              <w:spacing w:after="0" w:line="240" w:lineRule="auto"/>
              <w:jc w:val="center"/>
              <w:rPr>
                <w:rFonts w:cs="Calibri"/>
                <w:b/>
                <w:lang w:val="sr-Cyrl-CS"/>
              </w:rPr>
            </w:pPr>
            <w:r w:rsidRPr="009307C4">
              <w:rPr>
                <w:rFonts w:cs="Calibri"/>
                <w:b/>
                <w:lang w:val="sr-Cyrl-CS"/>
              </w:rPr>
              <w:t>31</w:t>
            </w:r>
          </w:p>
        </w:tc>
        <w:tc>
          <w:tcPr>
            <w:tcW w:w="7269" w:type="dxa"/>
          </w:tcPr>
          <w:p w:rsidR="009307C4" w:rsidRPr="009307C4" w:rsidRDefault="009307C4" w:rsidP="009307C4">
            <w:pPr>
              <w:widowControl w:val="0"/>
              <w:autoSpaceDE w:val="0"/>
              <w:autoSpaceDN w:val="0"/>
              <w:adjustRightInd w:val="0"/>
              <w:spacing w:after="0" w:line="240" w:lineRule="auto"/>
              <w:rPr>
                <w:rFonts w:eastAsia="Arial Unicode MS" w:cs="Calibri"/>
                <w:spacing w:val="-2"/>
                <w:lang w:val="sr-Cyrl-CS"/>
              </w:rPr>
            </w:pPr>
            <w:r w:rsidRPr="009307C4">
              <w:rPr>
                <w:rFonts w:cs="Calibri"/>
                <w:b/>
                <w:lang w:val="sr-Cyrl-CS"/>
              </w:rPr>
              <w:t>ИЗВЕШТАЈ СТРУЧНОГ ТИМА ЗА ЗАШТИТУ УЧЕНИКА ОД НАСИЉА, ЗЛОСТАВЉАЊА И ЗАНЕМАРИВАЊА</w:t>
            </w:r>
          </w:p>
        </w:tc>
        <w:tc>
          <w:tcPr>
            <w:tcW w:w="1133" w:type="dxa"/>
          </w:tcPr>
          <w:p w:rsidR="009307C4" w:rsidRPr="009307C4" w:rsidRDefault="003615D0" w:rsidP="009307C4">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163</w:t>
            </w:r>
          </w:p>
        </w:tc>
      </w:tr>
      <w:tr w:rsidR="009307C4" w:rsidRPr="009307C4" w:rsidTr="004D5C72">
        <w:tc>
          <w:tcPr>
            <w:tcW w:w="841" w:type="dxa"/>
          </w:tcPr>
          <w:p w:rsidR="009307C4" w:rsidRPr="009307C4" w:rsidRDefault="009307C4" w:rsidP="009307C4">
            <w:pPr>
              <w:widowControl w:val="0"/>
              <w:autoSpaceDE w:val="0"/>
              <w:autoSpaceDN w:val="0"/>
              <w:adjustRightInd w:val="0"/>
              <w:spacing w:after="0" w:line="240" w:lineRule="auto"/>
              <w:jc w:val="center"/>
              <w:rPr>
                <w:rFonts w:cs="Calibri"/>
                <w:b/>
                <w:bCs/>
                <w:lang w:val="sr-Cyrl-CS"/>
              </w:rPr>
            </w:pPr>
            <w:r w:rsidRPr="009307C4">
              <w:rPr>
                <w:rFonts w:cs="Calibri"/>
                <w:b/>
                <w:bCs/>
                <w:lang w:val="sr-Cyrl-CS"/>
              </w:rPr>
              <w:t>32</w:t>
            </w:r>
          </w:p>
        </w:tc>
        <w:tc>
          <w:tcPr>
            <w:tcW w:w="7269" w:type="dxa"/>
          </w:tcPr>
          <w:p w:rsidR="009307C4" w:rsidRPr="009307C4" w:rsidRDefault="009307C4" w:rsidP="009307C4">
            <w:pPr>
              <w:widowControl w:val="0"/>
              <w:autoSpaceDE w:val="0"/>
              <w:autoSpaceDN w:val="0"/>
              <w:adjustRightInd w:val="0"/>
              <w:spacing w:after="0" w:line="240" w:lineRule="auto"/>
              <w:rPr>
                <w:rFonts w:eastAsia="Arial Unicode MS" w:cs="Calibri"/>
                <w:spacing w:val="-2"/>
                <w:lang w:val="sr-Cyrl-CS"/>
              </w:rPr>
            </w:pPr>
            <w:r w:rsidRPr="009307C4">
              <w:rPr>
                <w:rFonts w:cs="Calibri"/>
                <w:b/>
                <w:lang w:val="sr-Cyrl-CS"/>
              </w:rPr>
              <w:t>ИЗВЕШТАЈ СТРУЧНОГ ТИМА ЗА БЕЗБЕДНОСТ</w:t>
            </w:r>
          </w:p>
        </w:tc>
        <w:tc>
          <w:tcPr>
            <w:tcW w:w="1133" w:type="dxa"/>
          </w:tcPr>
          <w:p w:rsidR="009307C4" w:rsidRPr="009307C4" w:rsidRDefault="003615D0" w:rsidP="009307C4">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166</w:t>
            </w:r>
          </w:p>
        </w:tc>
      </w:tr>
      <w:tr w:rsidR="009307C4" w:rsidRPr="009307C4" w:rsidTr="004D5C72">
        <w:tc>
          <w:tcPr>
            <w:tcW w:w="841" w:type="dxa"/>
          </w:tcPr>
          <w:p w:rsidR="009307C4" w:rsidRPr="009307C4" w:rsidRDefault="009307C4" w:rsidP="009307C4">
            <w:pPr>
              <w:widowControl w:val="0"/>
              <w:autoSpaceDE w:val="0"/>
              <w:autoSpaceDN w:val="0"/>
              <w:adjustRightInd w:val="0"/>
              <w:spacing w:after="0" w:line="240" w:lineRule="auto"/>
              <w:jc w:val="center"/>
              <w:rPr>
                <w:rFonts w:cs="Calibri"/>
                <w:b/>
                <w:lang w:val="sr-Cyrl-CS"/>
              </w:rPr>
            </w:pPr>
            <w:r w:rsidRPr="009307C4">
              <w:rPr>
                <w:rFonts w:cs="Calibri"/>
                <w:b/>
                <w:lang w:val="sr-Cyrl-CS"/>
              </w:rPr>
              <w:t>33</w:t>
            </w:r>
          </w:p>
        </w:tc>
        <w:tc>
          <w:tcPr>
            <w:tcW w:w="7269" w:type="dxa"/>
          </w:tcPr>
          <w:p w:rsidR="009307C4" w:rsidRPr="009307C4" w:rsidRDefault="009307C4" w:rsidP="009307C4">
            <w:pPr>
              <w:widowControl w:val="0"/>
              <w:autoSpaceDE w:val="0"/>
              <w:autoSpaceDN w:val="0"/>
              <w:adjustRightInd w:val="0"/>
              <w:spacing w:after="0" w:line="240" w:lineRule="auto"/>
              <w:rPr>
                <w:rFonts w:eastAsia="Arial Unicode MS" w:cs="Calibri"/>
                <w:spacing w:val="-2"/>
                <w:lang w:val="sr-Cyrl-CS"/>
              </w:rPr>
            </w:pPr>
            <w:r w:rsidRPr="009307C4">
              <w:rPr>
                <w:rFonts w:cs="Calibri"/>
                <w:b/>
                <w:lang w:val="sr-Cyrl-CS"/>
              </w:rPr>
              <w:t>ИЗВЕШТАЈ  О  РАДУ  ТИМА   ЗА  ПОДРШКУ УЧЕНИЦИМА /ИНКЛУЗИЈУ/</w:t>
            </w:r>
          </w:p>
        </w:tc>
        <w:tc>
          <w:tcPr>
            <w:tcW w:w="1133" w:type="dxa"/>
          </w:tcPr>
          <w:p w:rsidR="009307C4" w:rsidRPr="009307C4" w:rsidRDefault="003615D0" w:rsidP="009307C4">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167</w:t>
            </w:r>
          </w:p>
        </w:tc>
      </w:tr>
      <w:tr w:rsidR="009307C4" w:rsidRPr="009307C4" w:rsidTr="004D5C72">
        <w:tc>
          <w:tcPr>
            <w:tcW w:w="841" w:type="dxa"/>
          </w:tcPr>
          <w:p w:rsidR="009307C4" w:rsidRPr="009307C4" w:rsidRDefault="009307C4" w:rsidP="009307C4">
            <w:pPr>
              <w:widowControl w:val="0"/>
              <w:autoSpaceDE w:val="0"/>
              <w:autoSpaceDN w:val="0"/>
              <w:adjustRightInd w:val="0"/>
              <w:spacing w:after="0" w:line="240" w:lineRule="auto"/>
              <w:jc w:val="center"/>
              <w:rPr>
                <w:rFonts w:cs="Calibri"/>
                <w:b/>
                <w:lang w:val="sr-Cyrl-CS"/>
              </w:rPr>
            </w:pPr>
            <w:r w:rsidRPr="009307C4">
              <w:rPr>
                <w:rFonts w:cs="Calibri"/>
                <w:b/>
                <w:lang w:val="sr-Cyrl-CS"/>
              </w:rPr>
              <w:t>35</w:t>
            </w:r>
          </w:p>
        </w:tc>
        <w:tc>
          <w:tcPr>
            <w:tcW w:w="7269" w:type="dxa"/>
          </w:tcPr>
          <w:p w:rsidR="009307C4" w:rsidRPr="009307C4" w:rsidRDefault="009307C4" w:rsidP="009307C4">
            <w:pPr>
              <w:widowControl w:val="0"/>
              <w:autoSpaceDE w:val="0"/>
              <w:autoSpaceDN w:val="0"/>
              <w:adjustRightInd w:val="0"/>
              <w:spacing w:after="0" w:line="240" w:lineRule="auto"/>
              <w:rPr>
                <w:rFonts w:eastAsia="Arial Unicode MS" w:cs="Calibri"/>
                <w:spacing w:val="-2"/>
                <w:lang w:val="sr-Cyrl-CS"/>
              </w:rPr>
            </w:pPr>
            <w:r w:rsidRPr="009307C4">
              <w:rPr>
                <w:rFonts w:cs="Calibri"/>
                <w:b/>
                <w:lang w:val="sr-Cyrl-CS"/>
              </w:rPr>
              <w:t>ИЗВЕШТАЈ  ТИМА   ЗА ПРОФЕСИОНАЛНУ ОРИЈЕНТАЦИЈУ</w:t>
            </w:r>
          </w:p>
        </w:tc>
        <w:tc>
          <w:tcPr>
            <w:tcW w:w="1133" w:type="dxa"/>
          </w:tcPr>
          <w:p w:rsidR="009307C4" w:rsidRPr="009307C4" w:rsidRDefault="003615D0" w:rsidP="009307C4">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169</w:t>
            </w:r>
          </w:p>
        </w:tc>
      </w:tr>
      <w:tr w:rsidR="009307C4" w:rsidRPr="009307C4" w:rsidTr="004D5C72">
        <w:tc>
          <w:tcPr>
            <w:tcW w:w="841" w:type="dxa"/>
          </w:tcPr>
          <w:p w:rsidR="009307C4" w:rsidRPr="009307C4" w:rsidRDefault="009307C4" w:rsidP="009307C4">
            <w:pPr>
              <w:widowControl w:val="0"/>
              <w:autoSpaceDE w:val="0"/>
              <w:autoSpaceDN w:val="0"/>
              <w:adjustRightInd w:val="0"/>
              <w:spacing w:after="0" w:line="240" w:lineRule="auto"/>
              <w:jc w:val="center"/>
              <w:rPr>
                <w:rFonts w:cs="Calibri"/>
                <w:b/>
                <w:lang w:val="sr-Cyrl-CS"/>
              </w:rPr>
            </w:pPr>
            <w:r w:rsidRPr="009307C4">
              <w:rPr>
                <w:rFonts w:cs="Calibri"/>
                <w:b/>
                <w:lang w:val="sr-Cyrl-CS"/>
              </w:rPr>
              <w:t>36</w:t>
            </w:r>
          </w:p>
        </w:tc>
        <w:tc>
          <w:tcPr>
            <w:tcW w:w="7269" w:type="dxa"/>
          </w:tcPr>
          <w:p w:rsidR="009307C4" w:rsidRPr="009307C4" w:rsidRDefault="009307C4" w:rsidP="009307C4">
            <w:pPr>
              <w:widowControl w:val="0"/>
              <w:autoSpaceDE w:val="0"/>
              <w:autoSpaceDN w:val="0"/>
              <w:adjustRightInd w:val="0"/>
              <w:spacing w:after="0" w:line="240" w:lineRule="auto"/>
              <w:rPr>
                <w:rFonts w:eastAsia="Arial Unicode MS" w:cs="Calibri"/>
                <w:spacing w:val="-2"/>
                <w:lang w:val="sr-Cyrl-CS"/>
              </w:rPr>
            </w:pPr>
            <w:r w:rsidRPr="009307C4">
              <w:rPr>
                <w:rFonts w:cs="Calibri"/>
                <w:b/>
                <w:lang w:val="sr-Cyrl-CS"/>
              </w:rPr>
              <w:t>ИЗВЕШТАЈ О РАДУ ТИМА  ЗА  ЗАШТИТУ ЖИВОТНЕ СРЕДИНЕ</w:t>
            </w:r>
          </w:p>
        </w:tc>
        <w:tc>
          <w:tcPr>
            <w:tcW w:w="1133" w:type="dxa"/>
          </w:tcPr>
          <w:p w:rsidR="009307C4" w:rsidRPr="009307C4" w:rsidRDefault="003615D0" w:rsidP="009307C4">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172</w:t>
            </w:r>
          </w:p>
        </w:tc>
      </w:tr>
      <w:tr w:rsidR="009307C4" w:rsidRPr="009307C4" w:rsidTr="004D5C72">
        <w:tc>
          <w:tcPr>
            <w:tcW w:w="841" w:type="dxa"/>
          </w:tcPr>
          <w:p w:rsidR="009307C4" w:rsidRPr="009307C4" w:rsidRDefault="009307C4" w:rsidP="009307C4">
            <w:pPr>
              <w:widowControl w:val="0"/>
              <w:autoSpaceDE w:val="0"/>
              <w:autoSpaceDN w:val="0"/>
              <w:adjustRightInd w:val="0"/>
              <w:spacing w:after="0" w:line="240" w:lineRule="auto"/>
              <w:jc w:val="center"/>
              <w:rPr>
                <w:rFonts w:cs="Calibri"/>
                <w:b/>
                <w:lang w:val="sr-Cyrl-CS"/>
              </w:rPr>
            </w:pPr>
            <w:r w:rsidRPr="009307C4">
              <w:rPr>
                <w:rFonts w:cs="Calibri"/>
                <w:b/>
                <w:lang w:val="sr-Cyrl-CS"/>
              </w:rPr>
              <w:t>37</w:t>
            </w:r>
          </w:p>
        </w:tc>
        <w:tc>
          <w:tcPr>
            <w:tcW w:w="7269" w:type="dxa"/>
          </w:tcPr>
          <w:p w:rsidR="009307C4" w:rsidRPr="009307C4" w:rsidRDefault="009307C4" w:rsidP="009307C4">
            <w:pPr>
              <w:widowControl w:val="0"/>
              <w:autoSpaceDE w:val="0"/>
              <w:autoSpaceDN w:val="0"/>
              <w:adjustRightInd w:val="0"/>
              <w:spacing w:after="0" w:line="240" w:lineRule="auto"/>
              <w:rPr>
                <w:rFonts w:eastAsia="Arial Unicode MS" w:cs="Calibri"/>
                <w:spacing w:val="-2"/>
                <w:lang w:val="sr-Cyrl-CS"/>
              </w:rPr>
            </w:pPr>
            <w:r w:rsidRPr="009307C4">
              <w:rPr>
                <w:rFonts w:cs="Calibri"/>
                <w:b/>
                <w:lang w:val="sr-Cyrl-CS"/>
              </w:rPr>
              <w:t>ИЗВЕШТАЈ О РАДУ УЧЕНИЧКОГ ПАРЛАМЕНТА</w:t>
            </w:r>
          </w:p>
        </w:tc>
        <w:tc>
          <w:tcPr>
            <w:tcW w:w="1133" w:type="dxa"/>
          </w:tcPr>
          <w:p w:rsidR="009307C4" w:rsidRPr="009307C4" w:rsidRDefault="003615D0" w:rsidP="009307C4">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177</w:t>
            </w:r>
          </w:p>
        </w:tc>
      </w:tr>
      <w:tr w:rsidR="009307C4" w:rsidRPr="009307C4" w:rsidTr="004D5C72">
        <w:tc>
          <w:tcPr>
            <w:tcW w:w="841" w:type="dxa"/>
          </w:tcPr>
          <w:p w:rsidR="009307C4" w:rsidRPr="009307C4" w:rsidRDefault="009307C4" w:rsidP="009307C4">
            <w:pPr>
              <w:widowControl w:val="0"/>
              <w:autoSpaceDE w:val="0"/>
              <w:autoSpaceDN w:val="0"/>
              <w:adjustRightInd w:val="0"/>
              <w:spacing w:after="0" w:line="240" w:lineRule="auto"/>
              <w:jc w:val="center"/>
              <w:rPr>
                <w:rFonts w:cs="Calibri"/>
                <w:b/>
                <w:lang w:val="sr-Cyrl-CS"/>
              </w:rPr>
            </w:pPr>
            <w:r w:rsidRPr="009307C4">
              <w:rPr>
                <w:rFonts w:cs="Calibri"/>
                <w:b/>
                <w:lang w:val="sr-Cyrl-CS"/>
              </w:rPr>
              <w:lastRenderedPageBreak/>
              <w:t>38</w:t>
            </w:r>
          </w:p>
        </w:tc>
        <w:tc>
          <w:tcPr>
            <w:tcW w:w="7269" w:type="dxa"/>
          </w:tcPr>
          <w:p w:rsidR="009307C4" w:rsidRPr="009307C4" w:rsidRDefault="009307C4" w:rsidP="009307C4">
            <w:pPr>
              <w:widowControl w:val="0"/>
              <w:autoSpaceDE w:val="0"/>
              <w:autoSpaceDN w:val="0"/>
              <w:adjustRightInd w:val="0"/>
              <w:spacing w:after="0" w:line="240" w:lineRule="auto"/>
              <w:rPr>
                <w:rFonts w:eastAsia="Arial Unicode MS" w:cs="Calibri"/>
                <w:spacing w:val="-2"/>
                <w:lang w:val="sr-Cyrl-CS"/>
              </w:rPr>
            </w:pPr>
            <w:r w:rsidRPr="009307C4">
              <w:rPr>
                <w:rFonts w:cs="Calibri"/>
                <w:b/>
                <w:lang w:val="sr-Cyrl-CS"/>
              </w:rPr>
              <w:t>ИЗВЕШТАЈ О РАДУ ПРОДУЖЕНОГ БОРАВКА</w:t>
            </w:r>
          </w:p>
        </w:tc>
        <w:tc>
          <w:tcPr>
            <w:tcW w:w="1133" w:type="dxa"/>
          </w:tcPr>
          <w:p w:rsidR="009307C4" w:rsidRPr="009307C4" w:rsidRDefault="003615D0" w:rsidP="009307C4">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183</w:t>
            </w:r>
          </w:p>
        </w:tc>
      </w:tr>
      <w:tr w:rsidR="009307C4" w:rsidRPr="009307C4" w:rsidTr="004D5C72">
        <w:tc>
          <w:tcPr>
            <w:tcW w:w="841" w:type="dxa"/>
          </w:tcPr>
          <w:p w:rsidR="009307C4" w:rsidRPr="009307C4" w:rsidRDefault="009307C4" w:rsidP="009307C4">
            <w:pPr>
              <w:pStyle w:val="ListParagraph"/>
              <w:spacing w:after="0" w:line="240" w:lineRule="auto"/>
              <w:ind w:left="0"/>
              <w:jc w:val="center"/>
              <w:rPr>
                <w:rFonts w:cs="Calibri"/>
                <w:b/>
                <w:lang w:val="sr-Cyrl-CS"/>
              </w:rPr>
            </w:pPr>
            <w:r w:rsidRPr="009307C4">
              <w:rPr>
                <w:rFonts w:cs="Calibri"/>
                <w:b/>
                <w:lang w:val="sr-Cyrl-CS"/>
              </w:rPr>
              <w:t>39</w:t>
            </w:r>
          </w:p>
        </w:tc>
        <w:tc>
          <w:tcPr>
            <w:tcW w:w="7269" w:type="dxa"/>
          </w:tcPr>
          <w:p w:rsidR="009307C4" w:rsidRPr="009307C4" w:rsidRDefault="003615D0" w:rsidP="003615D0">
            <w:pPr>
              <w:widowControl w:val="0"/>
              <w:autoSpaceDE w:val="0"/>
              <w:autoSpaceDN w:val="0"/>
              <w:adjustRightInd w:val="0"/>
              <w:spacing w:after="0" w:line="240" w:lineRule="auto"/>
              <w:rPr>
                <w:rFonts w:eastAsia="Arial Unicode MS" w:cs="Calibri"/>
                <w:spacing w:val="-2"/>
                <w:lang w:val="sr-Cyrl-CS"/>
              </w:rPr>
            </w:pPr>
            <w:r w:rsidRPr="009307C4">
              <w:rPr>
                <w:rFonts w:cs="Calibri"/>
                <w:b/>
                <w:lang w:val="sr-Cyrl-CS"/>
              </w:rPr>
              <w:t xml:space="preserve">ИЗВЕШТАЈ О РАДУ МЕДИЈАТЕКЕ-БИБЛИОТЕКЕ </w:t>
            </w:r>
          </w:p>
        </w:tc>
        <w:tc>
          <w:tcPr>
            <w:tcW w:w="1133" w:type="dxa"/>
          </w:tcPr>
          <w:p w:rsidR="009307C4" w:rsidRPr="009307C4" w:rsidRDefault="003615D0" w:rsidP="009307C4">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186</w:t>
            </w:r>
          </w:p>
        </w:tc>
      </w:tr>
      <w:tr w:rsidR="009307C4" w:rsidRPr="009307C4" w:rsidTr="004D5C72">
        <w:tc>
          <w:tcPr>
            <w:tcW w:w="841" w:type="dxa"/>
          </w:tcPr>
          <w:p w:rsidR="009307C4" w:rsidRPr="009307C4" w:rsidRDefault="009307C4" w:rsidP="009307C4">
            <w:pPr>
              <w:widowControl w:val="0"/>
              <w:autoSpaceDE w:val="0"/>
              <w:autoSpaceDN w:val="0"/>
              <w:adjustRightInd w:val="0"/>
              <w:spacing w:after="0" w:line="240" w:lineRule="auto"/>
              <w:jc w:val="center"/>
              <w:rPr>
                <w:rFonts w:cs="Calibri"/>
                <w:b/>
                <w:lang w:val="sr-Cyrl-CS"/>
              </w:rPr>
            </w:pPr>
            <w:r w:rsidRPr="009307C4">
              <w:rPr>
                <w:rFonts w:cs="Calibri"/>
                <w:b/>
                <w:lang w:val="sr-Cyrl-CS"/>
              </w:rPr>
              <w:t>40</w:t>
            </w:r>
          </w:p>
        </w:tc>
        <w:tc>
          <w:tcPr>
            <w:tcW w:w="7269" w:type="dxa"/>
          </w:tcPr>
          <w:p w:rsidR="009307C4" w:rsidRPr="009307C4" w:rsidRDefault="003615D0" w:rsidP="009307C4">
            <w:pPr>
              <w:widowControl w:val="0"/>
              <w:autoSpaceDE w:val="0"/>
              <w:autoSpaceDN w:val="0"/>
              <w:adjustRightInd w:val="0"/>
              <w:spacing w:after="0" w:line="240" w:lineRule="auto"/>
              <w:rPr>
                <w:rFonts w:eastAsia="Arial Unicode MS" w:cs="Calibri"/>
                <w:spacing w:val="-2"/>
                <w:lang w:val="sr-Cyrl-CS"/>
              </w:rPr>
            </w:pPr>
            <w:r w:rsidRPr="009307C4">
              <w:rPr>
                <w:rFonts w:cs="Calibri"/>
                <w:b/>
                <w:lang w:val="sr-Cyrl-CS"/>
              </w:rPr>
              <w:t>ИЗВЕШТАЈ О САРАДЊИ ШКОЛЕ СА ЦРВЕНИМ КРСТОМ</w:t>
            </w:r>
          </w:p>
        </w:tc>
        <w:tc>
          <w:tcPr>
            <w:tcW w:w="1133" w:type="dxa"/>
          </w:tcPr>
          <w:p w:rsidR="009307C4" w:rsidRPr="009307C4" w:rsidRDefault="003615D0" w:rsidP="009307C4">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188</w:t>
            </w:r>
          </w:p>
        </w:tc>
      </w:tr>
      <w:tr w:rsidR="009307C4" w:rsidRPr="009307C4" w:rsidTr="004D5C72">
        <w:tc>
          <w:tcPr>
            <w:tcW w:w="841" w:type="dxa"/>
          </w:tcPr>
          <w:p w:rsidR="009307C4" w:rsidRPr="009307C4" w:rsidRDefault="009307C4" w:rsidP="009307C4">
            <w:pPr>
              <w:widowControl w:val="0"/>
              <w:autoSpaceDE w:val="0"/>
              <w:autoSpaceDN w:val="0"/>
              <w:adjustRightInd w:val="0"/>
              <w:spacing w:after="0" w:line="240" w:lineRule="auto"/>
              <w:jc w:val="center"/>
              <w:rPr>
                <w:rFonts w:cs="Calibri"/>
                <w:b/>
                <w:lang w:val="sr-Cyrl-CS"/>
              </w:rPr>
            </w:pPr>
            <w:r w:rsidRPr="009307C4">
              <w:rPr>
                <w:rFonts w:cs="Calibri"/>
                <w:b/>
                <w:lang w:val="sr-Cyrl-CS"/>
              </w:rPr>
              <w:t>41</w:t>
            </w:r>
          </w:p>
        </w:tc>
        <w:tc>
          <w:tcPr>
            <w:tcW w:w="7269" w:type="dxa"/>
          </w:tcPr>
          <w:p w:rsidR="009307C4" w:rsidRPr="009307C4" w:rsidRDefault="009307C4" w:rsidP="009307C4">
            <w:pPr>
              <w:widowControl w:val="0"/>
              <w:autoSpaceDE w:val="0"/>
              <w:autoSpaceDN w:val="0"/>
              <w:adjustRightInd w:val="0"/>
              <w:spacing w:after="0" w:line="240" w:lineRule="auto"/>
              <w:rPr>
                <w:rFonts w:eastAsia="Arial Unicode MS" w:cs="Calibri"/>
                <w:spacing w:val="-2"/>
                <w:lang w:val="sr-Cyrl-CS"/>
              </w:rPr>
            </w:pPr>
            <w:r w:rsidRPr="009307C4">
              <w:rPr>
                <w:rFonts w:eastAsia="Arial Unicode MS" w:cs="Calibri"/>
                <w:b/>
                <w:w w:val="101"/>
                <w:lang w:val="sr-Cyrl-CS"/>
              </w:rPr>
              <w:t>ИЗДАВАЧКА ДЕЛАТНОСТ ШКОЛЕ</w:t>
            </w:r>
          </w:p>
        </w:tc>
        <w:tc>
          <w:tcPr>
            <w:tcW w:w="1133" w:type="dxa"/>
          </w:tcPr>
          <w:p w:rsidR="009307C4" w:rsidRPr="009307C4" w:rsidRDefault="003615D0" w:rsidP="009307C4">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189</w:t>
            </w:r>
          </w:p>
        </w:tc>
      </w:tr>
      <w:tr w:rsidR="009307C4" w:rsidRPr="0075115E" w:rsidTr="004D5C72">
        <w:tc>
          <w:tcPr>
            <w:tcW w:w="841" w:type="dxa"/>
          </w:tcPr>
          <w:p w:rsidR="009307C4" w:rsidRPr="009307C4" w:rsidRDefault="009307C4" w:rsidP="009307C4">
            <w:pPr>
              <w:widowControl w:val="0"/>
              <w:autoSpaceDE w:val="0"/>
              <w:autoSpaceDN w:val="0"/>
              <w:adjustRightInd w:val="0"/>
              <w:spacing w:after="0" w:line="240" w:lineRule="auto"/>
              <w:jc w:val="center"/>
              <w:rPr>
                <w:rFonts w:cs="Calibri"/>
                <w:b/>
                <w:lang w:val="sr-Cyrl-CS"/>
              </w:rPr>
            </w:pPr>
            <w:r w:rsidRPr="009307C4">
              <w:rPr>
                <w:rFonts w:cs="Calibri"/>
                <w:b/>
                <w:lang w:val="sr-Cyrl-CS"/>
              </w:rPr>
              <w:t>42</w:t>
            </w:r>
          </w:p>
        </w:tc>
        <w:tc>
          <w:tcPr>
            <w:tcW w:w="7269" w:type="dxa"/>
          </w:tcPr>
          <w:p w:rsidR="009307C4" w:rsidRPr="0075115E" w:rsidRDefault="009307C4" w:rsidP="009307C4">
            <w:pPr>
              <w:widowControl w:val="0"/>
              <w:autoSpaceDE w:val="0"/>
              <w:autoSpaceDN w:val="0"/>
              <w:adjustRightInd w:val="0"/>
              <w:spacing w:after="0" w:line="240" w:lineRule="auto"/>
              <w:rPr>
                <w:rFonts w:eastAsia="Arial Unicode MS" w:cs="Calibri"/>
                <w:spacing w:val="-2"/>
                <w:lang w:val="sr-Cyrl-CS"/>
              </w:rPr>
            </w:pPr>
            <w:r w:rsidRPr="009307C4">
              <w:rPr>
                <w:rFonts w:cs="Calibri"/>
                <w:b/>
                <w:lang w:val="sr-Cyrl-CS"/>
              </w:rPr>
              <w:t>ИЗВЕШТАЈ О УСПЕХУ УЧЕНИКА НА КРАЈУ ШКОЛСКЕ ГОДИНЕ</w:t>
            </w:r>
          </w:p>
        </w:tc>
        <w:tc>
          <w:tcPr>
            <w:tcW w:w="1133" w:type="dxa"/>
          </w:tcPr>
          <w:p w:rsidR="009307C4" w:rsidRPr="00F05BE7" w:rsidRDefault="003615D0" w:rsidP="009307C4">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193</w:t>
            </w:r>
          </w:p>
        </w:tc>
      </w:tr>
    </w:tbl>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0024D6">
      <w:pPr>
        <w:spacing w:after="0" w:line="240" w:lineRule="auto"/>
      </w:pPr>
    </w:p>
    <w:p w:rsidR="000024D6" w:rsidRDefault="000024D6" w:rsidP="000024D6">
      <w:pPr>
        <w:spacing w:after="0" w:line="240" w:lineRule="auto"/>
      </w:pPr>
    </w:p>
    <w:p w:rsidR="000024D6" w:rsidRDefault="000024D6" w:rsidP="000024D6">
      <w:pPr>
        <w:spacing w:after="0" w:line="240" w:lineRule="auto"/>
      </w:pPr>
    </w:p>
    <w:p w:rsidR="004D5C72" w:rsidRDefault="004D5C72" w:rsidP="004D5C72">
      <w:pPr>
        <w:spacing w:after="0" w:line="240" w:lineRule="auto"/>
        <w:jc w:val="center"/>
      </w:pPr>
    </w:p>
    <w:p w:rsidR="00390256" w:rsidRDefault="00390256" w:rsidP="004D5C72">
      <w:pPr>
        <w:spacing w:after="0" w:line="240" w:lineRule="auto"/>
        <w:jc w:val="center"/>
      </w:pPr>
    </w:p>
    <w:p w:rsidR="000D3CC3" w:rsidRDefault="000D3CC3" w:rsidP="004D5C72">
      <w:pPr>
        <w:spacing w:after="0" w:line="240" w:lineRule="auto"/>
        <w:jc w:val="center"/>
      </w:pPr>
    </w:p>
    <w:p w:rsidR="004D5C72" w:rsidRPr="00612FE5" w:rsidRDefault="004D5C72" w:rsidP="004D5C72">
      <w:pPr>
        <w:spacing w:after="0" w:line="240" w:lineRule="auto"/>
        <w:jc w:val="center"/>
        <w:rPr>
          <w:rFonts w:cs="Calibri"/>
          <w:b/>
          <w:lang w:val="sr-Cyrl-CS"/>
        </w:rPr>
      </w:pPr>
      <w:r w:rsidRPr="00612FE5">
        <w:rPr>
          <w:rFonts w:cs="Calibri"/>
          <w:b/>
          <w:lang w:val="sr-Cyrl-CS"/>
        </w:rPr>
        <w:lastRenderedPageBreak/>
        <w:t>УВОД</w:t>
      </w:r>
    </w:p>
    <w:p w:rsidR="004D5C72" w:rsidRPr="00E47E8A" w:rsidRDefault="004D5C72" w:rsidP="004D5C72">
      <w:pPr>
        <w:spacing w:after="0" w:line="240" w:lineRule="auto"/>
        <w:jc w:val="both"/>
        <w:rPr>
          <w:rFonts w:cs="Calibri"/>
          <w:color w:val="FF0000"/>
          <w:lang w:val="sr-Cyrl-CS"/>
        </w:rPr>
      </w:pPr>
    </w:p>
    <w:p w:rsidR="004D5C72" w:rsidRPr="00E47E8A" w:rsidRDefault="004D5C72" w:rsidP="004D5C72">
      <w:pPr>
        <w:spacing w:after="0" w:line="240" w:lineRule="auto"/>
        <w:jc w:val="both"/>
        <w:rPr>
          <w:rFonts w:cs="Calibri"/>
          <w:color w:val="FF0000"/>
          <w:lang w:val="sr-Cyrl-CS"/>
        </w:rPr>
      </w:pPr>
      <w:r w:rsidRPr="00E47E8A">
        <w:rPr>
          <w:rFonts w:cs="Calibri"/>
          <w:color w:val="FF0000"/>
          <w:lang w:val="sr-Cyrl-CS"/>
        </w:rPr>
        <w:tab/>
      </w:r>
    </w:p>
    <w:p w:rsidR="00612FE5" w:rsidRPr="00932F80" w:rsidRDefault="00612FE5" w:rsidP="00612FE5">
      <w:pPr>
        <w:spacing w:after="0" w:line="240" w:lineRule="auto"/>
        <w:ind w:firstLine="720"/>
        <w:jc w:val="both"/>
        <w:rPr>
          <w:rFonts w:cs="Calibri"/>
          <w:lang w:val="sr-Cyrl-CS"/>
        </w:rPr>
      </w:pPr>
      <w:r w:rsidRPr="00932F80">
        <w:rPr>
          <w:rFonts w:cs="Calibri"/>
          <w:lang w:val="sr-Cyrl-CS"/>
        </w:rPr>
        <w:t>У циљу побољша</w:t>
      </w:r>
      <w:r w:rsidR="00FF0FEB">
        <w:rPr>
          <w:rFonts w:cs="Calibri"/>
          <w:lang w:val="sr-Cyrl-CS"/>
        </w:rPr>
        <w:t xml:space="preserve">вања услова рада у школи пажња је усмерена пре свега на реализацију пројеката које је школа урадила у ранијем периоду. Још </w:t>
      </w:r>
      <w:r w:rsidRPr="00932F80">
        <w:rPr>
          <w:rFonts w:cs="Calibri"/>
          <w:lang w:val="sr-Cyrl-CS"/>
        </w:rPr>
        <w:t xml:space="preserve"> 2013/14. године  урађена  је </w:t>
      </w:r>
      <w:r w:rsidR="00C510E5">
        <w:rPr>
          <w:rFonts w:cs="Calibri"/>
          <w:lang w:val="sr-Cyrl-CS"/>
        </w:rPr>
        <w:t xml:space="preserve">фасада и </w:t>
      </w:r>
      <w:r w:rsidRPr="00932F80">
        <w:rPr>
          <w:rFonts w:cs="Calibri"/>
          <w:lang w:val="sr-Cyrl-CS"/>
        </w:rPr>
        <w:t>ф</w:t>
      </w:r>
      <w:r w:rsidR="00C510E5">
        <w:rPr>
          <w:rFonts w:cs="Calibri"/>
          <w:lang w:val="sr-Cyrl-CS"/>
        </w:rPr>
        <w:t>асадна столарија, као и  спортски терен за кошарку, заштитна ограда , трибине на рукометним игралиштима</w:t>
      </w:r>
      <w:r w:rsidRPr="00932F80">
        <w:rPr>
          <w:rFonts w:cs="Calibri"/>
          <w:lang w:val="sr-Cyrl-CS"/>
        </w:rPr>
        <w:t>, реновирана трпезарија и уређене</w:t>
      </w:r>
      <w:r w:rsidR="00C510E5">
        <w:rPr>
          <w:rFonts w:cs="Calibri"/>
          <w:lang w:val="sr-Cyrl-CS"/>
        </w:rPr>
        <w:t xml:space="preserve"> </w:t>
      </w:r>
      <w:r w:rsidRPr="00932F80">
        <w:rPr>
          <w:rFonts w:cs="Calibri"/>
          <w:lang w:val="sr-Cyrl-CS"/>
        </w:rPr>
        <w:t>су саобраћајнице око школе. Школске 2014/15. године приступило се уградњи нових, савремених котлова</w:t>
      </w:r>
      <w:r w:rsidR="00C510E5">
        <w:rPr>
          <w:rFonts w:cs="Calibri"/>
          <w:lang w:val="sr-Cyrl-CS"/>
        </w:rPr>
        <w:t>, и у матичној школи али и у подручном одељењу у Лубници</w:t>
      </w:r>
      <w:r w:rsidRPr="00932F80">
        <w:rPr>
          <w:rFonts w:cs="Calibri"/>
          <w:lang w:val="sr-Cyrl-CS"/>
        </w:rPr>
        <w:t xml:space="preserve">. Школа је у току првог полугодишта </w:t>
      </w:r>
      <w:r w:rsidR="00C510E5">
        <w:rPr>
          <w:rFonts w:cs="Calibri"/>
          <w:lang w:val="sr-Cyrl-CS"/>
        </w:rPr>
        <w:t>2015/16. (септембар</w:t>
      </w:r>
      <w:r w:rsidRPr="00932F80">
        <w:rPr>
          <w:rFonts w:cs="Calibri"/>
          <w:lang w:val="sr-Cyrl-CS"/>
        </w:rPr>
        <w:t>) ушла у пројекат замене електр</w:t>
      </w:r>
      <w:r w:rsidR="00C510E5">
        <w:rPr>
          <w:rFonts w:cs="Calibri"/>
          <w:lang w:val="sr-Cyrl-CS"/>
        </w:rPr>
        <w:t xml:space="preserve">оинсталиција чија се завршница </w:t>
      </w:r>
      <w:r w:rsidRPr="00932F80">
        <w:rPr>
          <w:rFonts w:cs="Calibri"/>
          <w:lang w:val="sr-Cyrl-CS"/>
        </w:rPr>
        <w:t xml:space="preserve"> очекује</w:t>
      </w:r>
      <w:r w:rsidR="00C510E5">
        <w:rPr>
          <w:rFonts w:cs="Calibri"/>
          <w:lang w:val="sr-Cyrl-CS"/>
        </w:rPr>
        <w:t xml:space="preserve"> до почетка нове школске 2016/2017. године.</w:t>
      </w:r>
      <w:r>
        <w:rPr>
          <w:rFonts w:cs="Calibri"/>
          <w:lang w:val="sr-Cyrl-CS"/>
        </w:rPr>
        <w:t xml:space="preserve"> </w:t>
      </w:r>
      <w:r w:rsidR="00C510E5">
        <w:rPr>
          <w:rFonts w:cs="Calibri"/>
          <w:lang w:val="sr-Cyrl-CS"/>
        </w:rPr>
        <w:t>П</w:t>
      </w:r>
      <w:r w:rsidRPr="00932F80">
        <w:rPr>
          <w:rFonts w:cs="Calibri"/>
          <w:lang w:val="sr-Cyrl-CS"/>
        </w:rPr>
        <w:t>оред тога постоје други про</w:t>
      </w:r>
      <w:r w:rsidR="00C510E5">
        <w:rPr>
          <w:rFonts w:cs="Calibri"/>
          <w:lang w:val="sr-Cyrl-CS"/>
        </w:rPr>
        <w:t>блеми:</w:t>
      </w:r>
      <w:r w:rsidRPr="00932F80">
        <w:rPr>
          <w:rFonts w:cs="Calibri"/>
          <w:lang w:val="sr-Cyrl-CS"/>
        </w:rPr>
        <w:t xml:space="preserve"> опремање шко</w:t>
      </w:r>
      <w:r w:rsidR="00C510E5">
        <w:rPr>
          <w:rFonts w:cs="Calibri"/>
          <w:lang w:val="sr-Cyrl-CS"/>
        </w:rPr>
        <w:t xml:space="preserve">ле наставним средствима и </w:t>
      </w:r>
      <w:r w:rsidRPr="00932F80">
        <w:rPr>
          <w:rFonts w:cs="Calibri"/>
          <w:lang w:val="sr-Cyrl-CS"/>
        </w:rPr>
        <w:t>проблеми материјалне природе (</w:t>
      </w:r>
      <w:r w:rsidRPr="00932F80">
        <w:rPr>
          <w:rFonts w:cs="Calibri"/>
          <w:spacing w:val="-2"/>
          <w:lang w:val="sr-Cyrl-CS"/>
        </w:rPr>
        <w:t>водовод, канализација, хидрантска мрежа)</w:t>
      </w:r>
      <w:r w:rsidRPr="00932F80">
        <w:rPr>
          <w:rFonts w:cs="Calibri"/>
          <w:lang w:val="sr-Cyrl-CS"/>
        </w:rPr>
        <w:t>. Због тога се трудимо да учествујемо на конкурсима и пројектима различитих организација.</w:t>
      </w:r>
      <w:r w:rsidR="00C510E5">
        <w:rPr>
          <w:rFonts w:cs="Calibri"/>
          <w:lang w:val="sr-Cyrl-CS"/>
        </w:rPr>
        <w:t xml:space="preserve"> У јуну 2016. Конкурисали смо за средства Владе Србије за реновирање санитарног чвора у једном краку школе као и за изолацију таванског простора. Колико имамо информација, пројекат је прихваћен и очекује се његова реализација у току ове или следеће /2017./ године.</w:t>
      </w:r>
    </w:p>
    <w:p w:rsidR="00612FE5" w:rsidRPr="00932F80" w:rsidRDefault="00612FE5" w:rsidP="00780FAE">
      <w:pPr>
        <w:spacing w:after="0" w:line="240" w:lineRule="auto"/>
        <w:ind w:firstLine="720"/>
        <w:jc w:val="both"/>
        <w:rPr>
          <w:rFonts w:cs="Calibri"/>
          <w:w w:val="106"/>
          <w:lang w:val="sr-Cyrl-CS"/>
        </w:rPr>
      </w:pPr>
      <w:r w:rsidRPr="00932F80">
        <w:rPr>
          <w:rFonts w:cs="Calibri"/>
          <w:lang w:val="sr-Cyrl-CS"/>
        </w:rPr>
        <w:t>ОШ „Ђура Јакшић“ чланица је Средњеевропске асоцијације школа</w:t>
      </w:r>
      <w:r w:rsidRPr="00932F80">
        <w:rPr>
          <w:rFonts w:cs="Calibri"/>
          <w:w w:val="106"/>
          <w:lang w:val="sr-Cyrl-CS"/>
        </w:rPr>
        <w:t>.</w:t>
      </w:r>
    </w:p>
    <w:p w:rsidR="00612FE5" w:rsidRPr="00932F80" w:rsidRDefault="00612FE5" w:rsidP="00780FAE">
      <w:pPr>
        <w:spacing w:after="0" w:line="240" w:lineRule="auto"/>
        <w:ind w:firstLine="720"/>
        <w:jc w:val="both"/>
        <w:rPr>
          <w:rFonts w:cs="Calibri"/>
          <w:spacing w:val="-2"/>
          <w:lang w:val="sr-Cyrl-CS"/>
        </w:rPr>
      </w:pPr>
      <w:r w:rsidRPr="00932F80">
        <w:rPr>
          <w:rFonts w:cs="Calibri"/>
          <w:w w:val="103"/>
          <w:lang w:val="sr-Cyrl-CS"/>
        </w:rPr>
        <w:t xml:space="preserve">У ОШ „Ђура Јакшић“ акценат је стављен на тимски рад кроз стручна већа, активе и тимове. Покривене су све области самовредновања посебно </w:t>
      </w:r>
      <w:r w:rsidR="000A16EC">
        <w:rPr>
          <w:rFonts w:cs="Calibri"/>
          <w:w w:val="103"/>
          <w:lang w:val="sr-Cyrl-CS"/>
        </w:rPr>
        <w:t>у сагледавању потреба које су планиране новим</w:t>
      </w:r>
      <w:r w:rsidRPr="00932F80">
        <w:rPr>
          <w:rFonts w:cs="Calibri"/>
          <w:w w:val="103"/>
          <w:lang w:val="sr-Cyrl-CS"/>
        </w:rPr>
        <w:t xml:space="preserve"> Шко</w:t>
      </w:r>
      <w:r w:rsidR="000A16EC">
        <w:rPr>
          <w:rFonts w:cs="Calibri"/>
          <w:w w:val="103"/>
          <w:lang w:val="sr-Cyrl-CS"/>
        </w:rPr>
        <w:t xml:space="preserve">лским развојним планом који се реализује од ове </w:t>
      </w:r>
      <w:r w:rsidRPr="00932F80">
        <w:rPr>
          <w:rFonts w:cs="Calibri"/>
          <w:w w:val="103"/>
          <w:lang w:val="sr-Cyrl-CS"/>
        </w:rPr>
        <w:t xml:space="preserve"> школске 2015/16. године.</w:t>
      </w:r>
    </w:p>
    <w:p w:rsidR="00612FE5" w:rsidRPr="00932F80" w:rsidRDefault="00612FE5" w:rsidP="00780FAE">
      <w:pPr>
        <w:spacing w:after="0" w:line="240" w:lineRule="auto"/>
        <w:jc w:val="both"/>
        <w:rPr>
          <w:rFonts w:cs="Calibri"/>
          <w:spacing w:val="-3"/>
          <w:lang w:val="sr-Cyrl-CS"/>
        </w:rPr>
      </w:pPr>
      <w:r w:rsidRPr="00932F80">
        <w:rPr>
          <w:rFonts w:cs="Calibri"/>
          <w:w w:val="105"/>
          <w:lang w:val="sr-Cyrl-CS"/>
        </w:rPr>
        <w:tab/>
      </w:r>
      <w:r w:rsidR="000A16EC">
        <w:rPr>
          <w:rFonts w:cs="Calibri"/>
          <w:w w:val="104"/>
          <w:lang w:val="sr-Cyrl-CS"/>
        </w:rPr>
        <w:t>Школа  уредно одржава</w:t>
      </w:r>
      <w:r>
        <w:rPr>
          <w:rFonts w:cs="Calibri"/>
          <w:w w:val="104"/>
          <w:lang w:val="sr-Cyrl-CS"/>
        </w:rPr>
        <w:t xml:space="preserve"> свој сајт и </w:t>
      </w:r>
      <w:r w:rsidRPr="00932F80">
        <w:rPr>
          <w:rFonts w:cs="Calibri"/>
          <w:w w:val="104"/>
          <w:lang w:val="sr-Cyrl-CS"/>
        </w:rPr>
        <w:t xml:space="preserve"> летопис школе</w:t>
      </w:r>
      <w:r>
        <w:rPr>
          <w:rFonts w:cs="Calibri"/>
          <w:w w:val="104"/>
          <w:lang w:val="sr-Cyrl-CS"/>
        </w:rPr>
        <w:t>. Школа издаје часопис „Ура Ђура“</w:t>
      </w:r>
      <w:r w:rsidR="000A16EC">
        <w:rPr>
          <w:rFonts w:cs="Calibri"/>
          <w:w w:val="104"/>
          <w:lang w:val="sr-Cyrl-CS"/>
        </w:rPr>
        <w:t xml:space="preserve"> у електронском издању</w:t>
      </w:r>
      <w:r w:rsidRPr="00932F80">
        <w:rPr>
          <w:rFonts w:cs="Calibri"/>
          <w:w w:val="104"/>
          <w:lang w:val="sr-Cyrl-CS"/>
        </w:rPr>
        <w:t>.</w:t>
      </w:r>
    </w:p>
    <w:p w:rsidR="004D5C72" w:rsidRPr="00E47E8A" w:rsidRDefault="00612FE5" w:rsidP="00780FAE">
      <w:pPr>
        <w:spacing w:after="0" w:line="240" w:lineRule="auto"/>
        <w:jc w:val="both"/>
        <w:rPr>
          <w:rFonts w:cs="Calibri"/>
          <w:color w:val="FF0000"/>
          <w:spacing w:val="-3"/>
        </w:rPr>
      </w:pPr>
      <w:r w:rsidRPr="00932F80">
        <w:rPr>
          <w:rFonts w:cs="Calibri"/>
          <w:spacing w:val="-3"/>
          <w:lang w:val="sr-Cyrl-CS"/>
        </w:rPr>
        <w:tab/>
        <w:t>Услед  недовољног броја деце и у складу са Правилни</w:t>
      </w:r>
      <w:r w:rsidR="00780FAE">
        <w:rPr>
          <w:rFonts w:cs="Calibri"/>
          <w:spacing w:val="-3"/>
          <w:lang w:val="sr-Cyrl-CS"/>
        </w:rPr>
        <w:t>ком о формирању одељења настава</w:t>
      </w:r>
      <w:r w:rsidR="000A16EC">
        <w:rPr>
          <w:rFonts w:cs="Calibri"/>
          <w:spacing w:val="-3"/>
          <w:lang w:val="sr-Cyrl-CS"/>
        </w:rPr>
        <w:t>у Шљивару већ две  године не одвија</w:t>
      </w:r>
      <w:r>
        <w:rPr>
          <w:rFonts w:cs="Calibri"/>
          <w:spacing w:val="-3"/>
          <w:lang w:val="sr-Cyrl-CS"/>
        </w:rPr>
        <w:t xml:space="preserve"> (</w:t>
      </w:r>
      <w:r w:rsidRPr="00932F80">
        <w:rPr>
          <w:rFonts w:cs="Calibri"/>
          <w:spacing w:val="-3"/>
          <w:lang w:val="sr-Cyrl-CS"/>
        </w:rPr>
        <w:t>школа је затворена),  а ученици из</w:t>
      </w:r>
      <w:r w:rsidR="000A16EC">
        <w:rPr>
          <w:rFonts w:cs="Calibri"/>
          <w:spacing w:val="-3"/>
          <w:lang w:val="sr-Cyrl-CS"/>
        </w:rPr>
        <w:t xml:space="preserve"> овог места путују</w:t>
      </w:r>
      <w:r w:rsidRPr="00932F80">
        <w:rPr>
          <w:rFonts w:cs="Calibri"/>
          <w:spacing w:val="-3"/>
          <w:lang w:val="sr-Cyrl-CS"/>
        </w:rPr>
        <w:t xml:space="preserve"> у одељења у Зајечару и за њих је обезбеђен превоз, као и за ученике из приградских насеља  и Ласова. Радници су такође распоређени у матичну школу и школу у Лубници. Школа у Лубници функционише као осморазредна и има припремну васпитну групу коју води васпитач. При матичној школи раде две припремне васпитне групе. У школи такође функционише продужени боравак. За ученике који то желе у школи је организована ужина.</w:t>
      </w:r>
    </w:p>
    <w:p w:rsidR="004D5C72" w:rsidRPr="00E47E8A" w:rsidRDefault="004D5C72" w:rsidP="004D5C72">
      <w:pPr>
        <w:spacing w:after="0" w:line="240" w:lineRule="auto"/>
        <w:jc w:val="center"/>
        <w:rPr>
          <w:rFonts w:cs="Calibri"/>
          <w:color w:val="FF0000"/>
          <w:spacing w:val="-3"/>
        </w:rPr>
      </w:pPr>
    </w:p>
    <w:p w:rsidR="004D5C72" w:rsidRPr="00E47E8A" w:rsidRDefault="004D5C72" w:rsidP="004D5C72">
      <w:pPr>
        <w:spacing w:after="0" w:line="240" w:lineRule="auto"/>
        <w:jc w:val="center"/>
        <w:rPr>
          <w:rFonts w:cs="Calibri"/>
          <w:color w:val="FF0000"/>
          <w:spacing w:val="-3"/>
        </w:rPr>
      </w:pPr>
    </w:p>
    <w:p w:rsidR="004D5C72" w:rsidRPr="00E47E8A" w:rsidRDefault="004D5C72" w:rsidP="004D5C72">
      <w:pPr>
        <w:spacing w:after="0" w:line="240" w:lineRule="auto"/>
        <w:jc w:val="center"/>
        <w:rPr>
          <w:rFonts w:cs="Calibri"/>
          <w:color w:val="FF0000"/>
          <w:spacing w:val="-3"/>
        </w:rPr>
      </w:pPr>
    </w:p>
    <w:p w:rsidR="004D5C72" w:rsidRPr="00E47E8A" w:rsidRDefault="004D5C72" w:rsidP="004D5C72">
      <w:pPr>
        <w:spacing w:after="0" w:line="240" w:lineRule="auto"/>
        <w:jc w:val="center"/>
        <w:rPr>
          <w:rFonts w:cs="Calibri"/>
          <w:color w:val="FF0000"/>
          <w:spacing w:val="-3"/>
        </w:rPr>
      </w:pPr>
    </w:p>
    <w:p w:rsidR="004D5C72" w:rsidRPr="00E47E8A" w:rsidRDefault="004D5C72" w:rsidP="004D5C72">
      <w:pPr>
        <w:spacing w:after="0" w:line="240" w:lineRule="auto"/>
        <w:jc w:val="center"/>
        <w:rPr>
          <w:rFonts w:cs="Calibri"/>
          <w:color w:val="FF0000"/>
          <w:spacing w:val="-3"/>
        </w:rPr>
      </w:pPr>
    </w:p>
    <w:p w:rsidR="004D5C72" w:rsidRPr="00E47E8A" w:rsidRDefault="004D5C72" w:rsidP="004D5C72">
      <w:pPr>
        <w:spacing w:after="0" w:line="240" w:lineRule="auto"/>
        <w:jc w:val="center"/>
        <w:rPr>
          <w:rFonts w:cs="Calibri"/>
          <w:color w:val="FF0000"/>
          <w:spacing w:val="-3"/>
        </w:rPr>
      </w:pPr>
    </w:p>
    <w:p w:rsidR="004D5C72" w:rsidRPr="00E47E8A" w:rsidRDefault="004D5C72" w:rsidP="004D5C72">
      <w:pPr>
        <w:spacing w:after="0" w:line="240" w:lineRule="auto"/>
        <w:jc w:val="center"/>
        <w:rPr>
          <w:rFonts w:cs="Calibri"/>
          <w:color w:val="FF0000"/>
          <w:spacing w:val="-3"/>
        </w:rPr>
      </w:pPr>
    </w:p>
    <w:p w:rsidR="004D5C72" w:rsidRPr="00E47E8A" w:rsidRDefault="004D5C72" w:rsidP="004D5C72">
      <w:pPr>
        <w:spacing w:after="0" w:line="240" w:lineRule="auto"/>
        <w:jc w:val="center"/>
        <w:rPr>
          <w:rFonts w:cs="Calibri"/>
          <w:color w:val="FF0000"/>
          <w:spacing w:val="-3"/>
        </w:rPr>
      </w:pPr>
    </w:p>
    <w:p w:rsidR="004D5C72" w:rsidRPr="00E47E8A" w:rsidRDefault="004D5C72" w:rsidP="004D5C72">
      <w:pPr>
        <w:spacing w:after="0" w:line="240" w:lineRule="auto"/>
        <w:jc w:val="center"/>
        <w:rPr>
          <w:rFonts w:cs="Calibri"/>
          <w:color w:val="FF0000"/>
          <w:spacing w:val="-3"/>
        </w:rPr>
      </w:pPr>
    </w:p>
    <w:p w:rsidR="004D5C72" w:rsidRPr="00E47E8A" w:rsidRDefault="004D5C72" w:rsidP="004D5C72">
      <w:pPr>
        <w:spacing w:after="0" w:line="240" w:lineRule="auto"/>
        <w:jc w:val="center"/>
        <w:rPr>
          <w:rFonts w:cs="Calibri"/>
          <w:color w:val="FF0000"/>
          <w:spacing w:val="-3"/>
        </w:rPr>
      </w:pPr>
    </w:p>
    <w:p w:rsidR="004D5C72" w:rsidRPr="00E47E8A" w:rsidRDefault="004D5C72" w:rsidP="004D5C72">
      <w:pPr>
        <w:spacing w:after="0" w:line="240" w:lineRule="auto"/>
        <w:jc w:val="center"/>
        <w:rPr>
          <w:rFonts w:cs="Calibri"/>
          <w:color w:val="FF0000"/>
          <w:spacing w:val="-3"/>
        </w:rPr>
      </w:pPr>
    </w:p>
    <w:p w:rsidR="004D5C72" w:rsidRPr="00E47E8A" w:rsidRDefault="004D5C72" w:rsidP="004D5C72">
      <w:pPr>
        <w:spacing w:after="0" w:line="240" w:lineRule="auto"/>
        <w:jc w:val="center"/>
        <w:rPr>
          <w:rFonts w:cs="Calibri"/>
          <w:color w:val="FF0000"/>
          <w:spacing w:val="-3"/>
        </w:rPr>
      </w:pPr>
    </w:p>
    <w:p w:rsidR="004D5C72" w:rsidRPr="00E47E8A" w:rsidRDefault="004D5C72" w:rsidP="004D5C72">
      <w:pPr>
        <w:spacing w:after="0" w:line="240" w:lineRule="auto"/>
        <w:jc w:val="center"/>
        <w:rPr>
          <w:rFonts w:cs="Calibri"/>
          <w:color w:val="FF0000"/>
          <w:spacing w:val="-3"/>
        </w:rPr>
      </w:pPr>
    </w:p>
    <w:p w:rsidR="0092526F" w:rsidRPr="00E47E8A" w:rsidRDefault="0092526F" w:rsidP="004D5C72">
      <w:pPr>
        <w:spacing w:after="0" w:line="240" w:lineRule="auto"/>
        <w:jc w:val="center"/>
        <w:rPr>
          <w:rFonts w:cs="Calibri"/>
          <w:color w:val="FF0000"/>
          <w:spacing w:val="-3"/>
        </w:rPr>
      </w:pPr>
    </w:p>
    <w:p w:rsidR="0092526F" w:rsidRPr="00E47E8A" w:rsidRDefault="0092526F" w:rsidP="004D5C72">
      <w:pPr>
        <w:spacing w:after="0" w:line="240" w:lineRule="auto"/>
        <w:jc w:val="center"/>
        <w:rPr>
          <w:rFonts w:cs="Calibri"/>
          <w:color w:val="FF0000"/>
          <w:spacing w:val="-3"/>
        </w:rPr>
      </w:pPr>
    </w:p>
    <w:p w:rsidR="0092526F" w:rsidRPr="00E47E8A" w:rsidRDefault="0092526F" w:rsidP="004D5C72">
      <w:pPr>
        <w:spacing w:after="0" w:line="240" w:lineRule="auto"/>
        <w:jc w:val="center"/>
        <w:rPr>
          <w:rFonts w:cs="Calibri"/>
          <w:color w:val="FF0000"/>
          <w:spacing w:val="-3"/>
        </w:rPr>
      </w:pPr>
    </w:p>
    <w:p w:rsidR="0092526F" w:rsidRPr="00E47E8A" w:rsidRDefault="0092526F" w:rsidP="004D5C72">
      <w:pPr>
        <w:spacing w:after="0" w:line="240" w:lineRule="auto"/>
        <w:jc w:val="center"/>
        <w:rPr>
          <w:rFonts w:cs="Calibri"/>
          <w:color w:val="FF0000"/>
          <w:spacing w:val="-3"/>
        </w:rPr>
      </w:pPr>
    </w:p>
    <w:p w:rsidR="0092526F" w:rsidRPr="00E47E8A" w:rsidRDefault="0092526F" w:rsidP="004D5C72">
      <w:pPr>
        <w:spacing w:after="0" w:line="240" w:lineRule="auto"/>
        <w:jc w:val="center"/>
        <w:rPr>
          <w:rFonts w:cs="Calibri"/>
          <w:color w:val="FF0000"/>
          <w:spacing w:val="-3"/>
        </w:rPr>
      </w:pPr>
    </w:p>
    <w:p w:rsidR="0092526F" w:rsidRPr="00E47E8A" w:rsidRDefault="0092526F" w:rsidP="004D5C72">
      <w:pPr>
        <w:spacing w:after="0" w:line="240" w:lineRule="auto"/>
        <w:jc w:val="center"/>
        <w:rPr>
          <w:rFonts w:cs="Calibri"/>
          <w:color w:val="FF0000"/>
          <w:spacing w:val="-3"/>
        </w:rPr>
      </w:pPr>
    </w:p>
    <w:p w:rsidR="0092526F" w:rsidRPr="00E47E8A" w:rsidRDefault="0092526F" w:rsidP="004D5C72">
      <w:pPr>
        <w:spacing w:after="0" w:line="240" w:lineRule="auto"/>
        <w:jc w:val="center"/>
        <w:rPr>
          <w:rFonts w:cs="Calibri"/>
          <w:color w:val="FF0000"/>
          <w:spacing w:val="-3"/>
        </w:rPr>
      </w:pPr>
    </w:p>
    <w:p w:rsidR="0092526F" w:rsidRPr="00E47E8A" w:rsidRDefault="0092526F" w:rsidP="004D5C72">
      <w:pPr>
        <w:spacing w:after="0" w:line="240" w:lineRule="auto"/>
        <w:jc w:val="center"/>
        <w:rPr>
          <w:rFonts w:cs="Calibri"/>
          <w:color w:val="FF0000"/>
          <w:spacing w:val="-3"/>
        </w:rPr>
      </w:pPr>
    </w:p>
    <w:p w:rsidR="0092526F" w:rsidRPr="00E47E8A" w:rsidRDefault="0092526F" w:rsidP="004D5C72">
      <w:pPr>
        <w:spacing w:after="0" w:line="240" w:lineRule="auto"/>
        <w:jc w:val="center"/>
        <w:rPr>
          <w:rFonts w:cs="Calibri"/>
          <w:color w:val="FF0000"/>
          <w:spacing w:val="-3"/>
        </w:rPr>
      </w:pPr>
    </w:p>
    <w:p w:rsidR="0092526F" w:rsidRPr="00E47E8A" w:rsidRDefault="0092526F" w:rsidP="004D5C72">
      <w:pPr>
        <w:spacing w:after="0" w:line="240" w:lineRule="auto"/>
        <w:jc w:val="center"/>
        <w:rPr>
          <w:rFonts w:cs="Calibri"/>
          <w:color w:val="FF0000"/>
          <w:spacing w:val="-3"/>
        </w:rPr>
      </w:pPr>
    </w:p>
    <w:p w:rsidR="0092526F" w:rsidRPr="00E47E8A" w:rsidRDefault="0092526F" w:rsidP="004D5C72">
      <w:pPr>
        <w:spacing w:after="0" w:line="240" w:lineRule="auto"/>
        <w:jc w:val="center"/>
        <w:rPr>
          <w:rFonts w:cs="Calibri"/>
          <w:color w:val="FF0000"/>
          <w:spacing w:val="-3"/>
        </w:rPr>
      </w:pPr>
    </w:p>
    <w:p w:rsidR="0092526F" w:rsidRPr="00E47E8A" w:rsidRDefault="0092526F" w:rsidP="004D5C72">
      <w:pPr>
        <w:spacing w:after="0" w:line="240" w:lineRule="auto"/>
        <w:jc w:val="center"/>
        <w:rPr>
          <w:rFonts w:cs="Calibri"/>
          <w:color w:val="FF0000"/>
          <w:spacing w:val="-3"/>
        </w:rPr>
      </w:pPr>
    </w:p>
    <w:p w:rsidR="0092526F" w:rsidRPr="00E47E8A" w:rsidRDefault="0092526F" w:rsidP="004D5C72">
      <w:pPr>
        <w:spacing w:after="0" w:line="240" w:lineRule="auto"/>
        <w:jc w:val="center"/>
        <w:rPr>
          <w:rFonts w:cs="Calibri"/>
          <w:color w:val="FF0000"/>
          <w:spacing w:val="-3"/>
        </w:rPr>
      </w:pPr>
    </w:p>
    <w:p w:rsidR="0092526F" w:rsidRPr="00E47E8A" w:rsidRDefault="0092526F" w:rsidP="004D5C72">
      <w:pPr>
        <w:spacing w:after="0" w:line="240" w:lineRule="auto"/>
        <w:jc w:val="center"/>
        <w:rPr>
          <w:rFonts w:cs="Calibri"/>
          <w:color w:val="FF0000"/>
          <w:spacing w:val="-3"/>
        </w:rPr>
      </w:pPr>
    </w:p>
    <w:p w:rsidR="0092526F" w:rsidRPr="00E47E8A" w:rsidRDefault="0092526F" w:rsidP="004D5C72">
      <w:pPr>
        <w:spacing w:after="0" w:line="240" w:lineRule="auto"/>
        <w:jc w:val="center"/>
        <w:rPr>
          <w:rFonts w:cs="Calibri"/>
          <w:color w:val="FF0000"/>
          <w:spacing w:val="-3"/>
        </w:rPr>
      </w:pPr>
    </w:p>
    <w:p w:rsidR="0092526F" w:rsidRPr="00E47E8A" w:rsidRDefault="0092526F" w:rsidP="004D5C72">
      <w:pPr>
        <w:spacing w:after="0" w:line="240" w:lineRule="auto"/>
        <w:jc w:val="center"/>
        <w:rPr>
          <w:rFonts w:cs="Calibri"/>
          <w:color w:val="FF0000"/>
          <w:spacing w:val="-3"/>
        </w:rPr>
      </w:pPr>
    </w:p>
    <w:p w:rsidR="0092526F" w:rsidRPr="00E47E8A" w:rsidRDefault="0092526F" w:rsidP="004D5C72">
      <w:pPr>
        <w:spacing w:after="0" w:line="240" w:lineRule="auto"/>
        <w:jc w:val="center"/>
        <w:rPr>
          <w:rFonts w:cs="Calibri"/>
          <w:color w:val="FF0000"/>
          <w:spacing w:val="-3"/>
        </w:rPr>
      </w:pPr>
    </w:p>
    <w:p w:rsidR="0092526F" w:rsidRPr="00E47E8A" w:rsidRDefault="0092526F" w:rsidP="004D5C72">
      <w:pPr>
        <w:spacing w:after="0" w:line="240" w:lineRule="auto"/>
        <w:jc w:val="center"/>
        <w:rPr>
          <w:rFonts w:cs="Calibri"/>
          <w:color w:val="FF0000"/>
          <w:spacing w:val="-3"/>
        </w:rPr>
      </w:pPr>
    </w:p>
    <w:p w:rsidR="004D5C72" w:rsidRPr="00E47E8A" w:rsidRDefault="004D5C72" w:rsidP="004D5C72">
      <w:pPr>
        <w:spacing w:after="0" w:line="240" w:lineRule="auto"/>
        <w:jc w:val="center"/>
        <w:rPr>
          <w:rFonts w:cs="Calibri"/>
          <w:color w:val="FF0000"/>
          <w:spacing w:val="-3"/>
        </w:rPr>
      </w:pPr>
    </w:p>
    <w:p w:rsidR="004D5C72" w:rsidRPr="00E47E8A" w:rsidRDefault="004D5C72" w:rsidP="004D5C72">
      <w:pPr>
        <w:spacing w:after="0" w:line="240" w:lineRule="auto"/>
        <w:jc w:val="center"/>
        <w:rPr>
          <w:rFonts w:cs="Calibri"/>
          <w:color w:val="FF0000"/>
          <w:spacing w:val="-3"/>
        </w:rPr>
      </w:pPr>
    </w:p>
    <w:p w:rsidR="004D5C72" w:rsidRPr="00E47E8A" w:rsidRDefault="004D5C72" w:rsidP="004D5C72">
      <w:pPr>
        <w:spacing w:after="0" w:line="240" w:lineRule="auto"/>
        <w:jc w:val="center"/>
        <w:rPr>
          <w:rFonts w:cs="Calibri"/>
          <w:color w:val="FF0000"/>
          <w:spacing w:val="-3"/>
        </w:rPr>
      </w:pPr>
    </w:p>
    <w:p w:rsidR="004D5C72" w:rsidRPr="00E47E8A" w:rsidRDefault="004D5C72" w:rsidP="004D5C72">
      <w:pPr>
        <w:spacing w:after="0" w:line="240" w:lineRule="auto"/>
        <w:jc w:val="center"/>
        <w:rPr>
          <w:rFonts w:cs="Calibri"/>
          <w:color w:val="FF0000"/>
          <w:spacing w:val="-3"/>
        </w:rPr>
      </w:pPr>
    </w:p>
    <w:p w:rsidR="004D5C72" w:rsidRPr="00E47E8A" w:rsidRDefault="004D5C72" w:rsidP="004D5C72">
      <w:pPr>
        <w:spacing w:after="0" w:line="240" w:lineRule="auto"/>
        <w:jc w:val="center"/>
        <w:rPr>
          <w:rFonts w:cs="Calibri"/>
          <w:color w:val="FF0000"/>
          <w:spacing w:val="-3"/>
        </w:rPr>
      </w:pPr>
    </w:p>
    <w:p w:rsidR="004D5C72" w:rsidRPr="00E47E8A" w:rsidRDefault="004D5C72" w:rsidP="004D5C72">
      <w:pPr>
        <w:spacing w:after="0" w:line="240" w:lineRule="auto"/>
        <w:jc w:val="center"/>
        <w:rPr>
          <w:rFonts w:cs="Calibri"/>
          <w:color w:val="FF0000"/>
          <w:spacing w:val="-3"/>
        </w:rPr>
      </w:pPr>
    </w:p>
    <w:p w:rsidR="004D5C72" w:rsidRPr="00E47E8A" w:rsidRDefault="004D5C72" w:rsidP="004D5C72">
      <w:pPr>
        <w:spacing w:after="0" w:line="240" w:lineRule="auto"/>
        <w:jc w:val="center"/>
        <w:rPr>
          <w:rFonts w:cs="Calibri"/>
          <w:color w:val="FF0000"/>
          <w:spacing w:val="-3"/>
        </w:rPr>
      </w:pPr>
    </w:p>
    <w:p w:rsidR="004D5C72" w:rsidRPr="00612FE5" w:rsidRDefault="004D5C72" w:rsidP="004D5C72">
      <w:pPr>
        <w:spacing w:after="0" w:line="240" w:lineRule="auto"/>
        <w:jc w:val="center"/>
        <w:rPr>
          <w:rFonts w:cs="Calibri"/>
          <w:b/>
          <w:spacing w:val="-3"/>
          <w:lang w:val="sr-Cyrl-CS"/>
        </w:rPr>
      </w:pPr>
      <w:r w:rsidRPr="00612FE5">
        <w:rPr>
          <w:rFonts w:cs="Calibri"/>
          <w:b/>
          <w:spacing w:val="-3"/>
          <w:lang w:val="sr-Cyrl-CS"/>
        </w:rPr>
        <w:t>НАСТАВНО И НЕНАСТ</w:t>
      </w:r>
      <w:r w:rsidRPr="00612FE5">
        <w:rPr>
          <w:rFonts w:cs="Calibri"/>
          <w:b/>
          <w:spacing w:val="-3"/>
        </w:rPr>
        <w:t>A</w:t>
      </w:r>
      <w:r w:rsidRPr="00612FE5">
        <w:rPr>
          <w:rFonts w:cs="Calibri"/>
          <w:b/>
          <w:spacing w:val="-3"/>
          <w:lang w:val="sr-Cyrl-CS"/>
        </w:rPr>
        <w:t>ВНО ОСОБЉЕ</w:t>
      </w:r>
    </w:p>
    <w:p w:rsidR="004D5C72" w:rsidRPr="00E47E8A" w:rsidRDefault="004D5C72" w:rsidP="004D5C72">
      <w:pPr>
        <w:spacing w:after="0" w:line="240" w:lineRule="auto"/>
        <w:jc w:val="center"/>
        <w:rPr>
          <w:rFonts w:cs="Calibri"/>
          <w:b/>
          <w:color w:val="FF0000"/>
          <w:spacing w:val="-3"/>
        </w:rPr>
      </w:pPr>
      <w:r w:rsidRPr="00612FE5">
        <w:rPr>
          <w:rFonts w:cs="Calibri"/>
          <w:b/>
          <w:spacing w:val="-3"/>
          <w:lang w:val="sr-Cyrl-CS"/>
        </w:rPr>
        <w:t>ОСНОВНА ОРГАНИЗАЦИЈА РАДА ШКОЛЕ</w:t>
      </w:r>
    </w:p>
    <w:p w:rsidR="004D5C72" w:rsidRPr="00E47E8A" w:rsidRDefault="004D5C72" w:rsidP="004D5C72">
      <w:pPr>
        <w:spacing w:after="0" w:line="240" w:lineRule="auto"/>
        <w:jc w:val="center"/>
        <w:rPr>
          <w:rFonts w:cs="Calibri"/>
          <w:b/>
          <w:color w:val="FF0000"/>
          <w:spacing w:val="-3"/>
        </w:rPr>
      </w:pPr>
    </w:p>
    <w:p w:rsidR="004D5C72" w:rsidRPr="00E47E8A" w:rsidRDefault="004D5C72" w:rsidP="004D5C72">
      <w:pPr>
        <w:spacing w:after="0" w:line="240" w:lineRule="auto"/>
        <w:rPr>
          <w:color w:val="FF0000"/>
        </w:rPr>
        <w:sectPr w:rsidR="004D5C72" w:rsidRPr="00E47E8A" w:rsidSect="00750E10">
          <w:footerReference w:type="default" r:id="rId9"/>
          <w:pgSz w:w="11907" w:h="16839" w:code="9"/>
          <w:pgMar w:top="1440" w:right="1440" w:bottom="1440" w:left="1440" w:header="720" w:footer="720" w:gutter="0"/>
          <w:cols w:space="720"/>
          <w:titlePg/>
          <w:docGrid w:linePitch="360"/>
        </w:sectPr>
      </w:pPr>
    </w:p>
    <w:tbl>
      <w:tblPr>
        <w:tblpPr w:leftFromText="141" w:rightFromText="141" w:horzAnchor="page" w:tblpXSpec="center" w:tblpY="-1410"/>
        <w:tblW w:w="13299" w:type="dxa"/>
        <w:tblLayout w:type="fixed"/>
        <w:tblCellMar>
          <w:left w:w="70" w:type="dxa"/>
          <w:right w:w="70" w:type="dxa"/>
        </w:tblCellMar>
        <w:tblLook w:val="04A0"/>
      </w:tblPr>
      <w:tblGrid>
        <w:gridCol w:w="637"/>
        <w:gridCol w:w="1409"/>
        <w:gridCol w:w="6"/>
        <w:gridCol w:w="995"/>
        <w:gridCol w:w="22"/>
        <w:gridCol w:w="1396"/>
        <w:gridCol w:w="850"/>
        <w:gridCol w:w="1134"/>
        <w:gridCol w:w="851"/>
        <w:gridCol w:w="850"/>
        <w:gridCol w:w="1276"/>
        <w:gridCol w:w="850"/>
        <w:gridCol w:w="851"/>
        <w:gridCol w:w="850"/>
        <w:gridCol w:w="993"/>
        <w:gridCol w:w="329"/>
      </w:tblGrid>
      <w:tr w:rsidR="004D5C72" w:rsidRPr="00E47E8A" w:rsidTr="007257A4">
        <w:trPr>
          <w:gridAfter w:val="1"/>
          <w:wAfter w:w="329" w:type="dxa"/>
          <w:cantSplit/>
          <w:trHeight w:val="983"/>
        </w:trPr>
        <w:tc>
          <w:tcPr>
            <w:tcW w:w="637" w:type="dxa"/>
            <w:tcBorders>
              <w:bottom w:val="single" w:sz="4" w:space="0" w:color="auto"/>
            </w:tcBorders>
            <w:textDirection w:val="btLr"/>
            <w:vAlign w:val="center"/>
            <w:hideMark/>
          </w:tcPr>
          <w:p w:rsidR="004D5C72" w:rsidRPr="00E47E8A" w:rsidRDefault="004D5C72" w:rsidP="004D5C72">
            <w:pPr>
              <w:spacing w:after="0" w:line="240" w:lineRule="auto"/>
              <w:jc w:val="center"/>
              <w:rPr>
                <w:rFonts w:ascii="Arial" w:hAnsi="Arial" w:cs="Arial"/>
                <w:color w:val="FF0000"/>
                <w:sz w:val="18"/>
                <w:szCs w:val="18"/>
                <w:lang w:val="sr-Cyrl-CS" w:eastAsia="de-AT"/>
              </w:rPr>
            </w:pPr>
          </w:p>
        </w:tc>
        <w:tc>
          <w:tcPr>
            <w:tcW w:w="1409" w:type="dxa"/>
            <w:tcBorders>
              <w:bottom w:val="single" w:sz="4" w:space="0" w:color="auto"/>
            </w:tcBorders>
            <w:vAlign w:val="center"/>
            <w:hideMark/>
          </w:tcPr>
          <w:p w:rsidR="004D5C72" w:rsidRPr="00E47E8A" w:rsidRDefault="004D5C72" w:rsidP="004D5C72">
            <w:pPr>
              <w:spacing w:after="0" w:line="240" w:lineRule="auto"/>
              <w:jc w:val="center"/>
              <w:rPr>
                <w:rFonts w:ascii="Arial" w:hAnsi="Arial" w:cs="Arial"/>
                <w:color w:val="FF0000"/>
                <w:sz w:val="18"/>
                <w:szCs w:val="18"/>
                <w:lang w:val="sr-Cyrl-CS" w:eastAsia="de-AT"/>
              </w:rPr>
            </w:pPr>
          </w:p>
        </w:tc>
        <w:tc>
          <w:tcPr>
            <w:tcW w:w="1023" w:type="dxa"/>
            <w:gridSpan w:val="3"/>
            <w:tcBorders>
              <w:bottom w:val="single" w:sz="4" w:space="0" w:color="auto"/>
            </w:tcBorders>
            <w:vAlign w:val="center"/>
            <w:hideMark/>
          </w:tcPr>
          <w:p w:rsidR="004D5C72" w:rsidRPr="00E47E8A" w:rsidRDefault="004D5C72" w:rsidP="004D5C72">
            <w:pPr>
              <w:spacing w:after="0" w:line="240" w:lineRule="auto"/>
              <w:jc w:val="center"/>
              <w:rPr>
                <w:rFonts w:ascii="Arial" w:hAnsi="Arial" w:cs="Arial"/>
                <w:color w:val="FF0000"/>
                <w:sz w:val="18"/>
                <w:szCs w:val="18"/>
                <w:lang w:val="sr-Cyrl-CS" w:eastAsia="de-AT"/>
              </w:rPr>
            </w:pPr>
          </w:p>
        </w:tc>
        <w:tc>
          <w:tcPr>
            <w:tcW w:w="1396" w:type="dxa"/>
            <w:tcBorders>
              <w:bottom w:val="single" w:sz="4" w:space="0" w:color="auto"/>
            </w:tcBorders>
            <w:vAlign w:val="center"/>
            <w:hideMark/>
          </w:tcPr>
          <w:p w:rsidR="004D5C72" w:rsidRPr="00E47E8A" w:rsidRDefault="004D5C72" w:rsidP="004D5C72">
            <w:pPr>
              <w:spacing w:after="0" w:line="240" w:lineRule="auto"/>
              <w:jc w:val="center"/>
              <w:rPr>
                <w:rFonts w:ascii="Arial" w:hAnsi="Arial" w:cs="Arial"/>
                <w:color w:val="FF0000"/>
                <w:sz w:val="18"/>
                <w:szCs w:val="18"/>
                <w:lang w:val="sr-Cyrl-CS" w:eastAsia="de-AT"/>
              </w:rPr>
            </w:pPr>
          </w:p>
        </w:tc>
        <w:tc>
          <w:tcPr>
            <w:tcW w:w="850" w:type="dxa"/>
            <w:tcBorders>
              <w:bottom w:val="single" w:sz="4" w:space="0" w:color="auto"/>
            </w:tcBorders>
            <w:vAlign w:val="center"/>
            <w:hideMark/>
          </w:tcPr>
          <w:p w:rsidR="004D5C72" w:rsidRPr="00E47E8A" w:rsidRDefault="004D5C72" w:rsidP="004D5C72">
            <w:pPr>
              <w:spacing w:after="0" w:line="240" w:lineRule="auto"/>
              <w:jc w:val="center"/>
              <w:rPr>
                <w:rFonts w:ascii="Arial" w:hAnsi="Arial" w:cs="Arial"/>
                <w:color w:val="FF0000"/>
                <w:sz w:val="18"/>
                <w:szCs w:val="18"/>
                <w:lang w:val="sr-Cyrl-CS" w:eastAsia="de-AT"/>
              </w:rPr>
            </w:pPr>
          </w:p>
        </w:tc>
        <w:tc>
          <w:tcPr>
            <w:tcW w:w="1134" w:type="dxa"/>
            <w:tcBorders>
              <w:bottom w:val="single" w:sz="4" w:space="0" w:color="auto"/>
            </w:tcBorders>
            <w:vAlign w:val="center"/>
            <w:hideMark/>
          </w:tcPr>
          <w:p w:rsidR="004D5C72" w:rsidRPr="00E47E8A" w:rsidRDefault="004D5C72" w:rsidP="004D5C72">
            <w:pPr>
              <w:spacing w:after="0" w:line="240" w:lineRule="auto"/>
              <w:jc w:val="center"/>
              <w:rPr>
                <w:rFonts w:ascii="Arial" w:hAnsi="Arial" w:cs="Arial"/>
                <w:color w:val="FF0000"/>
                <w:sz w:val="18"/>
                <w:szCs w:val="18"/>
                <w:lang w:val="sr-Cyrl-CS" w:eastAsia="de-AT"/>
              </w:rPr>
            </w:pPr>
          </w:p>
        </w:tc>
        <w:tc>
          <w:tcPr>
            <w:tcW w:w="851" w:type="dxa"/>
            <w:tcBorders>
              <w:bottom w:val="single" w:sz="4" w:space="0" w:color="auto"/>
            </w:tcBorders>
            <w:vAlign w:val="center"/>
            <w:hideMark/>
          </w:tcPr>
          <w:p w:rsidR="004D5C72" w:rsidRPr="00E47E8A" w:rsidRDefault="004D5C72" w:rsidP="004D5C72">
            <w:pPr>
              <w:spacing w:after="0" w:line="240" w:lineRule="auto"/>
              <w:jc w:val="center"/>
              <w:rPr>
                <w:rFonts w:ascii="Arial" w:hAnsi="Arial" w:cs="Arial"/>
                <w:color w:val="FF0000"/>
                <w:sz w:val="18"/>
                <w:szCs w:val="18"/>
                <w:lang w:val="sr-Cyrl-CS" w:eastAsia="de-AT"/>
              </w:rPr>
            </w:pPr>
          </w:p>
        </w:tc>
        <w:tc>
          <w:tcPr>
            <w:tcW w:w="850" w:type="dxa"/>
            <w:tcBorders>
              <w:bottom w:val="single" w:sz="4" w:space="0" w:color="auto"/>
            </w:tcBorders>
            <w:vAlign w:val="center"/>
            <w:hideMark/>
          </w:tcPr>
          <w:p w:rsidR="004D5C72" w:rsidRPr="00E47E8A" w:rsidRDefault="004D5C72" w:rsidP="004D5C72">
            <w:pPr>
              <w:spacing w:after="0" w:line="240" w:lineRule="auto"/>
              <w:jc w:val="center"/>
              <w:rPr>
                <w:rFonts w:ascii="Arial" w:hAnsi="Arial" w:cs="Arial"/>
                <w:color w:val="FF0000"/>
                <w:sz w:val="18"/>
                <w:szCs w:val="18"/>
                <w:lang w:val="sr-Cyrl-CS" w:eastAsia="de-AT"/>
              </w:rPr>
            </w:pPr>
          </w:p>
        </w:tc>
        <w:tc>
          <w:tcPr>
            <w:tcW w:w="1276" w:type="dxa"/>
            <w:tcBorders>
              <w:bottom w:val="single" w:sz="4" w:space="0" w:color="auto"/>
            </w:tcBorders>
            <w:vAlign w:val="center"/>
            <w:hideMark/>
          </w:tcPr>
          <w:p w:rsidR="004D5C72" w:rsidRPr="00E47E8A" w:rsidRDefault="004D5C72" w:rsidP="004D5C72">
            <w:pPr>
              <w:spacing w:after="0" w:line="240" w:lineRule="auto"/>
              <w:jc w:val="center"/>
              <w:rPr>
                <w:rFonts w:ascii="Arial" w:hAnsi="Arial" w:cs="Arial"/>
                <w:color w:val="FF0000"/>
                <w:sz w:val="18"/>
                <w:szCs w:val="18"/>
                <w:lang w:val="sr-Cyrl-CS" w:eastAsia="de-AT"/>
              </w:rPr>
            </w:pPr>
          </w:p>
        </w:tc>
        <w:tc>
          <w:tcPr>
            <w:tcW w:w="850" w:type="dxa"/>
            <w:tcBorders>
              <w:bottom w:val="single" w:sz="4" w:space="0" w:color="auto"/>
            </w:tcBorders>
            <w:vAlign w:val="center"/>
            <w:hideMark/>
          </w:tcPr>
          <w:p w:rsidR="004D5C72" w:rsidRPr="00E47E8A" w:rsidRDefault="004D5C72" w:rsidP="004D5C72">
            <w:pPr>
              <w:spacing w:after="0" w:line="240" w:lineRule="auto"/>
              <w:jc w:val="center"/>
              <w:rPr>
                <w:rFonts w:ascii="Arial" w:hAnsi="Arial" w:cs="Arial"/>
                <w:color w:val="FF0000"/>
                <w:sz w:val="18"/>
                <w:szCs w:val="18"/>
                <w:lang w:val="sr-Cyrl-CS" w:eastAsia="de-AT"/>
              </w:rPr>
            </w:pPr>
          </w:p>
        </w:tc>
        <w:tc>
          <w:tcPr>
            <w:tcW w:w="851" w:type="dxa"/>
            <w:tcBorders>
              <w:bottom w:val="single" w:sz="4" w:space="0" w:color="auto"/>
            </w:tcBorders>
            <w:textDirection w:val="btLr"/>
            <w:vAlign w:val="center"/>
            <w:hideMark/>
          </w:tcPr>
          <w:p w:rsidR="004D5C72" w:rsidRPr="00E47E8A" w:rsidRDefault="004D5C72" w:rsidP="004D5C72">
            <w:pPr>
              <w:spacing w:after="0" w:line="240" w:lineRule="auto"/>
              <w:rPr>
                <w:rFonts w:ascii="Arial" w:hAnsi="Arial" w:cs="Arial"/>
                <w:color w:val="FF0000"/>
                <w:sz w:val="18"/>
                <w:szCs w:val="18"/>
                <w:lang w:val="sr-Cyrl-CS" w:eastAsia="de-AT"/>
              </w:rPr>
            </w:pPr>
          </w:p>
        </w:tc>
        <w:tc>
          <w:tcPr>
            <w:tcW w:w="850" w:type="dxa"/>
            <w:tcBorders>
              <w:bottom w:val="single" w:sz="4" w:space="0" w:color="auto"/>
            </w:tcBorders>
            <w:textDirection w:val="btLr"/>
            <w:vAlign w:val="center"/>
            <w:hideMark/>
          </w:tcPr>
          <w:p w:rsidR="004D5C72" w:rsidRPr="00E47E8A" w:rsidRDefault="004D5C72" w:rsidP="004D5C72">
            <w:pPr>
              <w:spacing w:after="0" w:line="240" w:lineRule="auto"/>
              <w:jc w:val="center"/>
              <w:rPr>
                <w:rFonts w:ascii="Arial" w:hAnsi="Arial" w:cs="Arial"/>
                <w:color w:val="FF0000"/>
                <w:sz w:val="18"/>
                <w:szCs w:val="18"/>
                <w:lang w:val="sr-Cyrl-CS" w:eastAsia="de-AT"/>
              </w:rPr>
            </w:pPr>
          </w:p>
        </w:tc>
        <w:tc>
          <w:tcPr>
            <w:tcW w:w="993" w:type="dxa"/>
            <w:tcBorders>
              <w:bottom w:val="single" w:sz="4" w:space="0" w:color="auto"/>
            </w:tcBorders>
            <w:textDirection w:val="btLr"/>
            <w:vAlign w:val="center"/>
            <w:hideMark/>
          </w:tcPr>
          <w:p w:rsidR="004D5C72" w:rsidRPr="00E47E8A" w:rsidRDefault="004D5C72" w:rsidP="004D5C72">
            <w:pPr>
              <w:spacing w:after="0" w:line="240" w:lineRule="auto"/>
              <w:jc w:val="center"/>
              <w:rPr>
                <w:rFonts w:ascii="Arial" w:hAnsi="Arial" w:cs="Arial"/>
                <w:color w:val="FF0000"/>
                <w:sz w:val="18"/>
                <w:szCs w:val="18"/>
                <w:lang w:val="sr-Cyrl-CS" w:eastAsia="de-AT"/>
              </w:rPr>
            </w:pPr>
          </w:p>
        </w:tc>
      </w:tr>
      <w:tr w:rsidR="00612FE5" w:rsidRPr="00E47E8A" w:rsidTr="007257A4">
        <w:trPr>
          <w:gridAfter w:val="1"/>
          <w:wAfter w:w="329" w:type="dxa"/>
          <w:cantSplit/>
          <w:trHeight w:val="20"/>
        </w:trPr>
        <w:tc>
          <w:tcPr>
            <w:tcW w:w="637" w:type="dxa"/>
            <w:tcBorders>
              <w:top w:val="single" w:sz="4" w:space="0" w:color="auto"/>
              <w:left w:val="single" w:sz="4" w:space="0" w:color="auto"/>
              <w:bottom w:val="single" w:sz="4" w:space="0" w:color="auto"/>
              <w:right w:val="single" w:sz="4" w:space="0" w:color="auto"/>
            </w:tcBorders>
            <w:textDirection w:val="btLr"/>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Редни број</w:t>
            </w:r>
          </w:p>
        </w:tc>
        <w:tc>
          <w:tcPr>
            <w:tcW w:w="1409" w:type="dxa"/>
            <w:tcBorders>
              <w:top w:val="single" w:sz="4" w:space="0" w:color="auto"/>
              <w:left w:val="single" w:sz="4" w:space="0" w:color="auto"/>
              <w:bottom w:val="single" w:sz="4" w:space="0" w:color="auto"/>
              <w:right w:val="single" w:sz="4"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Презиме и име наставника</w:t>
            </w:r>
          </w:p>
        </w:tc>
        <w:tc>
          <w:tcPr>
            <w:tcW w:w="1023" w:type="dxa"/>
            <w:gridSpan w:val="3"/>
            <w:tcBorders>
              <w:top w:val="single" w:sz="4" w:space="0" w:color="auto"/>
              <w:left w:val="single" w:sz="4" w:space="0" w:color="auto"/>
              <w:bottom w:val="single" w:sz="4" w:space="0" w:color="auto"/>
              <w:right w:val="single" w:sz="4"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Наставни предмет који предаје</w:t>
            </w:r>
          </w:p>
        </w:tc>
        <w:tc>
          <w:tcPr>
            <w:tcW w:w="1396" w:type="dxa"/>
            <w:tcBorders>
              <w:top w:val="single" w:sz="4" w:space="0" w:color="auto"/>
              <w:left w:val="single" w:sz="4" w:space="0" w:color="auto"/>
              <w:bottom w:val="single" w:sz="4" w:space="0" w:color="auto"/>
              <w:right w:val="single" w:sz="4"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Одељења ученика у којима предаје</w:t>
            </w:r>
          </w:p>
        </w:tc>
        <w:tc>
          <w:tcPr>
            <w:tcW w:w="850" w:type="dxa"/>
            <w:tcBorders>
              <w:top w:val="single" w:sz="4" w:space="0" w:color="auto"/>
              <w:left w:val="single" w:sz="4" w:space="0" w:color="auto"/>
              <w:bottom w:val="single" w:sz="4" w:space="0" w:color="auto"/>
              <w:right w:val="single" w:sz="4"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Недељни број часова обавезне наставе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Други наставни предмет који предаје</w:t>
            </w:r>
          </w:p>
        </w:tc>
        <w:tc>
          <w:tcPr>
            <w:tcW w:w="851" w:type="dxa"/>
            <w:tcBorders>
              <w:top w:val="single" w:sz="4" w:space="0" w:color="auto"/>
              <w:left w:val="single" w:sz="4" w:space="0" w:color="auto"/>
              <w:bottom w:val="single" w:sz="4" w:space="0" w:color="auto"/>
              <w:right w:val="single" w:sz="4"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Одељења ученика у којима предаје</w:t>
            </w:r>
          </w:p>
        </w:tc>
        <w:tc>
          <w:tcPr>
            <w:tcW w:w="850" w:type="dxa"/>
            <w:tcBorders>
              <w:top w:val="single" w:sz="4" w:space="0" w:color="auto"/>
              <w:left w:val="single" w:sz="4" w:space="0" w:color="auto"/>
              <w:bottom w:val="single" w:sz="4" w:space="0" w:color="auto"/>
              <w:right w:val="single" w:sz="4"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Недељни број часова обавезне наставе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Завршена школа/факултет</w:t>
            </w:r>
          </w:p>
        </w:tc>
        <w:tc>
          <w:tcPr>
            <w:tcW w:w="850" w:type="dxa"/>
            <w:tcBorders>
              <w:top w:val="single" w:sz="4" w:space="0" w:color="auto"/>
              <w:left w:val="single" w:sz="4" w:space="0" w:color="auto"/>
              <w:bottom w:val="single" w:sz="4" w:space="0" w:color="auto"/>
              <w:right w:val="single" w:sz="4"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Степен стручности</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xml:space="preserve">Одељенско старешинство </w:t>
            </w:r>
            <w:r w:rsidRPr="004C059A">
              <w:rPr>
                <w:rFonts w:ascii="Arial" w:hAnsi="Arial" w:cs="Arial"/>
                <w:b/>
                <w:bCs/>
                <w:sz w:val="18"/>
                <w:szCs w:val="18"/>
              </w:rPr>
              <w:t>Да=1 Не=0</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Радни стаж у годинама</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Године старости</w:t>
            </w:r>
          </w:p>
        </w:tc>
      </w:tr>
      <w:tr w:rsidR="00612FE5" w:rsidRPr="00E47E8A" w:rsidTr="007257A4">
        <w:trPr>
          <w:gridAfter w:val="1"/>
          <w:wAfter w:w="329" w:type="dxa"/>
          <w:cantSplit/>
          <w:trHeight w:val="20"/>
        </w:trPr>
        <w:tc>
          <w:tcPr>
            <w:tcW w:w="637" w:type="dxa"/>
            <w:tcBorders>
              <w:top w:val="single" w:sz="4" w:space="0" w:color="auto"/>
              <w:left w:val="double" w:sz="6" w:space="0" w:color="auto"/>
              <w:bottom w:val="nil"/>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1</w:t>
            </w:r>
          </w:p>
        </w:tc>
        <w:tc>
          <w:tcPr>
            <w:tcW w:w="1409" w:type="dxa"/>
            <w:tcBorders>
              <w:top w:val="single" w:sz="4" w:space="0" w:color="auto"/>
              <w:left w:val="nil"/>
              <w:bottom w:val="nil"/>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2</w:t>
            </w:r>
          </w:p>
        </w:tc>
        <w:tc>
          <w:tcPr>
            <w:tcW w:w="1023" w:type="dxa"/>
            <w:gridSpan w:val="3"/>
            <w:tcBorders>
              <w:top w:val="single" w:sz="4" w:space="0" w:color="auto"/>
              <w:left w:val="nil"/>
              <w:bottom w:val="nil"/>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4</w:t>
            </w:r>
          </w:p>
        </w:tc>
        <w:tc>
          <w:tcPr>
            <w:tcW w:w="1396" w:type="dxa"/>
            <w:tcBorders>
              <w:top w:val="single" w:sz="4" w:space="0" w:color="auto"/>
              <w:left w:val="nil"/>
              <w:bottom w:val="double" w:sz="6" w:space="0" w:color="auto"/>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5</w:t>
            </w:r>
          </w:p>
        </w:tc>
        <w:tc>
          <w:tcPr>
            <w:tcW w:w="850" w:type="dxa"/>
            <w:tcBorders>
              <w:top w:val="single" w:sz="4" w:space="0" w:color="auto"/>
              <w:left w:val="nil"/>
              <w:bottom w:val="double" w:sz="6" w:space="0" w:color="auto"/>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6</w:t>
            </w:r>
          </w:p>
        </w:tc>
        <w:tc>
          <w:tcPr>
            <w:tcW w:w="1134" w:type="dxa"/>
            <w:tcBorders>
              <w:top w:val="single" w:sz="4" w:space="0" w:color="auto"/>
              <w:left w:val="nil"/>
              <w:bottom w:val="double" w:sz="6" w:space="0" w:color="auto"/>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4a</w:t>
            </w:r>
          </w:p>
        </w:tc>
        <w:tc>
          <w:tcPr>
            <w:tcW w:w="851" w:type="dxa"/>
            <w:tcBorders>
              <w:top w:val="single" w:sz="4" w:space="0" w:color="auto"/>
              <w:left w:val="nil"/>
              <w:bottom w:val="double" w:sz="6" w:space="0" w:color="auto"/>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5a</w:t>
            </w:r>
          </w:p>
        </w:tc>
        <w:tc>
          <w:tcPr>
            <w:tcW w:w="850" w:type="dxa"/>
            <w:tcBorders>
              <w:top w:val="single" w:sz="4" w:space="0" w:color="auto"/>
              <w:left w:val="nil"/>
              <w:bottom w:val="double" w:sz="6" w:space="0" w:color="auto"/>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6a</w:t>
            </w:r>
          </w:p>
        </w:tc>
        <w:tc>
          <w:tcPr>
            <w:tcW w:w="1276" w:type="dxa"/>
            <w:tcBorders>
              <w:top w:val="single" w:sz="4" w:space="0" w:color="auto"/>
              <w:left w:val="nil"/>
              <w:bottom w:val="double" w:sz="6" w:space="0" w:color="auto"/>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7</w:t>
            </w:r>
          </w:p>
        </w:tc>
        <w:tc>
          <w:tcPr>
            <w:tcW w:w="850" w:type="dxa"/>
            <w:tcBorders>
              <w:top w:val="single" w:sz="4" w:space="0" w:color="auto"/>
              <w:left w:val="nil"/>
              <w:bottom w:val="double" w:sz="6" w:space="0" w:color="auto"/>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8</w:t>
            </w:r>
          </w:p>
        </w:tc>
        <w:tc>
          <w:tcPr>
            <w:tcW w:w="851" w:type="dxa"/>
            <w:tcBorders>
              <w:top w:val="single" w:sz="4" w:space="0" w:color="auto"/>
              <w:left w:val="nil"/>
              <w:bottom w:val="double" w:sz="6" w:space="0" w:color="auto"/>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 </w:t>
            </w:r>
          </w:p>
        </w:tc>
        <w:tc>
          <w:tcPr>
            <w:tcW w:w="850" w:type="dxa"/>
            <w:tcBorders>
              <w:top w:val="single" w:sz="4" w:space="0" w:color="auto"/>
              <w:left w:val="nil"/>
              <w:bottom w:val="double" w:sz="6" w:space="0" w:color="auto"/>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9</w:t>
            </w:r>
          </w:p>
        </w:tc>
        <w:tc>
          <w:tcPr>
            <w:tcW w:w="993" w:type="dxa"/>
            <w:tcBorders>
              <w:top w:val="single" w:sz="4" w:space="0" w:color="auto"/>
              <w:left w:val="nil"/>
              <w:bottom w:val="double" w:sz="6" w:space="0" w:color="auto"/>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10</w:t>
            </w:r>
          </w:p>
        </w:tc>
      </w:tr>
      <w:tr w:rsidR="00612FE5" w:rsidRPr="00E47E8A" w:rsidTr="00612FE5">
        <w:trPr>
          <w:gridAfter w:val="1"/>
          <w:wAfter w:w="329" w:type="dxa"/>
          <w:cantSplit/>
          <w:trHeight w:val="753"/>
        </w:trPr>
        <w:tc>
          <w:tcPr>
            <w:tcW w:w="637" w:type="dxa"/>
            <w:tcBorders>
              <w:top w:val="double" w:sz="6" w:space="0" w:color="auto"/>
              <w:left w:val="double" w:sz="6" w:space="0" w:color="auto"/>
              <w:bottom w:val="single" w:sz="4" w:space="0" w:color="auto"/>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1</w:t>
            </w:r>
          </w:p>
        </w:tc>
        <w:tc>
          <w:tcPr>
            <w:tcW w:w="1409" w:type="dxa"/>
            <w:tcBorders>
              <w:top w:val="double" w:sz="6" w:space="0" w:color="auto"/>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ЖИВИЋ БРАНКА</w:t>
            </w:r>
          </w:p>
        </w:tc>
        <w:tc>
          <w:tcPr>
            <w:tcW w:w="1023" w:type="dxa"/>
            <w:gridSpan w:val="3"/>
            <w:tcBorders>
              <w:top w:val="double" w:sz="6" w:space="0" w:color="auto"/>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ЕНГЛЕСКИ ЈЕЗИК</w:t>
            </w:r>
          </w:p>
        </w:tc>
        <w:tc>
          <w:tcPr>
            <w:tcW w:w="1396"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3-3,4-2,5-3,6-2,6-3,7-2,8-2,8-3</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16</w:t>
            </w:r>
          </w:p>
        </w:tc>
        <w:tc>
          <w:tcPr>
            <w:tcW w:w="1134" w:type="dxa"/>
            <w:tcBorders>
              <w:top w:val="nil"/>
              <w:left w:val="nil"/>
              <w:bottom w:val="nil"/>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 </w:t>
            </w:r>
          </w:p>
        </w:tc>
        <w:tc>
          <w:tcPr>
            <w:tcW w:w="851"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ПРОФЕСОР ЕНГЛЕСКОГ ЈЕЗИКА</w:t>
            </w:r>
          </w:p>
        </w:tc>
        <w:tc>
          <w:tcPr>
            <w:tcW w:w="850"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0</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3</w:t>
            </w:r>
          </w:p>
        </w:tc>
        <w:tc>
          <w:tcPr>
            <w:tcW w:w="993" w:type="dxa"/>
            <w:tcBorders>
              <w:top w:val="nil"/>
              <w:left w:val="nil"/>
              <w:bottom w:val="single" w:sz="4" w:space="0" w:color="auto"/>
              <w:right w:val="double" w:sz="6"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27</w:t>
            </w:r>
          </w:p>
        </w:tc>
      </w:tr>
      <w:tr w:rsidR="00612FE5" w:rsidRPr="00E47E8A" w:rsidTr="00612FE5">
        <w:trPr>
          <w:gridAfter w:val="1"/>
          <w:wAfter w:w="329" w:type="dxa"/>
          <w:cantSplit/>
          <w:trHeight w:val="1265"/>
        </w:trPr>
        <w:tc>
          <w:tcPr>
            <w:tcW w:w="637" w:type="dxa"/>
            <w:tcBorders>
              <w:top w:val="nil"/>
              <w:left w:val="double" w:sz="6" w:space="0" w:color="auto"/>
              <w:bottom w:val="single" w:sz="4" w:space="0" w:color="auto"/>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2</w:t>
            </w:r>
          </w:p>
        </w:tc>
        <w:tc>
          <w:tcPr>
            <w:tcW w:w="1409"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ЦОКИЋ ПРЕДРАГ</w:t>
            </w:r>
          </w:p>
        </w:tc>
        <w:tc>
          <w:tcPr>
            <w:tcW w:w="1023" w:type="dxa"/>
            <w:gridSpan w:val="3"/>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ЕНГЛЕСКИ ЈЕЗИК</w:t>
            </w:r>
          </w:p>
        </w:tc>
        <w:tc>
          <w:tcPr>
            <w:tcW w:w="1396"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5-1,5-2,5 Лубница,6-1, 6 Лубница, 7-1,7 Лубница, 8-1, 8 Лубница</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18</w:t>
            </w:r>
          </w:p>
        </w:tc>
        <w:tc>
          <w:tcPr>
            <w:tcW w:w="1134" w:type="dxa"/>
            <w:tcBorders>
              <w:top w:val="single" w:sz="4" w:space="0" w:color="auto"/>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 </w:t>
            </w:r>
          </w:p>
        </w:tc>
        <w:tc>
          <w:tcPr>
            <w:tcW w:w="851"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ПРОФЕСОР ЕНГЛЕСКОГ ЈЕЗИКА</w:t>
            </w:r>
          </w:p>
        </w:tc>
        <w:tc>
          <w:tcPr>
            <w:tcW w:w="850"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1</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10</w:t>
            </w:r>
          </w:p>
        </w:tc>
        <w:tc>
          <w:tcPr>
            <w:tcW w:w="993" w:type="dxa"/>
            <w:tcBorders>
              <w:top w:val="nil"/>
              <w:left w:val="nil"/>
              <w:bottom w:val="single" w:sz="4" w:space="0" w:color="auto"/>
              <w:right w:val="double" w:sz="6"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34</w:t>
            </w:r>
          </w:p>
        </w:tc>
      </w:tr>
      <w:tr w:rsidR="00612FE5" w:rsidRPr="00E47E8A" w:rsidTr="007257A4">
        <w:trPr>
          <w:gridAfter w:val="1"/>
          <w:wAfter w:w="329" w:type="dxa"/>
          <w:cantSplit/>
          <w:trHeight w:val="20"/>
        </w:trPr>
        <w:tc>
          <w:tcPr>
            <w:tcW w:w="637" w:type="dxa"/>
            <w:tcBorders>
              <w:top w:val="nil"/>
              <w:left w:val="double" w:sz="6" w:space="0" w:color="auto"/>
              <w:bottom w:val="single" w:sz="4" w:space="0" w:color="auto"/>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3</w:t>
            </w:r>
          </w:p>
        </w:tc>
        <w:tc>
          <w:tcPr>
            <w:tcW w:w="1409"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ЈАНКОВИЋ НИНА</w:t>
            </w:r>
          </w:p>
        </w:tc>
        <w:tc>
          <w:tcPr>
            <w:tcW w:w="1023" w:type="dxa"/>
            <w:gridSpan w:val="3"/>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ЕНГЛЕСКИ ЈЕЗИК I - IV РАЗРЕД</w:t>
            </w:r>
          </w:p>
        </w:tc>
        <w:tc>
          <w:tcPr>
            <w:tcW w:w="1396"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1-1,1-2,2-1,2-2,2-3,3-1,3-2,4-1,(1 и 3 Лубница), (2 и 4 Лубница)</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20</w:t>
            </w:r>
          </w:p>
        </w:tc>
        <w:tc>
          <w:tcPr>
            <w:tcW w:w="1134"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 </w:t>
            </w:r>
          </w:p>
        </w:tc>
        <w:tc>
          <w:tcPr>
            <w:tcW w:w="851"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ПРОФЕСОР РАЗРЕДНЕ НАСТАВЕ</w:t>
            </w:r>
          </w:p>
        </w:tc>
        <w:tc>
          <w:tcPr>
            <w:tcW w:w="850"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0</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11</w:t>
            </w:r>
          </w:p>
        </w:tc>
        <w:tc>
          <w:tcPr>
            <w:tcW w:w="993" w:type="dxa"/>
            <w:tcBorders>
              <w:top w:val="nil"/>
              <w:left w:val="nil"/>
              <w:bottom w:val="single" w:sz="4" w:space="0" w:color="auto"/>
              <w:right w:val="double" w:sz="6"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40</w:t>
            </w:r>
          </w:p>
        </w:tc>
      </w:tr>
      <w:tr w:rsidR="00612FE5" w:rsidRPr="00E47E8A" w:rsidTr="007257A4">
        <w:trPr>
          <w:gridAfter w:val="1"/>
          <w:wAfter w:w="329" w:type="dxa"/>
          <w:cantSplit/>
          <w:trHeight w:val="20"/>
        </w:trPr>
        <w:tc>
          <w:tcPr>
            <w:tcW w:w="637" w:type="dxa"/>
            <w:tcBorders>
              <w:top w:val="nil"/>
              <w:left w:val="double" w:sz="6" w:space="0" w:color="auto"/>
              <w:bottom w:val="single" w:sz="4" w:space="0" w:color="auto"/>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4</w:t>
            </w:r>
          </w:p>
        </w:tc>
        <w:tc>
          <w:tcPr>
            <w:tcW w:w="1409"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ТОДОРОВИЋ ДРАГАНА</w:t>
            </w:r>
          </w:p>
        </w:tc>
        <w:tc>
          <w:tcPr>
            <w:tcW w:w="1023" w:type="dxa"/>
            <w:gridSpan w:val="3"/>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ФРАНЦУСКИ ЈЕЗИК</w:t>
            </w:r>
          </w:p>
        </w:tc>
        <w:tc>
          <w:tcPr>
            <w:tcW w:w="1396"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5-3,5 Лубница, 6-1, 6-2,6-3,7 Лубница, 8/1,8/2,8/3, 8 Лубница</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20</w:t>
            </w:r>
          </w:p>
        </w:tc>
        <w:tc>
          <w:tcPr>
            <w:tcW w:w="1134"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 </w:t>
            </w:r>
          </w:p>
        </w:tc>
        <w:tc>
          <w:tcPr>
            <w:tcW w:w="851"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ПРОФЕСОР ФРАНЦУСКОГ ЈЕЗИКА</w:t>
            </w:r>
          </w:p>
        </w:tc>
        <w:tc>
          <w:tcPr>
            <w:tcW w:w="850"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1</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19</w:t>
            </w:r>
          </w:p>
        </w:tc>
        <w:tc>
          <w:tcPr>
            <w:tcW w:w="993" w:type="dxa"/>
            <w:tcBorders>
              <w:top w:val="nil"/>
              <w:left w:val="nil"/>
              <w:bottom w:val="single" w:sz="4" w:space="0" w:color="auto"/>
              <w:right w:val="double" w:sz="6"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43</w:t>
            </w:r>
          </w:p>
        </w:tc>
      </w:tr>
      <w:tr w:rsidR="00612FE5" w:rsidRPr="00E47E8A" w:rsidTr="007257A4">
        <w:trPr>
          <w:gridAfter w:val="1"/>
          <w:wAfter w:w="329" w:type="dxa"/>
          <w:cantSplit/>
          <w:trHeight w:val="20"/>
        </w:trPr>
        <w:tc>
          <w:tcPr>
            <w:tcW w:w="637" w:type="dxa"/>
            <w:tcBorders>
              <w:top w:val="nil"/>
              <w:left w:val="double" w:sz="6" w:space="0" w:color="auto"/>
              <w:bottom w:val="single" w:sz="4" w:space="0" w:color="auto"/>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lastRenderedPageBreak/>
              <w:t>5</w:t>
            </w:r>
          </w:p>
        </w:tc>
        <w:tc>
          <w:tcPr>
            <w:tcW w:w="1409"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МИТРОВИЋ МАЈА</w:t>
            </w:r>
          </w:p>
        </w:tc>
        <w:tc>
          <w:tcPr>
            <w:tcW w:w="1023" w:type="dxa"/>
            <w:gridSpan w:val="3"/>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НЕМАЧКИ  ЈЕЗИК</w:t>
            </w:r>
          </w:p>
        </w:tc>
        <w:tc>
          <w:tcPr>
            <w:tcW w:w="1396"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5-1,5-2,6 Лубница, 7-1,7-2</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10</w:t>
            </w:r>
          </w:p>
        </w:tc>
        <w:tc>
          <w:tcPr>
            <w:tcW w:w="1134"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 </w:t>
            </w:r>
          </w:p>
        </w:tc>
        <w:tc>
          <w:tcPr>
            <w:tcW w:w="851"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ПРОФЕСОР НЕМАЧКОГ ЈЕЗИКА</w:t>
            </w:r>
          </w:p>
        </w:tc>
        <w:tc>
          <w:tcPr>
            <w:tcW w:w="850"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0</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13</w:t>
            </w:r>
          </w:p>
        </w:tc>
        <w:tc>
          <w:tcPr>
            <w:tcW w:w="993" w:type="dxa"/>
            <w:tcBorders>
              <w:top w:val="nil"/>
              <w:left w:val="nil"/>
              <w:bottom w:val="single" w:sz="4" w:space="0" w:color="auto"/>
              <w:right w:val="double" w:sz="6"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40</w:t>
            </w:r>
          </w:p>
        </w:tc>
      </w:tr>
      <w:tr w:rsidR="00612FE5" w:rsidRPr="00E47E8A" w:rsidTr="007257A4">
        <w:trPr>
          <w:gridAfter w:val="1"/>
          <w:wAfter w:w="329" w:type="dxa"/>
          <w:cantSplit/>
          <w:trHeight w:val="20"/>
        </w:trPr>
        <w:tc>
          <w:tcPr>
            <w:tcW w:w="637" w:type="dxa"/>
            <w:tcBorders>
              <w:top w:val="nil"/>
              <w:left w:val="double" w:sz="6" w:space="0" w:color="auto"/>
              <w:bottom w:val="single" w:sz="4" w:space="0" w:color="auto"/>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6</w:t>
            </w:r>
          </w:p>
        </w:tc>
        <w:tc>
          <w:tcPr>
            <w:tcW w:w="1409"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ИВКОВИЋ АЛЕКСАНДРА</w:t>
            </w:r>
          </w:p>
        </w:tc>
        <w:tc>
          <w:tcPr>
            <w:tcW w:w="1023" w:type="dxa"/>
            <w:gridSpan w:val="3"/>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СРПСКИ ЈЕЗИК</w:t>
            </w:r>
          </w:p>
        </w:tc>
        <w:tc>
          <w:tcPr>
            <w:tcW w:w="1396"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5-3,6-2,7-2,8-2,8-3</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21</w:t>
            </w:r>
          </w:p>
        </w:tc>
        <w:tc>
          <w:tcPr>
            <w:tcW w:w="1134"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 </w:t>
            </w:r>
          </w:p>
        </w:tc>
        <w:tc>
          <w:tcPr>
            <w:tcW w:w="851"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НАСТАВНИК СРПСКОГ ЈЕЗИКА</w:t>
            </w:r>
          </w:p>
        </w:tc>
        <w:tc>
          <w:tcPr>
            <w:tcW w:w="850"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VI</w:t>
            </w:r>
          </w:p>
        </w:tc>
        <w:tc>
          <w:tcPr>
            <w:tcW w:w="851"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1</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18</w:t>
            </w:r>
          </w:p>
        </w:tc>
        <w:tc>
          <w:tcPr>
            <w:tcW w:w="993" w:type="dxa"/>
            <w:tcBorders>
              <w:top w:val="nil"/>
              <w:left w:val="nil"/>
              <w:bottom w:val="single" w:sz="4" w:space="0" w:color="auto"/>
              <w:right w:val="double" w:sz="6"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45</w:t>
            </w:r>
          </w:p>
        </w:tc>
      </w:tr>
      <w:tr w:rsidR="00612FE5" w:rsidRPr="00E47E8A" w:rsidTr="007257A4">
        <w:trPr>
          <w:gridAfter w:val="1"/>
          <w:wAfter w:w="329" w:type="dxa"/>
          <w:cantSplit/>
          <w:trHeight w:val="20"/>
        </w:trPr>
        <w:tc>
          <w:tcPr>
            <w:tcW w:w="637" w:type="dxa"/>
            <w:tcBorders>
              <w:top w:val="nil"/>
              <w:left w:val="double" w:sz="6" w:space="0" w:color="auto"/>
              <w:bottom w:val="single" w:sz="4" w:space="0" w:color="auto"/>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7</w:t>
            </w:r>
          </w:p>
        </w:tc>
        <w:tc>
          <w:tcPr>
            <w:tcW w:w="1409"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СТАНОЈЕВИЋ МАРИНА</w:t>
            </w:r>
          </w:p>
        </w:tc>
        <w:tc>
          <w:tcPr>
            <w:tcW w:w="1023" w:type="dxa"/>
            <w:gridSpan w:val="3"/>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СРПСКИ ЈЕЗИК</w:t>
            </w:r>
          </w:p>
        </w:tc>
        <w:tc>
          <w:tcPr>
            <w:tcW w:w="1396"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5 Лубница</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5</w:t>
            </w:r>
          </w:p>
        </w:tc>
        <w:tc>
          <w:tcPr>
            <w:tcW w:w="1134"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 </w:t>
            </w:r>
          </w:p>
        </w:tc>
        <w:tc>
          <w:tcPr>
            <w:tcW w:w="851"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ПРОФЕСОР СРПСКОГ ЈЕЗИКА</w:t>
            </w:r>
          </w:p>
        </w:tc>
        <w:tc>
          <w:tcPr>
            <w:tcW w:w="850"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0</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8</w:t>
            </w:r>
          </w:p>
        </w:tc>
        <w:tc>
          <w:tcPr>
            <w:tcW w:w="993" w:type="dxa"/>
            <w:tcBorders>
              <w:top w:val="nil"/>
              <w:left w:val="nil"/>
              <w:bottom w:val="single" w:sz="4" w:space="0" w:color="auto"/>
              <w:right w:val="double" w:sz="6"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35</w:t>
            </w:r>
          </w:p>
        </w:tc>
      </w:tr>
      <w:tr w:rsidR="00612FE5" w:rsidRPr="00E47E8A" w:rsidTr="007257A4">
        <w:trPr>
          <w:gridAfter w:val="1"/>
          <w:wAfter w:w="329" w:type="dxa"/>
          <w:cantSplit/>
          <w:trHeight w:val="20"/>
        </w:trPr>
        <w:tc>
          <w:tcPr>
            <w:tcW w:w="637" w:type="dxa"/>
            <w:tcBorders>
              <w:top w:val="nil"/>
              <w:left w:val="double" w:sz="6" w:space="0" w:color="auto"/>
              <w:bottom w:val="single" w:sz="4" w:space="0" w:color="auto"/>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8</w:t>
            </w:r>
          </w:p>
        </w:tc>
        <w:tc>
          <w:tcPr>
            <w:tcW w:w="1409"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СТАНОЈЛОВИЋ МАРИЈА</w:t>
            </w:r>
          </w:p>
        </w:tc>
        <w:tc>
          <w:tcPr>
            <w:tcW w:w="1023" w:type="dxa"/>
            <w:gridSpan w:val="3"/>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СРПСКИ ЈЕЗИК</w:t>
            </w:r>
          </w:p>
        </w:tc>
        <w:tc>
          <w:tcPr>
            <w:tcW w:w="1396"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6-3,6 Лубница,7-1,7 Лубница, 8 Лубница</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20</w:t>
            </w:r>
          </w:p>
        </w:tc>
        <w:tc>
          <w:tcPr>
            <w:tcW w:w="1134"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 </w:t>
            </w:r>
          </w:p>
        </w:tc>
        <w:tc>
          <w:tcPr>
            <w:tcW w:w="851"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ПРОФЕСОР СРПСКОГ ЈЕЗИКА</w:t>
            </w:r>
          </w:p>
        </w:tc>
        <w:tc>
          <w:tcPr>
            <w:tcW w:w="850"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1</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6</w:t>
            </w:r>
          </w:p>
        </w:tc>
        <w:tc>
          <w:tcPr>
            <w:tcW w:w="993" w:type="dxa"/>
            <w:tcBorders>
              <w:top w:val="nil"/>
              <w:left w:val="nil"/>
              <w:bottom w:val="single" w:sz="4" w:space="0" w:color="auto"/>
              <w:right w:val="double" w:sz="6"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36</w:t>
            </w:r>
          </w:p>
        </w:tc>
      </w:tr>
      <w:tr w:rsidR="00612FE5" w:rsidRPr="00E47E8A" w:rsidTr="007257A4">
        <w:trPr>
          <w:gridAfter w:val="1"/>
          <w:wAfter w:w="329" w:type="dxa"/>
          <w:trHeight w:val="799"/>
        </w:trPr>
        <w:tc>
          <w:tcPr>
            <w:tcW w:w="637" w:type="dxa"/>
            <w:tcBorders>
              <w:top w:val="nil"/>
              <w:left w:val="double" w:sz="6" w:space="0" w:color="auto"/>
              <w:bottom w:val="single" w:sz="4" w:space="0" w:color="auto"/>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9</w:t>
            </w:r>
          </w:p>
        </w:tc>
        <w:tc>
          <w:tcPr>
            <w:tcW w:w="1415"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СТОЈАНОВИЋ МИЛЕНА</w:t>
            </w:r>
          </w:p>
        </w:tc>
        <w:tc>
          <w:tcPr>
            <w:tcW w:w="995"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СРПСКИ ЈЕЗИК</w:t>
            </w:r>
          </w:p>
        </w:tc>
        <w:tc>
          <w:tcPr>
            <w:tcW w:w="1418"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5-1,5-2,6-1,8-1</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18</w:t>
            </w:r>
          </w:p>
        </w:tc>
        <w:tc>
          <w:tcPr>
            <w:tcW w:w="1134"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 </w:t>
            </w:r>
          </w:p>
        </w:tc>
        <w:tc>
          <w:tcPr>
            <w:tcW w:w="851"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ПРОФЕСОР СРПСКОГ ЈЕЗИКА</w:t>
            </w:r>
          </w:p>
        </w:tc>
        <w:tc>
          <w:tcPr>
            <w:tcW w:w="850"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1</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10</w:t>
            </w:r>
          </w:p>
        </w:tc>
        <w:tc>
          <w:tcPr>
            <w:tcW w:w="993" w:type="dxa"/>
            <w:tcBorders>
              <w:top w:val="nil"/>
              <w:left w:val="nil"/>
              <w:bottom w:val="single" w:sz="4" w:space="0" w:color="auto"/>
              <w:right w:val="double" w:sz="6"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36</w:t>
            </w:r>
          </w:p>
        </w:tc>
      </w:tr>
      <w:tr w:rsidR="00612FE5" w:rsidRPr="00E47E8A" w:rsidTr="007257A4">
        <w:trPr>
          <w:gridAfter w:val="1"/>
          <w:wAfter w:w="329" w:type="dxa"/>
          <w:trHeight w:val="799"/>
        </w:trPr>
        <w:tc>
          <w:tcPr>
            <w:tcW w:w="637" w:type="dxa"/>
            <w:tcBorders>
              <w:top w:val="nil"/>
              <w:left w:val="double" w:sz="6" w:space="0" w:color="auto"/>
              <w:bottom w:val="single" w:sz="4" w:space="0" w:color="auto"/>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10</w:t>
            </w:r>
          </w:p>
        </w:tc>
        <w:tc>
          <w:tcPr>
            <w:tcW w:w="1415"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ПЕРАИЋ ГОРИЦА</w:t>
            </w:r>
          </w:p>
        </w:tc>
        <w:tc>
          <w:tcPr>
            <w:tcW w:w="995"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МАТЕМАТИКА</w:t>
            </w:r>
          </w:p>
        </w:tc>
        <w:tc>
          <w:tcPr>
            <w:tcW w:w="1418"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5-1,5-2,6-1,7-1,8-1</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20</w:t>
            </w:r>
          </w:p>
        </w:tc>
        <w:tc>
          <w:tcPr>
            <w:tcW w:w="1134"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 </w:t>
            </w:r>
          </w:p>
        </w:tc>
        <w:tc>
          <w:tcPr>
            <w:tcW w:w="851"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ПРОФЕСИР МАТЕМАТИКЕ</w:t>
            </w:r>
          </w:p>
        </w:tc>
        <w:tc>
          <w:tcPr>
            <w:tcW w:w="850"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1</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22</w:t>
            </w:r>
          </w:p>
        </w:tc>
        <w:tc>
          <w:tcPr>
            <w:tcW w:w="993" w:type="dxa"/>
            <w:tcBorders>
              <w:top w:val="nil"/>
              <w:left w:val="nil"/>
              <w:bottom w:val="single" w:sz="4" w:space="0" w:color="auto"/>
              <w:right w:val="double" w:sz="6"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57</w:t>
            </w:r>
          </w:p>
        </w:tc>
      </w:tr>
      <w:tr w:rsidR="00612FE5" w:rsidRPr="00E47E8A" w:rsidTr="007257A4">
        <w:trPr>
          <w:gridAfter w:val="1"/>
          <w:wAfter w:w="329" w:type="dxa"/>
          <w:trHeight w:val="799"/>
        </w:trPr>
        <w:tc>
          <w:tcPr>
            <w:tcW w:w="637" w:type="dxa"/>
            <w:tcBorders>
              <w:top w:val="nil"/>
              <w:left w:val="double" w:sz="6" w:space="0" w:color="auto"/>
              <w:bottom w:val="single" w:sz="4" w:space="0" w:color="auto"/>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11</w:t>
            </w:r>
          </w:p>
        </w:tc>
        <w:tc>
          <w:tcPr>
            <w:tcW w:w="1415"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ЂОРЂЕВИЋ МИЛИЈАНА</w:t>
            </w:r>
          </w:p>
        </w:tc>
        <w:tc>
          <w:tcPr>
            <w:tcW w:w="995"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МАТЕМАТИКА</w:t>
            </w:r>
          </w:p>
        </w:tc>
        <w:tc>
          <w:tcPr>
            <w:tcW w:w="1418"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5-3,6-2,6-3,7-2,8-2</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20</w:t>
            </w:r>
          </w:p>
        </w:tc>
        <w:tc>
          <w:tcPr>
            <w:tcW w:w="1134"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 </w:t>
            </w:r>
          </w:p>
        </w:tc>
        <w:tc>
          <w:tcPr>
            <w:tcW w:w="851"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ПРОФЕСОР МАТЕМАТИКЕ</w:t>
            </w:r>
          </w:p>
        </w:tc>
        <w:tc>
          <w:tcPr>
            <w:tcW w:w="850"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0</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10</w:t>
            </w:r>
          </w:p>
        </w:tc>
        <w:tc>
          <w:tcPr>
            <w:tcW w:w="993" w:type="dxa"/>
            <w:tcBorders>
              <w:top w:val="nil"/>
              <w:left w:val="nil"/>
              <w:bottom w:val="single" w:sz="4" w:space="0" w:color="auto"/>
              <w:right w:val="double" w:sz="6"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37</w:t>
            </w:r>
          </w:p>
        </w:tc>
      </w:tr>
      <w:tr w:rsidR="00612FE5" w:rsidRPr="00E47E8A" w:rsidTr="00612FE5">
        <w:trPr>
          <w:gridAfter w:val="1"/>
          <w:wAfter w:w="329" w:type="dxa"/>
          <w:trHeight w:val="1043"/>
        </w:trPr>
        <w:tc>
          <w:tcPr>
            <w:tcW w:w="637" w:type="dxa"/>
            <w:tcBorders>
              <w:top w:val="nil"/>
              <w:left w:val="double" w:sz="6" w:space="0" w:color="auto"/>
              <w:bottom w:val="single" w:sz="4" w:space="0" w:color="auto"/>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12</w:t>
            </w:r>
          </w:p>
        </w:tc>
        <w:tc>
          <w:tcPr>
            <w:tcW w:w="1415"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ЈОВАНОВИЋ ТИЈАНА</w:t>
            </w:r>
          </w:p>
        </w:tc>
        <w:tc>
          <w:tcPr>
            <w:tcW w:w="995"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МАТЕМАТИКА</w:t>
            </w:r>
          </w:p>
        </w:tc>
        <w:tc>
          <w:tcPr>
            <w:tcW w:w="1418" w:type="dxa"/>
            <w:gridSpan w:val="2"/>
            <w:tcBorders>
              <w:top w:val="nil"/>
              <w:left w:val="nil"/>
              <w:bottom w:val="single" w:sz="4" w:space="0" w:color="auto"/>
              <w:right w:val="single" w:sz="4" w:space="0" w:color="auto"/>
            </w:tcBorders>
            <w:shd w:val="clear" w:color="auto" w:fill="CCFFCC"/>
            <w:vAlign w:val="center"/>
            <w:hideMark/>
          </w:tcPr>
          <w:p w:rsidR="00612FE5" w:rsidRPr="00612FE5" w:rsidRDefault="00612FE5" w:rsidP="00612FE5">
            <w:pPr>
              <w:rPr>
                <w:rFonts w:ascii="Arial" w:hAnsi="Arial" w:cs="Arial"/>
                <w:sz w:val="16"/>
                <w:szCs w:val="16"/>
              </w:rPr>
            </w:pPr>
            <w:r w:rsidRPr="00612FE5">
              <w:rPr>
                <w:rFonts w:ascii="Arial" w:hAnsi="Arial" w:cs="Arial"/>
                <w:sz w:val="16"/>
                <w:szCs w:val="16"/>
              </w:rPr>
              <w:t>5 Лубница, 6 Лубница, 7 Лубница,8 Лубница,8-3</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20</w:t>
            </w:r>
          </w:p>
        </w:tc>
        <w:tc>
          <w:tcPr>
            <w:tcW w:w="1134"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 </w:t>
            </w:r>
          </w:p>
        </w:tc>
        <w:tc>
          <w:tcPr>
            <w:tcW w:w="851"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ПРОФЕСОР МАТЕМАТИКЕ</w:t>
            </w:r>
          </w:p>
        </w:tc>
        <w:tc>
          <w:tcPr>
            <w:tcW w:w="850"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1</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7</w:t>
            </w:r>
          </w:p>
        </w:tc>
        <w:tc>
          <w:tcPr>
            <w:tcW w:w="993" w:type="dxa"/>
            <w:tcBorders>
              <w:top w:val="nil"/>
              <w:left w:val="nil"/>
              <w:bottom w:val="single" w:sz="4" w:space="0" w:color="auto"/>
              <w:right w:val="double" w:sz="6"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36</w:t>
            </w:r>
          </w:p>
        </w:tc>
      </w:tr>
      <w:tr w:rsidR="00612FE5" w:rsidRPr="00E47E8A" w:rsidTr="00612FE5">
        <w:trPr>
          <w:gridAfter w:val="1"/>
          <w:wAfter w:w="329" w:type="dxa"/>
          <w:trHeight w:val="350"/>
        </w:trPr>
        <w:tc>
          <w:tcPr>
            <w:tcW w:w="637" w:type="dxa"/>
            <w:tcBorders>
              <w:top w:val="nil"/>
              <w:left w:val="double" w:sz="6" w:space="0" w:color="auto"/>
              <w:bottom w:val="single" w:sz="4" w:space="0" w:color="auto"/>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13</w:t>
            </w:r>
          </w:p>
        </w:tc>
        <w:tc>
          <w:tcPr>
            <w:tcW w:w="1415"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БОЖИНОВИЋ ДРАГОСЛАВ</w:t>
            </w:r>
          </w:p>
        </w:tc>
        <w:tc>
          <w:tcPr>
            <w:tcW w:w="995"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ТЕХНИЧКО ОБРАЗОВАЊЕ</w:t>
            </w:r>
          </w:p>
        </w:tc>
        <w:tc>
          <w:tcPr>
            <w:tcW w:w="1418"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5-1,5-2,5-3,6-1,6-2,6-3,7-1,7-2,8-1,8-2</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20</w:t>
            </w:r>
          </w:p>
        </w:tc>
        <w:tc>
          <w:tcPr>
            <w:tcW w:w="1134"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 </w:t>
            </w:r>
          </w:p>
        </w:tc>
        <w:tc>
          <w:tcPr>
            <w:tcW w:w="851"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ПРОФЕСОР ТЕХНИЧКОГ ОБРАЗОВАЊА</w:t>
            </w:r>
          </w:p>
        </w:tc>
        <w:tc>
          <w:tcPr>
            <w:tcW w:w="850"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1</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12</w:t>
            </w:r>
          </w:p>
        </w:tc>
        <w:tc>
          <w:tcPr>
            <w:tcW w:w="993" w:type="dxa"/>
            <w:tcBorders>
              <w:top w:val="nil"/>
              <w:left w:val="nil"/>
              <w:bottom w:val="single" w:sz="4" w:space="0" w:color="auto"/>
              <w:right w:val="double" w:sz="6"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58</w:t>
            </w:r>
          </w:p>
        </w:tc>
      </w:tr>
      <w:tr w:rsidR="00612FE5" w:rsidRPr="00E47E8A" w:rsidTr="007257A4">
        <w:trPr>
          <w:gridAfter w:val="1"/>
          <w:wAfter w:w="329" w:type="dxa"/>
          <w:trHeight w:val="799"/>
        </w:trPr>
        <w:tc>
          <w:tcPr>
            <w:tcW w:w="637" w:type="dxa"/>
            <w:tcBorders>
              <w:top w:val="nil"/>
              <w:left w:val="double" w:sz="6" w:space="0" w:color="auto"/>
              <w:bottom w:val="single" w:sz="4" w:space="0" w:color="auto"/>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lastRenderedPageBreak/>
              <w:t>14</w:t>
            </w:r>
          </w:p>
        </w:tc>
        <w:tc>
          <w:tcPr>
            <w:tcW w:w="1415"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РАНЂЕЛОВИЋ ДЕЈАН</w:t>
            </w:r>
          </w:p>
        </w:tc>
        <w:tc>
          <w:tcPr>
            <w:tcW w:w="995"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ТЕХНИЧКО ОБРАЗОВАЊЕ</w:t>
            </w:r>
          </w:p>
        </w:tc>
        <w:tc>
          <w:tcPr>
            <w:tcW w:w="1418"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6 Лубница, 7 Лубница, 8 Лубница</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6</w:t>
            </w:r>
          </w:p>
        </w:tc>
        <w:tc>
          <w:tcPr>
            <w:tcW w:w="1134"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 </w:t>
            </w:r>
          </w:p>
        </w:tc>
        <w:tc>
          <w:tcPr>
            <w:tcW w:w="851"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ПРОФЕСОР ТЕХНИЧКОГ ОБРАЗОВАЊА</w:t>
            </w:r>
          </w:p>
        </w:tc>
        <w:tc>
          <w:tcPr>
            <w:tcW w:w="850"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0</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11</w:t>
            </w:r>
          </w:p>
        </w:tc>
        <w:tc>
          <w:tcPr>
            <w:tcW w:w="993" w:type="dxa"/>
            <w:tcBorders>
              <w:top w:val="nil"/>
              <w:left w:val="nil"/>
              <w:bottom w:val="single" w:sz="4" w:space="0" w:color="auto"/>
              <w:right w:val="double" w:sz="6"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40</w:t>
            </w:r>
          </w:p>
        </w:tc>
      </w:tr>
      <w:tr w:rsidR="00612FE5" w:rsidRPr="00E47E8A" w:rsidTr="007257A4">
        <w:trPr>
          <w:gridAfter w:val="1"/>
          <w:wAfter w:w="329" w:type="dxa"/>
          <w:trHeight w:val="799"/>
        </w:trPr>
        <w:tc>
          <w:tcPr>
            <w:tcW w:w="637" w:type="dxa"/>
            <w:tcBorders>
              <w:top w:val="nil"/>
              <w:left w:val="double" w:sz="6" w:space="0" w:color="auto"/>
              <w:bottom w:val="single" w:sz="4" w:space="0" w:color="auto"/>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15</w:t>
            </w:r>
          </w:p>
        </w:tc>
        <w:tc>
          <w:tcPr>
            <w:tcW w:w="1415"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НИКОЛИЋ МИЛОШ</w:t>
            </w:r>
          </w:p>
        </w:tc>
        <w:tc>
          <w:tcPr>
            <w:tcW w:w="995"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ТЕХНИЧКО ОБРАЗОВАЊЕ</w:t>
            </w:r>
          </w:p>
        </w:tc>
        <w:tc>
          <w:tcPr>
            <w:tcW w:w="1418"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8-3</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2</w:t>
            </w:r>
          </w:p>
        </w:tc>
        <w:tc>
          <w:tcPr>
            <w:tcW w:w="1134"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ФИЗИКА</w:t>
            </w:r>
          </w:p>
        </w:tc>
        <w:tc>
          <w:tcPr>
            <w:tcW w:w="851"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6 Лубница</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2</w:t>
            </w:r>
          </w:p>
        </w:tc>
        <w:tc>
          <w:tcPr>
            <w:tcW w:w="1276"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ЕЛЕКТРОИНЖИЊЕР</w:t>
            </w:r>
          </w:p>
        </w:tc>
        <w:tc>
          <w:tcPr>
            <w:tcW w:w="850"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VI</w:t>
            </w:r>
          </w:p>
        </w:tc>
        <w:tc>
          <w:tcPr>
            <w:tcW w:w="851"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0</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4</w:t>
            </w:r>
          </w:p>
        </w:tc>
        <w:tc>
          <w:tcPr>
            <w:tcW w:w="993" w:type="dxa"/>
            <w:tcBorders>
              <w:top w:val="nil"/>
              <w:left w:val="nil"/>
              <w:bottom w:val="single" w:sz="4" w:space="0" w:color="auto"/>
              <w:right w:val="double" w:sz="6"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34</w:t>
            </w:r>
          </w:p>
        </w:tc>
      </w:tr>
      <w:tr w:rsidR="00612FE5" w:rsidRPr="00E47E8A" w:rsidTr="007257A4">
        <w:trPr>
          <w:gridAfter w:val="1"/>
          <w:wAfter w:w="329" w:type="dxa"/>
          <w:trHeight w:val="799"/>
        </w:trPr>
        <w:tc>
          <w:tcPr>
            <w:tcW w:w="637" w:type="dxa"/>
            <w:tcBorders>
              <w:top w:val="nil"/>
              <w:left w:val="double" w:sz="6" w:space="0" w:color="auto"/>
              <w:bottom w:val="single" w:sz="4" w:space="0" w:color="auto"/>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16</w:t>
            </w:r>
          </w:p>
        </w:tc>
        <w:tc>
          <w:tcPr>
            <w:tcW w:w="1415"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МИЛЕТИЋ ВЛАДАН</w:t>
            </w:r>
          </w:p>
        </w:tc>
        <w:tc>
          <w:tcPr>
            <w:tcW w:w="995"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ОСНОВИ ИНФОРМАТИКЕ И РАЧУНАРСТВА</w:t>
            </w:r>
          </w:p>
        </w:tc>
        <w:tc>
          <w:tcPr>
            <w:tcW w:w="1418"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(4-1,4-2), 5-1,5-2,(5-3)-2 Група, 5 Лубница, (6-1) 2 групе, 6-2,6-3,6 Лубница, (7-1)2 групе, 7-2,7 Лубница, (8-1) 2 групе, 8-2,8-3,8 Лубница</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20</w:t>
            </w:r>
          </w:p>
        </w:tc>
        <w:tc>
          <w:tcPr>
            <w:tcW w:w="1134"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 </w:t>
            </w:r>
          </w:p>
        </w:tc>
        <w:tc>
          <w:tcPr>
            <w:tcW w:w="851"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ЕЛЕКТРОИНЖИЊЕР</w:t>
            </w:r>
          </w:p>
        </w:tc>
        <w:tc>
          <w:tcPr>
            <w:tcW w:w="850"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0</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9</w:t>
            </w:r>
          </w:p>
        </w:tc>
        <w:tc>
          <w:tcPr>
            <w:tcW w:w="993" w:type="dxa"/>
            <w:tcBorders>
              <w:top w:val="nil"/>
              <w:left w:val="nil"/>
              <w:bottom w:val="single" w:sz="4" w:space="0" w:color="auto"/>
              <w:right w:val="double" w:sz="6"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42</w:t>
            </w:r>
          </w:p>
        </w:tc>
      </w:tr>
      <w:tr w:rsidR="00612FE5" w:rsidRPr="00E47E8A" w:rsidTr="007257A4">
        <w:trPr>
          <w:gridAfter w:val="1"/>
          <w:wAfter w:w="329" w:type="dxa"/>
          <w:trHeight w:val="799"/>
        </w:trPr>
        <w:tc>
          <w:tcPr>
            <w:tcW w:w="637" w:type="dxa"/>
            <w:tcBorders>
              <w:top w:val="nil"/>
              <w:left w:val="double" w:sz="6" w:space="0" w:color="auto"/>
              <w:bottom w:val="single" w:sz="4" w:space="0" w:color="auto"/>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17</w:t>
            </w:r>
          </w:p>
        </w:tc>
        <w:tc>
          <w:tcPr>
            <w:tcW w:w="1415"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ЛАЗАРЕВИЋ ДРАГАНА</w:t>
            </w:r>
          </w:p>
        </w:tc>
        <w:tc>
          <w:tcPr>
            <w:tcW w:w="995"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ХЕМИЈА</w:t>
            </w:r>
          </w:p>
        </w:tc>
        <w:tc>
          <w:tcPr>
            <w:tcW w:w="1418"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7 Лубница,8 Лубница,7-1,7-2,8-1,8-2,8-3</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14</w:t>
            </w:r>
          </w:p>
        </w:tc>
        <w:tc>
          <w:tcPr>
            <w:tcW w:w="1134"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 </w:t>
            </w:r>
          </w:p>
        </w:tc>
        <w:tc>
          <w:tcPr>
            <w:tcW w:w="851"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ПРОФЕСОР ХЕМИЈЕ</w:t>
            </w:r>
          </w:p>
        </w:tc>
        <w:tc>
          <w:tcPr>
            <w:tcW w:w="850"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0</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16</w:t>
            </w:r>
          </w:p>
        </w:tc>
        <w:tc>
          <w:tcPr>
            <w:tcW w:w="993" w:type="dxa"/>
            <w:tcBorders>
              <w:top w:val="nil"/>
              <w:left w:val="nil"/>
              <w:bottom w:val="single" w:sz="4" w:space="0" w:color="auto"/>
              <w:right w:val="double" w:sz="6"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46</w:t>
            </w:r>
          </w:p>
        </w:tc>
      </w:tr>
      <w:tr w:rsidR="00612FE5" w:rsidRPr="00E47E8A" w:rsidTr="007257A4">
        <w:trPr>
          <w:gridAfter w:val="1"/>
          <w:wAfter w:w="329" w:type="dxa"/>
          <w:trHeight w:val="799"/>
        </w:trPr>
        <w:tc>
          <w:tcPr>
            <w:tcW w:w="637" w:type="dxa"/>
            <w:tcBorders>
              <w:top w:val="nil"/>
              <w:left w:val="double" w:sz="6" w:space="0" w:color="auto"/>
              <w:bottom w:val="single" w:sz="4" w:space="0" w:color="auto"/>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18</w:t>
            </w:r>
          </w:p>
        </w:tc>
        <w:tc>
          <w:tcPr>
            <w:tcW w:w="1415"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МИЛОСАВЉЕВИЋ СУЗАНА</w:t>
            </w:r>
          </w:p>
        </w:tc>
        <w:tc>
          <w:tcPr>
            <w:tcW w:w="995"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ФИЗИКА</w:t>
            </w:r>
          </w:p>
        </w:tc>
        <w:tc>
          <w:tcPr>
            <w:tcW w:w="1418"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6-1,6-2,6-3,7-1,7-2,Лубница,8-1,8-2,8-3,8 Лубница</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20</w:t>
            </w:r>
          </w:p>
        </w:tc>
        <w:tc>
          <w:tcPr>
            <w:tcW w:w="1134"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 </w:t>
            </w:r>
          </w:p>
        </w:tc>
        <w:tc>
          <w:tcPr>
            <w:tcW w:w="851"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ПРОФЕСОР ФИЗИКЕ</w:t>
            </w:r>
          </w:p>
        </w:tc>
        <w:tc>
          <w:tcPr>
            <w:tcW w:w="850"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0</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17</w:t>
            </w:r>
          </w:p>
        </w:tc>
        <w:tc>
          <w:tcPr>
            <w:tcW w:w="993" w:type="dxa"/>
            <w:tcBorders>
              <w:top w:val="nil"/>
              <w:left w:val="nil"/>
              <w:bottom w:val="single" w:sz="4" w:space="0" w:color="auto"/>
              <w:right w:val="double" w:sz="6"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51</w:t>
            </w:r>
          </w:p>
        </w:tc>
      </w:tr>
      <w:tr w:rsidR="00612FE5" w:rsidRPr="00E47E8A" w:rsidTr="007257A4">
        <w:trPr>
          <w:gridAfter w:val="1"/>
          <w:wAfter w:w="329" w:type="dxa"/>
          <w:trHeight w:val="799"/>
        </w:trPr>
        <w:tc>
          <w:tcPr>
            <w:tcW w:w="637" w:type="dxa"/>
            <w:tcBorders>
              <w:top w:val="nil"/>
              <w:left w:val="double" w:sz="6" w:space="0" w:color="auto"/>
              <w:bottom w:val="single" w:sz="4" w:space="0" w:color="auto"/>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19</w:t>
            </w:r>
          </w:p>
        </w:tc>
        <w:tc>
          <w:tcPr>
            <w:tcW w:w="1415"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ВАСИЛИЈЕВИЋ ОЛИВЕРА</w:t>
            </w:r>
          </w:p>
        </w:tc>
        <w:tc>
          <w:tcPr>
            <w:tcW w:w="995"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ГЕОГРАФИЈА</w:t>
            </w:r>
          </w:p>
        </w:tc>
        <w:tc>
          <w:tcPr>
            <w:tcW w:w="1418"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5-1,5-2,5-3,6-1,6-2,6-3,7-1,7-2,8-1,8-2,8-3,</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19</w:t>
            </w:r>
          </w:p>
        </w:tc>
        <w:tc>
          <w:tcPr>
            <w:tcW w:w="1134"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ГРАЂАНСКО ВАСПИТАЊЕ</w:t>
            </w:r>
          </w:p>
        </w:tc>
        <w:tc>
          <w:tcPr>
            <w:tcW w:w="851"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7-2</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w:t>
            </w:r>
          </w:p>
        </w:tc>
        <w:tc>
          <w:tcPr>
            <w:tcW w:w="1276"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ПРОФЕСОР ГЕОГРАФИЈЕ</w:t>
            </w:r>
          </w:p>
        </w:tc>
        <w:tc>
          <w:tcPr>
            <w:tcW w:w="850"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1</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17</w:t>
            </w:r>
          </w:p>
        </w:tc>
        <w:tc>
          <w:tcPr>
            <w:tcW w:w="993" w:type="dxa"/>
            <w:tcBorders>
              <w:top w:val="nil"/>
              <w:left w:val="nil"/>
              <w:bottom w:val="single" w:sz="4" w:space="0" w:color="auto"/>
              <w:right w:val="double" w:sz="6"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42</w:t>
            </w:r>
          </w:p>
        </w:tc>
      </w:tr>
      <w:tr w:rsidR="00612FE5" w:rsidRPr="00E47E8A" w:rsidTr="007257A4">
        <w:trPr>
          <w:gridAfter w:val="1"/>
          <w:wAfter w:w="329" w:type="dxa"/>
          <w:trHeight w:val="799"/>
        </w:trPr>
        <w:tc>
          <w:tcPr>
            <w:tcW w:w="637" w:type="dxa"/>
            <w:tcBorders>
              <w:top w:val="nil"/>
              <w:left w:val="double" w:sz="6" w:space="0" w:color="auto"/>
              <w:bottom w:val="single" w:sz="4" w:space="0" w:color="auto"/>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lastRenderedPageBreak/>
              <w:t>20</w:t>
            </w:r>
          </w:p>
        </w:tc>
        <w:tc>
          <w:tcPr>
            <w:tcW w:w="1415"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АНДРИЋ МИЛОСАВЉЕВИЋ ГОРДАНА</w:t>
            </w:r>
          </w:p>
        </w:tc>
        <w:tc>
          <w:tcPr>
            <w:tcW w:w="995"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ГЕОГРАФИЈА</w:t>
            </w:r>
          </w:p>
        </w:tc>
        <w:tc>
          <w:tcPr>
            <w:tcW w:w="1418"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5 Лубница, 6 Лубница, 7 Лубница, 8 Лубница</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7</w:t>
            </w:r>
          </w:p>
        </w:tc>
        <w:tc>
          <w:tcPr>
            <w:tcW w:w="1134"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 </w:t>
            </w:r>
          </w:p>
        </w:tc>
        <w:tc>
          <w:tcPr>
            <w:tcW w:w="851"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ПРОФЕСОР ГЕОГРАФИЈЕ</w:t>
            </w:r>
          </w:p>
        </w:tc>
        <w:tc>
          <w:tcPr>
            <w:tcW w:w="850"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0</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21</w:t>
            </w:r>
          </w:p>
        </w:tc>
        <w:tc>
          <w:tcPr>
            <w:tcW w:w="993" w:type="dxa"/>
            <w:tcBorders>
              <w:top w:val="nil"/>
              <w:left w:val="nil"/>
              <w:bottom w:val="single" w:sz="4" w:space="0" w:color="auto"/>
              <w:right w:val="double" w:sz="6"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48</w:t>
            </w:r>
          </w:p>
        </w:tc>
      </w:tr>
      <w:tr w:rsidR="00612FE5" w:rsidRPr="00E47E8A" w:rsidTr="007257A4">
        <w:trPr>
          <w:gridAfter w:val="1"/>
          <w:wAfter w:w="329" w:type="dxa"/>
          <w:trHeight w:val="799"/>
        </w:trPr>
        <w:tc>
          <w:tcPr>
            <w:tcW w:w="637" w:type="dxa"/>
            <w:tcBorders>
              <w:top w:val="nil"/>
              <w:left w:val="double" w:sz="6" w:space="0" w:color="auto"/>
              <w:bottom w:val="single" w:sz="4" w:space="0" w:color="auto"/>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21</w:t>
            </w:r>
          </w:p>
        </w:tc>
        <w:tc>
          <w:tcPr>
            <w:tcW w:w="1415"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МИЛОШЕВИЋ СЛАЂАНА</w:t>
            </w:r>
          </w:p>
        </w:tc>
        <w:tc>
          <w:tcPr>
            <w:tcW w:w="995"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БИОЛОГИЈА</w:t>
            </w:r>
          </w:p>
        </w:tc>
        <w:tc>
          <w:tcPr>
            <w:tcW w:w="1418"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5-2,5-3,6-1,6-2,6-3,7-1,7-2,8-1,8-2,8-3</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20</w:t>
            </w:r>
          </w:p>
        </w:tc>
        <w:tc>
          <w:tcPr>
            <w:tcW w:w="1134"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 </w:t>
            </w:r>
          </w:p>
        </w:tc>
        <w:tc>
          <w:tcPr>
            <w:tcW w:w="851"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ПРОФЕСОР БИОЛОГИЈЕ</w:t>
            </w:r>
          </w:p>
        </w:tc>
        <w:tc>
          <w:tcPr>
            <w:tcW w:w="850"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1</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25</w:t>
            </w:r>
          </w:p>
        </w:tc>
        <w:tc>
          <w:tcPr>
            <w:tcW w:w="993" w:type="dxa"/>
            <w:tcBorders>
              <w:top w:val="nil"/>
              <w:left w:val="nil"/>
              <w:bottom w:val="single" w:sz="4" w:space="0" w:color="auto"/>
              <w:right w:val="double" w:sz="6"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54</w:t>
            </w:r>
          </w:p>
        </w:tc>
      </w:tr>
      <w:tr w:rsidR="00612FE5" w:rsidRPr="00E47E8A" w:rsidTr="007257A4">
        <w:trPr>
          <w:gridAfter w:val="1"/>
          <w:wAfter w:w="329" w:type="dxa"/>
          <w:trHeight w:val="799"/>
        </w:trPr>
        <w:tc>
          <w:tcPr>
            <w:tcW w:w="637" w:type="dxa"/>
            <w:tcBorders>
              <w:top w:val="nil"/>
              <w:left w:val="double" w:sz="6" w:space="0" w:color="auto"/>
              <w:bottom w:val="single" w:sz="4" w:space="0" w:color="auto"/>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22</w:t>
            </w:r>
          </w:p>
        </w:tc>
        <w:tc>
          <w:tcPr>
            <w:tcW w:w="1415"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МИЛИСАВЉЕВИЋ ЈОВАН</w:t>
            </w:r>
          </w:p>
        </w:tc>
        <w:tc>
          <w:tcPr>
            <w:tcW w:w="995"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БИОЛОГИЈА</w:t>
            </w:r>
          </w:p>
        </w:tc>
        <w:tc>
          <w:tcPr>
            <w:tcW w:w="1418"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5 Лубница, 6 Лубница, 7 Лубница, 8 Лубница,5-1</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10</w:t>
            </w:r>
          </w:p>
        </w:tc>
        <w:tc>
          <w:tcPr>
            <w:tcW w:w="1134"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 </w:t>
            </w:r>
          </w:p>
        </w:tc>
        <w:tc>
          <w:tcPr>
            <w:tcW w:w="851"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ПРОФЕСОР БИОЛОГИЈЕ</w:t>
            </w:r>
          </w:p>
        </w:tc>
        <w:tc>
          <w:tcPr>
            <w:tcW w:w="850"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0</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5</w:t>
            </w:r>
          </w:p>
        </w:tc>
        <w:tc>
          <w:tcPr>
            <w:tcW w:w="993" w:type="dxa"/>
            <w:tcBorders>
              <w:top w:val="nil"/>
              <w:left w:val="nil"/>
              <w:bottom w:val="single" w:sz="4" w:space="0" w:color="auto"/>
              <w:right w:val="double" w:sz="6"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31</w:t>
            </w:r>
          </w:p>
        </w:tc>
      </w:tr>
      <w:tr w:rsidR="00612FE5" w:rsidRPr="00E47E8A" w:rsidTr="007257A4">
        <w:trPr>
          <w:gridAfter w:val="1"/>
          <w:wAfter w:w="329" w:type="dxa"/>
          <w:trHeight w:val="799"/>
        </w:trPr>
        <w:tc>
          <w:tcPr>
            <w:tcW w:w="637" w:type="dxa"/>
            <w:tcBorders>
              <w:top w:val="nil"/>
              <w:left w:val="double" w:sz="6" w:space="0" w:color="auto"/>
              <w:bottom w:val="single" w:sz="4" w:space="0" w:color="auto"/>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23</w:t>
            </w:r>
          </w:p>
        </w:tc>
        <w:tc>
          <w:tcPr>
            <w:tcW w:w="1415"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ВЕЛИЧКОВИЋ МИЛАН</w:t>
            </w:r>
          </w:p>
        </w:tc>
        <w:tc>
          <w:tcPr>
            <w:tcW w:w="995"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ИСТОРИЈА</w:t>
            </w:r>
          </w:p>
        </w:tc>
        <w:tc>
          <w:tcPr>
            <w:tcW w:w="1418"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5-1,5-2,5-3,6-1,6-2,6-3,7-1,7-2,8-1,8-2,8-3</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19</w:t>
            </w:r>
          </w:p>
        </w:tc>
        <w:tc>
          <w:tcPr>
            <w:tcW w:w="1134"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ГРАЂАНСКО ВАСПИТАЊЕ</w:t>
            </w:r>
          </w:p>
        </w:tc>
        <w:tc>
          <w:tcPr>
            <w:tcW w:w="851"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6-2</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w:t>
            </w:r>
          </w:p>
        </w:tc>
        <w:tc>
          <w:tcPr>
            <w:tcW w:w="1276"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ПРОФЕСОР ИСТОРИЈЕ</w:t>
            </w:r>
          </w:p>
        </w:tc>
        <w:tc>
          <w:tcPr>
            <w:tcW w:w="850"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1</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13</w:t>
            </w:r>
          </w:p>
        </w:tc>
        <w:tc>
          <w:tcPr>
            <w:tcW w:w="993" w:type="dxa"/>
            <w:tcBorders>
              <w:top w:val="nil"/>
              <w:left w:val="nil"/>
              <w:bottom w:val="single" w:sz="4" w:space="0" w:color="auto"/>
              <w:right w:val="double" w:sz="6"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39</w:t>
            </w:r>
          </w:p>
        </w:tc>
      </w:tr>
      <w:tr w:rsidR="00612FE5" w:rsidRPr="00E47E8A" w:rsidTr="007257A4">
        <w:trPr>
          <w:gridAfter w:val="1"/>
          <w:wAfter w:w="329" w:type="dxa"/>
          <w:trHeight w:val="799"/>
        </w:trPr>
        <w:tc>
          <w:tcPr>
            <w:tcW w:w="637" w:type="dxa"/>
            <w:tcBorders>
              <w:top w:val="nil"/>
              <w:left w:val="double" w:sz="6" w:space="0" w:color="auto"/>
              <w:bottom w:val="single" w:sz="4" w:space="0" w:color="auto"/>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24</w:t>
            </w:r>
          </w:p>
        </w:tc>
        <w:tc>
          <w:tcPr>
            <w:tcW w:w="1415"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ЖИВАНОВИЋ ДЕЈАН</w:t>
            </w:r>
          </w:p>
        </w:tc>
        <w:tc>
          <w:tcPr>
            <w:tcW w:w="995"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ИСТОРИЈА</w:t>
            </w:r>
          </w:p>
        </w:tc>
        <w:tc>
          <w:tcPr>
            <w:tcW w:w="1418"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5 Лубница, 6 Лубница,7 Лубница и 8 Лубница</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7</w:t>
            </w:r>
          </w:p>
        </w:tc>
        <w:tc>
          <w:tcPr>
            <w:tcW w:w="1134"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ГРАЂАНСКО ВАСПИТАЊЕ</w:t>
            </w:r>
          </w:p>
        </w:tc>
        <w:tc>
          <w:tcPr>
            <w:tcW w:w="851"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(5,6,7,8 Лубница)</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w:t>
            </w:r>
          </w:p>
        </w:tc>
        <w:tc>
          <w:tcPr>
            <w:tcW w:w="1276"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ПРОФЕСОР ИСТОРИЈЕ</w:t>
            </w:r>
          </w:p>
        </w:tc>
        <w:tc>
          <w:tcPr>
            <w:tcW w:w="850"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0</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7</w:t>
            </w:r>
          </w:p>
        </w:tc>
        <w:tc>
          <w:tcPr>
            <w:tcW w:w="993" w:type="dxa"/>
            <w:tcBorders>
              <w:top w:val="nil"/>
              <w:left w:val="nil"/>
              <w:bottom w:val="single" w:sz="4" w:space="0" w:color="auto"/>
              <w:right w:val="double" w:sz="6"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35</w:t>
            </w:r>
          </w:p>
        </w:tc>
      </w:tr>
      <w:tr w:rsidR="00612FE5" w:rsidRPr="00E47E8A" w:rsidTr="007257A4">
        <w:trPr>
          <w:gridAfter w:val="1"/>
          <w:wAfter w:w="329" w:type="dxa"/>
          <w:trHeight w:val="799"/>
        </w:trPr>
        <w:tc>
          <w:tcPr>
            <w:tcW w:w="637" w:type="dxa"/>
            <w:tcBorders>
              <w:top w:val="nil"/>
              <w:left w:val="double" w:sz="6" w:space="0" w:color="auto"/>
              <w:bottom w:val="single" w:sz="4" w:space="0" w:color="auto"/>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25</w:t>
            </w:r>
          </w:p>
        </w:tc>
        <w:tc>
          <w:tcPr>
            <w:tcW w:w="1415"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РАНЂЕЛОВИЋ ДРАГАН</w:t>
            </w:r>
          </w:p>
        </w:tc>
        <w:tc>
          <w:tcPr>
            <w:tcW w:w="995"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МУЗИЧКА КУЛТУРА</w:t>
            </w:r>
          </w:p>
        </w:tc>
        <w:tc>
          <w:tcPr>
            <w:tcW w:w="1418"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5-1,5-2,5-3,5 Лубница,6-1,6-2,6-3, 6 Лубница,7-1,7-2,7 Лубница, 8-1,8-2,8-3, 8 Лубница</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19</w:t>
            </w:r>
          </w:p>
        </w:tc>
        <w:tc>
          <w:tcPr>
            <w:tcW w:w="1134"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 </w:t>
            </w:r>
          </w:p>
        </w:tc>
        <w:tc>
          <w:tcPr>
            <w:tcW w:w="851"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НАСТАВНИК МУЗИЧКЕ КУЛТУРЕ</w:t>
            </w:r>
          </w:p>
        </w:tc>
        <w:tc>
          <w:tcPr>
            <w:tcW w:w="850"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VI</w:t>
            </w:r>
          </w:p>
        </w:tc>
        <w:tc>
          <w:tcPr>
            <w:tcW w:w="851"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0</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37</w:t>
            </w:r>
          </w:p>
        </w:tc>
        <w:tc>
          <w:tcPr>
            <w:tcW w:w="993" w:type="dxa"/>
            <w:tcBorders>
              <w:top w:val="nil"/>
              <w:left w:val="nil"/>
              <w:bottom w:val="single" w:sz="4" w:space="0" w:color="auto"/>
              <w:right w:val="double" w:sz="6"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63</w:t>
            </w:r>
          </w:p>
        </w:tc>
      </w:tr>
      <w:tr w:rsidR="00612FE5" w:rsidRPr="00E47E8A" w:rsidTr="007257A4">
        <w:trPr>
          <w:gridAfter w:val="1"/>
          <w:wAfter w:w="329" w:type="dxa"/>
          <w:trHeight w:val="799"/>
        </w:trPr>
        <w:tc>
          <w:tcPr>
            <w:tcW w:w="637" w:type="dxa"/>
            <w:tcBorders>
              <w:top w:val="nil"/>
              <w:left w:val="double" w:sz="6" w:space="0" w:color="auto"/>
              <w:bottom w:val="single" w:sz="4" w:space="0" w:color="auto"/>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26</w:t>
            </w:r>
          </w:p>
        </w:tc>
        <w:tc>
          <w:tcPr>
            <w:tcW w:w="1415"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МИЈАЈЛОВИЋ АНДРИЈАНА</w:t>
            </w:r>
          </w:p>
        </w:tc>
        <w:tc>
          <w:tcPr>
            <w:tcW w:w="995"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ГРАЂАНСКО ВАСПИТАЊЕ</w:t>
            </w:r>
          </w:p>
        </w:tc>
        <w:tc>
          <w:tcPr>
            <w:tcW w:w="1418"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5-1,5-2,5-3,6-1,6-3,7-1,(7-1,7-2),8-1,8-2,(8-2,8-3),8-3</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11</w:t>
            </w:r>
          </w:p>
        </w:tc>
        <w:tc>
          <w:tcPr>
            <w:tcW w:w="1134"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 </w:t>
            </w:r>
          </w:p>
        </w:tc>
        <w:tc>
          <w:tcPr>
            <w:tcW w:w="851"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ПРОФЕСОР ИСТОРИЈЕ</w:t>
            </w:r>
          </w:p>
        </w:tc>
        <w:tc>
          <w:tcPr>
            <w:tcW w:w="850"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0</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7</w:t>
            </w:r>
          </w:p>
        </w:tc>
        <w:tc>
          <w:tcPr>
            <w:tcW w:w="993" w:type="dxa"/>
            <w:tcBorders>
              <w:top w:val="nil"/>
              <w:left w:val="nil"/>
              <w:bottom w:val="single" w:sz="4" w:space="0" w:color="auto"/>
              <w:right w:val="double" w:sz="6"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32</w:t>
            </w:r>
          </w:p>
        </w:tc>
      </w:tr>
      <w:tr w:rsidR="00612FE5" w:rsidRPr="00E47E8A" w:rsidTr="007257A4">
        <w:trPr>
          <w:gridAfter w:val="1"/>
          <w:wAfter w:w="329" w:type="dxa"/>
          <w:trHeight w:val="799"/>
        </w:trPr>
        <w:tc>
          <w:tcPr>
            <w:tcW w:w="637" w:type="dxa"/>
            <w:tcBorders>
              <w:top w:val="nil"/>
              <w:left w:val="double" w:sz="6" w:space="0" w:color="auto"/>
              <w:bottom w:val="single" w:sz="4" w:space="0" w:color="auto"/>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lastRenderedPageBreak/>
              <w:t>27</w:t>
            </w:r>
          </w:p>
        </w:tc>
        <w:tc>
          <w:tcPr>
            <w:tcW w:w="1415"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БРАЈКОВИЋ ПРЕДРАГ</w:t>
            </w:r>
          </w:p>
        </w:tc>
        <w:tc>
          <w:tcPr>
            <w:tcW w:w="995"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ФИЗИЧКО ВАСПИТАЊЕ</w:t>
            </w:r>
          </w:p>
        </w:tc>
        <w:tc>
          <w:tcPr>
            <w:tcW w:w="1418"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5-1,5-2,6-1,7-1,8-1</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10</w:t>
            </w:r>
          </w:p>
        </w:tc>
        <w:tc>
          <w:tcPr>
            <w:tcW w:w="1134"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ИЗБОРНИ СПОРТ</w:t>
            </w:r>
          </w:p>
        </w:tc>
        <w:tc>
          <w:tcPr>
            <w:tcW w:w="851"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5-1, 5-2, (5-1,5-2),6-1,(6-1,6-2,6-3),7-1,8-1,5.Лубница, 6-Лубница,7-Лубница</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10</w:t>
            </w:r>
          </w:p>
        </w:tc>
        <w:tc>
          <w:tcPr>
            <w:tcW w:w="1276"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ПРОФЕСОР ФИЗИЧКЕ КУЛТУРЕ</w:t>
            </w:r>
          </w:p>
        </w:tc>
        <w:tc>
          <w:tcPr>
            <w:tcW w:w="850"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1</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31</w:t>
            </w:r>
          </w:p>
        </w:tc>
        <w:tc>
          <w:tcPr>
            <w:tcW w:w="993" w:type="dxa"/>
            <w:tcBorders>
              <w:top w:val="nil"/>
              <w:left w:val="nil"/>
              <w:bottom w:val="single" w:sz="4" w:space="0" w:color="auto"/>
              <w:right w:val="double" w:sz="6"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59</w:t>
            </w:r>
          </w:p>
        </w:tc>
      </w:tr>
      <w:tr w:rsidR="00612FE5" w:rsidRPr="00E47E8A" w:rsidTr="007257A4">
        <w:trPr>
          <w:gridAfter w:val="1"/>
          <w:wAfter w:w="329" w:type="dxa"/>
          <w:trHeight w:val="799"/>
        </w:trPr>
        <w:tc>
          <w:tcPr>
            <w:tcW w:w="637" w:type="dxa"/>
            <w:tcBorders>
              <w:top w:val="nil"/>
              <w:left w:val="double" w:sz="6" w:space="0" w:color="auto"/>
              <w:bottom w:val="single" w:sz="4" w:space="0" w:color="auto"/>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28</w:t>
            </w:r>
          </w:p>
        </w:tc>
        <w:tc>
          <w:tcPr>
            <w:tcW w:w="1415"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СИМОНОВИЋ ДРАГИША</w:t>
            </w:r>
          </w:p>
        </w:tc>
        <w:tc>
          <w:tcPr>
            <w:tcW w:w="995"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ФИЗИЧКО ВАСПИТАЊЕ</w:t>
            </w:r>
          </w:p>
        </w:tc>
        <w:tc>
          <w:tcPr>
            <w:tcW w:w="1418"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5-3,6-2,6-3,7-2,8-2,8-3</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12</w:t>
            </w:r>
          </w:p>
        </w:tc>
        <w:tc>
          <w:tcPr>
            <w:tcW w:w="1134"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ИЗБОРНИ СПОРТ</w:t>
            </w:r>
          </w:p>
        </w:tc>
        <w:tc>
          <w:tcPr>
            <w:tcW w:w="851"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5-3,6-2,6-3,(7-1,7-2),7-2,(8-2,8-3),8-2,8-3</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8</w:t>
            </w:r>
          </w:p>
        </w:tc>
        <w:tc>
          <w:tcPr>
            <w:tcW w:w="1276"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ПРОФЕСОР ФИЗИЧКЕ КУЛТУРЕ</w:t>
            </w:r>
          </w:p>
        </w:tc>
        <w:tc>
          <w:tcPr>
            <w:tcW w:w="850"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1</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33</w:t>
            </w:r>
          </w:p>
        </w:tc>
        <w:tc>
          <w:tcPr>
            <w:tcW w:w="993" w:type="dxa"/>
            <w:tcBorders>
              <w:top w:val="nil"/>
              <w:left w:val="nil"/>
              <w:bottom w:val="single" w:sz="4" w:space="0" w:color="auto"/>
              <w:right w:val="double" w:sz="6"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62</w:t>
            </w:r>
          </w:p>
        </w:tc>
      </w:tr>
      <w:tr w:rsidR="00612FE5" w:rsidRPr="00E47E8A" w:rsidTr="007257A4">
        <w:trPr>
          <w:gridAfter w:val="1"/>
          <w:wAfter w:w="329" w:type="dxa"/>
          <w:trHeight w:val="799"/>
        </w:trPr>
        <w:tc>
          <w:tcPr>
            <w:tcW w:w="637" w:type="dxa"/>
            <w:tcBorders>
              <w:top w:val="nil"/>
              <w:left w:val="double" w:sz="6" w:space="0" w:color="auto"/>
              <w:bottom w:val="single" w:sz="4" w:space="0" w:color="auto"/>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29</w:t>
            </w:r>
          </w:p>
        </w:tc>
        <w:tc>
          <w:tcPr>
            <w:tcW w:w="1415"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ПЕТКОВИЋ ДРАГАН</w:t>
            </w:r>
          </w:p>
        </w:tc>
        <w:tc>
          <w:tcPr>
            <w:tcW w:w="995"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ФИЗИЧКО ВАСПИТАЊЕ</w:t>
            </w:r>
          </w:p>
        </w:tc>
        <w:tc>
          <w:tcPr>
            <w:tcW w:w="1418"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5 Лубница, 6 Лубница, 7 Лубница, 8 Лубница</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8</w:t>
            </w:r>
          </w:p>
        </w:tc>
        <w:tc>
          <w:tcPr>
            <w:tcW w:w="1134"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ИЗБОРНИ СПОРТ</w:t>
            </w:r>
          </w:p>
        </w:tc>
        <w:tc>
          <w:tcPr>
            <w:tcW w:w="851"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8. Лубница</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w:t>
            </w:r>
          </w:p>
        </w:tc>
        <w:tc>
          <w:tcPr>
            <w:tcW w:w="1276"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ПРОФЕСОР ФИЗИЧКЕ КУЛТУРЕ</w:t>
            </w:r>
          </w:p>
        </w:tc>
        <w:tc>
          <w:tcPr>
            <w:tcW w:w="850"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1</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13</w:t>
            </w:r>
          </w:p>
        </w:tc>
        <w:tc>
          <w:tcPr>
            <w:tcW w:w="993" w:type="dxa"/>
            <w:tcBorders>
              <w:top w:val="nil"/>
              <w:left w:val="nil"/>
              <w:bottom w:val="single" w:sz="4" w:space="0" w:color="auto"/>
              <w:right w:val="double" w:sz="6"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45</w:t>
            </w:r>
          </w:p>
        </w:tc>
      </w:tr>
      <w:tr w:rsidR="00612FE5" w:rsidRPr="00E47E8A" w:rsidTr="00612FE5">
        <w:trPr>
          <w:gridAfter w:val="1"/>
          <w:wAfter w:w="329" w:type="dxa"/>
          <w:trHeight w:val="799"/>
        </w:trPr>
        <w:tc>
          <w:tcPr>
            <w:tcW w:w="637" w:type="dxa"/>
            <w:tcBorders>
              <w:top w:val="nil"/>
              <w:left w:val="double" w:sz="6" w:space="0" w:color="auto"/>
              <w:bottom w:val="single" w:sz="4" w:space="0" w:color="auto"/>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30</w:t>
            </w:r>
          </w:p>
        </w:tc>
        <w:tc>
          <w:tcPr>
            <w:tcW w:w="1415"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ПЕЈЧИЋ ГОРАН</w:t>
            </w:r>
          </w:p>
        </w:tc>
        <w:tc>
          <w:tcPr>
            <w:tcW w:w="995"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РАЗРЕДНА НАСТАВА I - IV</w:t>
            </w:r>
          </w:p>
        </w:tc>
        <w:tc>
          <w:tcPr>
            <w:tcW w:w="1418"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2/1</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20</w:t>
            </w:r>
          </w:p>
        </w:tc>
        <w:tc>
          <w:tcPr>
            <w:tcW w:w="1134"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 </w:t>
            </w:r>
          </w:p>
        </w:tc>
        <w:tc>
          <w:tcPr>
            <w:tcW w:w="851"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УЧИТЕЉ</w:t>
            </w:r>
          </w:p>
        </w:tc>
        <w:tc>
          <w:tcPr>
            <w:tcW w:w="850"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VI</w:t>
            </w:r>
          </w:p>
        </w:tc>
        <w:tc>
          <w:tcPr>
            <w:tcW w:w="851"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1</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24</w:t>
            </w:r>
          </w:p>
        </w:tc>
        <w:tc>
          <w:tcPr>
            <w:tcW w:w="993" w:type="dxa"/>
            <w:tcBorders>
              <w:top w:val="nil"/>
              <w:left w:val="nil"/>
              <w:bottom w:val="single" w:sz="4" w:space="0" w:color="auto"/>
              <w:right w:val="double" w:sz="6"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49</w:t>
            </w:r>
          </w:p>
        </w:tc>
      </w:tr>
      <w:tr w:rsidR="00612FE5" w:rsidRPr="00E47E8A" w:rsidTr="00612FE5">
        <w:trPr>
          <w:gridAfter w:val="1"/>
          <w:wAfter w:w="329" w:type="dxa"/>
          <w:trHeight w:val="799"/>
        </w:trPr>
        <w:tc>
          <w:tcPr>
            <w:tcW w:w="637" w:type="dxa"/>
            <w:tcBorders>
              <w:top w:val="nil"/>
              <w:left w:val="double" w:sz="6" w:space="0" w:color="auto"/>
              <w:bottom w:val="single" w:sz="4" w:space="0" w:color="auto"/>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31</w:t>
            </w:r>
          </w:p>
        </w:tc>
        <w:tc>
          <w:tcPr>
            <w:tcW w:w="1415"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ПЕТРУЦИЋ МАЈА</w:t>
            </w:r>
          </w:p>
        </w:tc>
        <w:tc>
          <w:tcPr>
            <w:tcW w:w="995"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РАЗРЕДНА НАСТАВА I - IV</w:t>
            </w:r>
          </w:p>
        </w:tc>
        <w:tc>
          <w:tcPr>
            <w:tcW w:w="1418"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2/2</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20</w:t>
            </w:r>
          </w:p>
        </w:tc>
        <w:tc>
          <w:tcPr>
            <w:tcW w:w="1134"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 </w:t>
            </w:r>
          </w:p>
        </w:tc>
        <w:tc>
          <w:tcPr>
            <w:tcW w:w="851"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УЧИТЕЉ</w:t>
            </w:r>
          </w:p>
        </w:tc>
        <w:tc>
          <w:tcPr>
            <w:tcW w:w="850"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VI</w:t>
            </w:r>
          </w:p>
        </w:tc>
        <w:tc>
          <w:tcPr>
            <w:tcW w:w="851"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1</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20</w:t>
            </w:r>
          </w:p>
        </w:tc>
        <w:tc>
          <w:tcPr>
            <w:tcW w:w="993" w:type="dxa"/>
            <w:tcBorders>
              <w:top w:val="nil"/>
              <w:left w:val="nil"/>
              <w:bottom w:val="single" w:sz="4" w:space="0" w:color="auto"/>
              <w:right w:val="double" w:sz="6"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43</w:t>
            </w:r>
          </w:p>
        </w:tc>
      </w:tr>
      <w:tr w:rsidR="00612FE5" w:rsidRPr="00E47E8A" w:rsidTr="00612FE5">
        <w:trPr>
          <w:gridAfter w:val="1"/>
          <w:wAfter w:w="329" w:type="dxa"/>
          <w:trHeight w:val="799"/>
        </w:trPr>
        <w:tc>
          <w:tcPr>
            <w:tcW w:w="637" w:type="dxa"/>
            <w:tcBorders>
              <w:top w:val="nil"/>
              <w:left w:val="double" w:sz="6" w:space="0" w:color="auto"/>
              <w:bottom w:val="single" w:sz="4" w:space="0" w:color="auto"/>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32</w:t>
            </w:r>
          </w:p>
        </w:tc>
        <w:tc>
          <w:tcPr>
            <w:tcW w:w="1415"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xml:space="preserve">НАДИЦА ПЕТКОВИЋ </w:t>
            </w:r>
            <w:r w:rsidRPr="004C059A">
              <w:rPr>
                <w:rFonts w:ascii="Arial" w:hAnsi="Arial" w:cs="Arial"/>
                <w:sz w:val="18"/>
                <w:szCs w:val="18"/>
              </w:rPr>
              <w:lastRenderedPageBreak/>
              <w:t>СТОЈАНОВ</w:t>
            </w:r>
          </w:p>
        </w:tc>
        <w:tc>
          <w:tcPr>
            <w:tcW w:w="995"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lastRenderedPageBreak/>
              <w:t>РАЗРЕДНА НАСТАВ</w:t>
            </w:r>
            <w:r w:rsidRPr="004C059A">
              <w:rPr>
                <w:rFonts w:ascii="Arial" w:hAnsi="Arial" w:cs="Arial"/>
                <w:b/>
                <w:bCs/>
                <w:sz w:val="18"/>
                <w:szCs w:val="18"/>
              </w:rPr>
              <w:lastRenderedPageBreak/>
              <w:t>А I - IV</w:t>
            </w:r>
          </w:p>
        </w:tc>
        <w:tc>
          <w:tcPr>
            <w:tcW w:w="1418"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lastRenderedPageBreak/>
              <w:t>2/3</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20</w:t>
            </w:r>
          </w:p>
        </w:tc>
        <w:tc>
          <w:tcPr>
            <w:tcW w:w="1134"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 </w:t>
            </w:r>
          </w:p>
        </w:tc>
        <w:tc>
          <w:tcPr>
            <w:tcW w:w="851"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УЧИТЕЉ</w:t>
            </w:r>
          </w:p>
        </w:tc>
        <w:tc>
          <w:tcPr>
            <w:tcW w:w="850"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VI</w:t>
            </w:r>
          </w:p>
        </w:tc>
        <w:tc>
          <w:tcPr>
            <w:tcW w:w="851"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1</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28</w:t>
            </w:r>
          </w:p>
        </w:tc>
        <w:tc>
          <w:tcPr>
            <w:tcW w:w="993" w:type="dxa"/>
            <w:tcBorders>
              <w:top w:val="nil"/>
              <w:left w:val="nil"/>
              <w:bottom w:val="single" w:sz="4" w:space="0" w:color="auto"/>
              <w:right w:val="double" w:sz="6"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51</w:t>
            </w:r>
          </w:p>
        </w:tc>
      </w:tr>
      <w:tr w:rsidR="00612FE5" w:rsidRPr="00E47E8A" w:rsidTr="00612FE5">
        <w:trPr>
          <w:gridAfter w:val="1"/>
          <w:wAfter w:w="329" w:type="dxa"/>
          <w:trHeight w:val="799"/>
        </w:trPr>
        <w:tc>
          <w:tcPr>
            <w:tcW w:w="637" w:type="dxa"/>
            <w:tcBorders>
              <w:top w:val="nil"/>
              <w:left w:val="double" w:sz="6" w:space="0" w:color="auto"/>
              <w:bottom w:val="single" w:sz="4" w:space="0" w:color="auto"/>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lastRenderedPageBreak/>
              <w:t>33</w:t>
            </w:r>
          </w:p>
        </w:tc>
        <w:tc>
          <w:tcPr>
            <w:tcW w:w="1415"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СТОЈКОВИЋ СНЕЖАНА</w:t>
            </w:r>
          </w:p>
        </w:tc>
        <w:tc>
          <w:tcPr>
            <w:tcW w:w="995"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РАЗРЕДНА НАСТАВА I - IV</w:t>
            </w:r>
          </w:p>
        </w:tc>
        <w:tc>
          <w:tcPr>
            <w:tcW w:w="1418"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3/1</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20</w:t>
            </w:r>
          </w:p>
        </w:tc>
        <w:tc>
          <w:tcPr>
            <w:tcW w:w="1134"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 </w:t>
            </w:r>
          </w:p>
        </w:tc>
        <w:tc>
          <w:tcPr>
            <w:tcW w:w="851"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ПРОФЕСОР РАЗРЕДНЕ НАСТАВЕ</w:t>
            </w:r>
          </w:p>
        </w:tc>
        <w:tc>
          <w:tcPr>
            <w:tcW w:w="850"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1</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25</w:t>
            </w:r>
          </w:p>
        </w:tc>
        <w:tc>
          <w:tcPr>
            <w:tcW w:w="993" w:type="dxa"/>
            <w:tcBorders>
              <w:top w:val="nil"/>
              <w:left w:val="nil"/>
              <w:bottom w:val="single" w:sz="4" w:space="0" w:color="auto"/>
              <w:right w:val="double" w:sz="6"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48</w:t>
            </w:r>
          </w:p>
        </w:tc>
      </w:tr>
      <w:tr w:rsidR="00612FE5" w:rsidRPr="00E47E8A" w:rsidTr="00612FE5">
        <w:trPr>
          <w:gridAfter w:val="1"/>
          <w:wAfter w:w="329" w:type="dxa"/>
          <w:trHeight w:val="799"/>
        </w:trPr>
        <w:tc>
          <w:tcPr>
            <w:tcW w:w="637" w:type="dxa"/>
            <w:tcBorders>
              <w:top w:val="single" w:sz="4" w:space="0" w:color="auto"/>
              <w:left w:val="single" w:sz="4" w:space="0" w:color="auto"/>
              <w:bottom w:val="single" w:sz="4" w:space="0" w:color="auto"/>
              <w:right w:val="single" w:sz="4"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34</w:t>
            </w:r>
          </w:p>
        </w:tc>
        <w:tc>
          <w:tcPr>
            <w:tcW w:w="1415"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МИЛУТИНОВИЋ ДАНИЈЕЛА</w:t>
            </w:r>
          </w:p>
        </w:tc>
        <w:tc>
          <w:tcPr>
            <w:tcW w:w="995"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РАЗРЕДНА НАСТАВА I - IV</w:t>
            </w:r>
          </w:p>
        </w:tc>
        <w:tc>
          <w:tcPr>
            <w:tcW w:w="1418"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3-2</w:t>
            </w:r>
          </w:p>
        </w:tc>
        <w:tc>
          <w:tcPr>
            <w:tcW w:w="850"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ПРОФЕСОР РАЗРЕДНЕ НАСТАВЕ</w:t>
            </w:r>
          </w:p>
        </w:tc>
        <w:tc>
          <w:tcPr>
            <w:tcW w:w="85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VII</w:t>
            </w:r>
          </w:p>
        </w:tc>
        <w:tc>
          <w:tcPr>
            <w:tcW w:w="851"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22</w:t>
            </w:r>
          </w:p>
        </w:tc>
        <w:tc>
          <w:tcPr>
            <w:tcW w:w="993"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47</w:t>
            </w:r>
          </w:p>
        </w:tc>
      </w:tr>
      <w:tr w:rsidR="00612FE5" w:rsidRPr="00E47E8A" w:rsidTr="00612FE5">
        <w:trPr>
          <w:trHeight w:val="799"/>
        </w:trPr>
        <w:tc>
          <w:tcPr>
            <w:tcW w:w="637" w:type="dxa"/>
            <w:tcBorders>
              <w:top w:val="single" w:sz="4" w:space="0" w:color="auto"/>
              <w:left w:val="single" w:sz="4" w:space="0" w:color="auto"/>
              <w:bottom w:val="single" w:sz="4" w:space="0" w:color="auto"/>
              <w:right w:val="single" w:sz="4"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35</w:t>
            </w:r>
          </w:p>
        </w:tc>
        <w:tc>
          <w:tcPr>
            <w:tcW w:w="1415"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ВЕЛИЧКОВИЋ ЗОРАН</w:t>
            </w:r>
          </w:p>
        </w:tc>
        <w:tc>
          <w:tcPr>
            <w:tcW w:w="995"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РАЗРЕДНА НАСТАВА I - IV</w:t>
            </w:r>
          </w:p>
        </w:tc>
        <w:tc>
          <w:tcPr>
            <w:tcW w:w="1418"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3-3</w:t>
            </w:r>
          </w:p>
        </w:tc>
        <w:tc>
          <w:tcPr>
            <w:tcW w:w="850"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 </w:t>
            </w:r>
          </w:p>
        </w:tc>
        <w:tc>
          <w:tcPr>
            <w:tcW w:w="851"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850"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УЧИТЕЉ</w:t>
            </w:r>
          </w:p>
        </w:tc>
        <w:tc>
          <w:tcPr>
            <w:tcW w:w="850"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VI</w:t>
            </w:r>
          </w:p>
        </w:tc>
        <w:tc>
          <w:tcPr>
            <w:tcW w:w="851"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19</w:t>
            </w:r>
          </w:p>
        </w:tc>
        <w:tc>
          <w:tcPr>
            <w:tcW w:w="1322"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45</w:t>
            </w:r>
          </w:p>
        </w:tc>
      </w:tr>
      <w:tr w:rsidR="00612FE5" w:rsidRPr="00E47E8A" w:rsidTr="00612FE5">
        <w:trPr>
          <w:trHeight w:val="799"/>
        </w:trPr>
        <w:tc>
          <w:tcPr>
            <w:tcW w:w="637" w:type="dxa"/>
            <w:tcBorders>
              <w:top w:val="single" w:sz="4" w:space="0" w:color="auto"/>
              <w:left w:val="double" w:sz="6" w:space="0" w:color="auto"/>
              <w:bottom w:val="single" w:sz="4" w:space="0" w:color="auto"/>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36</w:t>
            </w:r>
          </w:p>
        </w:tc>
        <w:tc>
          <w:tcPr>
            <w:tcW w:w="1415" w:type="dxa"/>
            <w:gridSpan w:val="2"/>
            <w:tcBorders>
              <w:top w:val="single" w:sz="4" w:space="0" w:color="auto"/>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ДРАГАНА СТОЈАНОВИЋ</w:t>
            </w:r>
          </w:p>
        </w:tc>
        <w:tc>
          <w:tcPr>
            <w:tcW w:w="995" w:type="dxa"/>
            <w:tcBorders>
              <w:top w:val="single" w:sz="4" w:space="0" w:color="auto"/>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РАЗРЕДНА НАСТАВА I - IV</w:t>
            </w:r>
          </w:p>
        </w:tc>
        <w:tc>
          <w:tcPr>
            <w:tcW w:w="1418" w:type="dxa"/>
            <w:gridSpan w:val="2"/>
            <w:tcBorders>
              <w:top w:val="single" w:sz="4" w:space="0" w:color="auto"/>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4-1</w:t>
            </w:r>
          </w:p>
        </w:tc>
        <w:tc>
          <w:tcPr>
            <w:tcW w:w="850" w:type="dxa"/>
            <w:tcBorders>
              <w:top w:val="single" w:sz="4" w:space="0" w:color="auto"/>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20</w:t>
            </w:r>
          </w:p>
        </w:tc>
        <w:tc>
          <w:tcPr>
            <w:tcW w:w="1134" w:type="dxa"/>
            <w:tcBorders>
              <w:top w:val="single" w:sz="4" w:space="0" w:color="auto"/>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 </w:t>
            </w:r>
          </w:p>
        </w:tc>
        <w:tc>
          <w:tcPr>
            <w:tcW w:w="851" w:type="dxa"/>
            <w:tcBorders>
              <w:top w:val="single" w:sz="4" w:space="0" w:color="auto"/>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850" w:type="dxa"/>
            <w:tcBorders>
              <w:top w:val="single" w:sz="4" w:space="0" w:color="auto"/>
              <w:left w:val="nil"/>
              <w:bottom w:val="single" w:sz="4" w:space="0" w:color="auto"/>
              <w:right w:val="single" w:sz="4" w:space="0" w:color="auto"/>
            </w:tcBorders>
            <w:shd w:val="clear" w:color="auto" w:fill="CCFFCC"/>
            <w:noWrap/>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1276" w:type="dxa"/>
            <w:tcBorders>
              <w:top w:val="single" w:sz="4" w:space="0" w:color="auto"/>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ПРОФЕСОР РАЗРЕДНЕ НАСТАВЕ</w:t>
            </w:r>
          </w:p>
        </w:tc>
        <w:tc>
          <w:tcPr>
            <w:tcW w:w="850" w:type="dxa"/>
            <w:tcBorders>
              <w:top w:val="single" w:sz="4" w:space="0" w:color="auto"/>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VII</w:t>
            </w:r>
          </w:p>
        </w:tc>
        <w:tc>
          <w:tcPr>
            <w:tcW w:w="851" w:type="dxa"/>
            <w:tcBorders>
              <w:top w:val="single" w:sz="4" w:space="0" w:color="auto"/>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1</w:t>
            </w:r>
          </w:p>
        </w:tc>
        <w:tc>
          <w:tcPr>
            <w:tcW w:w="850" w:type="dxa"/>
            <w:tcBorders>
              <w:top w:val="single" w:sz="4" w:space="0" w:color="auto"/>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26</w:t>
            </w:r>
          </w:p>
        </w:tc>
        <w:tc>
          <w:tcPr>
            <w:tcW w:w="1322" w:type="dxa"/>
            <w:gridSpan w:val="2"/>
            <w:tcBorders>
              <w:top w:val="single" w:sz="4" w:space="0" w:color="auto"/>
              <w:left w:val="nil"/>
              <w:bottom w:val="single" w:sz="4" w:space="0" w:color="auto"/>
              <w:right w:val="double" w:sz="6"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52</w:t>
            </w:r>
          </w:p>
        </w:tc>
      </w:tr>
      <w:tr w:rsidR="00612FE5" w:rsidRPr="00E47E8A" w:rsidTr="00612FE5">
        <w:trPr>
          <w:trHeight w:val="799"/>
        </w:trPr>
        <w:tc>
          <w:tcPr>
            <w:tcW w:w="637" w:type="dxa"/>
            <w:tcBorders>
              <w:top w:val="nil"/>
              <w:left w:val="double" w:sz="6" w:space="0" w:color="auto"/>
              <w:bottom w:val="single" w:sz="4" w:space="0" w:color="auto"/>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37</w:t>
            </w:r>
          </w:p>
        </w:tc>
        <w:tc>
          <w:tcPr>
            <w:tcW w:w="1415"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МИЛАНКА МИЛОШЕВИЋ</w:t>
            </w:r>
          </w:p>
        </w:tc>
        <w:tc>
          <w:tcPr>
            <w:tcW w:w="995"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РАЗРЕДНА НАСТАВА I - IV</w:t>
            </w:r>
          </w:p>
        </w:tc>
        <w:tc>
          <w:tcPr>
            <w:tcW w:w="1418"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4-2</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20</w:t>
            </w:r>
          </w:p>
        </w:tc>
        <w:tc>
          <w:tcPr>
            <w:tcW w:w="1134"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 </w:t>
            </w:r>
          </w:p>
        </w:tc>
        <w:tc>
          <w:tcPr>
            <w:tcW w:w="851"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УЧИТЕЉ</w:t>
            </w:r>
          </w:p>
        </w:tc>
        <w:tc>
          <w:tcPr>
            <w:tcW w:w="850"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VI</w:t>
            </w:r>
          </w:p>
        </w:tc>
        <w:tc>
          <w:tcPr>
            <w:tcW w:w="851"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1</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35</w:t>
            </w:r>
          </w:p>
        </w:tc>
        <w:tc>
          <w:tcPr>
            <w:tcW w:w="1322" w:type="dxa"/>
            <w:gridSpan w:val="2"/>
            <w:tcBorders>
              <w:top w:val="nil"/>
              <w:left w:val="nil"/>
              <w:bottom w:val="single" w:sz="4" w:space="0" w:color="auto"/>
              <w:right w:val="double" w:sz="6"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57</w:t>
            </w:r>
          </w:p>
        </w:tc>
      </w:tr>
      <w:tr w:rsidR="00612FE5" w:rsidRPr="00E47E8A" w:rsidTr="00612FE5">
        <w:trPr>
          <w:trHeight w:val="799"/>
        </w:trPr>
        <w:tc>
          <w:tcPr>
            <w:tcW w:w="637" w:type="dxa"/>
            <w:tcBorders>
              <w:top w:val="nil"/>
              <w:left w:val="double" w:sz="6" w:space="0" w:color="auto"/>
              <w:bottom w:val="single" w:sz="4" w:space="0" w:color="auto"/>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38</w:t>
            </w:r>
          </w:p>
        </w:tc>
        <w:tc>
          <w:tcPr>
            <w:tcW w:w="1415"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СТАНЧИЋ СУЗАНА</w:t>
            </w:r>
          </w:p>
        </w:tc>
        <w:tc>
          <w:tcPr>
            <w:tcW w:w="995"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ПРОДУЖЕНИ БОРАВАК I - II</w:t>
            </w:r>
          </w:p>
        </w:tc>
        <w:tc>
          <w:tcPr>
            <w:tcW w:w="1418"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20</w:t>
            </w:r>
          </w:p>
        </w:tc>
        <w:tc>
          <w:tcPr>
            <w:tcW w:w="1134"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 </w:t>
            </w:r>
          </w:p>
        </w:tc>
        <w:tc>
          <w:tcPr>
            <w:tcW w:w="851"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УЧИТЕЉ</w:t>
            </w:r>
          </w:p>
        </w:tc>
        <w:tc>
          <w:tcPr>
            <w:tcW w:w="850"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VI</w:t>
            </w:r>
          </w:p>
        </w:tc>
        <w:tc>
          <w:tcPr>
            <w:tcW w:w="851"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0</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18</w:t>
            </w:r>
          </w:p>
        </w:tc>
        <w:tc>
          <w:tcPr>
            <w:tcW w:w="1322" w:type="dxa"/>
            <w:gridSpan w:val="2"/>
            <w:tcBorders>
              <w:top w:val="nil"/>
              <w:left w:val="nil"/>
              <w:bottom w:val="single" w:sz="4" w:space="0" w:color="auto"/>
              <w:right w:val="double" w:sz="6"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48</w:t>
            </w:r>
          </w:p>
        </w:tc>
      </w:tr>
      <w:tr w:rsidR="00612FE5" w:rsidRPr="00E47E8A" w:rsidTr="00612FE5">
        <w:trPr>
          <w:trHeight w:val="799"/>
        </w:trPr>
        <w:tc>
          <w:tcPr>
            <w:tcW w:w="637" w:type="dxa"/>
            <w:tcBorders>
              <w:top w:val="nil"/>
              <w:left w:val="double" w:sz="6" w:space="0" w:color="auto"/>
              <w:bottom w:val="single" w:sz="4" w:space="0" w:color="auto"/>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39</w:t>
            </w:r>
          </w:p>
        </w:tc>
        <w:tc>
          <w:tcPr>
            <w:tcW w:w="1415"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РАДИЧЕВИЋ МИЛИЈАНА</w:t>
            </w:r>
          </w:p>
        </w:tc>
        <w:tc>
          <w:tcPr>
            <w:tcW w:w="995"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РАЗРЕДНА НАСТАВА I - IV</w:t>
            </w:r>
          </w:p>
        </w:tc>
        <w:tc>
          <w:tcPr>
            <w:tcW w:w="1418"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1-1</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20</w:t>
            </w:r>
          </w:p>
        </w:tc>
        <w:tc>
          <w:tcPr>
            <w:tcW w:w="1134"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 </w:t>
            </w:r>
          </w:p>
        </w:tc>
        <w:tc>
          <w:tcPr>
            <w:tcW w:w="851"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ПРОФЕСОР РАЗРЕДНЕ НАСТАВЕ</w:t>
            </w:r>
          </w:p>
        </w:tc>
        <w:tc>
          <w:tcPr>
            <w:tcW w:w="850"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1</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25</w:t>
            </w:r>
          </w:p>
        </w:tc>
        <w:tc>
          <w:tcPr>
            <w:tcW w:w="1322" w:type="dxa"/>
            <w:gridSpan w:val="2"/>
            <w:tcBorders>
              <w:top w:val="nil"/>
              <w:left w:val="nil"/>
              <w:bottom w:val="single" w:sz="4" w:space="0" w:color="auto"/>
              <w:right w:val="double" w:sz="6"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47</w:t>
            </w:r>
          </w:p>
        </w:tc>
      </w:tr>
      <w:tr w:rsidR="00612FE5" w:rsidRPr="00E47E8A" w:rsidTr="00612FE5">
        <w:trPr>
          <w:trHeight w:val="799"/>
        </w:trPr>
        <w:tc>
          <w:tcPr>
            <w:tcW w:w="637" w:type="dxa"/>
            <w:tcBorders>
              <w:top w:val="nil"/>
              <w:left w:val="double" w:sz="6" w:space="0" w:color="auto"/>
              <w:bottom w:val="single" w:sz="4" w:space="0" w:color="auto"/>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lastRenderedPageBreak/>
              <w:t>40</w:t>
            </w:r>
          </w:p>
        </w:tc>
        <w:tc>
          <w:tcPr>
            <w:tcW w:w="1415"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МИЛАДИНОВИЋ ВЕСНА</w:t>
            </w:r>
          </w:p>
        </w:tc>
        <w:tc>
          <w:tcPr>
            <w:tcW w:w="995"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РАЗРЕДНА НАСТАВА I - IV</w:t>
            </w:r>
          </w:p>
        </w:tc>
        <w:tc>
          <w:tcPr>
            <w:tcW w:w="1418"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1-2</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20</w:t>
            </w:r>
          </w:p>
        </w:tc>
        <w:tc>
          <w:tcPr>
            <w:tcW w:w="1134"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 </w:t>
            </w:r>
          </w:p>
        </w:tc>
        <w:tc>
          <w:tcPr>
            <w:tcW w:w="851"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ПРОФЕСОР РАЗРЕДНЕ НАСТАВЕ</w:t>
            </w:r>
          </w:p>
        </w:tc>
        <w:tc>
          <w:tcPr>
            <w:tcW w:w="850"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1</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26</w:t>
            </w:r>
          </w:p>
        </w:tc>
        <w:tc>
          <w:tcPr>
            <w:tcW w:w="1322" w:type="dxa"/>
            <w:gridSpan w:val="2"/>
            <w:tcBorders>
              <w:top w:val="nil"/>
              <w:left w:val="nil"/>
              <w:bottom w:val="single" w:sz="4" w:space="0" w:color="auto"/>
              <w:right w:val="double" w:sz="6"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48</w:t>
            </w:r>
          </w:p>
        </w:tc>
      </w:tr>
      <w:tr w:rsidR="00612FE5" w:rsidRPr="00E47E8A" w:rsidTr="00612FE5">
        <w:trPr>
          <w:trHeight w:val="799"/>
        </w:trPr>
        <w:tc>
          <w:tcPr>
            <w:tcW w:w="637" w:type="dxa"/>
            <w:tcBorders>
              <w:top w:val="nil"/>
              <w:left w:val="double" w:sz="6" w:space="0" w:color="auto"/>
              <w:bottom w:val="single" w:sz="4" w:space="0" w:color="auto"/>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41</w:t>
            </w:r>
          </w:p>
        </w:tc>
        <w:tc>
          <w:tcPr>
            <w:tcW w:w="1415"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ТОШИЋ БОБАН</w:t>
            </w:r>
          </w:p>
        </w:tc>
        <w:tc>
          <w:tcPr>
            <w:tcW w:w="995"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РАЗРЕДНА НАСТАВА I - IV</w:t>
            </w:r>
          </w:p>
        </w:tc>
        <w:tc>
          <w:tcPr>
            <w:tcW w:w="1418"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xml:space="preserve"> (1 и 3) Лубница</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20</w:t>
            </w:r>
          </w:p>
        </w:tc>
        <w:tc>
          <w:tcPr>
            <w:tcW w:w="1134"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 </w:t>
            </w:r>
          </w:p>
        </w:tc>
        <w:tc>
          <w:tcPr>
            <w:tcW w:w="851"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УЧИТЕЉ</w:t>
            </w:r>
          </w:p>
        </w:tc>
        <w:tc>
          <w:tcPr>
            <w:tcW w:w="850"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VI</w:t>
            </w:r>
          </w:p>
        </w:tc>
        <w:tc>
          <w:tcPr>
            <w:tcW w:w="851"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1</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15</w:t>
            </w:r>
          </w:p>
        </w:tc>
        <w:tc>
          <w:tcPr>
            <w:tcW w:w="1322" w:type="dxa"/>
            <w:gridSpan w:val="2"/>
            <w:tcBorders>
              <w:top w:val="nil"/>
              <w:left w:val="nil"/>
              <w:bottom w:val="single" w:sz="4" w:space="0" w:color="auto"/>
              <w:right w:val="double" w:sz="6"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50</w:t>
            </w:r>
          </w:p>
        </w:tc>
      </w:tr>
      <w:tr w:rsidR="00612FE5" w:rsidRPr="00E47E8A" w:rsidTr="007257A4">
        <w:trPr>
          <w:trHeight w:val="799"/>
        </w:trPr>
        <w:tc>
          <w:tcPr>
            <w:tcW w:w="637" w:type="dxa"/>
            <w:tcBorders>
              <w:top w:val="nil"/>
              <w:left w:val="double" w:sz="6" w:space="0" w:color="auto"/>
              <w:bottom w:val="single" w:sz="4" w:space="0" w:color="auto"/>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42</w:t>
            </w:r>
          </w:p>
        </w:tc>
        <w:tc>
          <w:tcPr>
            <w:tcW w:w="1415"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ГРУБИШИЋ СЛАЂАНА</w:t>
            </w:r>
          </w:p>
        </w:tc>
        <w:tc>
          <w:tcPr>
            <w:tcW w:w="995"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ПРИПРЕМНА НАСТАВА</w:t>
            </w:r>
          </w:p>
        </w:tc>
        <w:tc>
          <w:tcPr>
            <w:tcW w:w="1418"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ДРУГА ВАСПИТНА ГРУПА</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20</w:t>
            </w:r>
          </w:p>
        </w:tc>
        <w:tc>
          <w:tcPr>
            <w:tcW w:w="1134"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 </w:t>
            </w:r>
          </w:p>
        </w:tc>
        <w:tc>
          <w:tcPr>
            <w:tcW w:w="851"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ВАСПИТАЧ</w:t>
            </w:r>
          </w:p>
        </w:tc>
        <w:tc>
          <w:tcPr>
            <w:tcW w:w="850"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0</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22</w:t>
            </w:r>
          </w:p>
        </w:tc>
        <w:tc>
          <w:tcPr>
            <w:tcW w:w="1322" w:type="dxa"/>
            <w:gridSpan w:val="2"/>
            <w:tcBorders>
              <w:top w:val="nil"/>
              <w:left w:val="nil"/>
              <w:bottom w:val="single" w:sz="4" w:space="0" w:color="auto"/>
              <w:right w:val="double" w:sz="6"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50</w:t>
            </w:r>
          </w:p>
        </w:tc>
      </w:tr>
      <w:tr w:rsidR="00612FE5" w:rsidRPr="00E47E8A" w:rsidTr="007257A4">
        <w:trPr>
          <w:trHeight w:val="799"/>
        </w:trPr>
        <w:tc>
          <w:tcPr>
            <w:tcW w:w="637" w:type="dxa"/>
            <w:tcBorders>
              <w:top w:val="nil"/>
              <w:left w:val="double" w:sz="6" w:space="0" w:color="auto"/>
              <w:bottom w:val="single" w:sz="4" w:space="0" w:color="auto"/>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43</w:t>
            </w:r>
          </w:p>
        </w:tc>
        <w:tc>
          <w:tcPr>
            <w:tcW w:w="1415"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ЈЕЛЕНА ВАСИЛИЈЕВИЋ</w:t>
            </w:r>
          </w:p>
        </w:tc>
        <w:tc>
          <w:tcPr>
            <w:tcW w:w="995"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РАЗРЕДНА НАСТАВА I - IV</w:t>
            </w:r>
          </w:p>
        </w:tc>
        <w:tc>
          <w:tcPr>
            <w:tcW w:w="1418"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(2 и 4) Лубница</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20</w:t>
            </w:r>
          </w:p>
        </w:tc>
        <w:tc>
          <w:tcPr>
            <w:tcW w:w="1134"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 </w:t>
            </w:r>
          </w:p>
        </w:tc>
        <w:tc>
          <w:tcPr>
            <w:tcW w:w="851"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ПРОФЕСОР РАЗРЕДНЕ НАСТАВЕ</w:t>
            </w:r>
          </w:p>
        </w:tc>
        <w:tc>
          <w:tcPr>
            <w:tcW w:w="850"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1</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16</w:t>
            </w:r>
          </w:p>
        </w:tc>
        <w:tc>
          <w:tcPr>
            <w:tcW w:w="1322" w:type="dxa"/>
            <w:gridSpan w:val="2"/>
            <w:tcBorders>
              <w:top w:val="nil"/>
              <w:left w:val="nil"/>
              <w:bottom w:val="single" w:sz="4" w:space="0" w:color="auto"/>
              <w:right w:val="double" w:sz="6"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41</w:t>
            </w:r>
          </w:p>
        </w:tc>
      </w:tr>
      <w:tr w:rsidR="00612FE5" w:rsidRPr="00E47E8A" w:rsidTr="007257A4">
        <w:trPr>
          <w:trHeight w:val="799"/>
        </w:trPr>
        <w:tc>
          <w:tcPr>
            <w:tcW w:w="637" w:type="dxa"/>
            <w:tcBorders>
              <w:top w:val="nil"/>
              <w:left w:val="double" w:sz="6" w:space="0" w:color="auto"/>
              <w:bottom w:val="single" w:sz="4" w:space="0" w:color="auto"/>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44</w:t>
            </w:r>
          </w:p>
        </w:tc>
        <w:tc>
          <w:tcPr>
            <w:tcW w:w="1415"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НИКОЛИЋ САША</w:t>
            </w:r>
          </w:p>
        </w:tc>
        <w:tc>
          <w:tcPr>
            <w:tcW w:w="995"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ТЕХНИЧКО ОБРАЗОВАЊЕ</w:t>
            </w:r>
          </w:p>
        </w:tc>
        <w:tc>
          <w:tcPr>
            <w:tcW w:w="1418"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5 Лубница</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2</w:t>
            </w:r>
          </w:p>
        </w:tc>
        <w:tc>
          <w:tcPr>
            <w:tcW w:w="1134"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 </w:t>
            </w:r>
          </w:p>
        </w:tc>
        <w:tc>
          <w:tcPr>
            <w:tcW w:w="851"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ПРОФЕСОР ТЕХНИЧКОГ ОБРАЗОВАЊА</w:t>
            </w:r>
          </w:p>
        </w:tc>
        <w:tc>
          <w:tcPr>
            <w:tcW w:w="850"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0</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8</w:t>
            </w:r>
          </w:p>
        </w:tc>
        <w:tc>
          <w:tcPr>
            <w:tcW w:w="1322" w:type="dxa"/>
            <w:gridSpan w:val="2"/>
            <w:tcBorders>
              <w:top w:val="nil"/>
              <w:left w:val="nil"/>
              <w:bottom w:val="single" w:sz="4" w:space="0" w:color="auto"/>
              <w:right w:val="double" w:sz="6"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43</w:t>
            </w:r>
          </w:p>
        </w:tc>
      </w:tr>
      <w:tr w:rsidR="00612FE5" w:rsidRPr="00E47E8A" w:rsidTr="007257A4">
        <w:trPr>
          <w:trHeight w:val="799"/>
        </w:trPr>
        <w:tc>
          <w:tcPr>
            <w:tcW w:w="637" w:type="dxa"/>
            <w:tcBorders>
              <w:top w:val="nil"/>
              <w:left w:val="double" w:sz="6" w:space="0" w:color="auto"/>
              <w:bottom w:val="single" w:sz="4" w:space="0" w:color="auto"/>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45</w:t>
            </w:r>
          </w:p>
        </w:tc>
        <w:tc>
          <w:tcPr>
            <w:tcW w:w="1415"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xml:space="preserve">ЛАЗАРЕВИЋ БРАНКИЦА </w:t>
            </w:r>
          </w:p>
        </w:tc>
        <w:tc>
          <w:tcPr>
            <w:tcW w:w="995"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ПРИПРЕМНА НАСТАВА</w:t>
            </w:r>
          </w:p>
        </w:tc>
        <w:tc>
          <w:tcPr>
            <w:tcW w:w="1418"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ПРВА ВАПИТНА ГРУПА</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20</w:t>
            </w:r>
          </w:p>
        </w:tc>
        <w:tc>
          <w:tcPr>
            <w:tcW w:w="1134"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 </w:t>
            </w:r>
          </w:p>
        </w:tc>
        <w:tc>
          <w:tcPr>
            <w:tcW w:w="851"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ВАСПИТАЧ</w:t>
            </w:r>
          </w:p>
        </w:tc>
        <w:tc>
          <w:tcPr>
            <w:tcW w:w="850"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0</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22</w:t>
            </w:r>
          </w:p>
        </w:tc>
        <w:tc>
          <w:tcPr>
            <w:tcW w:w="1322" w:type="dxa"/>
            <w:gridSpan w:val="2"/>
            <w:tcBorders>
              <w:top w:val="nil"/>
              <w:left w:val="nil"/>
              <w:bottom w:val="single" w:sz="4" w:space="0" w:color="auto"/>
              <w:right w:val="double" w:sz="6"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47</w:t>
            </w:r>
          </w:p>
        </w:tc>
      </w:tr>
      <w:tr w:rsidR="00612FE5" w:rsidRPr="00E47E8A" w:rsidTr="007257A4">
        <w:trPr>
          <w:trHeight w:val="799"/>
        </w:trPr>
        <w:tc>
          <w:tcPr>
            <w:tcW w:w="637" w:type="dxa"/>
            <w:tcBorders>
              <w:top w:val="nil"/>
              <w:left w:val="double" w:sz="6" w:space="0" w:color="auto"/>
              <w:bottom w:val="single" w:sz="4" w:space="0" w:color="auto"/>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46</w:t>
            </w:r>
          </w:p>
        </w:tc>
        <w:tc>
          <w:tcPr>
            <w:tcW w:w="1415"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ЛИЛИЋ ДАНИЈЕЛА</w:t>
            </w:r>
          </w:p>
        </w:tc>
        <w:tc>
          <w:tcPr>
            <w:tcW w:w="995"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ЛИКОВНА КУЛТУРА</w:t>
            </w:r>
          </w:p>
        </w:tc>
        <w:tc>
          <w:tcPr>
            <w:tcW w:w="1418"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6-2,6-3,7-2,8-2,8-3</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5</w:t>
            </w:r>
          </w:p>
        </w:tc>
        <w:tc>
          <w:tcPr>
            <w:tcW w:w="1134"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 </w:t>
            </w:r>
          </w:p>
        </w:tc>
        <w:tc>
          <w:tcPr>
            <w:tcW w:w="851"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ПРОФЕСОР ЛИКОВНИХ УМЕТНОСТИ</w:t>
            </w:r>
          </w:p>
        </w:tc>
        <w:tc>
          <w:tcPr>
            <w:tcW w:w="850"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VII-2</w:t>
            </w:r>
          </w:p>
        </w:tc>
        <w:tc>
          <w:tcPr>
            <w:tcW w:w="851"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0</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13</w:t>
            </w:r>
          </w:p>
        </w:tc>
        <w:tc>
          <w:tcPr>
            <w:tcW w:w="1322" w:type="dxa"/>
            <w:gridSpan w:val="2"/>
            <w:tcBorders>
              <w:top w:val="nil"/>
              <w:left w:val="nil"/>
              <w:bottom w:val="single" w:sz="4" w:space="0" w:color="auto"/>
              <w:right w:val="double" w:sz="6"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45</w:t>
            </w:r>
          </w:p>
        </w:tc>
      </w:tr>
      <w:tr w:rsidR="00612FE5" w:rsidRPr="00E47E8A" w:rsidTr="007257A4">
        <w:trPr>
          <w:trHeight w:val="799"/>
        </w:trPr>
        <w:tc>
          <w:tcPr>
            <w:tcW w:w="637" w:type="dxa"/>
            <w:tcBorders>
              <w:top w:val="nil"/>
              <w:left w:val="double" w:sz="6" w:space="0" w:color="auto"/>
              <w:bottom w:val="single" w:sz="4" w:space="0" w:color="auto"/>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47</w:t>
            </w:r>
          </w:p>
        </w:tc>
        <w:tc>
          <w:tcPr>
            <w:tcW w:w="1415"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РАДОЊИЋ МАРИЈА</w:t>
            </w:r>
          </w:p>
        </w:tc>
        <w:tc>
          <w:tcPr>
            <w:tcW w:w="995"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ЛИКОВНА КУЛТУРА</w:t>
            </w:r>
          </w:p>
        </w:tc>
        <w:tc>
          <w:tcPr>
            <w:tcW w:w="1418"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xml:space="preserve">5-1,5-2,5-3, 5 Лубница, 6-1,6 Лубница, 7-1,7 Лубница, 8-1,8 </w:t>
            </w:r>
            <w:r w:rsidRPr="004C059A">
              <w:rPr>
                <w:rFonts w:ascii="Arial" w:hAnsi="Arial" w:cs="Arial"/>
                <w:sz w:val="18"/>
                <w:szCs w:val="18"/>
              </w:rPr>
              <w:lastRenderedPageBreak/>
              <w:t>Лубница</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lastRenderedPageBreak/>
              <w:t>14</w:t>
            </w:r>
          </w:p>
        </w:tc>
        <w:tc>
          <w:tcPr>
            <w:tcW w:w="1134"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 </w:t>
            </w:r>
          </w:p>
        </w:tc>
        <w:tc>
          <w:tcPr>
            <w:tcW w:w="851"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ПРОФЕСОР ЛИКОВНИХ УМЕТНОСТИ</w:t>
            </w:r>
          </w:p>
        </w:tc>
        <w:tc>
          <w:tcPr>
            <w:tcW w:w="850"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0</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7</w:t>
            </w:r>
          </w:p>
        </w:tc>
        <w:tc>
          <w:tcPr>
            <w:tcW w:w="1322" w:type="dxa"/>
            <w:gridSpan w:val="2"/>
            <w:tcBorders>
              <w:top w:val="nil"/>
              <w:left w:val="nil"/>
              <w:bottom w:val="single" w:sz="4" w:space="0" w:color="auto"/>
              <w:right w:val="double" w:sz="6"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33</w:t>
            </w:r>
          </w:p>
        </w:tc>
      </w:tr>
      <w:tr w:rsidR="00612FE5" w:rsidRPr="00E47E8A" w:rsidTr="007257A4">
        <w:trPr>
          <w:trHeight w:val="799"/>
        </w:trPr>
        <w:tc>
          <w:tcPr>
            <w:tcW w:w="637" w:type="dxa"/>
            <w:tcBorders>
              <w:top w:val="nil"/>
              <w:left w:val="double" w:sz="6" w:space="0" w:color="auto"/>
              <w:bottom w:val="single" w:sz="4" w:space="0" w:color="auto"/>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lastRenderedPageBreak/>
              <w:t>48</w:t>
            </w:r>
          </w:p>
        </w:tc>
        <w:tc>
          <w:tcPr>
            <w:tcW w:w="1415"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xml:space="preserve">МИТИЋ МИЛЕНА </w:t>
            </w:r>
          </w:p>
        </w:tc>
        <w:tc>
          <w:tcPr>
            <w:tcW w:w="995"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ВЕРОНАУКА - СРПСКО ПРАВОСЛАВНА</w:t>
            </w:r>
          </w:p>
        </w:tc>
        <w:tc>
          <w:tcPr>
            <w:tcW w:w="1418"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(2и3и4 Лубница),  (5и6 Лубница), (7и8 Лубница),(1-1,2-1,3-1),(2-2,4-1),(1-2,2-3,3-2,3-3,4-2),(5-1,5-2,6-1,5-3,6-3),(7-1,7-2,8-1,8-2)</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8</w:t>
            </w:r>
          </w:p>
        </w:tc>
        <w:tc>
          <w:tcPr>
            <w:tcW w:w="1134"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 </w:t>
            </w:r>
          </w:p>
        </w:tc>
        <w:tc>
          <w:tcPr>
            <w:tcW w:w="851"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ПРОФЕСОР ГЕОГРАФИЈЕ</w:t>
            </w:r>
          </w:p>
        </w:tc>
        <w:tc>
          <w:tcPr>
            <w:tcW w:w="850"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1</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5</w:t>
            </w:r>
          </w:p>
        </w:tc>
        <w:tc>
          <w:tcPr>
            <w:tcW w:w="1322" w:type="dxa"/>
            <w:gridSpan w:val="2"/>
            <w:tcBorders>
              <w:top w:val="nil"/>
              <w:left w:val="nil"/>
              <w:bottom w:val="single" w:sz="4" w:space="0" w:color="auto"/>
              <w:right w:val="double" w:sz="6"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34</w:t>
            </w:r>
          </w:p>
        </w:tc>
      </w:tr>
      <w:tr w:rsidR="00612FE5" w:rsidRPr="00E47E8A" w:rsidTr="007257A4">
        <w:trPr>
          <w:trHeight w:val="799"/>
        </w:trPr>
        <w:tc>
          <w:tcPr>
            <w:tcW w:w="637" w:type="dxa"/>
            <w:tcBorders>
              <w:top w:val="nil"/>
              <w:left w:val="double" w:sz="6" w:space="0" w:color="auto"/>
              <w:bottom w:val="single" w:sz="4" w:space="0" w:color="auto"/>
              <w:right w:val="double" w:sz="6" w:space="0" w:color="auto"/>
            </w:tcBorders>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49</w:t>
            </w:r>
          </w:p>
        </w:tc>
        <w:tc>
          <w:tcPr>
            <w:tcW w:w="1415"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МИЛЕНОВИЋ ВАЛЕНТИНА</w:t>
            </w:r>
          </w:p>
        </w:tc>
        <w:tc>
          <w:tcPr>
            <w:tcW w:w="995"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ПРИПРЕМНА НАСТАВА</w:t>
            </w:r>
          </w:p>
        </w:tc>
        <w:tc>
          <w:tcPr>
            <w:tcW w:w="1418" w:type="dxa"/>
            <w:gridSpan w:val="2"/>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ПРИПРЕМНА ВАСПИТНА ГРУПА ЛУБНИЦА</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20</w:t>
            </w:r>
          </w:p>
        </w:tc>
        <w:tc>
          <w:tcPr>
            <w:tcW w:w="1134" w:type="dxa"/>
            <w:tcBorders>
              <w:top w:val="nil"/>
              <w:left w:val="nil"/>
              <w:bottom w:val="single" w:sz="4" w:space="0" w:color="auto"/>
              <w:right w:val="single" w:sz="4" w:space="0" w:color="auto"/>
            </w:tcBorders>
            <w:shd w:val="clear" w:color="auto"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 </w:t>
            </w:r>
          </w:p>
        </w:tc>
        <w:tc>
          <w:tcPr>
            <w:tcW w:w="851"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 </w:t>
            </w:r>
          </w:p>
        </w:tc>
        <w:tc>
          <w:tcPr>
            <w:tcW w:w="1276" w:type="dxa"/>
            <w:tcBorders>
              <w:top w:val="nil"/>
              <w:left w:val="nil"/>
              <w:bottom w:val="single" w:sz="4" w:space="0" w:color="auto"/>
              <w:right w:val="single" w:sz="4" w:space="0" w:color="auto"/>
            </w:tcBorders>
            <w:shd w:val="clear" w:color="auto"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ВАСПИТАЧ</w:t>
            </w:r>
          </w:p>
        </w:tc>
        <w:tc>
          <w:tcPr>
            <w:tcW w:w="850"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VII</w:t>
            </w:r>
          </w:p>
        </w:tc>
        <w:tc>
          <w:tcPr>
            <w:tcW w:w="851" w:type="dxa"/>
            <w:tcBorders>
              <w:top w:val="nil"/>
              <w:left w:val="nil"/>
              <w:bottom w:val="single" w:sz="4" w:space="0" w:color="auto"/>
              <w:right w:val="single" w:sz="4" w:space="0" w:color="auto"/>
            </w:tcBorders>
            <w:shd w:val="clear" w:color="auto" w:fill="CCFFFF"/>
            <w:noWrap/>
            <w:vAlign w:val="center"/>
            <w:hideMark/>
          </w:tcPr>
          <w:p w:rsidR="00612FE5" w:rsidRPr="004C059A" w:rsidRDefault="00612FE5" w:rsidP="00612FE5">
            <w:pPr>
              <w:jc w:val="center"/>
              <w:rPr>
                <w:rFonts w:ascii="Arial" w:hAnsi="Arial" w:cs="Arial"/>
                <w:sz w:val="18"/>
                <w:szCs w:val="18"/>
              </w:rPr>
            </w:pPr>
            <w:r w:rsidRPr="004C059A">
              <w:rPr>
                <w:rFonts w:ascii="Arial" w:hAnsi="Arial" w:cs="Arial"/>
                <w:sz w:val="18"/>
                <w:szCs w:val="18"/>
              </w:rPr>
              <w:t>0</w:t>
            </w:r>
          </w:p>
        </w:tc>
        <w:tc>
          <w:tcPr>
            <w:tcW w:w="850" w:type="dxa"/>
            <w:tcBorders>
              <w:top w:val="nil"/>
              <w:left w:val="nil"/>
              <w:bottom w:val="single" w:sz="4" w:space="0" w:color="auto"/>
              <w:right w:val="single" w:sz="4"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26</w:t>
            </w:r>
          </w:p>
        </w:tc>
        <w:tc>
          <w:tcPr>
            <w:tcW w:w="1322" w:type="dxa"/>
            <w:gridSpan w:val="2"/>
            <w:tcBorders>
              <w:top w:val="nil"/>
              <w:left w:val="nil"/>
              <w:bottom w:val="single" w:sz="4" w:space="0" w:color="auto"/>
              <w:right w:val="double" w:sz="6" w:space="0" w:color="auto"/>
            </w:tcBorders>
            <w:shd w:val="clear" w:color="auto" w:fill="CCFFCC"/>
            <w:noWrap/>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50</w:t>
            </w:r>
          </w:p>
        </w:tc>
      </w:tr>
    </w:tbl>
    <w:p w:rsidR="004D5C72" w:rsidRPr="00E47E8A" w:rsidRDefault="004D5C72" w:rsidP="004D5C72">
      <w:pPr>
        <w:spacing w:after="0" w:line="240" w:lineRule="auto"/>
        <w:rPr>
          <w:color w:val="FF0000"/>
        </w:rPr>
      </w:pPr>
    </w:p>
    <w:p w:rsidR="004D5C72" w:rsidRPr="00E47E8A" w:rsidRDefault="004D5C72" w:rsidP="004D5C72">
      <w:pPr>
        <w:spacing w:after="0" w:line="240" w:lineRule="auto"/>
        <w:rPr>
          <w:color w:val="FF0000"/>
        </w:rPr>
      </w:pPr>
    </w:p>
    <w:p w:rsidR="004D5C72" w:rsidRPr="00E47E8A" w:rsidRDefault="004D5C72" w:rsidP="004D5C72">
      <w:pPr>
        <w:spacing w:after="0" w:line="240" w:lineRule="auto"/>
        <w:rPr>
          <w:color w:val="FF0000"/>
        </w:rPr>
      </w:pPr>
    </w:p>
    <w:p w:rsidR="004D5C72" w:rsidRPr="00E47E8A" w:rsidRDefault="004D5C72" w:rsidP="004D5C72">
      <w:pPr>
        <w:spacing w:after="0" w:line="240" w:lineRule="auto"/>
        <w:rPr>
          <w:color w:val="FF0000"/>
        </w:rPr>
        <w:sectPr w:rsidR="004D5C72" w:rsidRPr="00E47E8A" w:rsidSect="004D5C72">
          <w:pgSz w:w="16839" w:h="11907" w:orient="landscape" w:code="9"/>
          <w:pgMar w:top="1440" w:right="1440" w:bottom="1440" w:left="1440" w:header="720" w:footer="720" w:gutter="0"/>
          <w:cols w:space="720"/>
          <w:docGrid w:linePitch="360"/>
        </w:sectPr>
      </w:pPr>
    </w:p>
    <w:p w:rsidR="004D5C72" w:rsidRDefault="004D5C72" w:rsidP="004D5C72">
      <w:pPr>
        <w:spacing w:after="0" w:line="240" w:lineRule="auto"/>
        <w:jc w:val="center"/>
        <w:rPr>
          <w:b/>
          <w:lang w:val="sr-Cyrl-CS"/>
        </w:rPr>
      </w:pPr>
      <w:r w:rsidRPr="00612FE5">
        <w:rPr>
          <w:b/>
          <w:lang w:val="sr-Cyrl-CS"/>
        </w:rPr>
        <w:lastRenderedPageBreak/>
        <w:t>ВАННАСТАВНООСОБЉЕ</w:t>
      </w:r>
    </w:p>
    <w:p w:rsidR="00612FE5" w:rsidRDefault="00612FE5" w:rsidP="004D5C72">
      <w:pPr>
        <w:spacing w:after="0" w:line="240" w:lineRule="auto"/>
        <w:jc w:val="center"/>
        <w:rPr>
          <w:b/>
          <w:lang w:val="sr-Cyrl-CS"/>
        </w:rPr>
      </w:pPr>
    </w:p>
    <w:p w:rsidR="00612FE5" w:rsidRDefault="00612FE5" w:rsidP="004D5C72">
      <w:pPr>
        <w:spacing w:after="0" w:line="240" w:lineRule="auto"/>
        <w:jc w:val="center"/>
        <w:rPr>
          <w:b/>
          <w:lang w:val="sr-Cyrl-CS"/>
        </w:rPr>
      </w:pPr>
    </w:p>
    <w:tbl>
      <w:tblPr>
        <w:tblW w:w="10003" w:type="dxa"/>
        <w:jc w:val="center"/>
        <w:tblLayout w:type="fixed"/>
        <w:tblLook w:val="04A0"/>
      </w:tblPr>
      <w:tblGrid>
        <w:gridCol w:w="2093"/>
        <w:gridCol w:w="1890"/>
        <w:gridCol w:w="1350"/>
        <w:gridCol w:w="2070"/>
        <w:gridCol w:w="1120"/>
        <w:gridCol w:w="105"/>
        <w:gridCol w:w="695"/>
        <w:gridCol w:w="45"/>
        <w:gridCol w:w="635"/>
      </w:tblGrid>
      <w:tr w:rsidR="00612FE5" w:rsidRPr="004C059A" w:rsidTr="00780FAE">
        <w:trPr>
          <w:trHeight w:val="803"/>
          <w:jc w:val="center"/>
        </w:trPr>
        <w:tc>
          <w:tcPr>
            <w:tcW w:w="10003" w:type="dxa"/>
            <w:gridSpan w:val="9"/>
            <w:tcBorders>
              <w:top w:val="double" w:sz="6" w:space="0" w:color="auto"/>
              <w:left w:val="double" w:sz="6" w:space="0" w:color="auto"/>
              <w:bottom w:val="single" w:sz="4" w:space="0" w:color="auto"/>
              <w:right w:val="double" w:sz="6" w:space="0" w:color="auto"/>
            </w:tcBorders>
            <w:shd w:val="clear" w:color="000000" w:fill="CCFFCC"/>
            <w:vAlign w:val="center"/>
            <w:hideMark/>
          </w:tcPr>
          <w:p w:rsidR="00612FE5" w:rsidRPr="004C059A" w:rsidRDefault="00612FE5" w:rsidP="00612FE5">
            <w:pPr>
              <w:jc w:val="center"/>
              <w:rPr>
                <w:rFonts w:ascii="Arial" w:hAnsi="Arial" w:cs="Arial"/>
                <w:sz w:val="18"/>
                <w:szCs w:val="18"/>
                <w:lang w:val="sr-Cyrl-CS"/>
              </w:rPr>
            </w:pPr>
            <w:r w:rsidRPr="004C059A">
              <w:rPr>
                <w:rFonts w:ascii="Arial" w:hAnsi="Arial" w:cs="Arial"/>
                <w:sz w:val="18"/>
                <w:szCs w:val="18"/>
                <w:lang w:val="sr-Cyrl-CS"/>
              </w:rPr>
              <w:t>ВАННАСТАВНО ОСОБЉЕ</w:t>
            </w:r>
          </w:p>
        </w:tc>
      </w:tr>
      <w:tr w:rsidR="00612FE5" w:rsidRPr="004C059A" w:rsidTr="00780FAE">
        <w:trPr>
          <w:trHeight w:val="803"/>
          <w:jc w:val="center"/>
        </w:trPr>
        <w:tc>
          <w:tcPr>
            <w:tcW w:w="2093" w:type="dxa"/>
            <w:tcBorders>
              <w:top w:val="double" w:sz="6" w:space="0" w:color="auto"/>
              <w:left w:val="double" w:sz="6" w:space="0" w:color="auto"/>
              <w:bottom w:val="single" w:sz="4" w:space="0" w:color="auto"/>
              <w:right w:val="single" w:sz="4" w:space="0" w:color="auto"/>
            </w:tcBorders>
            <w:shd w:val="clear" w:color="000000" w:fill="CCFFCC"/>
            <w:vAlign w:val="center"/>
            <w:hideMark/>
          </w:tcPr>
          <w:p w:rsidR="00612FE5" w:rsidRPr="004C059A" w:rsidRDefault="00612FE5" w:rsidP="00612FE5">
            <w:pPr>
              <w:rPr>
                <w:rFonts w:ascii="Arial" w:hAnsi="Arial" w:cs="Arial"/>
                <w:sz w:val="18"/>
                <w:szCs w:val="18"/>
                <w:lang w:val="sr-Cyrl-CS"/>
              </w:rPr>
            </w:pPr>
            <w:r w:rsidRPr="004C059A">
              <w:rPr>
                <w:rFonts w:ascii="Arial" w:hAnsi="Arial" w:cs="Arial"/>
                <w:sz w:val="18"/>
                <w:szCs w:val="18"/>
                <w:lang w:val="sr-Cyrl-CS"/>
              </w:rPr>
              <w:t>ИМЕ И ПРЕЗИМЕ РАДНИКА</w:t>
            </w:r>
          </w:p>
        </w:tc>
        <w:tc>
          <w:tcPr>
            <w:tcW w:w="1890" w:type="dxa"/>
            <w:tcBorders>
              <w:top w:val="double" w:sz="6" w:space="0" w:color="auto"/>
              <w:left w:val="nil"/>
              <w:bottom w:val="single" w:sz="4" w:space="0" w:color="auto"/>
              <w:right w:val="single" w:sz="4" w:space="0" w:color="auto"/>
            </w:tcBorders>
            <w:shd w:val="clear" w:color="000000" w:fill="CCFFFF"/>
            <w:vAlign w:val="center"/>
            <w:hideMark/>
          </w:tcPr>
          <w:p w:rsidR="00612FE5" w:rsidRPr="004C059A" w:rsidRDefault="00612FE5" w:rsidP="00612FE5">
            <w:pPr>
              <w:rPr>
                <w:rFonts w:ascii="Arial" w:hAnsi="Arial" w:cs="Arial"/>
                <w:b/>
                <w:bCs/>
                <w:sz w:val="18"/>
                <w:szCs w:val="18"/>
                <w:lang w:val="sr-Cyrl-CS"/>
              </w:rPr>
            </w:pPr>
            <w:r w:rsidRPr="004C059A">
              <w:rPr>
                <w:rFonts w:ascii="Arial" w:hAnsi="Arial" w:cs="Arial"/>
                <w:b/>
                <w:bCs/>
                <w:sz w:val="18"/>
                <w:szCs w:val="18"/>
                <w:lang w:val="sr-Cyrl-CS"/>
              </w:rPr>
              <w:t>РАДНО МЕСТО</w:t>
            </w:r>
          </w:p>
        </w:tc>
        <w:tc>
          <w:tcPr>
            <w:tcW w:w="1350" w:type="dxa"/>
            <w:tcBorders>
              <w:top w:val="double" w:sz="6" w:space="0" w:color="auto"/>
              <w:left w:val="nil"/>
              <w:bottom w:val="single" w:sz="4" w:space="0" w:color="auto"/>
              <w:right w:val="single" w:sz="4" w:space="0" w:color="auto"/>
            </w:tcBorders>
            <w:shd w:val="clear" w:color="000000" w:fill="CCFFCC"/>
            <w:vAlign w:val="center"/>
            <w:hideMark/>
          </w:tcPr>
          <w:p w:rsidR="00612FE5" w:rsidRPr="004C059A" w:rsidRDefault="00612FE5" w:rsidP="00612FE5">
            <w:pPr>
              <w:rPr>
                <w:rFonts w:ascii="Arial" w:hAnsi="Arial" w:cs="Arial"/>
                <w:sz w:val="18"/>
                <w:szCs w:val="18"/>
                <w:lang w:val="sr-Cyrl-CS"/>
              </w:rPr>
            </w:pPr>
            <w:r w:rsidRPr="004C059A">
              <w:rPr>
                <w:rFonts w:ascii="Arial" w:hAnsi="Arial" w:cs="Arial"/>
                <w:sz w:val="18"/>
                <w:szCs w:val="18"/>
                <w:lang w:val="sr-Cyrl-CS"/>
              </w:rPr>
              <w:t>ОБИМ РАДНОГ ВРЕМЕНА</w:t>
            </w:r>
          </w:p>
        </w:tc>
        <w:tc>
          <w:tcPr>
            <w:tcW w:w="2070" w:type="dxa"/>
            <w:tcBorders>
              <w:top w:val="double" w:sz="6" w:space="0" w:color="auto"/>
              <w:left w:val="nil"/>
              <w:bottom w:val="single" w:sz="4" w:space="0" w:color="auto"/>
              <w:right w:val="single" w:sz="4" w:space="0" w:color="auto"/>
            </w:tcBorders>
            <w:shd w:val="clear" w:color="000000" w:fill="CCFFCC"/>
            <w:vAlign w:val="center"/>
            <w:hideMark/>
          </w:tcPr>
          <w:p w:rsidR="00612FE5" w:rsidRPr="004C059A" w:rsidRDefault="00612FE5" w:rsidP="00612FE5">
            <w:pPr>
              <w:rPr>
                <w:rFonts w:ascii="Arial" w:hAnsi="Arial" w:cs="Arial"/>
                <w:sz w:val="18"/>
                <w:szCs w:val="18"/>
                <w:lang w:val="sr-Cyrl-CS"/>
              </w:rPr>
            </w:pPr>
            <w:r w:rsidRPr="004C059A">
              <w:rPr>
                <w:rFonts w:ascii="Arial" w:hAnsi="Arial" w:cs="Arial"/>
                <w:sz w:val="18"/>
                <w:szCs w:val="18"/>
                <w:lang w:val="sr-Cyrl-CS"/>
              </w:rPr>
              <w:t>ЗАВРШЕНА ШКОЛА/ФАКУЛТЕТ</w:t>
            </w:r>
          </w:p>
        </w:tc>
        <w:tc>
          <w:tcPr>
            <w:tcW w:w="1120" w:type="dxa"/>
            <w:tcBorders>
              <w:top w:val="double" w:sz="6" w:space="0" w:color="auto"/>
              <w:left w:val="nil"/>
              <w:bottom w:val="single" w:sz="4" w:space="0" w:color="auto"/>
              <w:right w:val="single" w:sz="4" w:space="0" w:color="auto"/>
            </w:tcBorders>
            <w:shd w:val="clear" w:color="000000" w:fill="CCFFFF"/>
            <w:vAlign w:val="center"/>
            <w:hideMark/>
          </w:tcPr>
          <w:p w:rsidR="00612FE5" w:rsidRPr="004C059A" w:rsidRDefault="00612FE5" w:rsidP="00612FE5">
            <w:pPr>
              <w:rPr>
                <w:rFonts w:ascii="Arial" w:hAnsi="Arial" w:cs="Arial"/>
                <w:b/>
                <w:bCs/>
                <w:sz w:val="18"/>
                <w:szCs w:val="18"/>
                <w:lang w:val="sr-Cyrl-CS"/>
              </w:rPr>
            </w:pPr>
            <w:r w:rsidRPr="004C059A">
              <w:rPr>
                <w:rFonts w:ascii="Arial" w:hAnsi="Arial" w:cs="Arial"/>
                <w:b/>
                <w:bCs/>
                <w:sz w:val="18"/>
                <w:szCs w:val="18"/>
                <w:lang w:val="sr-Cyrl-CS"/>
              </w:rPr>
              <w:t>СТЕПЕН СТРУЧ</w:t>
            </w:r>
          </w:p>
          <w:p w:rsidR="00612FE5" w:rsidRPr="004C059A" w:rsidRDefault="00612FE5" w:rsidP="00612FE5">
            <w:pPr>
              <w:rPr>
                <w:rFonts w:ascii="Arial" w:hAnsi="Arial" w:cs="Arial"/>
                <w:b/>
                <w:bCs/>
                <w:sz w:val="18"/>
                <w:szCs w:val="18"/>
                <w:lang w:val="sr-Cyrl-CS"/>
              </w:rPr>
            </w:pPr>
            <w:r w:rsidRPr="004C059A">
              <w:rPr>
                <w:rFonts w:ascii="Arial" w:hAnsi="Arial" w:cs="Arial"/>
                <w:b/>
                <w:bCs/>
                <w:sz w:val="18"/>
                <w:szCs w:val="18"/>
                <w:lang w:val="sr-Cyrl-CS"/>
              </w:rPr>
              <w:t>НОСТИ</w:t>
            </w:r>
          </w:p>
        </w:tc>
        <w:tc>
          <w:tcPr>
            <w:tcW w:w="800" w:type="dxa"/>
            <w:gridSpan w:val="2"/>
            <w:tcBorders>
              <w:top w:val="double" w:sz="6" w:space="0" w:color="auto"/>
              <w:left w:val="nil"/>
              <w:bottom w:val="single" w:sz="4" w:space="0" w:color="auto"/>
              <w:right w:val="single" w:sz="4" w:space="0" w:color="auto"/>
            </w:tcBorders>
            <w:shd w:val="clear" w:color="000000" w:fill="CCFFCC"/>
            <w:vAlign w:val="center"/>
            <w:hideMark/>
          </w:tcPr>
          <w:p w:rsidR="00612FE5" w:rsidRPr="004C059A" w:rsidRDefault="00612FE5" w:rsidP="00612FE5">
            <w:pPr>
              <w:rPr>
                <w:rFonts w:ascii="Arial" w:hAnsi="Arial" w:cs="Arial"/>
                <w:sz w:val="18"/>
                <w:szCs w:val="18"/>
                <w:lang w:val="sr-Cyrl-CS"/>
              </w:rPr>
            </w:pPr>
            <w:r w:rsidRPr="004C059A">
              <w:rPr>
                <w:rFonts w:ascii="Arial" w:hAnsi="Arial" w:cs="Arial"/>
                <w:sz w:val="18"/>
                <w:szCs w:val="18"/>
                <w:lang w:val="sr-Cyrl-CS"/>
              </w:rPr>
              <w:t>РАДНИ СТАЖ</w:t>
            </w:r>
          </w:p>
        </w:tc>
        <w:tc>
          <w:tcPr>
            <w:tcW w:w="680" w:type="dxa"/>
            <w:gridSpan w:val="2"/>
            <w:tcBorders>
              <w:top w:val="double" w:sz="6" w:space="0" w:color="auto"/>
              <w:left w:val="nil"/>
              <w:bottom w:val="single" w:sz="4" w:space="0" w:color="auto"/>
              <w:right w:val="double" w:sz="6" w:space="0" w:color="auto"/>
            </w:tcBorders>
            <w:shd w:val="clear" w:color="000000" w:fill="CCFFCC"/>
            <w:vAlign w:val="center"/>
            <w:hideMark/>
          </w:tcPr>
          <w:p w:rsidR="00612FE5" w:rsidRPr="004C059A" w:rsidRDefault="00612FE5" w:rsidP="00612FE5">
            <w:pPr>
              <w:rPr>
                <w:rFonts w:ascii="Arial" w:hAnsi="Arial" w:cs="Arial"/>
                <w:sz w:val="18"/>
                <w:szCs w:val="18"/>
                <w:lang w:val="sr-Cyrl-CS"/>
              </w:rPr>
            </w:pPr>
            <w:r w:rsidRPr="004C059A">
              <w:rPr>
                <w:rFonts w:ascii="Arial" w:hAnsi="Arial" w:cs="Arial"/>
                <w:sz w:val="18"/>
                <w:szCs w:val="18"/>
                <w:lang w:val="sr-Cyrl-CS"/>
              </w:rPr>
              <w:t>ГОДИНЕ СТАРОСТИ</w:t>
            </w:r>
          </w:p>
        </w:tc>
      </w:tr>
      <w:tr w:rsidR="00612FE5" w:rsidRPr="004C059A" w:rsidTr="00780FAE">
        <w:trPr>
          <w:trHeight w:val="803"/>
          <w:jc w:val="center"/>
        </w:trPr>
        <w:tc>
          <w:tcPr>
            <w:tcW w:w="2093" w:type="dxa"/>
            <w:tcBorders>
              <w:top w:val="double" w:sz="6" w:space="0" w:color="auto"/>
              <w:left w:val="double" w:sz="6" w:space="0" w:color="auto"/>
              <w:bottom w:val="single" w:sz="4" w:space="0" w:color="auto"/>
              <w:right w:val="single" w:sz="4" w:space="0" w:color="auto"/>
            </w:tcBorders>
            <w:shd w:val="clear" w:color="000000"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ВОЈНОВИЋ САША</w:t>
            </w:r>
          </w:p>
        </w:tc>
        <w:tc>
          <w:tcPr>
            <w:tcW w:w="1890" w:type="dxa"/>
            <w:tcBorders>
              <w:top w:val="double" w:sz="6" w:space="0" w:color="auto"/>
              <w:left w:val="nil"/>
              <w:bottom w:val="single" w:sz="4" w:space="0" w:color="auto"/>
              <w:right w:val="single" w:sz="4" w:space="0" w:color="auto"/>
            </w:tcBorders>
            <w:shd w:val="clear" w:color="000000"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Директор школе</w:t>
            </w:r>
          </w:p>
        </w:tc>
        <w:tc>
          <w:tcPr>
            <w:tcW w:w="1350" w:type="dxa"/>
            <w:tcBorders>
              <w:top w:val="double" w:sz="6" w:space="0" w:color="auto"/>
              <w:left w:val="nil"/>
              <w:bottom w:val="single" w:sz="4" w:space="0" w:color="auto"/>
              <w:right w:val="single" w:sz="4"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100.00%</w:t>
            </w:r>
          </w:p>
        </w:tc>
        <w:tc>
          <w:tcPr>
            <w:tcW w:w="2070" w:type="dxa"/>
            <w:tcBorders>
              <w:top w:val="double" w:sz="6" w:space="0" w:color="auto"/>
              <w:left w:val="nil"/>
              <w:bottom w:val="single" w:sz="4" w:space="0" w:color="auto"/>
              <w:right w:val="single" w:sz="4" w:space="0" w:color="auto"/>
            </w:tcBorders>
            <w:shd w:val="clear" w:color="000000"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ПРОФЕСОР ЛИКОВНЕ КУЛТУРЕ</w:t>
            </w:r>
          </w:p>
        </w:tc>
        <w:tc>
          <w:tcPr>
            <w:tcW w:w="1120" w:type="dxa"/>
            <w:tcBorders>
              <w:top w:val="double" w:sz="6" w:space="0" w:color="auto"/>
              <w:left w:val="nil"/>
              <w:bottom w:val="single" w:sz="4" w:space="0" w:color="auto"/>
              <w:right w:val="single" w:sz="4" w:space="0" w:color="auto"/>
            </w:tcBorders>
            <w:shd w:val="clear" w:color="000000" w:fill="CCFFFF"/>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VII</w:t>
            </w:r>
          </w:p>
        </w:tc>
        <w:tc>
          <w:tcPr>
            <w:tcW w:w="800" w:type="dxa"/>
            <w:gridSpan w:val="2"/>
            <w:tcBorders>
              <w:top w:val="double" w:sz="6" w:space="0" w:color="auto"/>
              <w:left w:val="nil"/>
              <w:bottom w:val="single" w:sz="4" w:space="0" w:color="auto"/>
              <w:right w:val="single" w:sz="4"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26</w:t>
            </w:r>
          </w:p>
        </w:tc>
        <w:tc>
          <w:tcPr>
            <w:tcW w:w="680" w:type="dxa"/>
            <w:gridSpan w:val="2"/>
            <w:tcBorders>
              <w:top w:val="double" w:sz="6" w:space="0" w:color="auto"/>
              <w:left w:val="nil"/>
              <w:bottom w:val="single" w:sz="4" w:space="0" w:color="auto"/>
              <w:right w:val="double" w:sz="6"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51</w:t>
            </w:r>
          </w:p>
        </w:tc>
      </w:tr>
      <w:tr w:rsidR="00612FE5" w:rsidRPr="004C059A" w:rsidTr="00780FAE">
        <w:trPr>
          <w:trHeight w:val="803"/>
          <w:jc w:val="center"/>
        </w:trPr>
        <w:tc>
          <w:tcPr>
            <w:tcW w:w="2093" w:type="dxa"/>
            <w:tcBorders>
              <w:top w:val="single" w:sz="4" w:space="0" w:color="auto"/>
              <w:left w:val="double" w:sz="6" w:space="0" w:color="auto"/>
              <w:bottom w:val="single" w:sz="4" w:space="0" w:color="auto"/>
              <w:right w:val="single" w:sz="4" w:space="0" w:color="auto"/>
            </w:tcBorders>
            <w:shd w:val="clear" w:color="000000"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ТАТЈАНА ЖИВКОВИЋ</w:t>
            </w:r>
          </w:p>
        </w:tc>
        <w:tc>
          <w:tcPr>
            <w:tcW w:w="1890" w:type="dxa"/>
            <w:tcBorders>
              <w:top w:val="single" w:sz="4" w:space="0" w:color="auto"/>
              <w:left w:val="nil"/>
              <w:bottom w:val="single" w:sz="4" w:space="0" w:color="auto"/>
              <w:right w:val="single" w:sz="4" w:space="0" w:color="auto"/>
            </w:tcBorders>
            <w:shd w:val="clear" w:color="000000"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Секретар школе</w:t>
            </w:r>
          </w:p>
        </w:tc>
        <w:tc>
          <w:tcPr>
            <w:tcW w:w="1350" w:type="dxa"/>
            <w:tcBorders>
              <w:top w:val="single" w:sz="4" w:space="0" w:color="auto"/>
              <w:left w:val="nil"/>
              <w:bottom w:val="single" w:sz="4" w:space="0" w:color="auto"/>
              <w:right w:val="single" w:sz="4"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100.00%</w:t>
            </w:r>
          </w:p>
        </w:tc>
        <w:tc>
          <w:tcPr>
            <w:tcW w:w="2070" w:type="dxa"/>
            <w:tcBorders>
              <w:top w:val="single" w:sz="4" w:space="0" w:color="auto"/>
              <w:left w:val="nil"/>
              <w:bottom w:val="single" w:sz="4" w:space="0" w:color="auto"/>
              <w:right w:val="single" w:sz="4" w:space="0" w:color="auto"/>
            </w:tcBorders>
            <w:shd w:val="clear" w:color="000000"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ДИПЛ.ПРАВНИК</w:t>
            </w:r>
          </w:p>
        </w:tc>
        <w:tc>
          <w:tcPr>
            <w:tcW w:w="1225" w:type="dxa"/>
            <w:gridSpan w:val="2"/>
            <w:tcBorders>
              <w:top w:val="single" w:sz="4" w:space="0" w:color="auto"/>
              <w:left w:val="nil"/>
              <w:bottom w:val="single" w:sz="4" w:space="0" w:color="auto"/>
              <w:right w:val="single" w:sz="4" w:space="0" w:color="auto"/>
            </w:tcBorders>
            <w:shd w:val="clear" w:color="000000" w:fill="CCFFFF"/>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VII</w:t>
            </w:r>
          </w:p>
        </w:tc>
        <w:tc>
          <w:tcPr>
            <w:tcW w:w="740" w:type="dxa"/>
            <w:gridSpan w:val="2"/>
            <w:tcBorders>
              <w:top w:val="single" w:sz="4" w:space="0" w:color="auto"/>
              <w:left w:val="nil"/>
              <w:bottom w:val="single" w:sz="4" w:space="0" w:color="auto"/>
              <w:right w:val="single" w:sz="4"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13</w:t>
            </w:r>
          </w:p>
        </w:tc>
        <w:tc>
          <w:tcPr>
            <w:tcW w:w="635" w:type="dxa"/>
            <w:tcBorders>
              <w:top w:val="single" w:sz="4" w:space="0" w:color="auto"/>
              <w:left w:val="nil"/>
              <w:bottom w:val="single" w:sz="4" w:space="0" w:color="auto"/>
              <w:right w:val="double" w:sz="6"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36</w:t>
            </w:r>
          </w:p>
        </w:tc>
      </w:tr>
      <w:tr w:rsidR="00612FE5" w:rsidRPr="004C059A" w:rsidTr="00780FAE">
        <w:trPr>
          <w:trHeight w:val="803"/>
          <w:jc w:val="center"/>
        </w:trPr>
        <w:tc>
          <w:tcPr>
            <w:tcW w:w="2093" w:type="dxa"/>
            <w:tcBorders>
              <w:top w:val="nil"/>
              <w:left w:val="double" w:sz="6" w:space="0" w:color="auto"/>
              <w:bottom w:val="single" w:sz="4" w:space="0" w:color="auto"/>
              <w:right w:val="single" w:sz="4" w:space="0" w:color="auto"/>
            </w:tcBorders>
            <w:shd w:val="clear" w:color="000000"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МИЛЕНА ЂОРЂЕВИЋ</w:t>
            </w:r>
          </w:p>
        </w:tc>
        <w:tc>
          <w:tcPr>
            <w:tcW w:w="1890" w:type="dxa"/>
            <w:tcBorders>
              <w:top w:val="nil"/>
              <w:left w:val="nil"/>
              <w:bottom w:val="single" w:sz="4" w:space="0" w:color="auto"/>
              <w:right w:val="single" w:sz="4" w:space="0" w:color="auto"/>
            </w:tcBorders>
            <w:shd w:val="clear" w:color="000000"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Педагог</w:t>
            </w:r>
          </w:p>
        </w:tc>
        <w:tc>
          <w:tcPr>
            <w:tcW w:w="1350" w:type="dxa"/>
            <w:tcBorders>
              <w:top w:val="nil"/>
              <w:left w:val="nil"/>
              <w:bottom w:val="single" w:sz="4" w:space="0" w:color="auto"/>
              <w:right w:val="single" w:sz="4"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100.00%</w:t>
            </w:r>
          </w:p>
        </w:tc>
        <w:tc>
          <w:tcPr>
            <w:tcW w:w="2070" w:type="dxa"/>
            <w:tcBorders>
              <w:top w:val="nil"/>
              <w:left w:val="nil"/>
              <w:bottom w:val="single" w:sz="4" w:space="0" w:color="auto"/>
              <w:right w:val="single" w:sz="4" w:space="0" w:color="auto"/>
            </w:tcBorders>
            <w:shd w:val="clear" w:color="000000"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ПЕДАГОГ</w:t>
            </w:r>
          </w:p>
        </w:tc>
        <w:tc>
          <w:tcPr>
            <w:tcW w:w="1225" w:type="dxa"/>
            <w:gridSpan w:val="2"/>
            <w:tcBorders>
              <w:top w:val="nil"/>
              <w:left w:val="nil"/>
              <w:bottom w:val="single" w:sz="4" w:space="0" w:color="auto"/>
              <w:right w:val="single" w:sz="4" w:space="0" w:color="auto"/>
            </w:tcBorders>
            <w:shd w:val="clear" w:color="000000" w:fill="CCFFFF"/>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VII</w:t>
            </w:r>
          </w:p>
        </w:tc>
        <w:tc>
          <w:tcPr>
            <w:tcW w:w="740" w:type="dxa"/>
            <w:gridSpan w:val="2"/>
            <w:tcBorders>
              <w:top w:val="nil"/>
              <w:left w:val="nil"/>
              <w:bottom w:val="single" w:sz="4" w:space="0" w:color="auto"/>
              <w:right w:val="single" w:sz="4"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21</w:t>
            </w:r>
          </w:p>
        </w:tc>
        <w:tc>
          <w:tcPr>
            <w:tcW w:w="635" w:type="dxa"/>
            <w:tcBorders>
              <w:top w:val="nil"/>
              <w:left w:val="nil"/>
              <w:bottom w:val="single" w:sz="4" w:space="0" w:color="auto"/>
              <w:right w:val="double" w:sz="6"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49</w:t>
            </w:r>
          </w:p>
        </w:tc>
      </w:tr>
      <w:tr w:rsidR="00612FE5" w:rsidRPr="004C059A" w:rsidTr="00780FAE">
        <w:trPr>
          <w:trHeight w:val="803"/>
          <w:jc w:val="center"/>
        </w:trPr>
        <w:tc>
          <w:tcPr>
            <w:tcW w:w="2093" w:type="dxa"/>
            <w:tcBorders>
              <w:top w:val="nil"/>
              <w:left w:val="double" w:sz="6" w:space="0" w:color="auto"/>
              <w:bottom w:val="single" w:sz="4" w:space="0" w:color="auto"/>
              <w:right w:val="single" w:sz="4" w:space="0" w:color="auto"/>
            </w:tcBorders>
            <w:shd w:val="clear" w:color="000000"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СТАВРИЋ ТАТЈАНА</w:t>
            </w:r>
          </w:p>
        </w:tc>
        <w:tc>
          <w:tcPr>
            <w:tcW w:w="1890" w:type="dxa"/>
            <w:tcBorders>
              <w:top w:val="nil"/>
              <w:left w:val="nil"/>
              <w:bottom w:val="single" w:sz="4" w:space="0" w:color="auto"/>
              <w:right w:val="single" w:sz="4" w:space="0" w:color="auto"/>
            </w:tcBorders>
            <w:shd w:val="clear" w:color="000000"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Руководилац рачуноводства</w:t>
            </w:r>
          </w:p>
        </w:tc>
        <w:tc>
          <w:tcPr>
            <w:tcW w:w="1350" w:type="dxa"/>
            <w:tcBorders>
              <w:top w:val="nil"/>
              <w:left w:val="nil"/>
              <w:bottom w:val="single" w:sz="4" w:space="0" w:color="auto"/>
              <w:right w:val="single" w:sz="4"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100.00%</w:t>
            </w:r>
          </w:p>
        </w:tc>
        <w:tc>
          <w:tcPr>
            <w:tcW w:w="2070" w:type="dxa"/>
            <w:tcBorders>
              <w:top w:val="nil"/>
              <w:left w:val="nil"/>
              <w:bottom w:val="single" w:sz="4" w:space="0" w:color="auto"/>
              <w:right w:val="single" w:sz="4" w:space="0" w:color="auto"/>
            </w:tcBorders>
            <w:shd w:val="clear" w:color="000000"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ПРАВНИК</w:t>
            </w:r>
          </w:p>
        </w:tc>
        <w:tc>
          <w:tcPr>
            <w:tcW w:w="1225" w:type="dxa"/>
            <w:gridSpan w:val="2"/>
            <w:tcBorders>
              <w:top w:val="nil"/>
              <w:left w:val="nil"/>
              <w:bottom w:val="single" w:sz="4" w:space="0" w:color="auto"/>
              <w:right w:val="single" w:sz="4" w:space="0" w:color="auto"/>
            </w:tcBorders>
            <w:shd w:val="clear" w:color="000000" w:fill="CCFFFF"/>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VI</w:t>
            </w:r>
          </w:p>
        </w:tc>
        <w:tc>
          <w:tcPr>
            <w:tcW w:w="740" w:type="dxa"/>
            <w:gridSpan w:val="2"/>
            <w:tcBorders>
              <w:top w:val="nil"/>
              <w:left w:val="nil"/>
              <w:bottom w:val="single" w:sz="4" w:space="0" w:color="auto"/>
              <w:right w:val="single" w:sz="4"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22</w:t>
            </w:r>
          </w:p>
        </w:tc>
        <w:tc>
          <w:tcPr>
            <w:tcW w:w="635" w:type="dxa"/>
            <w:tcBorders>
              <w:top w:val="nil"/>
              <w:left w:val="nil"/>
              <w:bottom w:val="single" w:sz="4" w:space="0" w:color="auto"/>
              <w:right w:val="double" w:sz="6"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51</w:t>
            </w:r>
          </w:p>
        </w:tc>
      </w:tr>
      <w:tr w:rsidR="00612FE5" w:rsidRPr="004C059A" w:rsidTr="00780FAE">
        <w:trPr>
          <w:trHeight w:val="803"/>
          <w:jc w:val="center"/>
        </w:trPr>
        <w:tc>
          <w:tcPr>
            <w:tcW w:w="2093" w:type="dxa"/>
            <w:tcBorders>
              <w:top w:val="nil"/>
              <w:left w:val="double" w:sz="6" w:space="0" w:color="auto"/>
              <w:bottom w:val="single" w:sz="4" w:space="0" w:color="auto"/>
              <w:right w:val="single" w:sz="4" w:space="0" w:color="auto"/>
            </w:tcBorders>
            <w:shd w:val="clear" w:color="000000"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АГУШЕВИЋ АНЂЕЛИКА</w:t>
            </w:r>
          </w:p>
        </w:tc>
        <w:tc>
          <w:tcPr>
            <w:tcW w:w="1890" w:type="dxa"/>
            <w:tcBorders>
              <w:top w:val="nil"/>
              <w:left w:val="nil"/>
              <w:bottom w:val="single" w:sz="4" w:space="0" w:color="auto"/>
              <w:right w:val="single" w:sz="4" w:space="0" w:color="auto"/>
            </w:tcBorders>
            <w:shd w:val="clear" w:color="000000"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Педагошки асистент</w:t>
            </w:r>
          </w:p>
        </w:tc>
        <w:tc>
          <w:tcPr>
            <w:tcW w:w="1350" w:type="dxa"/>
            <w:tcBorders>
              <w:top w:val="nil"/>
              <w:left w:val="nil"/>
              <w:bottom w:val="single" w:sz="4" w:space="0" w:color="auto"/>
              <w:right w:val="single" w:sz="4"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100.00%</w:t>
            </w:r>
          </w:p>
        </w:tc>
        <w:tc>
          <w:tcPr>
            <w:tcW w:w="2070" w:type="dxa"/>
            <w:tcBorders>
              <w:top w:val="nil"/>
              <w:left w:val="nil"/>
              <w:bottom w:val="single" w:sz="4" w:space="0" w:color="auto"/>
              <w:right w:val="single" w:sz="4" w:space="0" w:color="auto"/>
            </w:tcBorders>
            <w:shd w:val="clear" w:color="000000" w:fill="CCFFCC"/>
            <w:vAlign w:val="center"/>
            <w:hideMark/>
          </w:tcPr>
          <w:p w:rsidR="00612FE5" w:rsidRPr="00DF17A1" w:rsidRDefault="00DF17A1" w:rsidP="00612FE5">
            <w:pPr>
              <w:rPr>
                <w:rFonts w:ascii="Arial" w:hAnsi="Arial" w:cs="Arial"/>
                <w:sz w:val="18"/>
                <w:szCs w:val="18"/>
                <w:lang w:val="sr-Cyrl-CS"/>
              </w:rPr>
            </w:pPr>
            <w:r>
              <w:rPr>
                <w:rFonts w:ascii="Arial" w:hAnsi="Arial" w:cs="Arial"/>
                <w:sz w:val="18"/>
                <w:szCs w:val="18"/>
                <w:lang w:val="sr-Cyrl-CS"/>
              </w:rPr>
              <w:t>ТЕХНИЧАР ДРУМСКОГ САОБРАЋАЈА</w:t>
            </w:r>
          </w:p>
        </w:tc>
        <w:tc>
          <w:tcPr>
            <w:tcW w:w="1225" w:type="dxa"/>
            <w:gridSpan w:val="2"/>
            <w:tcBorders>
              <w:top w:val="nil"/>
              <w:left w:val="nil"/>
              <w:bottom w:val="single" w:sz="4" w:space="0" w:color="auto"/>
              <w:right w:val="single" w:sz="4" w:space="0" w:color="auto"/>
            </w:tcBorders>
            <w:shd w:val="clear" w:color="000000" w:fill="CCFFFF"/>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IV</w:t>
            </w:r>
          </w:p>
        </w:tc>
        <w:tc>
          <w:tcPr>
            <w:tcW w:w="740" w:type="dxa"/>
            <w:gridSpan w:val="2"/>
            <w:tcBorders>
              <w:top w:val="nil"/>
              <w:left w:val="nil"/>
              <w:bottom w:val="single" w:sz="4" w:space="0" w:color="auto"/>
              <w:right w:val="single" w:sz="4"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w:t>
            </w:r>
          </w:p>
        </w:tc>
        <w:tc>
          <w:tcPr>
            <w:tcW w:w="635" w:type="dxa"/>
            <w:tcBorders>
              <w:top w:val="nil"/>
              <w:left w:val="nil"/>
              <w:bottom w:val="single" w:sz="4" w:space="0" w:color="auto"/>
              <w:right w:val="double" w:sz="6"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25</w:t>
            </w:r>
          </w:p>
        </w:tc>
      </w:tr>
      <w:tr w:rsidR="00612FE5" w:rsidRPr="004C059A" w:rsidTr="00780FAE">
        <w:trPr>
          <w:trHeight w:val="803"/>
          <w:jc w:val="center"/>
        </w:trPr>
        <w:tc>
          <w:tcPr>
            <w:tcW w:w="2093" w:type="dxa"/>
            <w:tcBorders>
              <w:top w:val="nil"/>
              <w:left w:val="double" w:sz="6" w:space="0" w:color="auto"/>
              <w:bottom w:val="single" w:sz="4" w:space="0" w:color="auto"/>
              <w:right w:val="single" w:sz="4" w:space="0" w:color="auto"/>
            </w:tcBorders>
            <w:shd w:val="clear" w:color="000000"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СТАНОЈЕВИЋ МАРИНА</w:t>
            </w:r>
          </w:p>
        </w:tc>
        <w:tc>
          <w:tcPr>
            <w:tcW w:w="1890" w:type="dxa"/>
            <w:tcBorders>
              <w:top w:val="nil"/>
              <w:left w:val="nil"/>
              <w:bottom w:val="single" w:sz="4" w:space="0" w:color="auto"/>
              <w:right w:val="single" w:sz="4" w:space="0" w:color="auto"/>
            </w:tcBorders>
            <w:shd w:val="clear" w:color="000000"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Библиотекар</w:t>
            </w:r>
          </w:p>
        </w:tc>
        <w:tc>
          <w:tcPr>
            <w:tcW w:w="1350" w:type="dxa"/>
            <w:tcBorders>
              <w:top w:val="nil"/>
              <w:left w:val="nil"/>
              <w:bottom w:val="single" w:sz="4" w:space="0" w:color="auto"/>
              <w:right w:val="single" w:sz="4"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50.00%</w:t>
            </w:r>
          </w:p>
        </w:tc>
        <w:tc>
          <w:tcPr>
            <w:tcW w:w="2070" w:type="dxa"/>
            <w:tcBorders>
              <w:top w:val="nil"/>
              <w:left w:val="nil"/>
              <w:bottom w:val="single" w:sz="4" w:space="0" w:color="auto"/>
              <w:right w:val="single" w:sz="4" w:space="0" w:color="auto"/>
            </w:tcBorders>
            <w:shd w:val="clear" w:color="000000"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ДИПЛ.ФОЛОЛОГ</w:t>
            </w:r>
          </w:p>
        </w:tc>
        <w:tc>
          <w:tcPr>
            <w:tcW w:w="1225" w:type="dxa"/>
            <w:gridSpan w:val="2"/>
            <w:tcBorders>
              <w:top w:val="nil"/>
              <w:left w:val="nil"/>
              <w:bottom w:val="single" w:sz="4" w:space="0" w:color="auto"/>
              <w:right w:val="single" w:sz="4" w:space="0" w:color="auto"/>
            </w:tcBorders>
            <w:shd w:val="clear" w:color="000000" w:fill="CCFFFF"/>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VII</w:t>
            </w:r>
          </w:p>
        </w:tc>
        <w:tc>
          <w:tcPr>
            <w:tcW w:w="740" w:type="dxa"/>
            <w:gridSpan w:val="2"/>
            <w:tcBorders>
              <w:top w:val="nil"/>
              <w:left w:val="nil"/>
              <w:bottom w:val="single" w:sz="4" w:space="0" w:color="auto"/>
              <w:right w:val="single" w:sz="4"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9</w:t>
            </w:r>
          </w:p>
        </w:tc>
        <w:tc>
          <w:tcPr>
            <w:tcW w:w="635" w:type="dxa"/>
            <w:tcBorders>
              <w:top w:val="nil"/>
              <w:left w:val="nil"/>
              <w:bottom w:val="single" w:sz="4" w:space="0" w:color="auto"/>
              <w:right w:val="double" w:sz="6"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36</w:t>
            </w:r>
          </w:p>
        </w:tc>
      </w:tr>
      <w:tr w:rsidR="00612FE5" w:rsidRPr="004C059A" w:rsidTr="00780FAE">
        <w:trPr>
          <w:trHeight w:val="803"/>
          <w:jc w:val="center"/>
        </w:trPr>
        <w:tc>
          <w:tcPr>
            <w:tcW w:w="2093" w:type="dxa"/>
            <w:tcBorders>
              <w:top w:val="nil"/>
              <w:left w:val="double" w:sz="6" w:space="0" w:color="auto"/>
              <w:bottom w:val="single" w:sz="4" w:space="0" w:color="auto"/>
              <w:right w:val="single" w:sz="4" w:space="0" w:color="auto"/>
            </w:tcBorders>
            <w:shd w:val="clear" w:color="000000"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СТЕВЧИЋ МИЛИВОЈЕ</w:t>
            </w:r>
          </w:p>
        </w:tc>
        <w:tc>
          <w:tcPr>
            <w:tcW w:w="1890" w:type="dxa"/>
            <w:tcBorders>
              <w:top w:val="nil"/>
              <w:left w:val="nil"/>
              <w:bottom w:val="single" w:sz="4" w:space="0" w:color="auto"/>
              <w:right w:val="single" w:sz="4" w:space="0" w:color="auto"/>
            </w:tcBorders>
            <w:shd w:val="clear" w:color="000000"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Ложач</w:t>
            </w:r>
          </w:p>
        </w:tc>
        <w:tc>
          <w:tcPr>
            <w:tcW w:w="1350" w:type="dxa"/>
            <w:tcBorders>
              <w:top w:val="nil"/>
              <w:left w:val="nil"/>
              <w:bottom w:val="single" w:sz="4" w:space="0" w:color="auto"/>
              <w:right w:val="single" w:sz="4"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100.00%</w:t>
            </w:r>
          </w:p>
        </w:tc>
        <w:tc>
          <w:tcPr>
            <w:tcW w:w="2070" w:type="dxa"/>
            <w:tcBorders>
              <w:top w:val="nil"/>
              <w:left w:val="nil"/>
              <w:bottom w:val="single" w:sz="4" w:space="0" w:color="auto"/>
              <w:right w:val="single" w:sz="4" w:space="0" w:color="auto"/>
            </w:tcBorders>
            <w:shd w:val="clear" w:color="000000"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ПКВ-РАДНИК</w:t>
            </w:r>
          </w:p>
        </w:tc>
        <w:tc>
          <w:tcPr>
            <w:tcW w:w="1225" w:type="dxa"/>
            <w:gridSpan w:val="2"/>
            <w:tcBorders>
              <w:top w:val="nil"/>
              <w:left w:val="nil"/>
              <w:bottom w:val="single" w:sz="4" w:space="0" w:color="auto"/>
              <w:right w:val="single" w:sz="4" w:space="0" w:color="auto"/>
            </w:tcBorders>
            <w:shd w:val="clear" w:color="000000" w:fill="CCFFFF"/>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II</w:t>
            </w:r>
          </w:p>
        </w:tc>
        <w:tc>
          <w:tcPr>
            <w:tcW w:w="740" w:type="dxa"/>
            <w:gridSpan w:val="2"/>
            <w:tcBorders>
              <w:top w:val="nil"/>
              <w:left w:val="nil"/>
              <w:bottom w:val="single" w:sz="4" w:space="0" w:color="auto"/>
              <w:right w:val="single" w:sz="4"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31</w:t>
            </w:r>
          </w:p>
        </w:tc>
        <w:tc>
          <w:tcPr>
            <w:tcW w:w="635" w:type="dxa"/>
            <w:tcBorders>
              <w:top w:val="nil"/>
              <w:left w:val="nil"/>
              <w:bottom w:val="single" w:sz="4" w:space="0" w:color="auto"/>
              <w:right w:val="double" w:sz="6"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61</w:t>
            </w:r>
          </w:p>
        </w:tc>
      </w:tr>
      <w:tr w:rsidR="00612FE5" w:rsidRPr="004C059A" w:rsidTr="00780FAE">
        <w:trPr>
          <w:trHeight w:val="803"/>
          <w:jc w:val="center"/>
        </w:trPr>
        <w:tc>
          <w:tcPr>
            <w:tcW w:w="2093" w:type="dxa"/>
            <w:tcBorders>
              <w:top w:val="nil"/>
              <w:left w:val="double" w:sz="6" w:space="0" w:color="auto"/>
              <w:bottom w:val="single" w:sz="4" w:space="0" w:color="auto"/>
              <w:right w:val="single" w:sz="4" w:space="0" w:color="auto"/>
            </w:tcBorders>
            <w:shd w:val="clear" w:color="000000"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РАДОМИР НИКОДИЈЕВИЋ</w:t>
            </w:r>
          </w:p>
        </w:tc>
        <w:tc>
          <w:tcPr>
            <w:tcW w:w="1890" w:type="dxa"/>
            <w:tcBorders>
              <w:top w:val="nil"/>
              <w:left w:val="nil"/>
              <w:bottom w:val="single" w:sz="4" w:space="0" w:color="auto"/>
              <w:right w:val="single" w:sz="4" w:space="0" w:color="auto"/>
            </w:tcBorders>
            <w:shd w:val="clear" w:color="000000"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Ложач</w:t>
            </w:r>
          </w:p>
        </w:tc>
        <w:tc>
          <w:tcPr>
            <w:tcW w:w="1350" w:type="dxa"/>
            <w:tcBorders>
              <w:top w:val="nil"/>
              <w:left w:val="nil"/>
              <w:bottom w:val="single" w:sz="4" w:space="0" w:color="auto"/>
              <w:right w:val="single" w:sz="4"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100.00%</w:t>
            </w:r>
          </w:p>
        </w:tc>
        <w:tc>
          <w:tcPr>
            <w:tcW w:w="2070" w:type="dxa"/>
            <w:tcBorders>
              <w:top w:val="nil"/>
              <w:left w:val="nil"/>
              <w:bottom w:val="single" w:sz="4" w:space="0" w:color="auto"/>
              <w:right w:val="single" w:sz="4" w:space="0" w:color="auto"/>
            </w:tcBorders>
            <w:shd w:val="clear" w:color="000000"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ПКВ-РАДНИК</w:t>
            </w:r>
          </w:p>
        </w:tc>
        <w:tc>
          <w:tcPr>
            <w:tcW w:w="1225" w:type="dxa"/>
            <w:gridSpan w:val="2"/>
            <w:tcBorders>
              <w:top w:val="nil"/>
              <w:left w:val="nil"/>
              <w:bottom w:val="single" w:sz="4" w:space="0" w:color="auto"/>
              <w:right w:val="single" w:sz="4" w:space="0" w:color="auto"/>
            </w:tcBorders>
            <w:shd w:val="clear" w:color="000000" w:fill="CCFFFF"/>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II</w:t>
            </w:r>
          </w:p>
        </w:tc>
        <w:tc>
          <w:tcPr>
            <w:tcW w:w="740" w:type="dxa"/>
            <w:gridSpan w:val="2"/>
            <w:tcBorders>
              <w:top w:val="nil"/>
              <w:left w:val="nil"/>
              <w:bottom w:val="single" w:sz="4" w:space="0" w:color="auto"/>
              <w:right w:val="single" w:sz="4"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17</w:t>
            </w:r>
          </w:p>
        </w:tc>
        <w:tc>
          <w:tcPr>
            <w:tcW w:w="635" w:type="dxa"/>
            <w:tcBorders>
              <w:top w:val="nil"/>
              <w:left w:val="nil"/>
              <w:bottom w:val="single" w:sz="4" w:space="0" w:color="auto"/>
              <w:right w:val="double" w:sz="6"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54</w:t>
            </w:r>
          </w:p>
        </w:tc>
      </w:tr>
      <w:tr w:rsidR="00612FE5" w:rsidRPr="004C059A" w:rsidTr="00780FAE">
        <w:trPr>
          <w:trHeight w:val="803"/>
          <w:jc w:val="center"/>
        </w:trPr>
        <w:tc>
          <w:tcPr>
            <w:tcW w:w="2093" w:type="dxa"/>
            <w:tcBorders>
              <w:top w:val="nil"/>
              <w:left w:val="double" w:sz="6" w:space="0" w:color="auto"/>
              <w:bottom w:val="single" w:sz="4" w:space="0" w:color="auto"/>
              <w:right w:val="single" w:sz="4" w:space="0" w:color="auto"/>
            </w:tcBorders>
            <w:shd w:val="clear" w:color="000000"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ВАСИЉЕВИЋ ЉУБИСАВ</w:t>
            </w:r>
          </w:p>
        </w:tc>
        <w:tc>
          <w:tcPr>
            <w:tcW w:w="1890" w:type="dxa"/>
            <w:tcBorders>
              <w:top w:val="nil"/>
              <w:left w:val="nil"/>
              <w:bottom w:val="single" w:sz="4" w:space="0" w:color="auto"/>
              <w:right w:val="single" w:sz="4" w:space="0" w:color="auto"/>
            </w:tcBorders>
            <w:shd w:val="clear" w:color="000000"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Ложач</w:t>
            </w:r>
          </w:p>
        </w:tc>
        <w:tc>
          <w:tcPr>
            <w:tcW w:w="1350" w:type="dxa"/>
            <w:tcBorders>
              <w:top w:val="nil"/>
              <w:left w:val="nil"/>
              <w:bottom w:val="single" w:sz="4" w:space="0" w:color="auto"/>
              <w:right w:val="single" w:sz="4"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100.00%</w:t>
            </w:r>
          </w:p>
        </w:tc>
        <w:tc>
          <w:tcPr>
            <w:tcW w:w="2070" w:type="dxa"/>
            <w:tcBorders>
              <w:top w:val="nil"/>
              <w:left w:val="nil"/>
              <w:bottom w:val="single" w:sz="4" w:space="0" w:color="auto"/>
              <w:right w:val="single" w:sz="4" w:space="0" w:color="auto"/>
            </w:tcBorders>
            <w:shd w:val="clear" w:color="000000"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ПКВ-РАДНИК</w:t>
            </w:r>
          </w:p>
        </w:tc>
        <w:tc>
          <w:tcPr>
            <w:tcW w:w="1225" w:type="dxa"/>
            <w:gridSpan w:val="2"/>
            <w:tcBorders>
              <w:top w:val="nil"/>
              <w:left w:val="nil"/>
              <w:bottom w:val="single" w:sz="4" w:space="0" w:color="auto"/>
              <w:right w:val="single" w:sz="4" w:space="0" w:color="auto"/>
            </w:tcBorders>
            <w:shd w:val="clear" w:color="000000" w:fill="CCFFFF"/>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II</w:t>
            </w:r>
          </w:p>
        </w:tc>
        <w:tc>
          <w:tcPr>
            <w:tcW w:w="740" w:type="dxa"/>
            <w:gridSpan w:val="2"/>
            <w:tcBorders>
              <w:top w:val="nil"/>
              <w:left w:val="nil"/>
              <w:bottom w:val="single" w:sz="4" w:space="0" w:color="auto"/>
              <w:right w:val="single" w:sz="4"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27</w:t>
            </w:r>
          </w:p>
        </w:tc>
        <w:tc>
          <w:tcPr>
            <w:tcW w:w="635" w:type="dxa"/>
            <w:tcBorders>
              <w:top w:val="nil"/>
              <w:left w:val="nil"/>
              <w:bottom w:val="single" w:sz="4" w:space="0" w:color="auto"/>
              <w:right w:val="double" w:sz="6"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55</w:t>
            </w:r>
          </w:p>
        </w:tc>
      </w:tr>
      <w:tr w:rsidR="00612FE5" w:rsidRPr="004C059A" w:rsidTr="00780FAE">
        <w:trPr>
          <w:trHeight w:val="803"/>
          <w:jc w:val="center"/>
        </w:trPr>
        <w:tc>
          <w:tcPr>
            <w:tcW w:w="2093" w:type="dxa"/>
            <w:tcBorders>
              <w:top w:val="nil"/>
              <w:left w:val="double" w:sz="6" w:space="0" w:color="auto"/>
              <w:bottom w:val="single" w:sz="4" w:space="0" w:color="auto"/>
              <w:right w:val="single" w:sz="4" w:space="0" w:color="auto"/>
            </w:tcBorders>
            <w:shd w:val="clear" w:color="000000"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ТОДОРОВИЋ ЕНВЕР</w:t>
            </w:r>
          </w:p>
        </w:tc>
        <w:tc>
          <w:tcPr>
            <w:tcW w:w="1890" w:type="dxa"/>
            <w:tcBorders>
              <w:top w:val="nil"/>
              <w:left w:val="nil"/>
              <w:bottom w:val="single" w:sz="4" w:space="0" w:color="auto"/>
              <w:right w:val="single" w:sz="4" w:space="0" w:color="auto"/>
            </w:tcBorders>
            <w:shd w:val="clear" w:color="000000"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Домар школе</w:t>
            </w:r>
          </w:p>
        </w:tc>
        <w:tc>
          <w:tcPr>
            <w:tcW w:w="1350" w:type="dxa"/>
            <w:tcBorders>
              <w:top w:val="nil"/>
              <w:left w:val="nil"/>
              <w:bottom w:val="single" w:sz="4" w:space="0" w:color="auto"/>
              <w:right w:val="single" w:sz="4"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100.00%</w:t>
            </w:r>
          </w:p>
        </w:tc>
        <w:tc>
          <w:tcPr>
            <w:tcW w:w="2070" w:type="dxa"/>
            <w:tcBorders>
              <w:top w:val="nil"/>
              <w:left w:val="nil"/>
              <w:bottom w:val="single" w:sz="4" w:space="0" w:color="auto"/>
              <w:right w:val="single" w:sz="4" w:space="0" w:color="auto"/>
            </w:tcBorders>
            <w:shd w:val="clear" w:color="000000"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КВ-РАДНИК</w:t>
            </w:r>
          </w:p>
        </w:tc>
        <w:tc>
          <w:tcPr>
            <w:tcW w:w="1225" w:type="dxa"/>
            <w:gridSpan w:val="2"/>
            <w:tcBorders>
              <w:top w:val="nil"/>
              <w:left w:val="nil"/>
              <w:bottom w:val="single" w:sz="4" w:space="0" w:color="auto"/>
              <w:right w:val="single" w:sz="4" w:space="0" w:color="auto"/>
            </w:tcBorders>
            <w:shd w:val="clear" w:color="000000" w:fill="CCFFFF"/>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IV</w:t>
            </w:r>
          </w:p>
        </w:tc>
        <w:tc>
          <w:tcPr>
            <w:tcW w:w="740" w:type="dxa"/>
            <w:gridSpan w:val="2"/>
            <w:tcBorders>
              <w:top w:val="nil"/>
              <w:left w:val="nil"/>
              <w:bottom w:val="single" w:sz="4" w:space="0" w:color="auto"/>
              <w:right w:val="single" w:sz="4"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7</w:t>
            </w:r>
          </w:p>
        </w:tc>
        <w:tc>
          <w:tcPr>
            <w:tcW w:w="635" w:type="dxa"/>
            <w:tcBorders>
              <w:top w:val="nil"/>
              <w:left w:val="nil"/>
              <w:bottom w:val="single" w:sz="4" w:space="0" w:color="auto"/>
              <w:right w:val="double" w:sz="6"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41</w:t>
            </w:r>
          </w:p>
        </w:tc>
      </w:tr>
      <w:tr w:rsidR="00612FE5" w:rsidRPr="004C059A" w:rsidTr="00780FAE">
        <w:trPr>
          <w:trHeight w:val="803"/>
          <w:jc w:val="center"/>
        </w:trPr>
        <w:tc>
          <w:tcPr>
            <w:tcW w:w="2093"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612FE5" w:rsidRPr="004C059A" w:rsidRDefault="00612FE5" w:rsidP="00612FE5">
            <w:pPr>
              <w:rPr>
                <w:rFonts w:ascii="Arial" w:hAnsi="Arial" w:cs="Arial"/>
                <w:sz w:val="18"/>
                <w:szCs w:val="18"/>
              </w:rPr>
            </w:pPr>
            <w:r>
              <w:rPr>
                <w:rFonts w:ascii="Arial" w:hAnsi="Arial" w:cs="Arial"/>
                <w:sz w:val="18"/>
                <w:szCs w:val="18"/>
                <w:lang w:val="sr-Cyrl-CS"/>
              </w:rPr>
              <w:t>Ћ</w:t>
            </w:r>
            <w:r w:rsidRPr="004C059A">
              <w:rPr>
                <w:rFonts w:ascii="Arial" w:hAnsi="Arial" w:cs="Arial"/>
                <w:sz w:val="18"/>
                <w:szCs w:val="18"/>
              </w:rPr>
              <w:t>ИРИЋ МИЛИНКА</w:t>
            </w:r>
          </w:p>
        </w:tc>
        <w:tc>
          <w:tcPr>
            <w:tcW w:w="1890" w:type="dxa"/>
            <w:tcBorders>
              <w:top w:val="single" w:sz="4" w:space="0" w:color="auto"/>
              <w:left w:val="nil"/>
              <w:bottom w:val="single" w:sz="4" w:space="0" w:color="auto"/>
              <w:right w:val="single" w:sz="4" w:space="0" w:color="auto"/>
            </w:tcBorders>
            <w:shd w:val="clear" w:color="000000"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Сервирка у школској кухињи</w:t>
            </w:r>
          </w:p>
        </w:tc>
        <w:tc>
          <w:tcPr>
            <w:tcW w:w="1350" w:type="dxa"/>
            <w:tcBorders>
              <w:top w:val="single" w:sz="4" w:space="0" w:color="auto"/>
              <w:left w:val="nil"/>
              <w:bottom w:val="single" w:sz="4" w:space="0" w:color="auto"/>
              <w:right w:val="single" w:sz="4"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100.00%</w:t>
            </w:r>
          </w:p>
        </w:tc>
        <w:tc>
          <w:tcPr>
            <w:tcW w:w="2070" w:type="dxa"/>
            <w:tcBorders>
              <w:top w:val="single" w:sz="4" w:space="0" w:color="auto"/>
              <w:left w:val="nil"/>
              <w:bottom w:val="single" w:sz="4" w:space="0" w:color="auto"/>
              <w:right w:val="single" w:sz="4" w:space="0" w:color="auto"/>
            </w:tcBorders>
            <w:shd w:val="clear" w:color="000000"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НКВ-РАДНИК</w:t>
            </w:r>
          </w:p>
        </w:tc>
        <w:tc>
          <w:tcPr>
            <w:tcW w:w="1225" w:type="dxa"/>
            <w:gridSpan w:val="2"/>
            <w:tcBorders>
              <w:top w:val="single" w:sz="4" w:space="0" w:color="auto"/>
              <w:left w:val="nil"/>
              <w:bottom w:val="single" w:sz="4" w:space="0" w:color="auto"/>
              <w:right w:val="single" w:sz="4" w:space="0" w:color="auto"/>
            </w:tcBorders>
            <w:shd w:val="clear" w:color="000000" w:fill="CCFFFF"/>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0, I</w:t>
            </w:r>
          </w:p>
        </w:tc>
        <w:tc>
          <w:tcPr>
            <w:tcW w:w="740" w:type="dxa"/>
            <w:gridSpan w:val="2"/>
            <w:tcBorders>
              <w:top w:val="single" w:sz="4" w:space="0" w:color="auto"/>
              <w:left w:val="nil"/>
              <w:bottom w:val="single" w:sz="4" w:space="0" w:color="auto"/>
              <w:right w:val="single" w:sz="4"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28</w:t>
            </w:r>
          </w:p>
        </w:tc>
        <w:tc>
          <w:tcPr>
            <w:tcW w:w="635" w:type="dxa"/>
            <w:tcBorders>
              <w:top w:val="single" w:sz="4" w:space="0" w:color="auto"/>
              <w:left w:val="nil"/>
              <w:bottom w:val="single" w:sz="4" w:space="0" w:color="auto"/>
              <w:right w:val="single" w:sz="4"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50</w:t>
            </w:r>
          </w:p>
        </w:tc>
      </w:tr>
      <w:tr w:rsidR="00612FE5" w:rsidRPr="004C059A" w:rsidTr="00780FAE">
        <w:trPr>
          <w:trHeight w:val="803"/>
          <w:jc w:val="center"/>
        </w:trPr>
        <w:tc>
          <w:tcPr>
            <w:tcW w:w="2093" w:type="dxa"/>
            <w:tcBorders>
              <w:top w:val="nil"/>
              <w:left w:val="double" w:sz="6" w:space="0" w:color="auto"/>
              <w:bottom w:val="single" w:sz="4" w:space="0" w:color="auto"/>
              <w:right w:val="single" w:sz="4" w:space="0" w:color="auto"/>
            </w:tcBorders>
            <w:shd w:val="clear" w:color="000000"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СТАНКОВИЋ СНЕЖАНА</w:t>
            </w:r>
          </w:p>
        </w:tc>
        <w:tc>
          <w:tcPr>
            <w:tcW w:w="1890" w:type="dxa"/>
            <w:tcBorders>
              <w:top w:val="nil"/>
              <w:left w:val="nil"/>
              <w:bottom w:val="single" w:sz="4" w:space="0" w:color="auto"/>
              <w:right w:val="single" w:sz="4" w:space="0" w:color="auto"/>
            </w:tcBorders>
            <w:shd w:val="clear" w:color="000000"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Спремачица</w:t>
            </w:r>
          </w:p>
        </w:tc>
        <w:tc>
          <w:tcPr>
            <w:tcW w:w="1350" w:type="dxa"/>
            <w:tcBorders>
              <w:top w:val="nil"/>
              <w:left w:val="nil"/>
              <w:bottom w:val="single" w:sz="4" w:space="0" w:color="auto"/>
              <w:right w:val="single" w:sz="4"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100.00%</w:t>
            </w:r>
          </w:p>
        </w:tc>
        <w:tc>
          <w:tcPr>
            <w:tcW w:w="2070" w:type="dxa"/>
            <w:tcBorders>
              <w:top w:val="nil"/>
              <w:left w:val="nil"/>
              <w:bottom w:val="single" w:sz="4" w:space="0" w:color="auto"/>
              <w:right w:val="single" w:sz="4" w:space="0" w:color="auto"/>
            </w:tcBorders>
            <w:shd w:val="clear" w:color="000000"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НКВ-РАДНИК</w:t>
            </w:r>
          </w:p>
        </w:tc>
        <w:tc>
          <w:tcPr>
            <w:tcW w:w="1225" w:type="dxa"/>
            <w:gridSpan w:val="2"/>
            <w:tcBorders>
              <w:top w:val="nil"/>
              <w:left w:val="nil"/>
              <w:bottom w:val="single" w:sz="4" w:space="0" w:color="auto"/>
              <w:right w:val="single" w:sz="4" w:space="0" w:color="auto"/>
            </w:tcBorders>
            <w:shd w:val="clear" w:color="000000" w:fill="CCFFFF"/>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0, I</w:t>
            </w:r>
          </w:p>
        </w:tc>
        <w:tc>
          <w:tcPr>
            <w:tcW w:w="740" w:type="dxa"/>
            <w:gridSpan w:val="2"/>
            <w:tcBorders>
              <w:top w:val="nil"/>
              <w:left w:val="nil"/>
              <w:bottom w:val="single" w:sz="4" w:space="0" w:color="auto"/>
              <w:right w:val="single" w:sz="4"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23</w:t>
            </w:r>
          </w:p>
        </w:tc>
        <w:tc>
          <w:tcPr>
            <w:tcW w:w="635" w:type="dxa"/>
            <w:tcBorders>
              <w:top w:val="nil"/>
              <w:left w:val="nil"/>
              <w:bottom w:val="single" w:sz="4" w:space="0" w:color="auto"/>
              <w:right w:val="double" w:sz="6"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54</w:t>
            </w:r>
          </w:p>
        </w:tc>
      </w:tr>
      <w:tr w:rsidR="00612FE5" w:rsidRPr="004C059A" w:rsidTr="00780FAE">
        <w:trPr>
          <w:trHeight w:val="803"/>
          <w:jc w:val="center"/>
        </w:trPr>
        <w:tc>
          <w:tcPr>
            <w:tcW w:w="2093" w:type="dxa"/>
            <w:tcBorders>
              <w:top w:val="nil"/>
              <w:left w:val="double" w:sz="6" w:space="0" w:color="auto"/>
              <w:bottom w:val="single" w:sz="4" w:space="0" w:color="auto"/>
              <w:right w:val="single" w:sz="4" w:space="0" w:color="auto"/>
            </w:tcBorders>
            <w:shd w:val="clear" w:color="000000"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НИКОЛОВ ГОРИЦА</w:t>
            </w:r>
          </w:p>
        </w:tc>
        <w:tc>
          <w:tcPr>
            <w:tcW w:w="1890" w:type="dxa"/>
            <w:tcBorders>
              <w:top w:val="nil"/>
              <w:left w:val="nil"/>
              <w:bottom w:val="single" w:sz="4" w:space="0" w:color="auto"/>
              <w:right w:val="single" w:sz="4" w:space="0" w:color="auto"/>
            </w:tcBorders>
            <w:shd w:val="clear" w:color="000000"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Спремачица</w:t>
            </w:r>
          </w:p>
        </w:tc>
        <w:tc>
          <w:tcPr>
            <w:tcW w:w="1350" w:type="dxa"/>
            <w:tcBorders>
              <w:top w:val="nil"/>
              <w:left w:val="nil"/>
              <w:bottom w:val="single" w:sz="4" w:space="0" w:color="auto"/>
              <w:right w:val="single" w:sz="4"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100.00%</w:t>
            </w:r>
          </w:p>
        </w:tc>
        <w:tc>
          <w:tcPr>
            <w:tcW w:w="2070" w:type="dxa"/>
            <w:tcBorders>
              <w:top w:val="nil"/>
              <w:left w:val="nil"/>
              <w:bottom w:val="single" w:sz="4" w:space="0" w:color="auto"/>
              <w:right w:val="single" w:sz="4" w:space="0" w:color="auto"/>
            </w:tcBorders>
            <w:shd w:val="clear" w:color="000000"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НКВ-РАДНИК</w:t>
            </w:r>
          </w:p>
        </w:tc>
        <w:tc>
          <w:tcPr>
            <w:tcW w:w="1225" w:type="dxa"/>
            <w:gridSpan w:val="2"/>
            <w:tcBorders>
              <w:top w:val="nil"/>
              <w:left w:val="nil"/>
              <w:bottom w:val="single" w:sz="4" w:space="0" w:color="auto"/>
              <w:right w:val="single" w:sz="4" w:space="0" w:color="auto"/>
            </w:tcBorders>
            <w:shd w:val="clear" w:color="000000" w:fill="CCFFFF"/>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0, I</w:t>
            </w:r>
          </w:p>
        </w:tc>
        <w:tc>
          <w:tcPr>
            <w:tcW w:w="740" w:type="dxa"/>
            <w:gridSpan w:val="2"/>
            <w:tcBorders>
              <w:top w:val="nil"/>
              <w:left w:val="nil"/>
              <w:bottom w:val="single" w:sz="4" w:space="0" w:color="auto"/>
              <w:right w:val="single" w:sz="4"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15</w:t>
            </w:r>
          </w:p>
        </w:tc>
        <w:tc>
          <w:tcPr>
            <w:tcW w:w="635" w:type="dxa"/>
            <w:tcBorders>
              <w:top w:val="nil"/>
              <w:left w:val="nil"/>
              <w:bottom w:val="single" w:sz="4" w:space="0" w:color="auto"/>
              <w:right w:val="double" w:sz="6"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43</w:t>
            </w:r>
          </w:p>
        </w:tc>
      </w:tr>
      <w:tr w:rsidR="00612FE5" w:rsidRPr="004C059A" w:rsidTr="00780FAE">
        <w:trPr>
          <w:trHeight w:val="803"/>
          <w:jc w:val="center"/>
        </w:trPr>
        <w:tc>
          <w:tcPr>
            <w:tcW w:w="2093" w:type="dxa"/>
            <w:tcBorders>
              <w:top w:val="nil"/>
              <w:left w:val="double" w:sz="6" w:space="0" w:color="auto"/>
              <w:bottom w:val="single" w:sz="4" w:space="0" w:color="auto"/>
              <w:right w:val="single" w:sz="4" w:space="0" w:color="auto"/>
            </w:tcBorders>
            <w:shd w:val="clear" w:color="000000"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lastRenderedPageBreak/>
              <w:t>ТОШИЋ БИЉАНА</w:t>
            </w:r>
          </w:p>
        </w:tc>
        <w:tc>
          <w:tcPr>
            <w:tcW w:w="1890" w:type="dxa"/>
            <w:tcBorders>
              <w:top w:val="nil"/>
              <w:left w:val="nil"/>
              <w:bottom w:val="single" w:sz="4" w:space="0" w:color="auto"/>
              <w:right w:val="single" w:sz="4" w:space="0" w:color="auto"/>
            </w:tcBorders>
            <w:shd w:val="clear" w:color="000000"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Спремачица</w:t>
            </w:r>
          </w:p>
        </w:tc>
        <w:tc>
          <w:tcPr>
            <w:tcW w:w="1350" w:type="dxa"/>
            <w:tcBorders>
              <w:top w:val="nil"/>
              <w:left w:val="nil"/>
              <w:bottom w:val="single" w:sz="4" w:space="0" w:color="auto"/>
              <w:right w:val="single" w:sz="4"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100.00%</w:t>
            </w:r>
          </w:p>
        </w:tc>
        <w:tc>
          <w:tcPr>
            <w:tcW w:w="2070" w:type="dxa"/>
            <w:tcBorders>
              <w:top w:val="nil"/>
              <w:left w:val="nil"/>
              <w:bottom w:val="single" w:sz="4" w:space="0" w:color="auto"/>
              <w:right w:val="single" w:sz="4" w:space="0" w:color="auto"/>
            </w:tcBorders>
            <w:shd w:val="clear" w:color="000000"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НКВ-РАДНИК</w:t>
            </w:r>
          </w:p>
        </w:tc>
        <w:tc>
          <w:tcPr>
            <w:tcW w:w="1225" w:type="dxa"/>
            <w:gridSpan w:val="2"/>
            <w:tcBorders>
              <w:top w:val="nil"/>
              <w:left w:val="nil"/>
              <w:bottom w:val="single" w:sz="4" w:space="0" w:color="auto"/>
              <w:right w:val="single" w:sz="4" w:space="0" w:color="auto"/>
            </w:tcBorders>
            <w:shd w:val="clear" w:color="000000" w:fill="CCFFFF"/>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0, I</w:t>
            </w:r>
          </w:p>
        </w:tc>
        <w:tc>
          <w:tcPr>
            <w:tcW w:w="740" w:type="dxa"/>
            <w:gridSpan w:val="2"/>
            <w:tcBorders>
              <w:top w:val="nil"/>
              <w:left w:val="nil"/>
              <w:bottom w:val="single" w:sz="4" w:space="0" w:color="auto"/>
              <w:right w:val="single" w:sz="4"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9</w:t>
            </w:r>
          </w:p>
        </w:tc>
        <w:tc>
          <w:tcPr>
            <w:tcW w:w="635" w:type="dxa"/>
            <w:tcBorders>
              <w:top w:val="nil"/>
              <w:left w:val="nil"/>
              <w:bottom w:val="single" w:sz="4" w:space="0" w:color="auto"/>
              <w:right w:val="double" w:sz="6"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53</w:t>
            </w:r>
          </w:p>
        </w:tc>
      </w:tr>
      <w:tr w:rsidR="00612FE5" w:rsidRPr="004C059A" w:rsidTr="00780FAE">
        <w:trPr>
          <w:trHeight w:val="803"/>
          <w:jc w:val="center"/>
        </w:trPr>
        <w:tc>
          <w:tcPr>
            <w:tcW w:w="2093"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ИВКОВИЋ ДАНИЈЕЛА</w:t>
            </w:r>
          </w:p>
        </w:tc>
        <w:tc>
          <w:tcPr>
            <w:tcW w:w="1890" w:type="dxa"/>
            <w:tcBorders>
              <w:top w:val="single" w:sz="4" w:space="0" w:color="auto"/>
              <w:left w:val="nil"/>
              <w:bottom w:val="single" w:sz="4" w:space="0" w:color="auto"/>
              <w:right w:val="single" w:sz="4" w:space="0" w:color="auto"/>
            </w:tcBorders>
            <w:shd w:val="clear" w:color="000000"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Спремачица</w:t>
            </w:r>
          </w:p>
        </w:tc>
        <w:tc>
          <w:tcPr>
            <w:tcW w:w="1350" w:type="dxa"/>
            <w:tcBorders>
              <w:top w:val="single" w:sz="4" w:space="0" w:color="auto"/>
              <w:left w:val="nil"/>
              <w:bottom w:val="single" w:sz="4" w:space="0" w:color="auto"/>
              <w:right w:val="single" w:sz="4"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100.00%</w:t>
            </w:r>
          </w:p>
        </w:tc>
        <w:tc>
          <w:tcPr>
            <w:tcW w:w="2070" w:type="dxa"/>
            <w:tcBorders>
              <w:top w:val="single" w:sz="4" w:space="0" w:color="auto"/>
              <w:left w:val="nil"/>
              <w:bottom w:val="single" w:sz="4" w:space="0" w:color="auto"/>
              <w:right w:val="single" w:sz="4" w:space="0" w:color="auto"/>
            </w:tcBorders>
            <w:shd w:val="clear" w:color="000000"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НКВ-РАДНИК</w:t>
            </w:r>
          </w:p>
        </w:tc>
        <w:tc>
          <w:tcPr>
            <w:tcW w:w="1225" w:type="dxa"/>
            <w:gridSpan w:val="2"/>
            <w:tcBorders>
              <w:top w:val="single" w:sz="4" w:space="0" w:color="auto"/>
              <w:left w:val="nil"/>
              <w:bottom w:val="single" w:sz="4" w:space="0" w:color="auto"/>
              <w:right w:val="single" w:sz="4" w:space="0" w:color="auto"/>
            </w:tcBorders>
            <w:shd w:val="clear" w:color="000000" w:fill="CCFFFF"/>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0, I</w:t>
            </w:r>
          </w:p>
        </w:tc>
        <w:tc>
          <w:tcPr>
            <w:tcW w:w="740" w:type="dxa"/>
            <w:gridSpan w:val="2"/>
            <w:tcBorders>
              <w:top w:val="single" w:sz="4" w:space="0" w:color="auto"/>
              <w:left w:val="nil"/>
              <w:bottom w:val="single" w:sz="4" w:space="0" w:color="auto"/>
              <w:right w:val="single" w:sz="4"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13</w:t>
            </w:r>
          </w:p>
        </w:tc>
        <w:tc>
          <w:tcPr>
            <w:tcW w:w="635" w:type="dxa"/>
            <w:tcBorders>
              <w:top w:val="single" w:sz="4" w:space="0" w:color="auto"/>
              <w:left w:val="nil"/>
              <w:bottom w:val="single" w:sz="4" w:space="0" w:color="auto"/>
              <w:right w:val="single" w:sz="4"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43</w:t>
            </w:r>
          </w:p>
        </w:tc>
      </w:tr>
      <w:tr w:rsidR="00612FE5" w:rsidRPr="004C059A" w:rsidTr="00780FAE">
        <w:trPr>
          <w:trHeight w:val="803"/>
          <w:jc w:val="center"/>
        </w:trPr>
        <w:tc>
          <w:tcPr>
            <w:tcW w:w="2093" w:type="dxa"/>
            <w:tcBorders>
              <w:top w:val="nil"/>
              <w:left w:val="double" w:sz="6" w:space="0" w:color="auto"/>
              <w:bottom w:val="single" w:sz="4" w:space="0" w:color="auto"/>
              <w:right w:val="single" w:sz="4" w:space="0" w:color="auto"/>
            </w:tcBorders>
            <w:shd w:val="clear" w:color="000000"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ВАСИЉЕВИЋ МИЛАНКА</w:t>
            </w:r>
          </w:p>
        </w:tc>
        <w:tc>
          <w:tcPr>
            <w:tcW w:w="1890" w:type="dxa"/>
            <w:tcBorders>
              <w:top w:val="nil"/>
              <w:left w:val="nil"/>
              <w:bottom w:val="single" w:sz="4" w:space="0" w:color="auto"/>
              <w:right w:val="single" w:sz="4" w:space="0" w:color="auto"/>
            </w:tcBorders>
            <w:shd w:val="clear" w:color="000000"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Спремачица</w:t>
            </w:r>
          </w:p>
        </w:tc>
        <w:tc>
          <w:tcPr>
            <w:tcW w:w="1350" w:type="dxa"/>
            <w:tcBorders>
              <w:top w:val="nil"/>
              <w:left w:val="nil"/>
              <w:bottom w:val="single" w:sz="4" w:space="0" w:color="auto"/>
              <w:right w:val="single" w:sz="4"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100.00%</w:t>
            </w:r>
          </w:p>
        </w:tc>
        <w:tc>
          <w:tcPr>
            <w:tcW w:w="2070" w:type="dxa"/>
            <w:tcBorders>
              <w:top w:val="nil"/>
              <w:left w:val="nil"/>
              <w:bottom w:val="single" w:sz="4" w:space="0" w:color="auto"/>
              <w:right w:val="single" w:sz="4" w:space="0" w:color="auto"/>
            </w:tcBorders>
            <w:shd w:val="clear" w:color="000000"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НКВ-РАДНИК</w:t>
            </w:r>
          </w:p>
        </w:tc>
        <w:tc>
          <w:tcPr>
            <w:tcW w:w="1225" w:type="dxa"/>
            <w:gridSpan w:val="2"/>
            <w:tcBorders>
              <w:top w:val="nil"/>
              <w:left w:val="nil"/>
              <w:bottom w:val="single" w:sz="4" w:space="0" w:color="auto"/>
              <w:right w:val="single" w:sz="4" w:space="0" w:color="auto"/>
            </w:tcBorders>
            <w:shd w:val="clear" w:color="000000" w:fill="CCFFFF"/>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0, I</w:t>
            </w:r>
          </w:p>
        </w:tc>
        <w:tc>
          <w:tcPr>
            <w:tcW w:w="740" w:type="dxa"/>
            <w:gridSpan w:val="2"/>
            <w:tcBorders>
              <w:top w:val="nil"/>
              <w:left w:val="nil"/>
              <w:bottom w:val="single" w:sz="4" w:space="0" w:color="auto"/>
              <w:right w:val="single" w:sz="4"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25</w:t>
            </w:r>
          </w:p>
        </w:tc>
        <w:tc>
          <w:tcPr>
            <w:tcW w:w="635" w:type="dxa"/>
            <w:tcBorders>
              <w:top w:val="nil"/>
              <w:left w:val="nil"/>
              <w:bottom w:val="single" w:sz="4" w:space="0" w:color="auto"/>
              <w:right w:val="double" w:sz="6"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57</w:t>
            </w:r>
          </w:p>
        </w:tc>
      </w:tr>
      <w:tr w:rsidR="00612FE5" w:rsidRPr="004C059A" w:rsidTr="00780FAE">
        <w:trPr>
          <w:trHeight w:val="803"/>
          <w:jc w:val="center"/>
        </w:trPr>
        <w:tc>
          <w:tcPr>
            <w:tcW w:w="2093" w:type="dxa"/>
            <w:tcBorders>
              <w:top w:val="nil"/>
              <w:left w:val="double" w:sz="6" w:space="0" w:color="auto"/>
              <w:bottom w:val="single" w:sz="4" w:space="0" w:color="auto"/>
              <w:right w:val="single" w:sz="4" w:space="0" w:color="auto"/>
            </w:tcBorders>
            <w:shd w:val="clear" w:color="000000"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ЦВЕТКОВИЋ МАЈА</w:t>
            </w:r>
          </w:p>
        </w:tc>
        <w:tc>
          <w:tcPr>
            <w:tcW w:w="1890" w:type="dxa"/>
            <w:tcBorders>
              <w:top w:val="nil"/>
              <w:left w:val="nil"/>
              <w:bottom w:val="single" w:sz="4" w:space="0" w:color="auto"/>
              <w:right w:val="single" w:sz="4" w:space="0" w:color="auto"/>
            </w:tcBorders>
            <w:shd w:val="clear" w:color="000000"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Спремачица</w:t>
            </w:r>
          </w:p>
        </w:tc>
        <w:tc>
          <w:tcPr>
            <w:tcW w:w="1350" w:type="dxa"/>
            <w:tcBorders>
              <w:top w:val="nil"/>
              <w:left w:val="nil"/>
              <w:bottom w:val="single" w:sz="4" w:space="0" w:color="auto"/>
              <w:right w:val="single" w:sz="4"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100.00%</w:t>
            </w:r>
          </w:p>
        </w:tc>
        <w:tc>
          <w:tcPr>
            <w:tcW w:w="2070" w:type="dxa"/>
            <w:tcBorders>
              <w:top w:val="nil"/>
              <w:left w:val="nil"/>
              <w:bottom w:val="single" w:sz="4" w:space="0" w:color="auto"/>
              <w:right w:val="single" w:sz="4" w:space="0" w:color="auto"/>
            </w:tcBorders>
            <w:shd w:val="clear" w:color="000000"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НКВ-РАДНИК</w:t>
            </w:r>
          </w:p>
        </w:tc>
        <w:tc>
          <w:tcPr>
            <w:tcW w:w="1225" w:type="dxa"/>
            <w:gridSpan w:val="2"/>
            <w:tcBorders>
              <w:top w:val="nil"/>
              <w:left w:val="nil"/>
              <w:bottom w:val="single" w:sz="4" w:space="0" w:color="auto"/>
              <w:right w:val="single" w:sz="4" w:space="0" w:color="auto"/>
            </w:tcBorders>
            <w:shd w:val="clear" w:color="000000" w:fill="CCFFFF"/>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0, I</w:t>
            </w:r>
          </w:p>
        </w:tc>
        <w:tc>
          <w:tcPr>
            <w:tcW w:w="740" w:type="dxa"/>
            <w:gridSpan w:val="2"/>
            <w:tcBorders>
              <w:top w:val="nil"/>
              <w:left w:val="nil"/>
              <w:bottom w:val="single" w:sz="4" w:space="0" w:color="auto"/>
              <w:right w:val="single" w:sz="4"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11</w:t>
            </w:r>
          </w:p>
        </w:tc>
        <w:tc>
          <w:tcPr>
            <w:tcW w:w="635" w:type="dxa"/>
            <w:tcBorders>
              <w:top w:val="nil"/>
              <w:left w:val="nil"/>
              <w:bottom w:val="single" w:sz="4" w:space="0" w:color="auto"/>
              <w:right w:val="double" w:sz="6"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37</w:t>
            </w:r>
          </w:p>
        </w:tc>
      </w:tr>
      <w:tr w:rsidR="00612FE5" w:rsidRPr="004C059A" w:rsidTr="00780FAE">
        <w:trPr>
          <w:trHeight w:val="803"/>
          <w:jc w:val="center"/>
        </w:trPr>
        <w:tc>
          <w:tcPr>
            <w:tcW w:w="2093" w:type="dxa"/>
            <w:tcBorders>
              <w:top w:val="nil"/>
              <w:left w:val="double" w:sz="6" w:space="0" w:color="auto"/>
              <w:bottom w:val="single" w:sz="4" w:space="0" w:color="auto"/>
              <w:right w:val="single" w:sz="4" w:space="0" w:color="auto"/>
            </w:tcBorders>
            <w:shd w:val="clear" w:color="000000"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ПРВУЛОВИЋ СВЕТЛАНА</w:t>
            </w:r>
          </w:p>
        </w:tc>
        <w:tc>
          <w:tcPr>
            <w:tcW w:w="1890" w:type="dxa"/>
            <w:tcBorders>
              <w:top w:val="nil"/>
              <w:left w:val="nil"/>
              <w:bottom w:val="single" w:sz="4" w:space="0" w:color="auto"/>
              <w:right w:val="single" w:sz="4" w:space="0" w:color="auto"/>
            </w:tcBorders>
            <w:shd w:val="clear" w:color="000000"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Спремачица</w:t>
            </w:r>
          </w:p>
        </w:tc>
        <w:tc>
          <w:tcPr>
            <w:tcW w:w="1350" w:type="dxa"/>
            <w:tcBorders>
              <w:top w:val="nil"/>
              <w:left w:val="nil"/>
              <w:bottom w:val="single" w:sz="4" w:space="0" w:color="auto"/>
              <w:right w:val="single" w:sz="4"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100.00%</w:t>
            </w:r>
          </w:p>
        </w:tc>
        <w:tc>
          <w:tcPr>
            <w:tcW w:w="2070" w:type="dxa"/>
            <w:tcBorders>
              <w:top w:val="nil"/>
              <w:left w:val="nil"/>
              <w:bottom w:val="single" w:sz="4" w:space="0" w:color="auto"/>
              <w:right w:val="single" w:sz="4" w:space="0" w:color="auto"/>
            </w:tcBorders>
            <w:shd w:val="clear" w:color="000000"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НКВ-РАДНИК</w:t>
            </w:r>
          </w:p>
        </w:tc>
        <w:tc>
          <w:tcPr>
            <w:tcW w:w="1225" w:type="dxa"/>
            <w:gridSpan w:val="2"/>
            <w:tcBorders>
              <w:top w:val="nil"/>
              <w:left w:val="nil"/>
              <w:bottom w:val="single" w:sz="4" w:space="0" w:color="auto"/>
              <w:right w:val="single" w:sz="4" w:space="0" w:color="auto"/>
            </w:tcBorders>
            <w:shd w:val="clear" w:color="000000" w:fill="CCFFFF"/>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0, I</w:t>
            </w:r>
          </w:p>
        </w:tc>
        <w:tc>
          <w:tcPr>
            <w:tcW w:w="740" w:type="dxa"/>
            <w:gridSpan w:val="2"/>
            <w:tcBorders>
              <w:top w:val="nil"/>
              <w:left w:val="nil"/>
              <w:bottom w:val="single" w:sz="4" w:space="0" w:color="auto"/>
              <w:right w:val="single" w:sz="4"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28</w:t>
            </w:r>
          </w:p>
        </w:tc>
        <w:tc>
          <w:tcPr>
            <w:tcW w:w="635" w:type="dxa"/>
            <w:tcBorders>
              <w:top w:val="nil"/>
              <w:left w:val="nil"/>
              <w:bottom w:val="single" w:sz="4" w:space="0" w:color="auto"/>
              <w:right w:val="double" w:sz="6"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62</w:t>
            </w:r>
          </w:p>
        </w:tc>
      </w:tr>
      <w:tr w:rsidR="00612FE5" w:rsidRPr="004C059A" w:rsidTr="00780FAE">
        <w:trPr>
          <w:trHeight w:val="803"/>
          <w:jc w:val="center"/>
        </w:trPr>
        <w:tc>
          <w:tcPr>
            <w:tcW w:w="2093" w:type="dxa"/>
            <w:tcBorders>
              <w:top w:val="nil"/>
              <w:left w:val="double" w:sz="6" w:space="0" w:color="auto"/>
              <w:bottom w:val="single" w:sz="4" w:space="0" w:color="auto"/>
              <w:right w:val="single" w:sz="4" w:space="0" w:color="auto"/>
            </w:tcBorders>
            <w:shd w:val="clear" w:color="000000"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МАРКОВСКИ ГОРДАНА</w:t>
            </w:r>
          </w:p>
        </w:tc>
        <w:tc>
          <w:tcPr>
            <w:tcW w:w="1890" w:type="dxa"/>
            <w:tcBorders>
              <w:top w:val="nil"/>
              <w:left w:val="nil"/>
              <w:bottom w:val="single" w:sz="4" w:space="0" w:color="auto"/>
              <w:right w:val="single" w:sz="4" w:space="0" w:color="auto"/>
            </w:tcBorders>
            <w:shd w:val="clear" w:color="000000"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Психолог</w:t>
            </w:r>
          </w:p>
        </w:tc>
        <w:tc>
          <w:tcPr>
            <w:tcW w:w="1350" w:type="dxa"/>
            <w:tcBorders>
              <w:top w:val="nil"/>
              <w:left w:val="nil"/>
              <w:bottom w:val="single" w:sz="4" w:space="0" w:color="auto"/>
              <w:right w:val="single" w:sz="4"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50.00%</w:t>
            </w:r>
          </w:p>
        </w:tc>
        <w:tc>
          <w:tcPr>
            <w:tcW w:w="2070" w:type="dxa"/>
            <w:tcBorders>
              <w:top w:val="nil"/>
              <w:left w:val="nil"/>
              <w:bottom w:val="single" w:sz="4" w:space="0" w:color="auto"/>
              <w:right w:val="single" w:sz="4" w:space="0" w:color="auto"/>
            </w:tcBorders>
            <w:shd w:val="clear" w:color="000000"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ДИПЛ.ПСИХОЛОГ</w:t>
            </w:r>
          </w:p>
        </w:tc>
        <w:tc>
          <w:tcPr>
            <w:tcW w:w="1225" w:type="dxa"/>
            <w:gridSpan w:val="2"/>
            <w:tcBorders>
              <w:top w:val="nil"/>
              <w:left w:val="nil"/>
              <w:bottom w:val="single" w:sz="4" w:space="0" w:color="auto"/>
              <w:right w:val="single" w:sz="4" w:space="0" w:color="auto"/>
            </w:tcBorders>
            <w:shd w:val="clear" w:color="000000" w:fill="CCFFFF"/>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VII</w:t>
            </w:r>
          </w:p>
        </w:tc>
        <w:tc>
          <w:tcPr>
            <w:tcW w:w="740" w:type="dxa"/>
            <w:gridSpan w:val="2"/>
            <w:tcBorders>
              <w:top w:val="nil"/>
              <w:left w:val="nil"/>
              <w:bottom w:val="single" w:sz="4" w:space="0" w:color="auto"/>
              <w:right w:val="single" w:sz="4"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7</w:t>
            </w:r>
          </w:p>
        </w:tc>
        <w:tc>
          <w:tcPr>
            <w:tcW w:w="635" w:type="dxa"/>
            <w:tcBorders>
              <w:top w:val="nil"/>
              <w:left w:val="nil"/>
              <w:bottom w:val="single" w:sz="4" w:space="0" w:color="auto"/>
              <w:right w:val="double" w:sz="6"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33</w:t>
            </w:r>
          </w:p>
        </w:tc>
      </w:tr>
      <w:tr w:rsidR="00612FE5" w:rsidRPr="004C059A" w:rsidTr="00780FAE">
        <w:trPr>
          <w:trHeight w:val="803"/>
          <w:jc w:val="center"/>
        </w:trPr>
        <w:tc>
          <w:tcPr>
            <w:tcW w:w="2093" w:type="dxa"/>
            <w:tcBorders>
              <w:top w:val="nil"/>
              <w:left w:val="double" w:sz="6" w:space="0" w:color="auto"/>
              <w:bottom w:val="single" w:sz="4" w:space="0" w:color="auto"/>
              <w:right w:val="single" w:sz="4" w:space="0" w:color="auto"/>
            </w:tcBorders>
            <w:shd w:val="clear" w:color="000000"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СУБИЋ ИЛИЋ СПОМЕНКА</w:t>
            </w:r>
          </w:p>
        </w:tc>
        <w:tc>
          <w:tcPr>
            <w:tcW w:w="1890" w:type="dxa"/>
            <w:tcBorders>
              <w:top w:val="nil"/>
              <w:left w:val="nil"/>
              <w:bottom w:val="single" w:sz="4" w:space="0" w:color="auto"/>
              <w:right w:val="single" w:sz="4" w:space="0" w:color="auto"/>
            </w:tcBorders>
            <w:shd w:val="clear" w:color="000000" w:fill="CCFFFF"/>
            <w:vAlign w:val="center"/>
            <w:hideMark/>
          </w:tcPr>
          <w:p w:rsidR="00612FE5" w:rsidRPr="004C059A" w:rsidRDefault="00612FE5" w:rsidP="00612FE5">
            <w:pPr>
              <w:rPr>
                <w:rFonts w:ascii="Arial" w:hAnsi="Arial" w:cs="Arial"/>
                <w:b/>
                <w:bCs/>
                <w:sz w:val="18"/>
                <w:szCs w:val="18"/>
              </w:rPr>
            </w:pPr>
            <w:r w:rsidRPr="004C059A">
              <w:rPr>
                <w:rFonts w:ascii="Arial" w:hAnsi="Arial" w:cs="Arial"/>
                <w:b/>
                <w:bCs/>
                <w:sz w:val="18"/>
                <w:szCs w:val="18"/>
              </w:rPr>
              <w:t>Библиотекар</w:t>
            </w:r>
          </w:p>
        </w:tc>
        <w:tc>
          <w:tcPr>
            <w:tcW w:w="1350" w:type="dxa"/>
            <w:tcBorders>
              <w:top w:val="nil"/>
              <w:left w:val="nil"/>
              <w:bottom w:val="single" w:sz="4" w:space="0" w:color="auto"/>
              <w:right w:val="single" w:sz="4"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50.00%</w:t>
            </w:r>
          </w:p>
        </w:tc>
        <w:tc>
          <w:tcPr>
            <w:tcW w:w="2070" w:type="dxa"/>
            <w:tcBorders>
              <w:top w:val="nil"/>
              <w:left w:val="nil"/>
              <w:bottom w:val="single" w:sz="4" w:space="0" w:color="auto"/>
              <w:right w:val="single" w:sz="4" w:space="0" w:color="auto"/>
            </w:tcBorders>
            <w:shd w:val="clear" w:color="000000" w:fill="CCFFCC"/>
            <w:vAlign w:val="center"/>
            <w:hideMark/>
          </w:tcPr>
          <w:p w:rsidR="00612FE5" w:rsidRPr="004C059A" w:rsidRDefault="00612FE5" w:rsidP="00612FE5">
            <w:pPr>
              <w:rPr>
                <w:rFonts w:ascii="Arial" w:hAnsi="Arial" w:cs="Arial"/>
                <w:sz w:val="18"/>
                <w:szCs w:val="18"/>
              </w:rPr>
            </w:pPr>
            <w:r w:rsidRPr="004C059A">
              <w:rPr>
                <w:rFonts w:ascii="Arial" w:hAnsi="Arial" w:cs="Arial"/>
                <w:sz w:val="18"/>
                <w:szCs w:val="18"/>
              </w:rPr>
              <w:t>ПРОФ.РАЗРЕД.НАСТАВЕ</w:t>
            </w:r>
          </w:p>
        </w:tc>
        <w:tc>
          <w:tcPr>
            <w:tcW w:w="1225" w:type="dxa"/>
            <w:gridSpan w:val="2"/>
            <w:tcBorders>
              <w:top w:val="nil"/>
              <w:left w:val="nil"/>
              <w:bottom w:val="single" w:sz="4" w:space="0" w:color="auto"/>
              <w:right w:val="single" w:sz="4" w:space="0" w:color="auto"/>
            </w:tcBorders>
            <w:shd w:val="clear" w:color="000000" w:fill="CCFFFF"/>
            <w:vAlign w:val="center"/>
            <w:hideMark/>
          </w:tcPr>
          <w:p w:rsidR="00612FE5" w:rsidRPr="004C059A" w:rsidRDefault="00612FE5" w:rsidP="00612FE5">
            <w:pPr>
              <w:jc w:val="center"/>
              <w:rPr>
                <w:rFonts w:ascii="Arial" w:hAnsi="Arial" w:cs="Arial"/>
                <w:b/>
                <w:bCs/>
                <w:sz w:val="18"/>
                <w:szCs w:val="18"/>
              </w:rPr>
            </w:pPr>
            <w:r w:rsidRPr="004C059A">
              <w:rPr>
                <w:rFonts w:ascii="Arial" w:hAnsi="Arial" w:cs="Arial"/>
                <w:b/>
                <w:bCs/>
                <w:sz w:val="18"/>
                <w:szCs w:val="18"/>
              </w:rPr>
              <w:t>VII</w:t>
            </w:r>
          </w:p>
        </w:tc>
        <w:tc>
          <w:tcPr>
            <w:tcW w:w="740" w:type="dxa"/>
            <w:gridSpan w:val="2"/>
            <w:tcBorders>
              <w:top w:val="nil"/>
              <w:left w:val="nil"/>
              <w:bottom w:val="single" w:sz="4" w:space="0" w:color="auto"/>
              <w:right w:val="single" w:sz="4"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15</w:t>
            </w:r>
          </w:p>
        </w:tc>
        <w:tc>
          <w:tcPr>
            <w:tcW w:w="635" w:type="dxa"/>
            <w:tcBorders>
              <w:top w:val="nil"/>
              <w:left w:val="nil"/>
              <w:bottom w:val="single" w:sz="4" w:space="0" w:color="auto"/>
              <w:right w:val="double" w:sz="6" w:space="0" w:color="auto"/>
            </w:tcBorders>
            <w:shd w:val="clear" w:color="000000" w:fill="CCFFCC"/>
            <w:vAlign w:val="center"/>
            <w:hideMark/>
          </w:tcPr>
          <w:p w:rsidR="00612FE5" w:rsidRPr="004C059A" w:rsidRDefault="00612FE5" w:rsidP="00612FE5">
            <w:pPr>
              <w:jc w:val="right"/>
              <w:rPr>
                <w:rFonts w:ascii="Arial" w:hAnsi="Arial" w:cs="Arial"/>
                <w:sz w:val="18"/>
                <w:szCs w:val="18"/>
              </w:rPr>
            </w:pPr>
            <w:r w:rsidRPr="004C059A">
              <w:rPr>
                <w:rFonts w:ascii="Arial" w:hAnsi="Arial" w:cs="Arial"/>
                <w:sz w:val="18"/>
                <w:szCs w:val="18"/>
              </w:rPr>
              <w:t>45</w:t>
            </w:r>
          </w:p>
        </w:tc>
      </w:tr>
    </w:tbl>
    <w:p w:rsidR="00612FE5" w:rsidRPr="00612FE5" w:rsidRDefault="00612FE5" w:rsidP="004D5C72">
      <w:pPr>
        <w:spacing w:after="0" w:line="240" w:lineRule="auto"/>
        <w:jc w:val="center"/>
        <w:rPr>
          <w:b/>
          <w:lang w:val="sr-Cyrl-CS"/>
        </w:rPr>
      </w:pPr>
    </w:p>
    <w:p w:rsidR="004D5C72" w:rsidRPr="00E47E8A" w:rsidRDefault="00612FE5" w:rsidP="004D5C72">
      <w:pPr>
        <w:spacing w:after="0" w:line="240" w:lineRule="auto"/>
        <w:jc w:val="both"/>
        <w:rPr>
          <w:rFonts w:cs="Calibri"/>
          <w:color w:val="FF0000"/>
          <w:spacing w:val="-3"/>
          <w:lang w:val="sr-Cyrl-CS"/>
        </w:rPr>
      </w:pPr>
      <w:r w:rsidRPr="003C1FDF">
        <w:rPr>
          <w:rFonts w:cs="Calibri"/>
          <w:spacing w:val="-3"/>
          <w:lang w:val="sr-Cyrl-CS"/>
        </w:rPr>
        <w:t xml:space="preserve">У  току </w:t>
      </w:r>
      <w:r w:rsidR="00780FAE">
        <w:rPr>
          <w:rFonts w:cs="Calibri"/>
          <w:spacing w:val="-3"/>
          <w:lang w:val="sr-Cyrl-CS"/>
        </w:rPr>
        <w:t>школске године</w:t>
      </w:r>
      <w:r w:rsidRPr="003C1FDF">
        <w:rPr>
          <w:rFonts w:cs="Calibri"/>
          <w:spacing w:val="-3"/>
          <w:lang w:val="sr-Cyrl-CS"/>
        </w:rPr>
        <w:t xml:space="preserve"> дошло је до неких измена у наставном кадру и ваннаставном кадру али се то није осетило у реализацији наставе јер су часови адекватно замењени.</w:t>
      </w:r>
    </w:p>
    <w:p w:rsidR="004D5C72" w:rsidRPr="00E47E8A" w:rsidRDefault="004D5C72" w:rsidP="004D5C72">
      <w:pPr>
        <w:spacing w:after="0" w:line="240" w:lineRule="auto"/>
        <w:jc w:val="both"/>
        <w:rPr>
          <w:rFonts w:cs="Calibri"/>
          <w:color w:val="FF0000"/>
          <w:spacing w:val="-3"/>
          <w:lang w:val="sr-Cyrl-CS"/>
        </w:rPr>
      </w:pPr>
    </w:p>
    <w:p w:rsidR="004D5C72" w:rsidRPr="00E47E8A" w:rsidRDefault="004D5C72" w:rsidP="004D5C72">
      <w:pPr>
        <w:spacing w:after="0" w:line="240" w:lineRule="auto"/>
        <w:jc w:val="both"/>
        <w:rPr>
          <w:rFonts w:cs="Calibri"/>
          <w:color w:val="FF0000"/>
          <w:spacing w:val="-3"/>
          <w:lang w:val="sr-Cyrl-CS"/>
        </w:rPr>
      </w:pPr>
    </w:p>
    <w:p w:rsidR="004D5C72" w:rsidRPr="00E47E8A" w:rsidRDefault="004D5C72" w:rsidP="004D5C72">
      <w:pPr>
        <w:spacing w:after="0" w:line="240" w:lineRule="auto"/>
        <w:jc w:val="both"/>
        <w:rPr>
          <w:rFonts w:cs="Calibri"/>
          <w:color w:val="FF0000"/>
          <w:spacing w:val="-3"/>
          <w:lang w:val="sr-Cyrl-CS"/>
        </w:rPr>
      </w:pPr>
    </w:p>
    <w:p w:rsidR="004D5C72" w:rsidRPr="00612FE5" w:rsidRDefault="004D5C72" w:rsidP="004D5C72">
      <w:pPr>
        <w:spacing w:after="0" w:line="240" w:lineRule="auto"/>
        <w:jc w:val="center"/>
        <w:rPr>
          <w:rFonts w:cs="Calibri"/>
          <w:b/>
          <w:lang w:val="sr-Cyrl-CS"/>
        </w:rPr>
      </w:pPr>
      <w:r w:rsidRPr="00612FE5">
        <w:rPr>
          <w:rFonts w:cs="Calibri"/>
          <w:b/>
          <w:lang w:val="sr-Cyrl-CS"/>
        </w:rPr>
        <w:t>ПРОСТОРНИ И ДРУГИ УСЛОВИ (материјално-техничка средства)</w:t>
      </w:r>
    </w:p>
    <w:p w:rsidR="004D5C72" w:rsidRPr="00E47E8A" w:rsidRDefault="004D5C72" w:rsidP="004D5C72">
      <w:pPr>
        <w:spacing w:after="0" w:line="240" w:lineRule="auto"/>
        <w:jc w:val="center"/>
        <w:rPr>
          <w:rFonts w:cs="Calibri"/>
          <w:b/>
          <w:color w:val="FF0000"/>
          <w:lang w:val="sr-Cyrl-CS"/>
        </w:rPr>
      </w:pPr>
    </w:p>
    <w:p w:rsidR="004D5C72" w:rsidRPr="00E47E8A" w:rsidRDefault="004D5C72" w:rsidP="004D5C72">
      <w:pPr>
        <w:spacing w:after="0" w:line="240" w:lineRule="auto"/>
        <w:jc w:val="both"/>
        <w:rPr>
          <w:rFonts w:cs="Calibri"/>
          <w:color w:val="FF0000"/>
          <w:lang w:val="sr-Cyrl-CS"/>
        </w:rPr>
      </w:pPr>
      <w:r w:rsidRPr="00E47E8A">
        <w:rPr>
          <w:rFonts w:cs="Calibri"/>
          <w:color w:val="FF0000"/>
          <w:lang w:val="sr-Cyrl-CS"/>
        </w:rPr>
        <w:tab/>
      </w:r>
    </w:p>
    <w:p w:rsidR="00612FE5" w:rsidRPr="0052144C" w:rsidRDefault="00612FE5" w:rsidP="00612FE5">
      <w:pPr>
        <w:spacing w:after="0" w:line="240" w:lineRule="auto"/>
        <w:ind w:firstLine="720"/>
        <w:jc w:val="both"/>
        <w:rPr>
          <w:rFonts w:cs="Calibri"/>
          <w:lang w:val="sr-Cyrl-CS"/>
        </w:rPr>
      </w:pPr>
      <w:r w:rsidRPr="0052144C">
        <w:rPr>
          <w:rFonts w:cs="Calibri"/>
          <w:lang w:val="sr-Cyrl-CS"/>
        </w:rPr>
        <w:t xml:space="preserve">Школа је реализовала Годишњи програм рада у матичној школи у Зајечару и издвојеном одељењу у Лубници. У </w:t>
      </w:r>
      <w:r w:rsidRPr="0052144C">
        <w:rPr>
          <w:rFonts w:cs="Calibri"/>
          <w:b/>
          <w:bCs/>
          <w:lang w:val="sr-Cyrl-CS"/>
        </w:rPr>
        <w:t>матичној школи</w:t>
      </w:r>
      <w:r w:rsidRPr="0052144C">
        <w:rPr>
          <w:rFonts w:cs="Calibri"/>
          <w:lang w:val="sr-Cyrl-CS"/>
        </w:rPr>
        <w:t xml:space="preserve"> у Зајечару школа располаже са 8 учионица за рад ученика од првог до четвртог разреда, 12 кабинета за рад ученика од петог до осмог разреда, фискултурном салом и свлачионицом, са две радне собе и пратећим просторијама за рад деце предшколског узраста, кабинетом за саобраћајно васпитање и образовање, салом за свечаности, трпезаријом, просторијама за централно грејање са складиштем за угаљ, канцеларијама за стручне сараднике, наставничком канцеларијом, канцеларијом за директора школе, малом столарском радионицом... Укупна површина затвореног простора је 3445 квадратних метара.</w:t>
      </w:r>
    </w:p>
    <w:p w:rsidR="00612FE5" w:rsidRPr="0052144C" w:rsidRDefault="00612FE5" w:rsidP="00612FE5">
      <w:pPr>
        <w:spacing w:after="0" w:line="240" w:lineRule="auto"/>
        <w:jc w:val="both"/>
        <w:rPr>
          <w:rFonts w:cs="Calibri"/>
          <w:lang w:val="sr-Cyrl-CS"/>
        </w:rPr>
      </w:pPr>
      <w:r>
        <w:rPr>
          <w:rFonts w:cs="Calibri"/>
          <w:lang w:val="sr-Cyrl-CS"/>
        </w:rPr>
        <w:tab/>
      </w:r>
      <w:r w:rsidRPr="0052144C">
        <w:rPr>
          <w:rFonts w:cs="Calibri"/>
          <w:lang w:val="sr-Cyrl-CS"/>
        </w:rPr>
        <w:t>Слободни простор око школе је површине 19 591 квадратни метар где се налазе спортски терени, воћњак и парк.</w:t>
      </w:r>
    </w:p>
    <w:p w:rsidR="00612FE5" w:rsidRPr="0052144C" w:rsidRDefault="00612FE5" w:rsidP="00612FE5">
      <w:pPr>
        <w:spacing w:after="0" w:line="240" w:lineRule="auto"/>
        <w:jc w:val="both"/>
        <w:rPr>
          <w:rFonts w:cs="Calibri"/>
          <w:lang w:val="sr-Cyrl-CS"/>
        </w:rPr>
      </w:pPr>
      <w:r>
        <w:rPr>
          <w:rFonts w:cs="Calibri"/>
          <w:lang w:val="sr-Cyrl-CS"/>
        </w:rPr>
        <w:tab/>
      </w:r>
      <w:r w:rsidRPr="0052144C">
        <w:rPr>
          <w:rFonts w:cs="Calibri"/>
          <w:lang w:val="sr-Cyrl-CS"/>
        </w:rPr>
        <w:t xml:space="preserve">Издвојено одељење у </w:t>
      </w:r>
      <w:r w:rsidRPr="0052144C">
        <w:rPr>
          <w:rFonts w:cs="Calibri"/>
          <w:b/>
          <w:bCs/>
          <w:lang w:val="sr-Cyrl-CS"/>
        </w:rPr>
        <w:t>Лубници</w:t>
      </w:r>
      <w:r w:rsidRPr="0052144C">
        <w:rPr>
          <w:rFonts w:cs="Calibri"/>
          <w:lang w:val="sr-Cyrl-CS"/>
        </w:rPr>
        <w:t xml:space="preserve"> организовало је наставу у 7 учионица-кабинета у новој школској згради и 2 учионице у старој школској згради, уз повремено коришћење неусловне фискултурне сале. </w:t>
      </w:r>
    </w:p>
    <w:p w:rsidR="004D5C72" w:rsidRPr="00E47E8A" w:rsidRDefault="00612FE5" w:rsidP="00612FE5">
      <w:pPr>
        <w:spacing w:after="0" w:line="240" w:lineRule="auto"/>
        <w:jc w:val="both"/>
        <w:rPr>
          <w:rFonts w:cs="Calibri"/>
          <w:color w:val="FF0000"/>
          <w:lang w:val="sr-Cyrl-CS"/>
        </w:rPr>
      </w:pPr>
      <w:r w:rsidRPr="00BD69C8">
        <w:rPr>
          <w:lang w:val="sr-Cyrl-CS"/>
        </w:rPr>
        <w:t>Локална самоуправа учествује у пројекту који је одобрен школи од стране Министарства просвете /кредит Европске банке за развој/, а тиче се замене електроинсталација и инсталирања противпожарног система у школи у пројектној вредности од 29 милиона динара. Локална самоуправа у обавези је да учествује у овом пројекту са 25 посто средстава. На захтев Министарства просвете прерађен је пројекат, смањена његова вредност на око 8 милиона динара. Са пројектом се кренуло у овој школској години (2015/2016.) и радови су у току.</w:t>
      </w:r>
    </w:p>
    <w:p w:rsidR="004D5C72" w:rsidRPr="00E47E8A" w:rsidRDefault="004D5C72" w:rsidP="004D5C72">
      <w:pPr>
        <w:spacing w:after="0" w:line="240" w:lineRule="auto"/>
        <w:jc w:val="both"/>
        <w:rPr>
          <w:rFonts w:cs="Calibri"/>
          <w:color w:val="FF0000"/>
          <w:lang w:val="sr-Cyrl-CS"/>
        </w:rPr>
      </w:pPr>
    </w:p>
    <w:p w:rsidR="00612FE5" w:rsidRDefault="00612FE5" w:rsidP="00780FAE">
      <w:pPr>
        <w:spacing w:after="0" w:line="240" w:lineRule="auto"/>
        <w:jc w:val="center"/>
        <w:rPr>
          <w:b/>
          <w:bCs/>
          <w:lang w:val="sr-Cyrl-CS"/>
        </w:rPr>
      </w:pPr>
      <w:r w:rsidRPr="00274EC4">
        <w:rPr>
          <w:b/>
          <w:bCs/>
          <w:lang w:val="sr-Cyrl-CS"/>
        </w:rPr>
        <w:lastRenderedPageBreak/>
        <w:t>БРОЈ И ВРЕМЕ РАДА СМЕНА</w:t>
      </w:r>
    </w:p>
    <w:p w:rsidR="00780FAE" w:rsidRDefault="00780FAE" w:rsidP="00780FAE">
      <w:pPr>
        <w:spacing w:after="0" w:line="240" w:lineRule="auto"/>
        <w:jc w:val="center"/>
        <w:rPr>
          <w:b/>
          <w:bCs/>
          <w:lang w:val="sr-Cyrl-CS"/>
        </w:rPr>
      </w:pPr>
    </w:p>
    <w:p w:rsidR="00780FAE" w:rsidRPr="00274EC4" w:rsidRDefault="00780FAE" w:rsidP="00780FAE">
      <w:pPr>
        <w:spacing w:after="0" w:line="240" w:lineRule="auto"/>
        <w:jc w:val="center"/>
        <w:rPr>
          <w:lang w:val="sr-Cyrl-CS"/>
        </w:rPr>
      </w:pPr>
    </w:p>
    <w:p w:rsidR="004D5C72" w:rsidRPr="00E47E8A" w:rsidRDefault="00612FE5" w:rsidP="00780FAE">
      <w:pPr>
        <w:spacing w:after="0" w:line="240" w:lineRule="auto"/>
        <w:rPr>
          <w:color w:val="FF0000"/>
          <w:lang w:val="sr-Cyrl-CS"/>
        </w:rPr>
      </w:pPr>
      <w:r w:rsidRPr="00274EC4">
        <w:rPr>
          <w:b/>
          <w:lang w:val="sr-Cyrl-CS"/>
        </w:rPr>
        <w:t>Рад се матичној школи у Зајечару</w:t>
      </w:r>
      <w:r w:rsidRPr="00274EC4">
        <w:rPr>
          <w:lang w:val="sr-Cyrl-CS"/>
        </w:rPr>
        <w:t xml:space="preserve">  одвија  у  две  смене које  се  мењају  седмично.</w:t>
      </w:r>
    </w:p>
    <w:tbl>
      <w:tblPr>
        <w:tblW w:w="0" w:type="auto"/>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4"/>
        <w:gridCol w:w="1704"/>
        <w:gridCol w:w="1704"/>
        <w:gridCol w:w="1705"/>
        <w:gridCol w:w="1705"/>
      </w:tblGrid>
      <w:tr w:rsidR="00612FE5" w:rsidRPr="00274EC4" w:rsidTr="00612FE5">
        <w:trPr>
          <w:cantSplit/>
        </w:trPr>
        <w:tc>
          <w:tcPr>
            <w:tcW w:w="1704" w:type="dxa"/>
          </w:tcPr>
          <w:p w:rsidR="00612FE5" w:rsidRPr="00274EC4" w:rsidRDefault="00612FE5" w:rsidP="00612FE5">
            <w:pPr>
              <w:rPr>
                <w:b/>
                <w:bCs/>
                <w:lang w:val="sr-Cyrl-CS"/>
              </w:rPr>
            </w:pPr>
            <w:r w:rsidRPr="00274EC4">
              <w:rPr>
                <w:b/>
                <w:bCs/>
                <w:lang w:val="sr-Cyrl-CS"/>
              </w:rPr>
              <w:t>разред</w:t>
            </w:r>
          </w:p>
        </w:tc>
        <w:tc>
          <w:tcPr>
            <w:tcW w:w="3408" w:type="dxa"/>
            <w:gridSpan w:val="2"/>
          </w:tcPr>
          <w:p w:rsidR="00612FE5" w:rsidRPr="00274EC4" w:rsidRDefault="00612FE5" w:rsidP="00612FE5">
            <w:pPr>
              <w:pStyle w:val="Heading7"/>
              <w:jc w:val="center"/>
              <w:rPr>
                <w:b/>
                <w:bCs/>
                <w:sz w:val="22"/>
                <w:szCs w:val="22"/>
              </w:rPr>
            </w:pPr>
            <w:r w:rsidRPr="00274EC4">
              <w:rPr>
                <w:b/>
                <w:bCs/>
                <w:sz w:val="22"/>
                <w:szCs w:val="22"/>
              </w:rPr>
              <w:t>ПРВА СМЕНА</w:t>
            </w:r>
          </w:p>
        </w:tc>
        <w:tc>
          <w:tcPr>
            <w:tcW w:w="3410" w:type="dxa"/>
            <w:gridSpan w:val="2"/>
          </w:tcPr>
          <w:p w:rsidR="00612FE5" w:rsidRPr="00274EC4" w:rsidRDefault="00612FE5" w:rsidP="00612FE5">
            <w:pPr>
              <w:pStyle w:val="Heading7"/>
              <w:jc w:val="center"/>
              <w:rPr>
                <w:b/>
                <w:bCs/>
                <w:sz w:val="22"/>
                <w:szCs w:val="22"/>
              </w:rPr>
            </w:pPr>
            <w:r w:rsidRPr="00274EC4">
              <w:rPr>
                <w:b/>
                <w:bCs/>
                <w:sz w:val="22"/>
                <w:szCs w:val="22"/>
              </w:rPr>
              <w:t>ДРУГА СМЕНА</w:t>
            </w:r>
          </w:p>
        </w:tc>
      </w:tr>
      <w:tr w:rsidR="00612FE5" w:rsidRPr="00274EC4" w:rsidTr="00612FE5">
        <w:trPr>
          <w:trHeight w:val="368"/>
        </w:trPr>
        <w:tc>
          <w:tcPr>
            <w:tcW w:w="1704" w:type="dxa"/>
          </w:tcPr>
          <w:p w:rsidR="00612FE5" w:rsidRPr="00274EC4" w:rsidRDefault="00612FE5" w:rsidP="00612FE5">
            <w:pPr>
              <w:rPr>
                <w:lang w:val="sr-Cyrl-CS"/>
              </w:rPr>
            </w:pPr>
            <w:r w:rsidRPr="00274EC4">
              <w:rPr>
                <w:lang w:val="sr-Cyrl-CS"/>
              </w:rPr>
              <w:t>предшкол.</w:t>
            </w:r>
          </w:p>
        </w:tc>
        <w:tc>
          <w:tcPr>
            <w:tcW w:w="1704" w:type="dxa"/>
          </w:tcPr>
          <w:p w:rsidR="00612FE5" w:rsidRPr="00274EC4" w:rsidRDefault="00612FE5" w:rsidP="00612FE5">
            <w:pPr>
              <w:jc w:val="center"/>
              <w:rPr>
                <w:lang w:val="sr-Cyrl-CS"/>
              </w:rPr>
            </w:pPr>
            <w:r w:rsidRPr="00274EC4">
              <w:rPr>
                <w:lang w:val="sr-Cyrl-CS"/>
              </w:rPr>
              <w:t>1група</w:t>
            </w:r>
          </w:p>
        </w:tc>
        <w:tc>
          <w:tcPr>
            <w:tcW w:w="1704" w:type="dxa"/>
          </w:tcPr>
          <w:p w:rsidR="00612FE5" w:rsidRPr="00274EC4" w:rsidRDefault="00612FE5" w:rsidP="00612FE5">
            <w:pPr>
              <w:jc w:val="center"/>
              <w:rPr>
                <w:lang w:val="sr-Cyrl-CS"/>
              </w:rPr>
            </w:pPr>
          </w:p>
        </w:tc>
        <w:tc>
          <w:tcPr>
            <w:tcW w:w="1705" w:type="dxa"/>
          </w:tcPr>
          <w:p w:rsidR="00612FE5" w:rsidRPr="00274EC4" w:rsidRDefault="00612FE5" w:rsidP="00612FE5">
            <w:pPr>
              <w:jc w:val="center"/>
              <w:rPr>
                <w:lang w:val="sr-Cyrl-CS"/>
              </w:rPr>
            </w:pPr>
            <w:r w:rsidRPr="00274EC4">
              <w:t>2</w:t>
            </w:r>
            <w:r w:rsidRPr="00274EC4">
              <w:rPr>
                <w:lang w:val="sr-Cyrl-CS"/>
              </w:rPr>
              <w:t xml:space="preserve"> група</w:t>
            </w:r>
          </w:p>
        </w:tc>
        <w:tc>
          <w:tcPr>
            <w:tcW w:w="1705" w:type="dxa"/>
          </w:tcPr>
          <w:p w:rsidR="00612FE5" w:rsidRPr="00274EC4" w:rsidRDefault="00612FE5" w:rsidP="00612FE5">
            <w:pPr>
              <w:jc w:val="center"/>
              <w:rPr>
                <w:lang w:val="sr-Cyrl-CS"/>
              </w:rPr>
            </w:pPr>
          </w:p>
        </w:tc>
      </w:tr>
      <w:tr w:rsidR="00612FE5" w:rsidRPr="00274EC4" w:rsidTr="00612FE5">
        <w:tc>
          <w:tcPr>
            <w:tcW w:w="1704" w:type="dxa"/>
          </w:tcPr>
          <w:p w:rsidR="00612FE5" w:rsidRPr="00274EC4" w:rsidRDefault="00612FE5" w:rsidP="00612FE5">
            <w:pPr>
              <w:rPr>
                <w:lang w:val="sr-Cyrl-CS"/>
              </w:rPr>
            </w:pPr>
            <w:r w:rsidRPr="00274EC4">
              <w:rPr>
                <w:lang w:val="sr-Cyrl-CS"/>
              </w:rPr>
              <w:t>1. разред</w:t>
            </w:r>
          </w:p>
        </w:tc>
        <w:tc>
          <w:tcPr>
            <w:tcW w:w="1704" w:type="dxa"/>
          </w:tcPr>
          <w:p w:rsidR="00612FE5" w:rsidRPr="00274EC4" w:rsidRDefault="00612FE5" w:rsidP="00612FE5">
            <w:pPr>
              <w:jc w:val="center"/>
              <w:rPr>
                <w:lang w:val="sr-Cyrl-CS"/>
              </w:rPr>
            </w:pPr>
            <w:r w:rsidRPr="00274EC4">
              <w:t>1/</w:t>
            </w:r>
            <w:r w:rsidRPr="00274EC4">
              <w:rPr>
                <w:lang w:val="sr-Cyrl-CS"/>
              </w:rPr>
              <w:t>1</w:t>
            </w:r>
          </w:p>
        </w:tc>
        <w:tc>
          <w:tcPr>
            <w:tcW w:w="1704" w:type="dxa"/>
          </w:tcPr>
          <w:p w:rsidR="00612FE5" w:rsidRPr="00274EC4" w:rsidRDefault="00612FE5" w:rsidP="00612FE5">
            <w:pPr>
              <w:jc w:val="center"/>
              <w:rPr>
                <w:lang w:val="sr-Cyrl-CS"/>
              </w:rPr>
            </w:pPr>
          </w:p>
        </w:tc>
        <w:tc>
          <w:tcPr>
            <w:tcW w:w="1705" w:type="dxa"/>
          </w:tcPr>
          <w:p w:rsidR="00612FE5" w:rsidRPr="00274EC4" w:rsidRDefault="00612FE5" w:rsidP="00612FE5">
            <w:pPr>
              <w:jc w:val="center"/>
              <w:rPr>
                <w:lang w:val="sr-Cyrl-CS"/>
              </w:rPr>
            </w:pPr>
            <w:r w:rsidRPr="00274EC4">
              <w:rPr>
                <w:lang w:val="sr-Cyrl-CS"/>
              </w:rPr>
              <w:t>1/2</w:t>
            </w:r>
          </w:p>
        </w:tc>
        <w:tc>
          <w:tcPr>
            <w:tcW w:w="1705" w:type="dxa"/>
          </w:tcPr>
          <w:p w:rsidR="00612FE5" w:rsidRPr="00274EC4" w:rsidRDefault="00612FE5" w:rsidP="00612FE5">
            <w:pPr>
              <w:jc w:val="center"/>
              <w:rPr>
                <w:lang w:val="sr-Cyrl-CS"/>
              </w:rPr>
            </w:pPr>
          </w:p>
        </w:tc>
      </w:tr>
      <w:tr w:rsidR="00612FE5" w:rsidRPr="00274EC4" w:rsidTr="00612FE5">
        <w:tc>
          <w:tcPr>
            <w:tcW w:w="1704" w:type="dxa"/>
          </w:tcPr>
          <w:p w:rsidR="00612FE5" w:rsidRPr="00274EC4" w:rsidRDefault="00612FE5" w:rsidP="00612FE5">
            <w:pPr>
              <w:rPr>
                <w:lang w:val="sr-Cyrl-CS"/>
              </w:rPr>
            </w:pPr>
            <w:r w:rsidRPr="00274EC4">
              <w:rPr>
                <w:lang w:val="sr-Cyrl-CS"/>
              </w:rPr>
              <w:t>2. разред</w:t>
            </w:r>
          </w:p>
        </w:tc>
        <w:tc>
          <w:tcPr>
            <w:tcW w:w="1704" w:type="dxa"/>
          </w:tcPr>
          <w:p w:rsidR="00612FE5" w:rsidRPr="00274EC4" w:rsidRDefault="00612FE5" w:rsidP="00612FE5">
            <w:pPr>
              <w:jc w:val="center"/>
              <w:rPr>
                <w:lang w:val="sr-Cyrl-CS"/>
              </w:rPr>
            </w:pPr>
            <w:r w:rsidRPr="00274EC4">
              <w:t>2/</w:t>
            </w:r>
            <w:r w:rsidRPr="00274EC4">
              <w:rPr>
                <w:lang w:val="sr-Cyrl-CS"/>
              </w:rPr>
              <w:t>1</w:t>
            </w:r>
          </w:p>
        </w:tc>
        <w:tc>
          <w:tcPr>
            <w:tcW w:w="1704" w:type="dxa"/>
          </w:tcPr>
          <w:p w:rsidR="00612FE5" w:rsidRPr="00274EC4" w:rsidRDefault="00612FE5" w:rsidP="00612FE5">
            <w:pPr>
              <w:jc w:val="center"/>
              <w:rPr>
                <w:lang w:val="sr-Cyrl-CS"/>
              </w:rPr>
            </w:pPr>
            <w:r w:rsidRPr="00274EC4">
              <w:rPr>
                <w:lang w:val="sr-Cyrl-CS"/>
              </w:rPr>
              <w:t>2/2</w:t>
            </w:r>
          </w:p>
        </w:tc>
        <w:tc>
          <w:tcPr>
            <w:tcW w:w="1705" w:type="dxa"/>
          </w:tcPr>
          <w:p w:rsidR="00612FE5" w:rsidRPr="00274EC4" w:rsidRDefault="00612FE5" w:rsidP="00612FE5">
            <w:pPr>
              <w:jc w:val="center"/>
              <w:rPr>
                <w:lang w:val="sr-Cyrl-CS"/>
              </w:rPr>
            </w:pPr>
            <w:r w:rsidRPr="00274EC4">
              <w:t>2/</w:t>
            </w:r>
            <w:r w:rsidRPr="00274EC4">
              <w:rPr>
                <w:lang w:val="sr-Cyrl-CS"/>
              </w:rPr>
              <w:t>3</w:t>
            </w:r>
          </w:p>
        </w:tc>
        <w:tc>
          <w:tcPr>
            <w:tcW w:w="1705" w:type="dxa"/>
          </w:tcPr>
          <w:p w:rsidR="00612FE5" w:rsidRPr="00274EC4" w:rsidRDefault="00612FE5" w:rsidP="00612FE5">
            <w:pPr>
              <w:jc w:val="center"/>
              <w:rPr>
                <w:lang w:val="sr-Cyrl-CS"/>
              </w:rPr>
            </w:pPr>
          </w:p>
        </w:tc>
      </w:tr>
      <w:tr w:rsidR="00612FE5" w:rsidRPr="00274EC4" w:rsidTr="00612FE5">
        <w:tc>
          <w:tcPr>
            <w:tcW w:w="1704" w:type="dxa"/>
          </w:tcPr>
          <w:p w:rsidR="00612FE5" w:rsidRPr="00274EC4" w:rsidRDefault="00612FE5" w:rsidP="00612FE5">
            <w:pPr>
              <w:rPr>
                <w:lang w:val="sr-Cyrl-CS"/>
              </w:rPr>
            </w:pPr>
            <w:r w:rsidRPr="00274EC4">
              <w:rPr>
                <w:lang w:val="sr-Cyrl-CS"/>
              </w:rPr>
              <w:t>3. разред</w:t>
            </w:r>
          </w:p>
        </w:tc>
        <w:tc>
          <w:tcPr>
            <w:tcW w:w="1704" w:type="dxa"/>
          </w:tcPr>
          <w:p w:rsidR="00612FE5" w:rsidRPr="00274EC4" w:rsidRDefault="00612FE5" w:rsidP="00612FE5">
            <w:pPr>
              <w:jc w:val="center"/>
            </w:pPr>
            <w:r w:rsidRPr="00274EC4">
              <w:t>3/1</w:t>
            </w:r>
          </w:p>
        </w:tc>
        <w:tc>
          <w:tcPr>
            <w:tcW w:w="1704" w:type="dxa"/>
          </w:tcPr>
          <w:p w:rsidR="00612FE5" w:rsidRPr="00274EC4" w:rsidRDefault="00612FE5" w:rsidP="00612FE5">
            <w:pPr>
              <w:jc w:val="center"/>
            </w:pPr>
          </w:p>
        </w:tc>
        <w:tc>
          <w:tcPr>
            <w:tcW w:w="1705" w:type="dxa"/>
          </w:tcPr>
          <w:p w:rsidR="00612FE5" w:rsidRPr="00274EC4" w:rsidRDefault="00612FE5" w:rsidP="00612FE5">
            <w:pPr>
              <w:jc w:val="center"/>
              <w:rPr>
                <w:lang w:val="sr-Cyrl-CS"/>
              </w:rPr>
            </w:pPr>
            <w:r w:rsidRPr="00274EC4">
              <w:rPr>
                <w:lang w:val="sr-Cyrl-CS"/>
              </w:rPr>
              <w:t>3/2</w:t>
            </w:r>
          </w:p>
        </w:tc>
        <w:tc>
          <w:tcPr>
            <w:tcW w:w="1705" w:type="dxa"/>
          </w:tcPr>
          <w:p w:rsidR="00612FE5" w:rsidRPr="00274EC4" w:rsidRDefault="00612FE5" w:rsidP="00612FE5">
            <w:pPr>
              <w:jc w:val="center"/>
              <w:rPr>
                <w:lang w:val="sr-Cyrl-CS"/>
              </w:rPr>
            </w:pPr>
            <w:r w:rsidRPr="00274EC4">
              <w:rPr>
                <w:lang w:val="sr-Cyrl-CS"/>
              </w:rPr>
              <w:t>3/3</w:t>
            </w:r>
          </w:p>
        </w:tc>
      </w:tr>
      <w:tr w:rsidR="00612FE5" w:rsidRPr="00274EC4" w:rsidTr="00612FE5">
        <w:tc>
          <w:tcPr>
            <w:tcW w:w="1704" w:type="dxa"/>
          </w:tcPr>
          <w:p w:rsidR="00612FE5" w:rsidRPr="00274EC4" w:rsidRDefault="00612FE5" w:rsidP="00612FE5">
            <w:pPr>
              <w:rPr>
                <w:lang w:val="sr-Cyrl-CS"/>
              </w:rPr>
            </w:pPr>
            <w:r w:rsidRPr="00274EC4">
              <w:rPr>
                <w:lang w:val="sr-Cyrl-CS"/>
              </w:rPr>
              <w:t>4. разред</w:t>
            </w:r>
          </w:p>
        </w:tc>
        <w:tc>
          <w:tcPr>
            <w:tcW w:w="1704" w:type="dxa"/>
          </w:tcPr>
          <w:p w:rsidR="00612FE5" w:rsidRPr="00274EC4" w:rsidRDefault="00612FE5" w:rsidP="00612FE5">
            <w:pPr>
              <w:jc w:val="center"/>
              <w:rPr>
                <w:lang w:val="sr-Cyrl-CS"/>
              </w:rPr>
            </w:pPr>
            <w:r w:rsidRPr="00274EC4">
              <w:t>4/</w:t>
            </w:r>
            <w:r w:rsidRPr="00274EC4">
              <w:rPr>
                <w:lang w:val="sr-Cyrl-CS"/>
              </w:rPr>
              <w:t>1</w:t>
            </w:r>
          </w:p>
        </w:tc>
        <w:tc>
          <w:tcPr>
            <w:tcW w:w="1704" w:type="dxa"/>
          </w:tcPr>
          <w:p w:rsidR="00612FE5" w:rsidRPr="00274EC4" w:rsidRDefault="00612FE5" w:rsidP="00612FE5">
            <w:pPr>
              <w:jc w:val="center"/>
              <w:rPr>
                <w:lang w:val="sr-Cyrl-CS"/>
              </w:rPr>
            </w:pPr>
          </w:p>
        </w:tc>
        <w:tc>
          <w:tcPr>
            <w:tcW w:w="1705" w:type="dxa"/>
          </w:tcPr>
          <w:p w:rsidR="00612FE5" w:rsidRPr="00274EC4" w:rsidRDefault="00612FE5" w:rsidP="00612FE5">
            <w:pPr>
              <w:jc w:val="center"/>
              <w:rPr>
                <w:lang w:val="sr-Cyrl-CS"/>
              </w:rPr>
            </w:pPr>
            <w:r w:rsidRPr="00274EC4">
              <w:t>4/</w:t>
            </w:r>
            <w:r w:rsidRPr="00274EC4">
              <w:rPr>
                <w:lang w:val="sr-Cyrl-CS"/>
              </w:rPr>
              <w:t>2</w:t>
            </w:r>
          </w:p>
        </w:tc>
        <w:tc>
          <w:tcPr>
            <w:tcW w:w="1705" w:type="dxa"/>
          </w:tcPr>
          <w:p w:rsidR="00612FE5" w:rsidRPr="00274EC4" w:rsidRDefault="00612FE5" w:rsidP="00612FE5">
            <w:pPr>
              <w:jc w:val="center"/>
              <w:rPr>
                <w:lang w:val="sr-Cyrl-CS"/>
              </w:rPr>
            </w:pPr>
          </w:p>
        </w:tc>
      </w:tr>
      <w:tr w:rsidR="00612FE5" w:rsidRPr="00274EC4" w:rsidTr="00612FE5">
        <w:tc>
          <w:tcPr>
            <w:tcW w:w="1704" w:type="dxa"/>
          </w:tcPr>
          <w:p w:rsidR="00612FE5" w:rsidRPr="00274EC4" w:rsidRDefault="00612FE5" w:rsidP="00612FE5">
            <w:pPr>
              <w:rPr>
                <w:lang w:val="sr-Cyrl-CS"/>
              </w:rPr>
            </w:pPr>
            <w:r w:rsidRPr="00274EC4">
              <w:rPr>
                <w:lang w:val="sr-Cyrl-CS"/>
              </w:rPr>
              <w:t>5. разред</w:t>
            </w:r>
          </w:p>
        </w:tc>
        <w:tc>
          <w:tcPr>
            <w:tcW w:w="1704" w:type="dxa"/>
          </w:tcPr>
          <w:p w:rsidR="00612FE5" w:rsidRPr="00274EC4" w:rsidRDefault="00612FE5" w:rsidP="00612FE5">
            <w:pPr>
              <w:jc w:val="center"/>
              <w:rPr>
                <w:lang w:val="sr-Cyrl-CS"/>
              </w:rPr>
            </w:pPr>
            <w:r w:rsidRPr="00274EC4">
              <w:t>5/</w:t>
            </w:r>
            <w:r w:rsidRPr="00274EC4">
              <w:rPr>
                <w:lang w:val="sr-Cyrl-CS"/>
              </w:rPr>
              <w:t>1</w:t>
            </w:r>
          </w:p>
        </w:tc>
        <w:tc>
          <w:tcPr>
            <w:tcW w:w="1704" w:type="dxa"/>
          </w:tcPr>
          <w:p w:rsidR="00612FE5" w:rsidRPr="00274EC4" w:rsidRDefault="00612FE5" w:rsidP="00612FE5">
            <w:pPr>
              <w:jc w:val="center"/>
              <w:rPr>
                <w:lang w:val="sr-Cyrl-CS"/>
              </w:rPr>
            </w:pPr>
            <w:r w:rsidRPr="00274EC4">
              <w:rPr>
                <w:lang w:val="sr-Cyrl-CS"/>
              </w:rPr>
              <w:t>5/2</w:t>
            </w:r>
          </w:p>
        </w:tc>
        <w:tc>
          <w:tcPr>
            <w:tcW w:w="1705" w:type="dxa"/>
          </w:tcPr>
          <w:p w:rsidR="00612FE5" w:rsidRPr="00274EC4" w:rsidRDefault="00612FE5" w:rsidP="00612FE5">
            <w:pPr>
              <w:jc w:val="center"/>
              <w:rPr>
                <w:lang w:val="sr-Cyrl-CS"/>
              </w:rPr>
            </w:pPr>
            <w:r w:rsidRPr="00274EC4">
              <w:rPr>
                <w:lang w:val="sr-Cyrl-CS"/>
              </w:rPr>
              <w:t>5/3</w:t>
            </w:r>
          </w:p>
        </w:tc>
        <w:tc>
          <w:tcPr>
            <w:tcW w:w="1705" w:type="dxa"/>
          </w:tcPr>
          <w:p w:rsidR="00612FE5" w:rsidRPr="00274EC4" w:rsidRDefault="00612FE5" w:rsidP="00612FE5">
            <w:pPr>
              <w:jc w:val="center"/>
              <w:rPr>
                <w:lang w:val="sr-Cyrl-CS"/>
              </w:rPr>
            </w:pPr>
          </w:p>
        </w:tc>
      </w:tr>
      <w:tr w:rsidR="00612FE5" w:rsidRPr="00274EC4" w:rsidTr="00612FE5">
        <w:tc>
          <w:tcPr>
            <w:tcW w:w="1704" w:type="dxa"/>
          </w:tcPr>
          <w:p w:rsidR="00612FE5" w:rsidRPr="00274EC4" w:rsidRDefault="00612FE5" w:rsidP="00612FE5">
            <w:pPr>
              <w:rPr>
                <w:lang w:val="sr-Cyrl-CS"/>
              </w:rPr>
            </w:pPr>
            <w:r w:rsidRPr="00274EC4">
              <w:rPr>
                <w:lang w:val="sr-Cyrl-CS"/>
              </w:rPr>
              <w:t>6. разред</w:t>
            </w:r>
          </w:p>
        </w:tc>
        <w:tc>
          <w:tcPr>
            <w:tcW w:w="1704" w:type="dxa"/>
          </w:tcPr>
          <w:p w:rsidR="00612FE5" w:rsidRPr="00274EC4" w:rsidRDefault="00612FE5" w:rsidP="00612FE5">
            <w:pPr>
              <w:jc w:val="center"/>
            </w:pPr>
            <w:r w:rsidRPr="00274EC4">
              <w:t>6/1</w:t>
            </w:r>
          </w:p>
        </w:tc>
        <w:tc>
          <w:tcPr>
            <w:tcW w:w="1704" w:type="dxa"/>
          </w:tcPr>
          <w:p w:rsidR="00612FE5" w:rsidRPr="00274EC4" w:rsidRDefault="00612FE5" w:rsidP="00612FE5">
            <w:pPr>
              <w:jc w:val="center"/>
              <w:rPr>
                <w:lang w:val="sr-Cyrl-CS"/>
              </w:rPr>
            </w:pPr>
          </w:p>
        </w:tc>
        <w:tc>
          <w:tcPr>
            <w:tcW w:w="1705" w:type="dxa"/>
          </w:tcPr>
          <w:p w:rsidR="00612FE5" w:rsidRPr="00274EC4" w:rsidRDefault="00612FE5" w:rsidP="00612FE5">
            <w:pPr>
              <w:jc w:val="center"/>
              <w:rPr>
                <w:lang w:val="sr-Cyrl-CS"/>
              </w:rPr>
            </w:pPr>
            <w:r w:rsidRPr="00274EC4">
              <w:t>6/</w:t>
            </w:r>
            <w:r w:rsidRPr="00274EC4">
              <w:rPr>
                <w:lang w:val="sr-Cyrl-CS"/>
              </w:rPr>
              <w:t>2</w:t>
            </w:r>
          </w:p>
        </w:tc>
        <w:tc>
          <w:tcPr>
            <w:tcW w:w="1705" w:type="dxa"/>
          </w:tcPr>
          <w:p w:rsidR="00612FE5" w:rsidRPr="00274EC4" w:rsidRDefault="00612FE5" w:rsidP="00612FE5">
            <w:pPr>
              <w:jc w:val="center"/>
              <w:rPr>
                <w:lang w:val="sr-Cyrl-CS"/>
              </w:rPr>
            </w:pPr>
            <w:r w:rsidRPr="00274EC4">
              <w:rPr>
                <w:lang w:val="sr-Cyrl-CS"/>
              </w:rPr>
              <w:t>6/3</w:t>
            </w:r>
          </w:p>
        </w:tc>
      </w:tr>
      <w:tr w:rsidR="00612FE5" w:rsidRPr="00274EC4" w:rsidTr="00612FE5">
        <w:tc>
          <w:tcPr>
            <w:tcW w:w="1704" w:type="dxa"/>
          </w:tcPr>
          <w:p w:rsidR="00612FE5" w:rsidRPr="00274EC4" w:rsidRDefault="00612FE5" w:rsidP="00612FE5">
            <w:pPr>
              <w:rPr>
                <w:lang w:val="sr-Cyrl-CS"/>
              </w:rPr>
            </w:pPr>
            <w:r w:rsidRPr="00274EC4">
              <w:rPr>
                <w:lang w:val="sr-Cyrl-CS"/>
              </w:rPr>
              <w:t>7. разред</w:t>
            </w:r>
          </w:p>
        </w:tc>
        <w:tc>
          <w:tcPr>
            <w:tcW w:w="1704" w:type="dxa"/>
          </w:tcPr>
          <w:p w:rsidR="00612FE5" w:rsidRPr="00274EC4" w:rsidRDefault="00612FE5" w:rsidP="00612FE5">
            <w:pPr>
              <w:jc w:val="center"/>
              <w:rPr>
                <w:lang w:val="sr-Cyrl-CS"/>
              </w:rPr>
            </w:pPr>
            <w:r w:rsidRPr="00274EC4">
              <w:t>7/</w:t>
            </w:r>
            <w:r w:rsidRPr="00274EC4">
              <w:rPr>
                <w:lang w:val="sr-Cyrl-CS"/>
              </w:rPr>
              <w:t>1</w:t>
            </w:r>
          </w:p>
        </w:tc>
        <w:tc>
          <w:tcPr>
            <w:tcW w:w="1704" w:type="dxa"/>
          </w:tcPr>
          <w:p w:rsidR="00612FE5" w:rsidRPr="00274EC4" w:rsidRDefault="00612FE5" w:rsidP="00612FE5">
            <w:pPr>
              <w:jc w:val="center"/>
              <w:rPr>
                <w:lang w:val="sr-Cyrl-CS"/>
              </w:rPr>
            </w:pPr>
          </w:p>
        </w:tc>
        <w:tc>
          <w:tcPr>
            <w:tcW w:w="1705" w:type="dxa"/>
          </w:tcPr>
          <w:p w:rsidR="00612FE5" w:rsidRPr="00274EC4" w:rsidRDefault="00612FE5" w:rsidP="00612FE5">
            <w:pPr>
              <w:jc w:val="center"/>
            </w:pPr>
            <w:r w:rsidRPr="00274EC4">
              <w:rPr>
                <w:lang w:val="sr-Cyrl-CS"/>
              </w:rPr>
              <w:t>7/2</w:t>
            </w:r>
          </w:p>
        </w:tc>
        <w:tc>
          <w:tcPr>
            <w:tcW w:w="1705" w:type="dxa"/>
          </w:tcPr>
          <w:p w:rsidR="00612FE5" w:rsidRPr="00274EC4" w:rsidRDefault="00612FE5" w:rsidP="00612FE5">
            <w:pPr>
              <w:jc w:val="center"/>
              <w:rPr>
                <w:lang w:val="sr-Cyrl-CS"/>
              </w:rPr>
            </w:pPr>
          </w:p>
        </w:tc>
      </w:tr>
      <w:tr w:rsidR="00612FE5" w:rsidRPr="00274EC4" w:rsidTr="00612FE5">
        <w:tc>
          <w:tcPr>
            <w:tcW w:w="1704" w:type="dxa"/>
          </w:tcPr>
          <w:p w:rsidR="00612FE5" w:rsidRPr="00274EC4" w:rsidRDefault="00612FE5" w:rsidP="00612FE5">
            <w:pPr>
              <w:rPr>
                <w:lang w:val="sr-Cyrl-CS"/>
              </w:rPr>
            </w:pPr>
            <w:r w:rsidRPr="00274EC4">
              <w:rPr>
                <w:lang w:val="sr-Cyrl-CS"/>
              </w:rPr>
              <w:t>8. разред</w:t>
            </w:r>
          </w:p>
        </w:tc>
        <w:tc>
          <w:tcPr>
            <w:tcW w:w="1704" w:type="dxa"/>
          </w:tcPr>
          <w:p w:rsidR="00612FE5" w:rsidRPr="00274EC4" w:rsidRDefault="00612FE5" w:rsidP="00612FE5">
            <w:pPr>
              <w:jc w:val="center"/>
              <w:rPr>
                <w:lang w:val="sr-Cyrl-CS"/>
              </w:rPr>
            </w:pPr>
            <w:r w:rsidRPr="00274EC4">
              <w:t>8/</w:t>
            </w:r>
            <w:r w:rsidRPr="00274EC4">
              <w:rPr>
                <w:lang w:val="sr-Cyrl-CS"/>
              </w:rPr>
              <w:t>1</w:t>
            </w:r>
          </w:p>
        </w:tc>
        <w:tc>
          <w:tcPr>
            <w:tcW w:w="1704" w:type="dxa"/>
          </w:tcPr>
          <w:p w:rsidR="00612FE5" w:rsidRPr="00274EC4" w:rsidRDefault="00612FE5" w:rsidP="00612FE5">
            <w:pPr>
              <w:jc w:val="center"/>
              <w:rPr>
                <w:lang w:val="sr-Cyrl-CS"/>
              </w:rPr>
            </w:pPr>
          </w:p>
        </w:tc>
        <w:tc>
          <w:tcPr>
            <w:tcW w:w="1705" w:type="dxa"/>
          </w:tcPr>
          <w:p w:rsidR="00612FE5" w:rsidRPr="00274EC4" w:rsidRDefault="00612FE5" w:rsidP="00612FE5">
            <w:pPr>
              <w:jc w:val="center"/>
              <w:rPr>
                <w:lang w:val="sr-Cyrl-CS"/>
              </w:rPr>
            </w:pPr>
            <w:r w:rsidRPr="00274EC4">
              <w:rPr>
                <w:lang w:val="sr-Cyrl-CS"/>
              </w:rPr>
              <w:t>8/2</w:t>
            </w:r>
          </w:p>
        </w:tc>
        <w:tc>
          <w:tcPr>
            <w:tcW w:w="1705" w:type="dxa"/>
          </w:tcPr>
          <w:p w:rsidR="00612FE5" w:rsidRPr="00274EC4" w:rsidRDefault="00612FE5" w:rsidP="00612FE5">
            <w:pPr>
              <w:jc w:val="center"/>
              <w:rPr>
                <w:lang w:val="sr-Cyrl-CS"/>
              </w:rPr>
            </w:pPr>
            <w:r w:rsidRPr="00274EC4">
              <w:rPr>
                <w:lang w:val="sr-Cyrl-CS"/>
              </w:rPr>
              <w:t>8/3</w:t>
            </w:r>
          </w:p>
        </w:tc>
      </w:tr>
    </w:tbl>
    <w:p w:rsidR="00612FE5" w:rsidRDefault="00612FE5" w:rsidP="004D5C72">
      <w:pPr>
        <w:spacing w:after="0" w:line="240" w:lineRule="auto"/>
        <w:ind w:firstLine="720"/>
        <w:rPr>
          <w:b/>
          <w:color w:val="FF0000"/>
          <w:lang w:val="sr-Cyrl-CS"/>
        </w:rPr>
      </w:pPr>
    </w:p>
    <w:p w:rsidR="004D5C72" w:rsidRPr="00E47E8A" w:rsidRDefault="00612FE5" w:rsidP="00780FAE">
      <w:pPr>
        <w:spacing w:after="0" w:line="240" w:lineRule="auto"/>
        <w:ind w:firstLine="720"/>
        <w:rPr>
          <w:color w:val="FF0000"/>
          <w:lang w:val="sr-Cyrl-CS"/>
        </w:rPr>
      </w:pPr>
      <w:r w:rsidRPr="00274EC4">
        <w:rPr>
          <w:b/>
          <w:lang w:val="sr-Cyrl-CS"/>
        </w:rPr>
        <w:t>Издвојено одељење у Лубници</w:t>
      </w:r>
      <w:r w:rsidRPr="00274EC4">
        <w:rPr>
          <w:lang w:val="sr-Cyrl-CS"/>
        </w:rPr>
        <w:t xml:space="preserve"> броји шест  одељења  од  </w:t>
      </w:r>
      <w:r w:rsidRPr="00274EC4">
        <w:t>I</w:t>
      </w:r>
      <w:r w:rsidRPr="00274EC4">
        <w:rPr>
          <w:lang w:val="sr-Cyrl-CS"/>
        </w:rPr>
        <w:t xml:space="preserve"> до </w:t>
      </w:r>
      <w:r w:rsidRPr="00274EC4">
        <w:t>VIII</w:t>
      </w:r>
      <w:r w:rsidRPr="00274EC4">
        <w:rPr>
          <w:lang w:val="sr-Cyrl-CS"/>
        </w:rPr>
        <w:t xml:space="preserve"> разреда и једном припремном васпитном групом. Рад се одвија у једној, преподневној смени.</w:t>
      </w:r>
    </w:p>
    <w:p w:rsidR="004D5C72" w:rsidRDefault="004D5C72" w:rsidP="00780FAE">
      <w:pPr>
        <w:spacing w:after="0" w:line="240" w:lineRule="auto"/>
        <w:ind w:firstLine="720"/>
        <w:rPr>
          <w:color w:val="FF0000"/>
          <w:lang w:val="sr-Cyrl-CS"/>
        </w:rPr>
      </w:pPr>
    </w:p>
    <w:p w:rsidR="00780FAE" w:rsidRDefault="00780FAE" w:rsidP="00780FAE">
      <w:pPr>
        <w:spacing w:after="0" w:line="240" w:lineRule="auto"/>
        <w:ind w:firstLine="720"/>
        <w:rPr>
          <w:color w:val="FF0000"/>
          <w:lang w:val="sr-Cyrl-CS"/>
        </w:rPr>
      </w:pPr>
    </w:p>
    <w:p w:rsidR="00780FAE" w:rsidRPr="00E47E8A" w:rsidRDefault="00780FAE" w:rsidP="00780FAE">
      <w:pPr>
        <w:spacing w:after="0" w:line="240" w:lineRule="auto"/>
        <w:ind w:firstLine="720"/>
        <w:rPr>
          <w:color w:val="FF0000"/>
          <w:lang w:val="sr-Cyrl-CS"/>
        </w:rPr>
      </w:pPr>
    </w:p>
    <w:p w:rsidR="004D5C72" w:rsidRPr="00612FE5" w:rsidRDefault="004D5C72" w:rsidP="00780FAE">
      <w:pPr>
        <w:pStyle w:val="Heading8"/>
        <w:spacing w:before="0" w:after="0" w:line="240" w:lineRule="auto"/>
        <w:jc w:val="center"/>
        <w:rPr>
          <w:b/>
          <w:bCs/>
          <w:i w:val="0"/>
          <w:sz w:val="22"/>
          <w:szCs w:val="22"/>
        </w:rPr>
      </w:pPr>
      <w:r w:rsidRPr="00612FE5">
        <w:rPr>
          <w:b/>
          <w:bCs/>
          <w:i w:val="0"/>
          <w:sz w:val="22"/>
          <w:szCs w:val="22"/>
          <w:lang w:val="sr-Cyrl-CS"/>
        </w:rPr>
        <w:t>ОРГАНИЗАЦИЈА ИСХРАНЕ УЧЕНИКА</w:t>
      </w:r>
    </w:p>
    <w:p w:rsidR="004D5C72" w:rsidRDefault="004D5C72" w:rsidP="00780FAE">
      <w:pPr>
        <w:spacing w:after="0" w:line="240" w:lineRule="auto"/>
        <w:ind w:firstLine="720"/>
      </w:pPr>
    </w:p>
    <w:p w:rsidR="00780FAE" w:rsidRPr="00612FE5" w:rsidRDefault="00780FAE" w:rsidP="00780FAE">
      <w:pPr>
        <w:spacing w:after="0" w:line="240" w:lineRule="auto"/>
        <w:ind w:firstLine="720"/>
      </w:pPr>
    </w:p>
    <w:p w:rsidR="004D5C72" w:rsidRPr="00612FE5" w:rsidRDefault="004D5C72" w:rsidP="00780FAE">
      <w:pPr>
        <w:spacing w:after="0" w:line="240" w:lineRule="auto"/>
        <w:ind w:firstLine="720"/>
        <w:rPr>
          <w:lang w:val="sr-Cyrl-CS"/>
        </w:rPr>
      </w:pPr>
      <w:r w:rsidRPr="00612FE5">
        <w:rPr>
          <w:lang w:val="sr-Cyrl-CS"/>
        </w:rPr>
        <w:t>Ученици добијају оброк у ђачкој кухињи по утврђеном јеловнику у 1. и 2. смени. Исхрана је на добровољној основи. С</w:t>
      </w:r>
      <w:r w:rsidR="002B5FF3">
        <w:rPr>
          <w:lang w:val="sr-Cyrl-CS"/>
        </w:rPr>
        <w:t>Г</w:t>
      </w:r>
      <w:r w:rsidRPr="00612FE5">
        <w:rPr>
          <w:lang w:val="sr-Cyrl-CS"/>
        </w:rPr>
        <w:t xml:space="preserve"> регресира ужину за децу о којој брине Центар за социјални рад.</w:t>
      </w:r>
    </w:p>
    <w:p w:rsidR="00780FAE" w:rsidRDefault="00780FAE" w:rsidP="00780FAE">
      <w:pPr>
        <w:spacing w:after="0" w:line="240" w:lineRule="auto"/>
        <w:ind w:firstLine="720"/>
        <w:rPr>
          <w:lang w:val="sr-Cyrl-CS"/>
        </w:rPr>
      </w:pPr>
    </w:p>
    <w:p w:rsidR="004D5C72" w:rsidRPr="00612FE5" w:rsidRDefault="004D5C72" w:rsidP="00780FAE">
      <w:pPr>
        <w:spacing w:after="0" w:line="240" w:lineRule="auto"/>
        <w:ind w:firstLine="720"/>
        <w:rPr>
          <w:lang w:val="sr-Cyrl-CS"/>
        </w:rPr>
      </w:pPr>
      <w:r w:rsidRPr="00612FE5">
        <w:rPr>
          <w:lang w:val="sr-Cyrl-CS"/>
        </w:rPr>
        <w:t>Ужина се дели по следећем распореду:</w:t>
      </w:r>
    </w:p>
    <w:p w:rsidR="00780FAE" w:rsidRDefault="00780FAE" w:rsidP="00780FAE">
      <w:pPr>
        <w:spacing w:after="0" w:line="240" w:lineRule="auto"/>
        <w:rPr>
          <w:b/>
          <w:bCs/>
          <w:lang w:val="sr-Cyrl-CS"/>
        </w:rPr>
      </w:pPr>
    </w:p>
    <w:p w:rsidR="004D5C72" w:rsidRPr="00612FE5" w:rsidRDefault="004D5C72" w:rsidP="00780FAE">
      <w:pPr>
        <w:spacing w:after="0" w:line="240" w:lineRule="auto"/>
        <w:ind w:left="720" w:firstLine="720"/>
        <w:rPr>
          <w:b/>
          <w:bCs/>
          <w:lang w:val="sr-Cyrl-CS"/>
        </w:rPr>
      </w:pPr>
      <w:r w:rsidRPr="00612FE5">
        <w:rPr>
          <w:b/>
          <w:bCs/>
          <w:lang w:val="sr-Cyrl-CS"/>
        </w:rPr>
        <w:t>пре подне</w:t>
      </w:r>
      <w:r w:rsidRPr="00612FE5">
        <w:rPr>
          <w:lang w:val="sr-Cyrl-CS"/>
        </w:rPr>
        <w:tab/>
      </w:r>
      <w:r w:rsidRPr="00612FE5">
        <w:rPr>
          <w:lang w:val="sr-Cyrl-CS"/>
        </w:rPr>
        <w:tab/>
      </w:r>
      <w:r w:rsidRPr="00612FE5">
        <w:rPr>
          <w:lang w:val="sr-Cyrl-CS"/>
        </w:rPr>
        <w:tab/>
      </w:r>
      <w:r w:rsidRPr="00612FE5">
        <w:rPr>
          <w:lang w:val="sr-Cyrl-CS"/>
        </w:rPr>
        <w:tab/>
      </w:r>
      <w:r w:rsidRPr="00612FE5">
        <w:rPr>
          <w:lang w:val="sr-Cyrl-CS"/>
        </w:rPr>
        <w:tab/>
      </w:r>
      <w:r w:rsidRPr="00612FE5">
        <w:rPr>
          <w:b/>
          <w:bCs/>
          <w:lang w:val="sr-Cyrl-CS"/>
        </w:rPr>
        <w:t>по подне</w:t>
      </w:r>
    </w:p>
    <w:p w:rsidR="004D5C72" w:rsidRPr="00612FE5" w:rsidRDefault="004D5C72" w:rsidP="00780FAE">
      <w:pPr>
        <w:spacing w:after="0" w:line="240" w:lineRule="auto"/>
        <w:rPr>
          <w:lang w:val="sr-Cyrl-CS"/>
        </w:rPr>
      </w:pPr>
      <w:r w:rsidRPr="00612FE5">
        <w:rPr>
          <w:lang w:val="sr-Cyrl-CS"/>
        </w:rPr>
        <w:t xml:space="preserve">               9.00 – старија васп. група</w:t>
      </w:r>
      <w:r w:rsidRPr="00612FE5">
        <w:rPr>
          <w:lang w:val="sr-Cyrl-CS"/>
        </w:rPr>
        <w:tab/>
      </w:r>
      <w:r w:rsidRPr="00612FE5">
        <w:rPr>
          <w:lang w:val="sr-Cyrl-CS"/>
        </w:rPr>
        <w:tab/>
        <w:t xml:space="preserve">              14.50 – старија васп. група</w:t>
      </w:r>
    </w:p>
    <w:p w:rsidR="004D5C72" w:rsidRPr="00612FE5" w:rsidRDefault="004D5C72" w:rsidP="00780FAE">
      <w:pPr>
        <w:spacing w:after="0" w:line="240" w:lineRule="auto"/>
        <w:rPr>
          <w:lang w:val="sr-Cyrl-CS"/>
        </w:rPr>
      </w:pPr>
      <w:r w:rsidRPr="00612FE5">
        <w:rPr>
          <w:lang w:val="sr-Cyrl-CS"/>
        </w:rPr>
        <w:t xml:space="preserve">               9.35 – ученици </w:t>
      </w:r>
      <w:r w:rsidRPr="00612FE5">
        <w:t>I</w:t>
      </w:r>
      <w:r w:rsidRPr="00612FE5">
        <w:rPr>
          <w:lang w:val="ru-RU"/>
        </w:rPr>
        <w:t xml:space="preserve"> – </w:t>
      </w:r>
      <w:r w:rsidRPr="00612FE5">
        <w:t>IV</w:t>
      </w:r>
      <w:r w:rsidRPr="00612FE5">
        <w:rPr>
          <w:lang w:val="sr-Cyrl-CS"/>
        </w:rPr>
        <w:t>р.</w:t>
      </w:r>
      <w:r w:rsidRPr="00612FE5">
        <w:rPr>
          <w:lang w:val="sr-Cyrl-CS"/>
        </w:rPr>
        <w:tab/>
      </w:r>
      <w:r w:rsidRPr="00612FE5">
        <w:rPr>
          <w:lang w:val="sr-Cyrl-CS"/>
        </w:rPr>
        <w:tab/>
        <w:t xml:space="preserve">                            15.05 – ученици </w:t>
      </w:r>
      <w:r w:rsidRPr="00612FE5">
        <w:t>I</w:t>
      </w:r>
      <w:r w:rsidRPr="00612FE5">
        <w:rPr>
          <w:lang w:val="sr-Cyrl-CS"/>
        </w:rPr>
        <w:t>–</w:t>
      </w:r>
      <w:r w:rsidRPr="00612FE5">
        <w:t>IV</w:t>
      </w:r>
      <w:r w:rsidRPr="00612FE5">
        <w:rPr>
          <w:lang w:val="sr-Cyrl-CS"/>
        </w:rPr>
        <w:t>р.</w:t>
      </w:r>
    </w:p>
    <w:p w:rsidR="004D5C72" w:rsidRPr="00E47E8A" w:rsidRDefault="004D5C72" w:rsidP="00780FAE">
      <w:pPr>
        <w:spacing w:after="0" w:line="240" w:lineRule="auto"/>
        <w:rPr>
          <w:color w:val="FF0000"/>
          <w:lang w:val="sr-Cyrl-CS"/>
        </w:rPr>
      </w:pPr>
      <w:r w:rsidRPr="00612FE5">
        <w:rPr>
          <w:lang w:val="sr-Cyrl-CS"/>
        </w:rPr>
        <w:t xml:space="preserve">               10.50 – ученици </w:t>
      </w:r>
      <w:r w:rsidRPr="00612FE5">
        <w:t>V</w:t>
      </w:r>
      <w:r w:rsidRPr="00612FE5">
        <w:rPr>
          <w:lang w:val="sr-Cyrl-CS"/>
        </w:rPr>
        <w:t xml:space="preserve">– </w:t>
      </w:r>
      <w:r w:rsidRPr="00612FE5">
        <w:t>VIII</w:t>
      </w:r>
      <w:r w:rsidRPr="00612FE5">
        <w:rPr>
          <w:lang w:val="sr-Cyrl-CS"/>
        </w:rPr>
        <w:t>р</w:t>
      </w:r>
      <w:r w:rsidRPr="00612FE5">
        <w:rPr>
          <w:lang w:val="sr-Cyrl-CS"/>
        </w:rPr>
        <w:tab/>
        <w:t xml:space="preserve">                           16.20 – ученици </w:t>
      </w:r>
      <w:r w:rsidRPr="00612FE5">
        <w:t>V</w:t>
      </w:r>
      <w:r w:rsidRPr="00612FE5">
        <w:rPr>
          <w:lang w:val="sr-Cyrl-CS"/>
        </w:rPr>
        <w:t xml:space="preserve">– </w:t>
      </w:r>
      <w:r w:rsidRPr="00612FE5">
        <w:t>VIII</w:t>
      </w:r>
      <w:r w:rsidRPr="00612FE5">
        <w:rPr>
          <w:lang w:val="sr-Cyrl-CS"/>
        </w:rPr>
        <w:t>р.</w:t>
      </w:r>
    </w:p>
    <w:p w:rsidR="004D5C72" w:rsidRPr="00E47E8A" w:rsidRDefault="004D5C72" w:rsidP="00780FAE">
      <w:pPr>
        <w:spacing w:after="0" w:line="240" w:lineRule="auto"/>
        <w:rPr>
          <w:color w:val="FF0000"/>
          <w:lang w:val="sr-Cyrl-CS"/>
        </w:rPr>
      </w:pPr>
    </w:p>
    <w:p w:rsidR="004D5C72" w:rsidRPr="00E47E8A" w:rsidRDefault="004D5C72" w:rsidP="00780FAE">
      <w:pPr>
        <w:spacing w:after="0" w:line="240" w:lineRule="auto"/>
        <w:rPr>
          <w:color w:val="FF0000"/>
          <w:lang w:val="sr-Cyrl-CS"/>
        </w:rPr>
      </w:pPr>
    </w:p>
    <w:p w:rsidR="004D5C72" w:rsidRPr="00E47E8A" w:rsidRDefault="004D5C72" w:rsidP="00780FAE">
      <w:pPr>
        <w:spacing w:after="0" w:line="240" w:lineRule="auto"/>
        <w:rPr>
          <w:color w:val="FF0000"/>
          <w:lang w:val="sr-Cyrl-CS"/>
        </w:rPr>
      </w:pPr>
    </w:p>
    <w:p w:rsidR="004D5C72" w:rsidRPr="00E47E8A" w:rsidRDefault="004D5C72" w:rsidP="00780FAE">
      <w:pPr>
        <w:spacing w:after="0" w:line="240" w:lineRule="auto"/>
        <w:rPr>
          <w:color w:val="FF0000"/>
        </w:rPr>
      </w:pPr>
    </w:p>
    <w:p w:rsidR="004D5C72" w:rsidRPr="00E47E8A" w:rsidRDefault="004D5C72" w:rsidP="00780FAE">
      <w:pPr>
        <w:spacing w:after="0" w:line="240" w:lineRule="auto"/>
        <w:rPr>
          <w:color w:val="FF0000"/>
        </w:rPr>
      </w:pPr>
    </w:p>
    <w:p w:rsidR="004D5C72" w:rsidRPr="00E47E8A" w:rsidRDefault="004D5C72" w:rsidP="00780FAE">
      <w:pPr>
        <w:spacing w:after="0" w:line="240" w:lineRule="auto"/>
        <w:rPr>
          <w:color w:val="FF0000"/>
        </w:rPr>
      </w:pPr>
    </w:p>
    <w:p w:rsidR="004D5C72" w:rsidRPr="00E47E8A" w:rsidRDefault="004D5C72" w:rsidP="00780FAE">
      <w:pPr>
        <w:spacing w:after="0" w:line="240" w:lineRule="auto"/>
        <w:rPr>
          <w:color w:val="FF0000"/>
        </w:rPr>
      </w:pPr>
    </w:p>
    <w:p w:rsidR="004D5C72" w:rsidRPr="00E47E8A" w:rsidRDefault="004D5C72" w:rsidP="00780FAE">
      <w:pPr>
        <w:spacing w:after="0" w:line="240" w:lineRule="auto"/>
        <w:rPr>
          <w:color w:val="FF0000"/>
        </w:rPr>
      </w:pPr>
    </w:p>
    <w:p w:rsidR="004D5C72" w:rsidRPr="00E47E8A" w:rsidRDefault="004D5C72" w:rsidP="00780FAE">
      <w:pPr>
        <w:spacing w:after="0" w:line="240" w:lineRule="auto"/>
        <w:rPr>
          <w:color w:val="FF0000"/>
        </w:rPr>
      </w:pPr>
    </w:p>
    <w:p w:rsidR="008B3AFD" w:rsidRDefault="008B3AFD" w:rsidP="008B3AFD">
      <w:pPr>
        <w:spacing w:after="0" w:line="240" w:lineRule="auto"/>
        <w:jc w:val="center"/>
        <w:rPr>
          <w:rFonts w:cs="Calibri"/>
          <w:b/>
          <w:lang w:val="sr-Cyrl-CS"/>
        </w:rPr>
      </w:pPr>
      <w:r>
        <w:rPr>
          <w:rFonts w:cs="Calibri"/>
          <w:b/>
          <w:lang w:val="sr-Cyrl-CS"/>
        </w:rPr>
        <w:lastRenderedPageBreak/>
        <w:t>Г</w:t>
      </w:r>
      <w:r w:rsidRPr="009159E0">
        <w:rPr>
          <w:rFonts w:cs="Calibri"/>
          <w:b/>
          <w:lang w:val="sr-Cyrl-CS"/>
        </w:rPr>
        <w:t xml:space="preserve">ОДИШЊИ ИЗВЕШТАЈ О РАДУ ШКОЛСКОГ ОДБОРА </w:t>
      </w:r>
    </w:p>
    <w:p w:rsidR="008B3AFD" w:rsidRPr="009159E0" w:rsidRDefault="008B3AFD" w:rsidP="008B3AFD">
      <w:pPr>
        <w:spacing w:after="0" w:line="240" w:lineRule="auto"/>
        <w:jc w:val="center"/>
        <w:rPr>
          <w:rFonts w:cs="Calibri"/>
          <w:lang w:val="sr-Cyrl-CS"/>
        </w:rPr>
      </w:pPr>
      <w:r w:rsidRPr="009159E0">
        <w:rPr>
          <w:rFonts w:cs="Calibri"/>
          <w:b/>
          <w:lang w:val="sr-Cyrl-CS"/>
        </w:rPr>
        <w:t xml:space="preserve"> ШК.201</w:t>
      </w:r>
      <w:r>
        <w:rPr>
          <w:rFonts w:cs="Calibri"/>
          <w:b/>
        </w:rPr>
        <w:t>5</w:t>
      </w:r>
      <w:r w:rsidRPr="009159E0">
        <w:rPr>
          <w:rFonts w:cs="Calibri"/>
          <w:b/>
        </w:rPr>
        <w:t>/</w:t>
      </w:r>
      <w:r w:rsidRPr="009159E0">
        <w:rPr>
          <w:rFonts w:cs="Calibri"/>
          <w:b/>
          <w:lang w:val="sr-Cyrl-CS"/>
        </w:rPr>
        <w:t>201</w:t>
      </w:r>
      <w:r>
        <w:rPr>
          <w:rFonts w:cs="Calibri"/>
          <w:b/>
        </w:rPr>
        <w:t>6</w:t>
      </w:r>
      <w:r w:rsidRPr="009159E0">
        <w:rPr>
          <w:rFonts w:cs="Calibri"/>
          <w:b/>
          <w:lang w:val="sr-Cyrl-CS"/>
        </w:rPr>
        <w:t>. ГОД.</w:t>
      </w:r>
    </w:p>
    <w:p w:rsidR="008B3AFD" w:rsidRDefault="008B3AFD" w:rsidP="008B3AFD">
      <w:pPr>
        <w:spacing w:after="0" w:line="240" w:lineRule="auto"/>
        <w:rPr>
          <w:rFonts w:cs="Calibri"/>
          <w:lang w:val="sr-Cyrl-CS"/>
        </w:rPr>
      </w:pPr>
    </w:p>
    <w:p w:rsidR="008B3AFD" w:rsidRPr="009159E0" w:rsidRDefault="008B3AFD" w:rsidP="008B3AFD">
      <w:pPr>
        <w:spacing w:after="0" w:line="240" w:lineRule="auto"/>
        <w:rPr>
          <w:rFonts w:cs="Calibri"/>
          <w:lang w:val="sr-Cyrl-CS"/>
        </w:rPr>
      </w:pPr>
    </w:p>
    <w:p w:rsidR="008B3AFD" w:rsidRPr="009159E0" w:rsidRDefault="008B3AFD" w:rsidP="008B3AFD">
      <w:pPr>
        <w:widowControl w:val="0"/>
        <w:autoSpaceDE w:val="0"/>
        <w:autoSpaceDN w:val="0"/>
        <w:adjustRightInd w:val="0"/>
        <w:spacing w:after="0" w:line="240" w:lineRule="auto"/>
        <w:rPr>
          <w:rFonts w:cs="Calibri"/>
          <w:lang w:val="sr-Cyrl-CS"/>
        </w:rPr>
      </w:pPr>
      <w:r w:rsidRPr="009159E0">
        <w:rPr>
          <w:rFonts w:cs="Calibri"/>
          <w:lang w:val="sr-Cyrl-CS"/>
        </w:rPr>
        <w:t>Школски одбор чини 9 чланова –  представници родитеља, (3 )– представници локалне самуправе, (3) – представници запослених (3) а то су:</w:t>
      </w:r>
    </w:p>
    <w:p w:rsidR="008B3AFD" w:rsidRPr="009159E0" w:rsidRDefault="008B3AFD" w:rsidP="008B3AFD">
      <w:pPr>
        <w:widowControl w:val="0"/>
        <w:autoSpaceDE w:val="0"/>
        <w:autoSpaceDN w:val="0"/>
        <w:adjustRightInd w:val="0"/>
        <w:spacing w:after="0" w:line="240" w:lineRule="auto"/>
        <w:rPr>
          <w:rFonts w:cs="Calibri"/>
          <w:lang w:val="sr-Cyrl-CS"/>
        </w:rPr>
      </w:pPr>
      <w:r w:rsidRPr="009159E0">
        <w:rPr>
          <w:rFonts w:cs="Calibri"/>
          <w:lang w:val="sr-Cyrl-CS"/>
        </w:rPr>
        <w:t xml:space="preserve">1.Представници родитеља: </w:t>
      </w:r>
      <w:r>
        <w:rPr>
          <w:rFonts w:cs="Calibri"/>
          <w:lang w:val="sr-Cyrl-CS"/>
        </w:rPr>
        <w:t>Санела Ристић, Зоран Ђирић, Горан Вељковић.</w:t>
      </w:r>
    </w:p>
    <w:p w:rsidR="008B3AFD" w:rsidRPr="009159E0" w:rsidRDefault="008B3AFD" w:rsidP="008B3AFD">
      <w:pPr>
        <w:widowControl w:val="0"/>
        <w:autoSpaceDE w:val="0"/>
        <w:autoSpaceDN w:val="0"/>
        <w:adjustRightInd w:val="0"/>
        <w:spacing w:after="0" w:line="240" w:lineRule="auto"/>
        <w:rPr>
          <w:rFonts w:cs="Calibri"/>
          <w:lang w:val="sr-Cyrl-CS"/>
        </w:rPr>
      </w:pPr>
      <w:r w:rsidRPr="009159E0">
        <w:rPr>
          <w:rFonts w:cs="Calibri"/>
          <w:lang w:val="sr-Cyrl-CS"/>
        </w:rPr>
        <w:t xml:space="preserve">2.Представници локалне самоуправе: </w:t>
      </w:r>
      <w:r>
        <w:rPr>
          <w:rFonts w:cs="Calibri"/>
          <w:lang w:val="sr-Cyrl-CS"/>
        </w:rPr>
        <w:t>Јасмина Недељковић, Јасмина Стевић Јовић, Јелена Марковић</w:t>
      </w:r>
      <w:r w:rsidRPr="00016FA4">
        <w:rPr>
          <w:rFonts w:cs="Calibri"/>
          <w:lang w:val="sr-Cyrl-CS"/>
        </w:rPr>
        <w:t>;</w:t>
      </w:r>
    </w:p>
    <w:p w:rsidR="008B3AFD" w:rsidRPr="009159E0" w:rsidRDefault="008B3AFD" w:rsidP="008B3AFD">
      <w:pPr>
        <w:widowControl w:val="0"/>
        <w:autoSpaceDE w:val="0"/>
        <w:autoSpaceDN w:val="0"/>
        <w:adjustRightInd w:val="0"/>
        <w:spacing w:after="0" w:line="240" w:lineRule="auto"/>
        <w:rPr>
          <w:rFonts w:cs="Calibri"/>
          <w:lang w:val="sr-Cyrl-CS"/>
        </w:rPr>
      </w:pPr>
      <w:r w:rsidRPr="009159E0">
        <w:rPr>
          <w:rFonts w:cs="Calibri"/>
          <w:lang w:val="sr-Cyrl-CS"/>
        </w:rPr>
        <w:t xml:space="preserve">3.Представници запослених: </w:t>
      </w:r>
      <w:r>
        <w:rPr>
          <w:rFonts w:cs="Calibri"/>
          <w:lang w:val="sr-Cyrl-CS"/>
        </w:rPr>
        <w:t>Весна Јовановић, Надица Петковић Стојанов, Зоран Величковић.</w:t>
      </w:r>
    </w:p>
    <w:p w:rsidR="008B3AFD" w:rsidRDefault="008B3AFD" w:rsidP="008B3AFD">
      <w:pPr>
        <w:widowControl w:val="0"/>
        <w:autoSpaceDE w:val="0"/>
        <w:autoSpaceDN w:val="0"/>
        <w:adjustRightInd w:val="0"/>
        <w:spacing w:after="0" w:line="240" w:lineRule="auto"/>
        <w:rPr>
          <w:rFonts w:cs="Calibri"/>
          <w:lang w:val="sr-Cyrl-CS"/>
        </w:rPr>
      </w:pPr>
      <w:r w:rsidRPr="009159E0">
        <w:rPr>
          <w:rFonts w:cs="Calibri"/>
          <w:lang w:val="sr-Cyrl-CS"/>
        </w:rPr>
        <w:t xml:space="preserve">Школски одбор у овом сазиву именован је Решењем  </w:t>
      </w:r>
      <w:r>
        <w:rPr>
          <w:rFonts w:cs="Calibri"/>
          <w:lang w:val="sr-Cyrl-CS"/>
        </w:rPr>
        <w:t xml:space="preserve">средином </w:t>
      </w:r>
      <w:r w:rsidRPr="009159E0">
        <w:rPr>
          <w:rFonts w:cs="Calibri"/>
          <w:lang w:val="sr-Cyrl-CS"/>
        </w:rPr>
        <w:t>ју</w:t>
      </w:r>
      <w:r>
        <w:rPr>
          <w:rFonts w:cs="Calibri"/>
          <w:lang w:val="sr-Cyrl-CS"/>
        </w:rPr>
        <w:t>н</w:t>
      </w:r>
      <w:r w:rsidRPr="009159E0">
        <w:rPr>
          <w:rFonts w:cs="Calibri"/>
          <w:lang w:val="sr-Cyrl-CS"/>
        </w:rPr>
        <w:t>а месеца 201</w:t>
      </w:r>
      <w:r>
        <w:rPr>
          <w:rFonts w:cs="Calibri"/>
          <w:lang w:val="sr-Cyrl-CS"/>
        </w:rPr>
        <w:t>4</w:t>
      </w:r>
      <w:r w:rsidRPr="009159E0">
        <w:rPr>
          <w:rFonts w:cs="Calibri"/>
          <w:lang w:val="sr-Cyrl-CS"/>
        </w:rPr>
        <w:t>.године, а конституисан је на првој седници одржаној 08.07.201</w:t>
      </w:r>
      <w:r>
        <w:rPr>
          <w:rFonts w:cs="Calibri"/>
          <w:lang w:val="sr-Cyrl-CS"/>
        </w:rPr>
        <w:t>4</w:t>
      </w:r>
      <w:r w:rsidRPr="009159E0">
        <w:rPr>
          <w:rFonts w:cs="Calibri"/>
          <w:lang w:val="sr-Cyrl-CS"/>
        </w:rPr>
        <w:t>.године.</w:t>
      </w:r>
    </w:p>
    <w:p w:rsidR="008B3AFD" w:rsidRPr="009159E0" w:rsidRDefault="008B3AFD" w:rsidP="008B3AFD">
      <w:pPr>
        <w:widowControl w:val="0"/>
        <w:autoSpaceDE w:val="0"/>
        <w:autoSpaceDN w:val="0"/>
        <w:adjustRightInd w:val="0"/>
        <w:spacing w:after="0" w:line="240" w:lineRule="auto"/>
        <w:rPr>
          <w:rFonts w:cs="Calibri"/>
          <w:lang w:val="sr-Cyrl-CS"/>
        </w:rPr>
      </w:pPr>
    </w:p>
    <w:p w:rsidR="008B3AFD" w:rsidRDefault="008B3AFD" w:rsidP="008B3AFD">
      <w:pPr>
        <w:widowControl w:val="0"/>
        <w:autoSpaceDE w:val="0"/>
        <w:autoSpaceDN w:val="0"/>
        <w:adjustRightInd w:val="0"/>
        <w:spacing w:after="0" w:line="240" w:lineRule="auto"/>
        <w:rPr>
          <w:rFonts w:cs="Calibri"/>
          <w:lang w:val="sr-Cyrl-CS"/>
        </w:rPr>
      </w:pPr>
      <w:r w:rsidRPr="009159E0">
        <w:rPr>
          <w:rFonts w:cs="Calibri"/>
          <w:lang w:val="sr-Cyrl-CS"/>
        </w:rPr>
        <w:t>Сви чланови ову функцију  обављају волонтерски.</w:t>
      </w:r>
    </w:p>
    <w:p w:rsidR="008B3AFD" w:rsidRPr="00431C00" w:rsidRDefault="008B3AFD" w:rsidP="008B3AFD">
      <w:pPr>
        <w:widowControl w:val="0"/>
        <w:autoSpaceDE w:val="0"/>
        <w:autoSpaceDN w:val="0"/>
        <w:adjustRightInd w:val="0"/>
        <w:spacing w:after="0" w:line="240" w:lineRule="auto"/>
        <w:rPr>
          <w:rFonts w:cs="Calibri"/>
          <w:color w:val="FF000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6"/>
        <w:gridCol w:w="1532"/>
        <w:gridCol w:w="6299"/>
      </w:tblGrid>
      <w:tr w:rsidR="008B3AFD" w:rsidRPr="001F73DB" w:rsidTr="008B3AFD">
        <w:tc>
          <w:tcPr>
            <w:tcW w:w="1186" w:type="dxa"/>
          </w:tcPr>
          <w:p w:rsidR="008B3AFD" w:rsidRPr="001F73DB" w:rsidRDefault="008B3AFD" w:rsidP="00B2213F">
            <w:pPr>
              <w:spacing w:after="0" w:line="240" w:lineRule="auto"/>
              <w:rPr>
                <w:rFonts w:cs="Calibri"/>
                <w:b/>
                <w:i/>
                <w:lang w:val="sr-Cyrl-CS"/>
              </w:rPr>
            </w:pPr>
            <w:r w:rsidRPr="001F73DB">
              <w:rPr>
                <w:rFonts w:cs="Calibri"/>
                <w:b/>
                <w:i/>
                <w:lang w:val="sr-Cyrl-CS"/>
              </w:rPr>
              <w:t>БР. СЕДНИЦА</w:t>
            </w:r>
          </w:p>
        </w:tc>
        <w:tc>
          <w:tcPr>
            <w:tcW w:w="1532" w:type="dxa"/>
          </w:tcPr>
          <w:p w:rsidR="008B3AFD" w:rsidRPr="001F73DB" w:rsidRDefault="008B3AFD" w:rsidP="00B2213F">
            <w:pPr>
              <w:spacing w:after="0" w:line="240" w:lineRule="auto"/>
              <w:rPr>
                <w:rFonts w:cs="Calibri"/>
                <w:b/>
                <w:i/>
                <w:lang w:val="sr-Cyrl-CS"/>
              </w:rPr>
            </w:pPr>
            <w:r w:rsidRPr="001F73DB">
              <w:rPr>
                <w:rFonts w:cs="Calibri"/>
                <w:b/>
                <w:i/>
                <w:lang w:val="sr-Cyrl-CS"/>
              </w:rPr>
              <w:t>ДАТУМ  ОДРЖАВАЊА</w:t>
            </w:r>
          </w:p>
        </w:tc>
        <w:tc>
          <w:tcPr>
            <w:tcW w:w="6299" w:type="dxa"/>
          </w:tcPr>
          <w:p w:rsidR="008B3AFD" w:rsidRPr="001F73DB" w:rsidRDefault="008B3AFD" w:rsidP="00B2213F">
            <w:pPr>
              <w:spacing w:after="0" w:line="240" w:lineRule="auto"/>
              <w:rPr>
                <w:rFonts w:cs="Calibri"/>
                <w:b/>
                <w:i/>
                <w:lang w:val="sr-Cyrl-CS"/>
              </w:rPr>
            </w:pPr>
            <w:r w:rsidRPr="001F73DB">
              <w:rPr>
                <w:rFonts w:cs="Calibri"/>
                <w:b/>
                <w:i/>
                <w:lang w:val="sr-Cyrl-CS"/>
              </w:rPr>
              <w:t>ТЕМЕ</w:t>
            </w:r>
          </w:p>
        </w:tc>
      </w:tr>
      <w:tr w:rsidR="008B3AFD" w:rsidRPr="001F73DB" w:rsidTr="008B3AFD">
        <w:tc>
          <w:tcPr>
            <w:tcW w:w="1186" w:type="dxa"/>
          </w:tcPr>
          <w:p w:rsidR="008B3AFD" w:rsidRPr="001F73DB" w:rsidRDefault="008B3AFD" w:rsidP="00B2213F">
            <w:pPr>
              <w:spacing w:after="0" w:line="240" w:lineRule="auto"/>
              <w:rPr>
                <w:rFonts w:cs="Calibri"/>
                <w:lang w:val="sr-Cyrl-CS"/>
              </w:rPr>
            </w:pPr>
            <w:r w:rsidRPr="001F73DB">
              <w:rPr>
                <w:rFonts w:cs="Calibri"/>
                <w:lang w:val="sr-Cyrl-CS"/>
              </w:rPr>
              <w:t>1.</w:t>
            </w:r>
          </w:p>
        </w:tc>
        <w:tc>
          <w:tcPr>
            <w:tcW w:w="1532" w:type="dxa"/>
          </w:tcPr>
          <w:p w:rsidR="008B3AFD" w:rsidRPr="001F73DB" w:rsidRDefault="008B3AFD" w:rsidP="00B2213F">
            <w:pPr>
              <w:spacing w:after="0" w:line="240" w:lineRule="auto"/>
              <w:rPr>
                <w:rFonts w:cs="Calibri"/>
                <w:lang w:val="sr-Cyrl-CS"/>
              </w:rPr>
            </w:pPr>
            <w:r>
              <w:rPr>
                <w:rFonts w:cs="Calibri"/>
                <w:lang w:val="sr-Cyrl-CS"/>
              </w:rPr>
              <w:t>15</w:t>
            </w:r>
            <w:r w:rsidRPr="001F73DB">
              <w:rPr>
                <w:rFonts w:cs="Calibri"/>
                <w:lang w:val="sr-Cyrl-CS"/>
              </w:rPr>
              <w:t>.09.201</w:t>
            </w:r>
            <w:r>
              <w:rPr>
                <w:rFonts w:cs="Calibri"/>
                <w:lang w:val="sr-Cyrl-CS"/>
              </w:rPr>
              <w:t>5</w:t>
            </w:r>
            <w:r w:rsidRPr="001F73DB">
              <w:rPr>
                <w:rFonts w:cs="Calibri"/>
                <w:lang w:val="sr-Cyrl-CS"/>
              </w:rPr>
              <w:t>. ГОД.</w:t>
            </w:r>
          </w:p>
        </w:tc>
        <w:tc>
          <w:tcPr>
            <w:tcW w:w="6299" w:type="dxa"/>
          </w:tcPr>
          <w:p w:rsidR="008B3AFD" w:rsidRPr="001F73DB" w:rsidRDefault="008B3AFD" w:rsidP="00B2213F">
            <w:pPr>
              <w:spacing w:after="0" w:line="240" w:lineRule="auto"/>
              <w:rPr>
                <w:rFonts w:cs="Calibri"/>
                <w:lang w:val="sr-Cyrl-CS"/>
              </w:rPr>
            </w:pPr>
            <w:r w:rsidRPr="001F73DB">
              <w:rPr>
                <w:rFonts w:cs="Calibri"/>
                <w:lang w:val="sr-Cyrl-CS"/>
              </w:rPr>
              <w:t xml:space="preserve">1.УСВАЈАЊЕ ЗАПИСНИКА СА ПРЕТХОДНЕ СЕДНИЦЕ ШКОЛСКОГ </w:t>
            </w:r>
            <w:r>
              <w:rPr>
                <w:rFonts w:cs="Calibri"/>
                <w:lang w:val="sr-Cyrl-CS"/>
              </w:rPr>
              <w:t xml:space="preserve"> ОДБОРА</w:t>
            </w:r>
          </w:p>
          <w:p w:rsidR="008B3AFD" w:rsidRDefault="008B3AFD" w:rsidP="00B2213F">
            <w:pPr>
              <w:spacing w:after="0" w:line="240" w:lineRule="auto"/>
              <w:rPr>
                <w:rFonts w:cs="Calibri"/>
                <w:lang w:val="sr-Cyrl-CS"/>
              </w:rPr>
            </w:pPr>
            <w:r>
              <w:rPr>
                <w:rFonts w:cs="Calibri"/>
                <w:lang w:val="sr-Cyrl-CS"/>
              </w:rPr>
              <w:t>2.УСВАЈАЊЕ ИЗВЕШТАЈА О РАДУ ШКОЛЕ У ШКОЛСКОЈ 2014/2015. ГОДИНИ</w:t>
            </w:r>
          </w:p>
          <w:p w:rsidR="008B3AFD" w:rsidRDefault="008B3AFD" w:rsidP="00B2213F">
            <w:pPr>
              <w:spacing w:after="0" w:line="240" w:lineRule="auto"/>
              <w:rPr>
                <w:rFonts w:cs="Calibri"/>
                <w:lang w:val="sr-Cyrl-CS"/>
              </w:rPr>
            </w:pPr>
            <w:r>
              <w:rPr>
                <w:rFonts w:cs="Calibri"/>
                <w:lang w:val="sr-Cyrl-CS"/>
              </w:rPr>
              <w:t>3.УСВАЈАЊЕ ГОДИШЊЕГ ПЛАНА РАДА ШКОЛЕ ЗА ШКОЛСКУ 2015/2016. ГОДИНУ</w:t>
            </w:r>
          </w:p>
          <w:p w:rsidR="008B3AFD" w:rsidRPr="001F73DB" w:rsidRDefault="008B3AFD" w:rsidP="00B2213F">
            <w:pPr>
              <w:spacing w:after="0" w:line="240" w:lineRule="auto"/>
              <w:rPr>
                <w:rFonts w:cs="Calibri"/>
                <w:lang w:val="sr-Cyrl-CS"/>
              </w:rPr>
            </w:pPr>
            <w:r>
              <w:rPr>
                <w:rFonts w:cs="Calibri"/>
                <w:lang w:val="sr-Cyrl-CS"/>
              </w:rPr>
              <w:t>4.ТЕКУЋА ПИТАЊА</w:t>
            </w:r>
          </w:p>
        </w:tc>
      </w:tr>
      <w:tr w:rsidR="008B3AFD" w:rsidRPr="001F73DB" w:rsidTr="008B3AFD">
        <w:tc>
          <w:tcPr>
            <w:tcW w:w="1186" w:type="dxa"/>
          </w:tcPr>
          <w:p w:rsidR="008B3AFD" w:rsidRPr="001F73DB" w:rsidRDefault="008B3AFD" w:rsidP="00B2213F">
            <w:pPr>
              <w:spacing w:after="0" w:line="240" w:lineRule="auto"/>
              <w:rPr>
                <w:rFonts w:cs="Calibri"/>
                <w:lang w:val="sr-Cyrl-CS"/>
              </w:rPr>
            </w:pPr>
            <w:r w:rsidRPr="001F73DB">
              <w:rPr>
                <w:rFonts w:cs="Calibri"/>
                <w:lang w:val="sr-Cyrl-CS"/>
              </w:rPr>
              <w:t>2.</w:t>
            </w:r>
          </w:p>
        </w:tc>
        <w:tc>
          <w:tcPr>
            <w:tcW w:w="1532" w:type="dxa"/>
          </w:tcPr>
          <w:p w:rsidR="008B3AFD" w:rsidRPr="001F73DB" w:rsidRDefault="008B3AFD" w:rsidP="00B2213F">
            <w:pPr>
              <w:spacing w:after="0" w:line="240" w:lineRule="auto"/>
              <w:rPr>
                <w:rFonts w:cs="Calibri"/>
                <w:lang w:val="sr-Cyrl-CS"/>
              </w:rPr>
            </w:pPr>
            <w:r>
              <w:rPr>
                <w:rFonts w:cs="Calibri"/>
                <w:lang w:val="sr-Cyrl-CS"/>
              </w:rPr>
              <w:t>19.11.2015</w:t>
            </w:r>
            <w:r w:rsidRPr="001F73DB">
              <w:rPr>
                <w:rFonts w:cs="Calibri"/>
                <w:lang w:val="sr-Cyrl-CS"/>
              </w:rPr>
              <w:t>. ГОД.</w:t>
            </w:r>
          </w:p>
        </w:tc>
        <w:tc>
          <w:tcPr>
            <w:tcW w:w="6299" w:type="dxa"/>
          </w:tcPr>
          <w:p w:rsidR="008B3AFD" w:rsidRPr="001F73DB" w:rsidRDefault="008B3AFD" w:rsidP="00B2213F">
            <w:pPr>
              <w:spacing w:after="0" w:line="240" w:lineRule="auto"/>
              <w:rPr>
                <w:rFonts w:cs="Calibri"/>
                <w:lang w:val="sr-Cyrl-CS"/>
              </w:rPr>
            </w:pPr>
            <w:r w:rsidRPr="001F73DB">
              <w:rPr>
                <w:rFonts w:cs="Calibri"/>
                <w:lang w:val="sr-Cyrl-CS"/>
              </w:rPr>
              <w:t>1. УСВАЈАЊЕ ЗАПИСНИКА СА ПР</w:t>
            </w:r>
            <w:r>
              <w:rPr>
                <w:rFonts w:cs="Calibri"/>
                <w:lang w:val="sr-Cyrl-CS"/>
              </w:rPr>
              <w:t xml:space="preserve">ЕТХОДНЕ </w:t>
            </w:r>
            <w:r w:rsidRPr="001F73DB">
              <w:rPr>
                <w:rFonts w:cs="Calibri"/>
                <w:lang w:val="sr-Cyrl-CS"/>
              </w:rPr>
              <w:t xml:space="preserve"> СЕДНИЦЕ ШКОЛСКОГ ОДБОРА</w:t>
            </w:r>
          </w:p>
          <w:p w:rsidR="008B3AFD" w:rsidRDefault="008B3AFD" w:rsidP="00B2213F">
            <w:pPr>
              <w:spacing w:after="0" w:line="240" w:lineRule="auto"/>
              <w:rPr>
                <w:rFonts w:cs="Calibri"/>
                <w:lang w:val="sr-Cyrl-CS"/>
              </w:rPr>
            </w:pPr>
            <w:r w:rsidRPr="001F73DB">
              <w:rPr>
                <w:rFonts w:cs="Calibri"/>
                <w:lang w:val="sr-Cyrl-CS"/>
              </w:rPr>
              <w:t xml:space="preserve">2. </w:t>
            </w:r>
            <w:r>
              <w:rPr>
                <w:rFonts w:cs="Calibri"/>
                <w:lang w:val="sr-Cyrl-CS"/>
              </w:rPr>
              <w:t>УСВАЈАЊЕ ИЗВЕШТАЈА О УСПЕХУ И ДИСЦИПЛИНИ УЧЕНИКА НА КРАЈУ ПРВОГ КЛАСИФИКАЦИОНОГ ПЕРИОДА</w:t>
            </w:r>
          </w:p>
          <w:p w:rsidR="008B3AFD" w:rsidRDefault="008B3AFD" w:rsidP="00B2213F">
            <w:pPr>
              <w:spacing w:after="0" w:line="240" w:lineRule="auto"/>
              <w:rPr>
                <w:rFonts w:cs="Calibri"/>
                <w:lang w:val="sr-Cyrl-CS"/>
              </w:rPr>
            </w:pPr>
            <w:r>
              <w:rPr>
                <w:rFonts w:cs="Calibri"/>
                <w:lang w:val="sr-Cyrl-CS"/>
              </w:rPr>
              <w:t>3.ИЗМЕНА ФИНАНСИЈСКОГ ПЛАНА ЗА 2015. ГОДИНУ</w:t>
            </w:r>
          </w:p>
          <w:p w:rsidR="008B3AFD" w:rsidRDefault="008B3AFD" w:rsidP="00B2213F">
            <w:pPr>
              <w:spacing w:after="0" w:line="240" w:lineRule="auto"/>
              <w:rPr>
                <w:rFonts w:cs="Calibri"/>
                <w:lang w:val="sr-Cyrl-CS"/>
              </w:rPr>
            </w:pPr>
            <w:r>
              <w:rPr>
                <w:rFonts w:cs="Calibri"/>
                <w:lang w:val="sr-Cyrl-CS"/>
              </w:rPr>
              <w:t>4.ИЗМЕНА ПЛАНА ЈАВНИХ НАБАВАКИ ЗА 2015. ГОДИНУ</w:t>
            </w:r>
          </w:p>
          <w:p w:rsidR="008B3AFD" w:rsidRDefault="008B3AFD" w:rsidP="00B2213F">
            <w:pPr>
              <w:spacing w:after="0" w:line="240" w:lineRule="auto"/>
              <w:rPr>
                <w:rFonts w:cs="Calibri"/>
                <w:lang w:val="sr-Cyrl-CS"/>
              </w:rPr>
            </w:pPr>
            <w:r>
              <w:rPr>
                <w:rFonts w:cs="Calibri"/>
                <w:lang w:val="sr-Cyrl-CS"/>
              </w:rPr>
              <w:t>5.УСВАЈАЊЕ ПРАВИЛНИКА О ПОСТУПКУ УНУТРАШЊЕГ УЗБУЊИВАЊА</w:t>
            </w:r>
          </w:p>
          <w:p w:rsidR="008B3AFD" w:rsidRDefault="008B3AFD" w:rsidP="00B2213F">
            <w:pPr>
              <w:spacing w:after="0" w:line="240" w:lineRule="auto"/>
              <w:rPr>
                <w:rFonts w:cs="Calibri"/>
                <w:lang w:val="sr-Cyrl-CS"/>
              </w:rPr>
            </w:pPr>
            <w:r>
              <w:rPr>
                <w:rFonts w:cs="Calibri"/>
                <w:lang w:val="sr-Cyrl-CS"/>
              </w:rPr>
              <w:t>6.ЗАХТЕВ МЕСНЕ ЗАЈЕДНИЦЕ ЛУБНИЦА</w:t>
            </w:r>
          </w:p>
          <w:p w:rsidR="008B3AFD" w:rsidRDefault="008B3AFD" w:rsidP="00B2213F">
            <w:pPr>
              <w:spacing w:after="0" w:line="240" w:lineRule="auto"/>
              <w:rPr>
                <w:rFonts w:cs="Calibri"/>
                <w:lang w:val="sr-Cyrl-CS"/>
              </w:rPr>
            </w:pPr>
            <w:r>
              <w:rPr>
                <w:rFonts w:cs="Calibri"/>
                <w:lang w:val="sr-Cyrl-CS"/>
              </w:rPr>
              <w:t>7.ПОПИС ИМОВИНЕ И СРЕДСТАВА НА КРАЈУ 2015. ГОДИНЕ</w:t>
            </w:r>
          </w:p>
          <w:p w:rsidR="008B3AFD" w:rsidRDefault="008B3AFD" w:rsidP="00B2213F">
            <w:pPr>
              <w:spacing w:after="0" w:line="240" w:lineRule="auto"/>
              <w:rPr>
                <w:rFonts w:cs="Calibri"/>
                <w:lang w:val="sr-Cyrl-CS"/>
              </w:rPr>
            </w:pPr>
            <w:r>
              <w:rPr>
                <w:rFonts w:cs="Calibri"/>
                <w:lang w:val="sr-Cyrl-CS"/>
              </w:rPr>
              <w:t>8.ИЗМЕНА ПЛАНА ЕКСКУРЗИЈЕ УЧЕНИКА ПЕТОГ РАЗРЕДА</w:t>
            </w:r>
          </w:p>
          <w:p w:rsidR="008B3AFD" w:rsidRDefault="008B3AFD" w:rsidP="00B2213F">
            <w:pPr>
              <w:spacing w:after="0" w:line="240" w:lineRule="auto"/>
              <w:rPr>
                <w:rFonts w:cs="Calibri"/>
                <w:lang w:val="sr-Cyrl-CS"/>
              </w:rPr>
            </w:pPr>
            <w:r>
              <w:rPr>
                <w:rFonts w:cs="Calibri"/>
                <w:lang w:val="sr-Cyrl-CS"/>
              </w:rPr>
              <w:t>9.ЗАХТЕВ КАРАТЕ КЛУБА ЗАЈЕЧАР</w:t>
            </w:r>
          </w:p>
          <w:p w:rsidR="008B3AFD" w:rsidRDefault="008B3AFD" w:rsidP="00B2213F">
            <w:pPr>
              <w:spacing w:after="0" w:line="240" w:lineRule="auto"/>
              <w:rPr>
                <w:rFonts w:cs="Calibri"/>
                <w:lang w:val="sr-Cyrl-CS"/>
              </w:rPr>
            </w:pPr>
            <w:r>
              <w:rPr>
                <w:rFonts w:cs="Calibri"/>
                <w:lang w:val="sr-Cyrl-CS"/>
              </w:rPr>
              <w:t>10.ТЕКУЋА ПИТАЊА</w:t>
            </w:r>
          </w:p>
          <w:p w:rsidR="008B3AFD" w:rsidRPr="001F73DB" w:rsidRDefault="008B3AFD" w:rsidP="00B2213F">
            <w:pPr>
              <w:spacing w:after="0" w:line="240" w:lineRule="auto"/>
              <w:rPr>
                <w:rFonts w:cs="Calibri"/>
              </w:rPr>
            </w:pPr>
          </w:p>
          <w:p w:rsidR="008B3AFD" w:rsidRPr="001F73DB" w:rsidRDefault="008B3AFD" w:rsidP="00B2213F">
            <w:pPr>
              <w:spacing w:after="0" w:line="240" w:lineRule="auto"/>
              <w:rPr>
                <w:rFonts w:cs="Calibri"/>
              </w:rPr>
            </w:pPr>
          </w:p>
        </w:tc>
      </w:tr>
      <w:tr w:rsidR="008B3AFD" w:rsidRPr="001F73DB" w:rsidTr="008B3AFD">
        <w:tc>
          <w:tcPr>
            <w:tcW w:w="1186" w:type="dxa"/>
          </w:tcPr>
          <w:p w:rsidR="008B3AFD" w:rsidRPr="001F73DB" w:rsidRDefault="008B3AFD" w:rsidP="00B2213F">
            <w:pPr>
              <w:spacing w:after="0" w:line="240" w:lineRule="auto"/>
              <w:rPr>
                <w:rFonts w:cs="Calibri"/>
                <w:lang w:val="sr-Cyrl-CS"/>
              </w:rPr>
            </w:pPr>
            <w:r w:rsidRPr="001F73DB">
              <w:rPr>
                <w:rFonts w:cs="Calibri"/>
                <w:lang w:val="sr-Cyrl-CS"/>
              </w:rPr>
              <w:t>3.</w:t>
            </w:r>
          </w:p>
        </w:tc>
        <w:tc>
          <w:tcPr>
            <w:tcW w:w="1532" w:type="dxa"/>
          </w:tcPr>
          <w:p w:rsidR="008B3AFD" w:rsidRPr="001F73DB" w:rsidRDefault="008B3AFD" w:rsidP="00B2213F">
            <w:pPr>
              <w:spacing w:after="0" w:line="240" w:lineRule="auto"/>
              <w:rPr>
                <w:rFonts w:cs="Calibri"/>
              </w:rPr>
            </w:pPr>
            <w:r>
              <w:rPr>
                <w:rFonts w:cs="Calibri"/>
                <w:lang w:val="sr-Cyrl-CS"/>
              </w:rPr>
              <w:t>29.01.2016.</w:t>
            </w:r>
            <w:r w:rsidRPr="001F73DB">
              <w:rPr>
                <w:rFonts w:cs="Calibri"/>
                <w:lang w:val="sr-Cyrl-CS"/>
              </w:rPr>
              <w:t>.</w:t>
            </w:r>
          </w:p>
        </w:tc>
        <w:tc>
          <w:tcPr>
            <w:tcW w:w="6299" w:type="dxa"/>
          </w:tcPr>
          <w:p w:rsidR="008B3AFD" w:rsidRPr="001F73DB" w:rsidRDefault="008B3AFD" w:rsidP="00B2213F">
            <w:pPr>
              <w:spacing w:after="0" w:line="240" w:lineRule="auto"/>
              <w:rPr>
                <w:rFonts w:cs="Calibri"/>
                <w:lang w:val="sr-Cyrl-CS"/>
              </w:rPr>
            </w:pPr>
            <w:r w:rsidRPr="001F73DB">
              <w:rPr>
                <w:rFonts w:cs="Calibri"/>
                <w:lang w:val="sr-Cyrl-CS"/>
              </w:rPr>
              <w:t>1. УСВАЈАЊЕ ЗАПИСНИКА СА ПР</w:t>
            </w:r>
            <w:r>
              <w:rPr>
                <w:rFonts w:cs="Calibri"/>
                <w:lang w:val="sr-Cyrl-CS"/>
              </w:rPr>
              <w:t xml:space="preserve">ЕТХОДНЕ </w:t>
            </w:r>
            <w:r w:rsidRPr="001F73DB">
              <w:rPr>
                <w:rFonts w:cs="Calibri"/>
                <w:lang w:val="sr-Cyrl-CS"/>
              </w:rPr>
              <w:t xml:space="preserve"> СЕДНИЦЕ ШКОЛСКОГ ОДБОРА</w:t>
            </w:r>
          </w:p>
          <w:p w:rsidR="008B3AFD" w:rsidRDefault="008B3AFD" w:rsidP="00B2213F">
            <w:pPr>
              <w:spacing w:after="0" w:line="240" w:lineRule="auto"/>
              <w:rPr>
                <w:rFonts w:cs="Calibri"/>
                <w:lang w:val="sr-Cyrl-CS"/>
              </w:rPr>
            </w:pPr>
            <w:r>
              <w:rPr>
                <w:rFonts w:cs="Calibri"/>
                <w:lang w:val="sr-Cyrl-CS"/>
              </w:rPr>
              <w:t xml:space="preserve">2.УСВАЈАЊЕ ИЗВЕШТАЈА О ПОПИСУ ИМОВИНЕ И СРЕДСТАВА </w:t>
            </w:r>
          </w:p>
          <w:p w:rsidR="008B3AFD" w:rsidRDefault="008B3AFD" w:rsidP="00B2213F">
            <w:pPr>
              <w:spacing w:after="0" w:line="240" w:lineRule="auto"/>
              <w:rPr>
                <w:rFonts w:cs="Calibri"/>
                <w:lang w:val="sr-Cyrl-CS"/>
              </w:rPr>
            </w:pPr>
            <w:r>
              <w:rPr>
                <w:rFonts w:cs="Calibri"/>
                <w:lang w:val="sr-Cyrl-CS"/>
              </w:rPr>
              <w:t>3. ИЗМЕНА ФИНАНСИЈСКОГ ПЛАНА ЗА 2016. ГОДИНУ</w:t>
            </w:r>
          </w:p>
          <w:p w:rsidR="008B3AFD" w:rsidRDefault="008B3AFD" w:rsidP="00B2213F">
            <w:pPr>
              <w:spacing w:after="0" w:line="240" w:lineRule="auto"/>
              <w:rPr>
                <w:rFonts w:cs="Calibri"/>
                <w:lang w:val="sr-Cyrl-CS"/>
              </w:rPr>
            </w:pPr>
            <w:r>
              <w:rPr>
                <w:rFonts w:cs="Calibri"/>
                <w:lang w:val="sr-Cyrl-CS"/>
              </w:rPr>
              <w:t>4.УПОЗНАВАЊЕ СА ПЛАНОМ ЈАВНИХ НАБАВКИ ЗА 2016. ГОДИНУ</w:t>
            </w:r>
          </w:p>
          <w:p w:rsidR="008B3AFD" w:rsidRDefault="008B3AFD" w:rsidP="00B2213F">
            <w:pPr>
              <w:spacing w:after="0" w:line="240" w:lineRule="auto"/>
              <w:rPr>
                <w:rFonts w:cs="Calibri"/>
                <w:lang w:val="sr-Cyrl-CS"/>
              </w:rPr>
            </w:pPr>
            <w:r>
              <w:rPr>
                <w:rFonts w:cs="Calibri"/>
                <w:lang w:val="sr-Cyrl-CS"/>
              </w:rPr>
              <w:t>5.УСВАЈАЊЕ ПРАВИЛНИКА О ПОСТУПКУ ЈАВНИХ НАБАВКИ УНУТАР ОШ“ЂУРА ЈАКШИЋ“ У ЗАЈЕЧАРУ</w:t>
            </w:r>
          </w:p>
          <w:p w:rsidR="008B3AFD" w:rsidRDefault="008B3AFD" w:rsidP="00B2213F">
            <w:pPr>
              <w:spacing w:after="0" w:line="240" w:lineRule="auto"/>
              <w:rPr>
                <w:rFonts w:cs="Calibri"/>
                <w:lang w:val="sr-Cyrl-CS"/>
              </w:rPr>
            </w:pPr>
            <w:r>
              <w:rPr>
                <w:rFonts w:cs="Calibri"/>
                <w:lang w:val="sr-Cyrl-CS"/>
              </w:rPr>
              <w:t>6.УСВАЈАЊЕ ИЗМЕНА И ДОПУНА  ПРАВИЛНИКА О СИСТЕМАТИЗАЦИЈИ О ОРГАНИЗАЦИЈИ ПОСЛОВА У ОШ“ЂУРА ЈАКШИЋ“ У ЗАЈЕЧАРУ</w:t>
            </w:r>
          </w:p>
          <w:p w:rsidR="008B3AFD" w:rsidRDefault="008B3AFD" w:rsidP="00B2213F">
            <w:pPr>
              <w:spacing w:after="0" w:line="240" w:lineRule="auto"/>
              <w:rPr>
                <w:rFonts w:cs="Calibri"/>
                <w:lang w:val="sr-Cyrl-CS"/>
              </w:rPr>
            </w:pPr>
            <w:r>
              <w:rPr>
                <w:rFonts w:cs="Calibri"/>
                <w:lang w:val="sr-Cyrl-CS"/>
              </w:rPr>
              <w:t xml:space="preserve">7.УПОЗНАВАЊЕ ШКОЛСКОГ ОДБОРА СА САДРЖИНОМ ЗАПИСНИКА О ИНСПЕКЦИЈСКОМ НАДЗОРУ ИНЕСПЕКТОРА </w:t>
            </w:r>
            <w:r>
              <w:rPr>
                <w:rFonts w:cs="Calibri"/>
                <w:lang w:val="sr-Cyrl-CS"/>
              </w:rPr>
              <w:lastRenderedPageBreak/>
              <w:t>СЛАЂАНЕ КАРАН</w:t>
            </w:r>
          </w:p>
          <w:p w:rsidR="008B3AFD" w:rsidRPr="001F73DB" w:rsidRDefault="008B3AFD" w:rsidP="00B2213F">
            <w:pPr>
              <w:spacing w:after="0" w:line="240" w:lineRule="auto"/>
              <w:rPr>
                <w:rFonts w:cs="Calibri"/>
                <w:lang w:val="sr-Cyrl-CS"/>
              </w:rPr>
            </w:pPr>
            <w:r>
              <w:rPr>
                <w:rFonts w:cs="Calibri"/>
                <w:lang w:val="sr-Cyrl-CS"/>
              </w:rPr>
              <w:t>8.ТЕКУЋА ПИТАЊА</w:t>
            </w:r>
          </w:p>
        </w:tc>
      </w:tr>
      <w:tr w:rsidR="008B3AFD" w:rsidRPr="001F73DB" w:rsidTr="008B3AFD">
        <w:tc>
          <w:tcPr>
            <w:tcW w:w="1186" w:type="dxa"/>
          </w:tcPr>
          <w:p w:rsidR="008B3AFD" w:rsidRPr="0056251C" w:rsidRDefault="008B3AFD" w:rsidP="00B2213F">
            <w:pPr>
              <w:spacing w:after="0" w:line="240" w:lineRule="auto"/>
              <w:rPr>
                <w:rFonts w:cs="Calibri"/>
              </w:rPr>
            </w:pPr>
            <w:r>
              <w:rPr>
                <w:rFonts w:cs="Calibri"/>
              </w:rPr>
              <w:lastRenderedPageBreak/>
              <w:t>4.</w:t>
            </w:r>
          </w:p>
        </w:tc>
        <w:tc>
          <w:tcPr>
            <w:tcW w:w="1532" w:type="dxa"/>
          </w:tcPr>
          <w:p w:rsidR="008B3AFD" w:rsidRPr="0056251C" w:rsidRDefault="008B3AFD" w:rsidP="00B2213F">
            <w:pPr>
              <w:spacing w:after="0" w:line="240" w:lineRule="auto"/>
              <w:rPr>
                <w:rFonts w:cs="Calibri"/>
              </w:rPr>
            </w:pPr>
            <w:r>
              <w:rPr>
                <w:rFonts w:cs="Calibri"/>
              </w:rPr>
              <w:t>29.02.2016.</w:t>
            </w:r>
          </w:p>
        </w:tc>
        <w:tc>
          <w:tcPr>
            <w:tcW w:w="6299" w:type="dxa"/>
          </w:tcPr>
          <w:p w:rsidR="008B3AFD" w:rsidRDefault="008B3AFD" w:rsidP="00B2213F">
            <w:pPr>
              <w:spacing w:after="0" w:line="240" w:lineRule="auto"/>
              <w:rPr>
                <w:rFonts w:cs="Calibri"/>
                <w:lang w:val="sr-Cyrl-CS"/>
              </w:rPr>
            </w:pPr>
            <w:r>
              <w:rPr>
                <w:rFonts w:cs="Calibri"/>
                <w:lang w:val="sr-Cyrl-CS"/>
              </w:rPr>
              <w:t>1. УСВАЈАЊЕ ЗАПИСНИКА СА ПРЕТХОДНЕ СЕДНИЦЕ ШКОЛСКОГ ОДБОРА</w:t>
            </w:r>
          </w:p>
          <w:p w:rsidR="008B3AFD" w:rsidRDefault="008B3AFD" w:rsidP="00B2213F">
            <w:pPr>
              <w:spacing w:after="0" w:line="240" w:lineRule="auto"/>
              <w:rPr>
                <w:rFonts w:cs="Calibri"/>
                <w:lang w:val="sr-Cyrl-CS"/>
              </w:rPr>
            </w:pPr>
            <w:r>
              <w:rPr>
                <w:rFonts w:cs="Calibri"/>
                <w:lang w:val="sr-Cyrl-CS"/>
              </w:rPr>
              <w:t>2.УСВАЈАЊЕ  ЗАВРШНОГ РАЧУНА ОШ“ЂУРА ЈАКШИЋ“ У ЗАЈЕЧАРУ ЗА 2015. ГОДИНУ</w:t>
            </w:r>
          </w:p>
          <w:p w:rsidR="008B3AFD" w:rsidRDefault="008B3AFD" w:rsidP="00B2213F">
            <w:pPr>
              <w:spacing w:after="0" w:line="240" w:lineRule="auto"/>
              <w:rPr>
                <w:rFonts w:cs="Calibri"/>
                <w:lang w:val="sr-Cyrl-CS"/>
              </w:rPr>
            </w:pPr>
            <w:r>
              <w:rPr>
                <w:rFonts w:cs="Calibri"/>
                <w:lang w:val="sr-Cyrl-CS"/>
              </w:rPr>
              <w:t>3. УСВАЈАЊЕ ПОЛУГОДИШЊЕГ ИЗВЕШТАЈА О РАДУ ШКОЛЕ</w:t>
            </w:r>
          </w:p>
          <w:p w:rsidR="008B3AFD" w:rsidRDefault="008B3AFD" w:rsidP="00B2213F">
            <w:pPr>
              <w:spacing w:after="0" w:line="240" w:lineRule="auto"/>
              <w:rPr>
                <w:rFonts w:cs="Calibri"/>
                <w:lang w:val="sr-Cyrl-CS"/>
              </w:rPr>
            </w:pPr>
            <w:r>
              <w:rPr>
                <w:rFonts w:cs="Calibri"/>
                <w:lang w:val="sr-Cyrl-CS"/>
              </w:rPr>
              <w:t>4. УСВАЈАЊЕ ПОЛУГОДИШЊЕГ ИЗВЕШТАЈА О РАДУ ДИРЕКТОРА ШКОЛЕ</w:t>
            </w:r>
          </w:p>
          <w:p w:rsidR="008B3AFD" w:rsidRPr="0056251C" w:rsidRDefault="008B3AFD" w:rsidP="00B2213F">
            <w:pPr>
              <w:spacing w:after="0" w:line="240" w:lineRule="auto"/>
              <w:rPr>
                <w:rFonts w:cs="Calibri"/>
                <w:lang w:val="sr-Cyrl-CS"/>
              </w:rPr>
            </w:pPr>
            <w:r>
              <w:rPr>
                <w:rFonts w:cs="Calibri"/>
                <w:lang w:val="sr-Cyrl-CS"/>
              </w:rPr>
              <w:t>5. УСВАЈАЊЕ ИЗВЕШТАЈА О УСПЕХУ И ДИСЦИПЛИНИ УЧЕНИКА НА КРАЈУ ПРВОГ ПОЛУГОДИШТА</w:t>
            </w:r>
          </w:p>
        </w:tc>
      </w:tr>
      <w:tr w:rsidR="008B3AFD" w:rsidRPr="001F73DB" w:rsidTr="008B3AFD">
        <w:tc>
          <w:tcPr>
            <w:tcW w:w="1186" w:type="dxa"/>
          </w:tcPr>
          <w:p w:rsidR="008B3AFD" w:rsidRPr="001F73DB" w:rsidRDefault="008B3AFD" w:rsidP="00B2213F">
            <w:pPr>
              <w:spacing w:after="0" w:line="240" w:lineRule="auto"/>
              <w:rPr>
                <w:rFonts w:cs="Calibri"/>
                <w:lang w:val="sr-Cyrl-CS"/>
              </w:rPr>
            </w:pPr>
            <w:r>
              <w:rPr>
                <w:rFonts w:cs="Calibri"/>
                <w:lang w:val="sr-Cyrl-CS"/>
              </w:rPr>
              <w:t>5.</w:t>
            </w:r>
          </w:p>
        </w:tc>
        <w:tc>
          <w:tcPr>
            <w:tcW w:w="1532" w:type="dxa"/>
          </w:tcPr>
          <w:p w:rsidR="008B3AFD" w:rsidRDefault="008B3AFD" w:rsidP="00B2213F">
            <w:pPr>
              <w:spacing w:after="0" w:line="240" w:lineRule="auto"/>
              <w:rPr>
                <w:rFonts w:cs="Calibri"/>
                <w:lang w:val="sr-Cyrl-CS"/>
              </w:rPr>
            </w:pPr>
            <w:r>
              <w:rPr>
                <w:rFonts w:cs="Calibri"/>
                <w:lang w:val="sr-Cyrl-CS"/>
              </w:rPr>
              <w:t xml:space="preserve">07.04.2016. </w:t>
            </w:r>
          </w:p>
        </w:tc>
        <w:tc>
          <w:tcPr>
            <w:tcW w:w="6299" w:type="dxa"/>
          </w:tcPr>
          <w:p w:rsidR="008B3AFD" w:rsidRDefault="008B3AFD" w:rsidP="00B2213F">
            <w:pPr>
              <w:spacing w:after="0" w:line="240" w:lineRule="auto"/>
              <w:rPr>
                <w:rFonts w:cs="Calibri"/>
                <w:lang w:val="sr-Cyrl-CS"/>
              </w:rPr>
            </w:pPr>
            <w:r>
              <w:rPr>
                <w:rFonts w:cs="Calibri"/>
                <w:lang w:val="sr-Cyrl-CS"/>
              </w:rPr>
              <w:t>1. УСВАЈАЊЕ ЗАПИСНИКА СА ПРЕТХОДНЕ СЕДНИЦЕ ШКОЛСКОГ ОДБОРА</w:t>
            </w:r>
          </w:p>
          <w:p w:rsidR="008B3AFD" w:rsidRDefault="008B3AFD" w:rsidP="00B2213F">
            <w:pPr>
              <w:spacing w:after="0" w:line="240" w:lineRule="auto"/>
              <w:rPr>
                <w:rFonts w:cs="Calibri"/>
                <w:lang w:val="sr-Cyrl-CS"/>
              </w:rPr>
            </w:pPr>
            <w:r>
              <w:rPr>
                <w:rFonts w:cs="Calibri"/>
                <w:lang w:val="sr-Cyrl-CS"/>
              </w:rPr>
              <w:t>2. УСВАЈАЊЕ ЛИСТЕ УЏБЕНИКА ЗА ШКОЛСКУ 2016/2017. ГОДИНУ</w:t>
            </w:r>
          </w:p>
          <w:p w:rsidR="008B3AFD" w:rsidRPr="001F73DB" w:rsidRDefault="008B3AFD" w:rsidP="00B2213F">
            <w:pPr>
              <w:spacing w:after="0" w:line="240" w:lineRule="auto"/>
              <w:rPr>
                <w:rFonts w:cs="Calibri"/>
                <w:lang w:val="sr-Cyrl-CS"/>
              </w:rPr>
            </w:pPr>
            <w:r>
              <w:rPr>
                <w:rFonts w:cs="Calibri"/>
                <w:lang w:val="sr-Cyrl-CS"/>
              </w:rPr>
              <w:t>3. ТЕКУЋА ПИТАЊА</w:t>
            </w:r>
          </w:p>
        </w:tc>
      </w:tr>
      <w:tr w:rsidR="008B3AFD" w:rsidRPr="001F73DB" w:rsidTr="008B3AFD">
        <w:tc>
          <w:tcPr>
            <w:tcW w:w="1186" w:type="dxa"/>
          </w:tcPr>
          <w:p w:rsidR="008B3AFD" w:rsidRPr="001F73DB" w:rsidRDefault="008B3AFD" w:rsidP="00B2213F">
            <w:pPr>
              <w:spacing w:after="0" w:line="240" w:lineRule="auto"/>
              <w:rPr>
                <w:rFonts w:cs="Calibri"/>
                <w:lang w:val="sr-Cyrl-CS"/>
              </w:rPr>
            </w:pPr>
            <w:r>
              <w:rPr>
                <w:rFonts w:cs="Calibri"/>
                <w:lang w:val="sr-Cyrl-CS"/>
              </w:rPr>
              <w:t xml:space="preserve">6. </w:t>
            </w:r>
          </w:p>
        </w:tc>
        <w:tc>
          <w:tcPr>
            <w:tcW w:w="1532" w:type="dxa"/>
          </w:tcPr>
          <w:p w:rsidR="008B3AFD" w:rsidRDefault="008B3AFD" w:rsidP="00B2213F">
            <w:pPr>
              <w:spacing w:after="0" w:line="240" w:lineRule="auto"/>
              <w:rPr>
                <w:rFonts w:cs="Calibri"/>
                <w:lang w:val="sr-Cyrl-CS"/>
              </w:rPr>
            </w:pPr>
            <w:r>
              <w:rPr>
                <w:rFonts w:cs="Calibri"/>
                <w:lang w:val="sr-Cyrl-CS"/>
              </w:rPr>
              <w:t>20.04.2016.</w:t>
            </w:r>
          </w:p>
        </w:tc>
        <w:tc>
          <w:tcPr>
            <w:tcW w:w="6299" w:type="dxa"/>
          </w:tcPr>
          <w:p w:rsidR="008B3AFD" w:rsidRDefault="008B3AFD" w:rsidP="00B2213F">
            <w:pPr>
              <w:spacing w:after="0" w:line="240" w:lineRule="auto"/>
              <w:rPr>
                <w:rFonts w:cs="Calibri"/>
                <w:lang w:val="sr-Cyrl-CS"/>
              </w:rPr>
            </w:pPr>
            <w:r>
              <w:rPr>
                <w:rFonts w:cs="Calibri"/>
                <w:lang w:val="sr-Cyrl-CS"/>
              </w:rPr>
              <w:t>1. УСВАЈАЊЕ ЗАПИСНИКА СА ПРЕТХОДНЕ СЕДНИЦЕ ШКОЛСКОГ ОДБОРА</w:t>
            </w:r>
          </w:p>
          <w:p w:rsidR="008B3AFD" w:rsidRDefault="008B3AFD" w:rsidP="00B2213F">
            <w:pPr>
              <w:spacing w:after="0" w:line="240" w:lineRule="auto"/>
              <w:rPr>
                <w:rFonts w:cs="Calibri"/>
                <w:lang w:val="sr-Cyrl-CS"/>
              </w:rPr>
            </w:pPr>
            <w:r>
              <w:rPr>
                <w:rFonts w:cs="Calibri"/>
                <w:lang w:val="sr-Cyrl-CS"/>
              </w:rPr>
              <w:t>2.УСПЕХ И ДИСЦИПЛИНА УЧЕНИКА НА КРАЈУ ДРУГОГ КЛАСИФИКАЦИОНОГ ПЕРИОДА</w:t>
            </w:r>
          </w:p>
          <w:p w:rsidR="008B3AFD" w:rsidRPr="001F73DB" w:rsidRDefault="008B3AFD" w:rsidP="00B2213F">
            <w:pPr>
              <w:spacing w:after="0" w:line="240" w:lineRule="auto"/>
              <w:rPr>
                <w:rFonts w:cs="Calibri"/>
                <w:lang w:val="sr-Cyrl-CS"/>
              </w:rPr>
            </w:pPr>
            <w:r>
              <w:rPr>
                <w:rFonts w:cs="Calibri"/>
                <w:lang w:val="sr-Cyrl-CS"/>
              </w:rPr>
              <w:t>3.ТЕКУЋА ПИТАЊА</w:t>
            </w:r>
          </w:p>
        </w:tc>
      </w:tr>
    </w:tbl>
    <w:p w:rsidR="004D5C72" w:rsidRDefault="004D5C72" w:rsidP="004D5C72">
      <w:pPr>
        <w:spacing w:after="0" w:line="240" w:lineRule="auto"/>
        <w:rPr>
          <w:color w:val="FF0000"/>
        </w:rPr>
      </w:pPr>
    </w:p>
    <w:p w:rsidR="008B3AFD" w:rsidRDefault="008B3AFD" w:rsidP="004D5C72">
      <w:pPr>
        <w:spacing w:after="0" w:line="240" w:lineRule="auto"/>
        <w:rPr>
          <w:color w:val="FF0000"/>
        </w:rPr>
      </w:pPr>
    </w:p>
    <w:p w:rsidR="008B3AFD" w:rsidRDefault="008B3AFD" w:rsidP="004D5C72">
      <w:pPr>
        <w:spacing w:after="0" w:line="240" w:lineRule="auto"/>
        <w:rPr>
          <w:color w:val="FF0000"/>
        </w:rPr>
      </w:pPr>
    </w:p>
    <w:p w:rsidR="008B3AFD" w:rsidRDefault="008B3AFD" w:rsidP="004D5C72">
      <w:pPr>
        <w:spacing w:after="0" w:line="240" w:lineRule="auto"/>
        <w:rPr>
          <w:color w:val="FF0000"/>
        </w:rPr>
      </w:pPr>
    </w:p>
    <w:p w:rsidR="008B3AFD" w:rsidRDefault="008B3AFD" w:rsidP="004D5C72">
      <w:pPr>
        <w:spacing w:after="0" w:line="240" w:lineRule="auto"/>
        <w:rPr>
          <w:color w:val="FF0000"/>
        </w:rPr>
      </w:pPr>
    </w:p>
    <w:p w:rsidR="008B3AFD" w:rsidRDefault="008B3AFD" w:rsidP="004D5C72">
      <w:pPr>
        <w:spacing w:after="0" w:line="240" w:lineRule="auto"/>
        <w:rPr>
          <w:color w:val="FF0000"/>
        </w:rPr>
      </w:pPr>
    </w:p>
    <w:p w:rsidR="008B3AFD" w:rsidRDefault="008B3AFD" w:rsidP="004D5C72">
      <w:pPr>
        <w:spacing w:after="0" w:line="240" w:lineRule="auto"/>
        <w:rPr>
          <w:color w:val="FF0000"/>
        </w:rPr>
      </w:pPr>
    </w:p>
    <w:p w:rsidR="008B3AFD" w:rsidRDefault="008B3AFD" w:rsidP="004D5C72">
      <w:pPr>
        <w:spacing w:after="0" w:line="240" w:lineRule="auto"/>
        <w:rPr>
          <w:color w:val="FF0000"/>
        </w:rPr>
      </w:pPr>
    </w:p>
    <w:p w:rsidR="008B3AFD" w:rsidRDefault="008B3AFD" w:rsidP="004D5C72">
      <w:pPr>
        <w:spacing w:after="0" w:line="240" w:lineRule="auto"/>
        <w:rPr>
          <w:color w:val="FF0000"/>
        </w:rPr>
      </w:pPr>
    </w:p>
    <w:p w:rsidR="008B3AFD" w:rsidRDefault="008B3AFD" w:rsidP="004D5C72">
      <w:pPr>
        <w:spacing w:after="0" w:line="240" w:lineRule="auto"/>
        <w:rPr>
          <w:color w:val="FF0000"/>
        </w:rPr>
      </w:pPr>
    </w:p>
    <w:p w:rsidR="008B3AFD" w:rsidRDefault="008B3AFD" w:rsidP="004D5C72">
      <w:pPr>
        <w:spacing w:after="0" w:line="240" w:lineRule="auto"/>
        <w:rPr>
          <w:color w:val="FF0000"/>
        </w:rPr>
      </w:pPr>
    </w:p>
    <w:p w:rsidR="008B3AFD" w:rsidRDefault="008B3AFD" w:rsidP="004D5C72">
      <w:pPr>
        <w:spacing w:after="0" w:line="240" w:lineRule="auto"/>
        <w:rPr>
          <w:color w:val="FF0000"/>
        </w:rPr>
      </w:pPr>
    </w:p>
    <w:p w:rsidR="008B3AFD" w:rsidRDefault="008B3AFD" w:rsidP="004D5C72">
      <w:pPr>
        <w:spacing w:after="0" w:line="240" w:lineRule="auto"/>
        <w:rPr>
          <w:color w:val="FF0000"/>
        </w:rPr>
      </w:pPr>
    </w:p>
    <w:p w:rsidR="008B3AFD" w:rsidRDefault="008B3AFD" w:rsidP="004D5C72">
      <w:pPr>
        <w:spacing w:after="0" w:line="240" w:lineRule="auto"/>
        <w:rPr>
          <w:color w:val="FF0000"/>
        </w:rPr>
      </w:pPr>
    </w:p>
    <w:p w:rsidR="008B3AFD" w:rsidRDefault="008B3AFD" w:rsidP="004D5C72">
      <w:pPr>
        <w:spacing w:after="0" w:line="240" w:lineRule="auto"/>
        <w:rPr>
          <w:color w:val="FF0000"/>
        </w:rPr>
      </w:pPr>
    </w:p>
    <w:p w:rsidR="008B3AFD" w:rsidRDefault="008B3AFD" w:rsidP="004D5C72">
      <w:pPr>
        <w:spacing w:after="0" w:line="240" w:lineRule="auto"/>
        <w:rPr>
          <w:color w:val="FF0000"/>
        </w:rPr>
      </w:pPr>
    </w:p>
    <w:p w:rsidR="008B3AFD" w:rsidRDefault="008B3AFD" w:rsidP="004D5C72">
      <w:pPr>
        <w:spacing w:after="0" w:line="240" w:lineRule="auto"/>
        <w:rPr>
          <w:color w:val="FF0000"/>
        </w:rPr>
      </w:pPr>
    </w:p>
    <w:p w:rsidR="008B3AFD" w:rsidRDefault="008B3AFD" w:rsidP="004D5C72">
      <w:pPr>
        <w:spacing w:after="0" w:line="240" w:lineRule="auto"/>
        <w:rPr>
          <w:color w:val="FF0000"/>
        </w:rPr>
      </w:pPr>
    </w:p>
    <w:p w:rsidR="008B3AFD" w:rsidRDefault="008B3AFD" w:rsidP="004D5C72">
      <w:pPr>
        <w:spacing w:after="0" w:line="240" w:lineRule="auto"/>
        <w:rPr>
          <w:color w:val="FF0000"/>
        </w:rPr>
      </w:pPr>
    </w:p>
    <w:p w:rsidR="008B3AFD" w:rsidRDefault="008B3AFD" w:rsidP="004D5C72">
      <w:pPr>
        <w:spacing w:after="0" w:line="240" w:lineRule="auto"/>
        <w:rPr>
          <w:color w:val="FF0000"/>
        </w:rPr>
      </w:pPr>
    </w:p>
    <w:p w:rsidR="008B3AFD" w:rsidRDefault="008B3AFD" w:rsidP="004D5C72">
      <w:pPr>
        <w:spacing w:after="0" w:line="240" w:lineRule="auto"/>
        <w:rPr>
          <w:color w:val="FF0000"/>
        </w:rPr>
      </w:pPr>
    </w:p>
    <w:p w:rsidR="008B3AFD" w:rsidRDefault="008B3AFD" w:rsidP="004D5C72">
      <w:pPr>
        <w:spacing w:after="0" w:line="240" w:lineRule="auto"/>
        <w:rPr>
          <w:color w:val="FF0000"/>
        </w:rPr>
      </w:pPr>
    </w:p>
    <w:p w:rsidR="008B3AFD" w:rsidRDefault="008B3AFD" w:rsidP="004D5C72">
      <w:pPr>
        <w:spacing w:after="0" w:line="240" w:lineRule="auto"/>
        <w:rPr>
          <w:color w:val="FF0000"/>
        </w:rPr>
      </w:pPr>
    </w:p>
    <w:p w:rsidR="008B3AFD" w:rsidRDefault="008B3AFD" w:rsidP="004D5C72">
      <w:pPr>
        <w:spacing w:after="0" w:line="240" w:lineRule="auto"/>
        <w:rPr>
          <w:color w:val="FF0000"/>
        </w:rPr>
      </w:pPr>
    </w:p>
    <w:p w:rsidR="008B3AFD" w:rsidRDefault="008B3AFD" w:rsidP="004D5C72">
      <w:pPr>
        <w:spacing w:after="0" w:line="240" w:lineRule="auto"/>
        <w:rPr>
          <w:color w:val="FF0000"/>
        </w:rPr>
      </w:pPr>
    </w:p>
    <w:p w:rsidR="008B3AFD" w:rsidRPr="00E47E8A" w:rsidRDefault="008B3AFD" w:rsidP="004D5C72">
      <w:pPr>
        <w:spacing w:after="0" w:line="240" w:lineRule="auto"/>
        <w:rPr>
          <w:color w:val="FF0000"/>
        </w:rPr>
      </w:pPr>
    </w:p>
    <w:p w:rsidR="004D5C72" w:rsidRPr="00E47E8A" w:rsidRDefault="004D5C72" w:rsidP="004D5C72">
      <w:pPr>
        <w:spacing w:after="0" w:line="240" w:lineRule="auto"/>
        <w:rPr>
          <w:color w:val="FF0000"/>
        </w:rPr>
      </w:pPr>
    </w:p>
    <w:p w:rsidR="004D5C72" w:rsidRPr="00E47E8A" w:rsidRDefault="004D5C72" w:rsidP="004D5C72">
      <w:pPr>
        <w:spacing w:after="0" w:line="240" w:lineRule="auto"/>
        <w:rPr>
          <w:color w:val="FF0000"/>
        </w:rPr>
      </w:pPr>
    </w:p>
    <w:p w:rsidR="004D5C72" w:rsidRPr="00E47E8A" w:rsidRDefault="004D5C72" w:rsidP="004D5C72">
      <w:pPr>
        <w:jc w:val="center"/>
        <w:rPr>
          <w:b/>
          <w:color w:val="FF0000"/>
          <w:lang w:val="sr-Cyrl-CS"/>
        </w:rPr>
      </w:pPr>
    </w:p>
    <w:p w:rsidR="000D3CC3" w:rsidRPr="00626563" w:rsidRDefault="000D3CC3" w:rsidP="000D3CC3">
      <w:pPr>
        <w:ind w:left="144"/>
        <w:jc w:val="center"/>
        <w:rPr>
          <w:color w:val="17365D"/>
          <w:lang w:val="ru-RU"/>
        </w:rPr>
      </w:pPr>
    </w:p>
    <w:p w:rsidR="000D3CC3" w:rsidRPr="00626563" w:rsidRDefault="000D3CC3" w:rsidP="000D3CC3">
      <w:pPr>
        <w:ind w:left="144"/>
        <w:jc w:val="center"/>
        <w:rPr>
          <w:color w:val="17365D"/>
          <w:lang w:val="ru-RU"/>
        </w:rPr>
      </w:pPr>
      <w:r>
        <w:rPr>
          <w:noProof/>
        </w:rPr>
        <w:drawing>
          <wp:anchor distT="0" distB="0" distL="114300" distR="114300" simplePos="0" relativeHeight="251661312" behindDoc="1" locked="0" layoutInCell="1" allowOverlap="1">
            <wp:simplePos x="0" y="0"/>
            <wp:positionH relativeFrom="column">
              <wp:posOffset>1974215</wp:posOffset>
            </wp:positionH>
            <wp:positionV relativeFrom="paragraph">
              <wp:posOffset>144780</wp:posOffset>
            </wp:positionV>
            <wp:extent cx="1809750" cy="1809750"/>
            <wp:effectExtent l="0" t="0" r="0" b="0"/>
            <wp:wrapThrough wrapText="bothSides">
              <wp:wrapPolygon edited="0">
                <wp:start x="7958" y="0"/>
                <wp:lineTo x="6594" y="227"/>
                <wp:lineTo x="2046" y="3183"/>
                <wp:lineTo x="0" y="7276"/>
                <wp:lineTo x="0" y="14552"/>
                <wp:lineTo x="2501" y="18644"/>
                <wp:lineTo x="7048" y="21373"/>
                <wp:lineTo x="7958" y="21373"/>
                <wp:lineTo x="13642" y="21373"/>
                <wp:lineTo x="14552" y="21373"/>
                <wp:lineTo x="19099" y="18644"/>
                <wp:lineTo x="19326" y="18189"/>
                <wp:lineTo x="21373" y="14779"/>
                <wp:lineTo x="21373" y="14552"/>
                <wp:lineTo x="21600" y="11368"/>
                <wp:lineTo x="21600" y="7276"/>
                <wp:lineTo x="20691" y="5684"/>
                <wp:lineTo x="19781" y="2956"/>
                <wp:lineTo x="15461" y="455"/>
                <wp:lineTo x="13642" y="0"/>
                <wp:lineTo x="7958" y="0"/>
              </wp:wrapPolygon>
            </wp:wrapThrough>
            <wp:docPr id="8" name="Picture 2" descr="NOVI ORAO 6 ENG KOM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I ORAO 6 ENG KOMAD"/>
                    <pic:cNvPicPr>
                      <a:picLocks noChangeAspect="1" noChangeArrowheads="1"/>
                    </pic:cNvPicPr>
                  </pic:nvPicPr>
                  <pic:blipFill>
                    <a:blip r:embed="rId10" cstate="print"/>
                    <a:srcRect/>
                    <a:stretch>
                      <a:fillRect/>
                    </a:stretch>
                  </pic:blipFill>
                  <pic:spPr bwMode="auto">
                    <a:xfrm>
                      <a:off x="0" y="0"/>
                      <a:ext cx="1809750" cy="1809750"/>
                    </a:xfrm>
                    <a:prstGeom prst="rect">
                      <a:avLst/>
                    </a:prstGeom>
                    <a:noFill/>
                    <a:ln w="9525">
                      <a:noFill/>
                      <a:miter lim="800000"/>
                      <a:headEnd/>
                      <a:tailEnd/>
                    </a:ln>
                  </pic:spPr>
                </pic:pic>
              </a:graphicData>
            </a:graphic>
          </wp:anchor>
        </w:drawing>
      </w:r>
    </w:p>
    <w:p w:rsidR="000D3CC3" w:rsidRPr="00626563" w:rsidRDefault="000D3CC3" w:rsidP="000D3CC3">
      <w:pPr>
        <w:ind w:left="144"/>
        <w:jc w:val="center"/>
        <w:rPr>
          <w:color w:val="17365D"/>
          <w:lang w:val="ru-RU"/>
        </w:rPr>
      </w:pPr>
    </w:p>
    <w:p w:rsidR="000D3CC3" w:rsidRPr="00626563" w:rsidRDefault="000D3CC3" w:rsidP="000D3CC3">
      <w:pPr>
        <w:ind w:left="144"/>
        <w:jc w:val="center"/>
        <w:rPr>
          <w:color w:val="17365D"/>
          <w:lang w:val="ru-RU"/>
        </w:rPr>
      </w:pPr>
    </w:p>
    <w:p w:rsidR="000D3CC3" w:rsidRPr="00626563" w:rsidRDefault="000D3CC3" w:rsidP="000D3CC3">
      <w:pPr>
        <w:ind w:left="144"/>
        <w:jc w:val="center"/>
        <w:rPr>
          <w:color w:val="17365D"/>
          <w:lang w:val="ru-RU"/>
        </w:rPr>
      </w:pPr>
    </w:p>
    <w:p w:rsidR="000D3CC3" w:rsidRPr="00626563" w:rsidRDefault="000D3CC3" w:rsidP="000D3CC3">
      <w:pPr>
        <w:ind w:left="144"/>
        <w:jc w:val="center"/>
        <w:rPr>
          <w:color w:val="17365D"/>
          <w:lang w:val="ru-RU"/>
        </w:rPr>
      </w:pPr>
    </w:p>
    <w:p w:rsidR="000D3CC3" w:rsidRPr="00626563" w:rsidRDefault="000D3CC3" w:rsidP="000D3CC3">
      <w:pPr>
        <w:ind w:left="144"/>
        <w:rPr>
          <w:color w:val="17365D"/>
          <w:lang w:val="ru-RU"/>
        </w:rPr>
      </w:pPr>
    </w:p>
    <w:p w:rsidR="000D3CC3" w:rsidRPr="00626563" w:rsidRDefault="000D3CC3" w:rsidP="000D3CC3">
      <w:pPr>
        <w:ind w:left="144"/>
        <w:jc w:val="center"/>
        <w:rPr>
          <w:color w:val="17365D"/>
        </w:rPr>
      </w:pPr>
    </w:p>
    <w:p w:rsidR="000D3CC3" w:rsidRPr="00626563" w:rsidRDefault="000D3CC3" w:rsidP="000D3CC3">
      <w:pPr>
        <w:ind w:left="144"/>
        <w:jc w:val="center"/>
        <w:rPr>
          <w:color w:val="17365D"/>
        </w:rPr>
      </w:pPr>
    </w:p>
    <w:p w:rsidR="000D3CC3" w:rsidRPr="00626563" w:rsidRDefault="000D3CC3" w:rsidP="000D3CC3">
      <w:pPr>
        <w:ind w:left="144"/>
        <w:jc w:val="center"/>
        <w:rPr>
          <w:color w:val="17365D"/>
        </w:rPr>
      </w:pPr>
    </w:p>
    <w:p w:rsidR="000D3CC3" w:rsidRDefault="000D3CC3" w:rsidP="000D3CC3">
      <w:pPr>
        <w:ind w:left="144"/>
        <w:jc w:val="center"/>
        <w:rPr>
          <w:lang w:val="ru-RU"/>
        </w:rPr>
      </w:pPr>
    </w:p>
    <w:p w:rsidR="000D3CC3" w:rsidRDefault="000D3CC3" w:rsidP="000D3CC3">
      <w:pPr>
        <w:ind w:left="144"/>
        <w:jc w:val="center"/>
        <w:rPr>
          <w:lang w:val="ru-RU"/>
        </w:rPr>
      </w:pPr>
    </w:p>
    <w:p w:rsidR="000D3CC3" w:rsidRDefault="000D3CC3" w:rsidP="000D3CC3">
      <w:pPr>
        <w:ind w:left="144"/>
        <w:jc w:val="center"/>
        <w:rPr>
          <w:lang w:val="ru-RU"/>
        </w:rPr>
      </w:pPr>
    </w:p>
    <w:p w:rsidR="000D3CC3" w:rsidRDefault="000D3CC3" w:rsidP="000D3CC3">
      <w:pPr>
        <w:ind w:left="144"/>
        <w:jc w:val="center"/>
        <w:rPr>
          <w:lang w:val="ru-RU"/>
        </w:rPr>
      </w:pPr>
    </w:p>
    <w:p w:rsidR="000D3CC3" w:rsidRPr="00626563" w:rsidRDefault="000D3CC3" w:rsidP="000D3CC3">
      <w:pPr>
        <w:ind w:left="144"/>
        <w:jc w:val="center"/>
        <w:rPr>
          <w:lang w:val="ru-RU"/>
        </w:rPr>
      </w:pPr>
      <w:r w:rsidRPr="00626563">
        <w:rPr>
          <w:lang w:val="ru-RU"/>
        </w:rPr>
        <w:t xml:space="preserve">ИЗВЕШТАЈ </w:t>
      </w:r>
      <w:r w:rsidRPr="00626563">
        <w:t>O</w:t>
      </w:r>
    </w:p>
    <w:p w:rsidR="000D3CC3" w:rsidRPr="00626563" w:rsidRDefault="000D3CC3" w:rsidP="000D3CC3">
      <w:pPr>
        <w:ind w:left="144"/>
        <w:jc w:val="center"/>
        <w:rPr>
          <w:lang w:val="sr-Cyrl-CS"/>
        </w:rPr>
      </w:pPr>
      <w:r w:rsidRPr="00626563">
        <w:rPr>
          <w:lang w:val="ru-RU"/>
        </w:rPr>
        <w:t>РАДУ</w:t>
      </w:r>
      <w:r w:rsidRPr="00626563">
        <w:rPr>
          <w:lang w:val="sr-Cyrl-CS"/>
        </w:rPr>
        <w:t xml:space="preserve"> ДИРЕКТОРА ШКОЛЕ</w:t>
      </w:r>
    </w:p>
    <w:p w:rsidR="000D3CC3" w:rsidRPr="00626563" w:rsidRDefault="000D3CC3" w:rsidP="000D3CC3">
      <w:pPr>
        <w:ind w:left="144"/>
        <w:jc w:val="center"/>
        <w:rPr>
          <w:lang w:val="sr-Cyrl-CS"/>
        </w:rPr>
      </w:pPr>
      <w:r w:rsidRPr="00626563">
        <w:rPr>
          <w:lang w:val="sr-Cyrl-CS"/>
        </w:rPr>
        <w:t xml:space="preserve">ЗА ПЕРИОД </w:t>
      </w:r>
    </w:p>
    <w:p w:rsidR="000D3CC3" w:rsidRPr="00626563" w:rsidRDefault="000D3CC3" w:rsidP="000D3CC3">
      <w:pPr>
        <w:ind w:left="360"/>
        <w:jc w:val="center"/>
        <w:rPr>
          <w:color w:val="17365D"/>
          <w:lang w:val="sr-Cyrl-CS"/>
        </w:rPr>
      </w:pPr>
      <w:r>
        <w:t>01.</w:t>
      </w:r>
      <w:r w:rsidRPr="00626563">
        <w:rPr>
          <w:lang w:val="sr-Cyrl-CS"/>
        </w:rPr>
        <w:t xml:space="preserve"> </w:t>
      </w:r>
      <w:r>
        <w:t>0</w:t>
      </w:r>
      <w:r w:rsidRPr="00626563">
        <w:rPr>
          <w:lang w:val="sr-Cyrl-CS"/>
        </w:rPr>
        <w:t>9. 201</w:t>
      </w:r>
      <w:r>
        <w:t>6</w:t>
      </w:r>
      <w:r w:rsidRPr="00626563">
        <w:rPr>
          <w:lang w:val="sr-Cyrl-CS"/>
        </w:rPr>
        <w:t xml:space="preserve"> – </w:t>
      </w:r>
      <w:r>
        <w:rPr>
          <w:lang w:val="sr-Latn-CS"/>
        </w:rPr>
        <w:t>31</w:t>
      </w:r>
      <w:r w:rsidRPr="00626563">
        <w:rPr>
          <w:lang w:val="sr-Cyrl-CS"/>
        </w:rPr>
        <w:t xml:space="preserve">. </w:t>
      </w:r>
      <w:r>
        <w:rPr>
          <w:lang w:val="sr-Latn-CS"/>
        </w:rPr>
        <w:t>08</w:t>
      </w:r>
      <w:r w:rsidRPr="00626563">
        <w:rPr>
          <w:lang w:val="sr-Cyrl-CS"/>
        </w:rPr>
        <w:t>. 2016</w:t>
      </w:r>
      <w:r w:rsidRPr="00626563">
        <w:rPr>
          <w:color w:val="17365D"/>
          <w:lang w:val="sr-Cyrl-CS"/>
        </w:rPr>
        <w:t xml:space="preserve">. </w:t>
      </w:r>
    </w:p>
    <w:p w:rsidR="000D3CC3" w:rsidRPr="00626563" w:rsidRDefault="000D3CC3" w:rsidP="000D3CC3">
      <w:pPr>
        <w:ind w:left="144"/>
        <w:rPr>
          <w:color w:val="17365D"/>
        </w:rPr>
      </w:pPr>
    </w:p>
    <w:p w:rsidR="000D3CC3" w:rsidRPr="00626563" w:rsidRDefault="000D3CC3" w:rsidP="000D3CC3">
      <w:pPr>
        <w:ind w:left="144"/>
        <w:rPr>
          <w:color w:val="17365D"/>
        </w:rPr>
      </w:pPr>
    </w:p>
    <w:p w:rsidR="000D3CC3" w:rsidRPr="00626563" w:rsidRDefault="000D3CC3" w:rsidP="000D3CC3">
      <w:pPr>
        <w:ind w:left="144"/>
        <w:jc w:val="center"/>
        <w:rPr>
          <w:color w:val="17365D"/>
          <w:lang w:val="ru-RU"/>
        </w:rPr>
      </w:pPr>
    </w:p>
    <w:p w:rsidR="000D3CC3" w:rsidRPr="00626563" w:rsidRDefault="000D3CC3" w:rsidP="000D3CC3">
      <w:pPr>
        <w:ind w:left="144"/>
        <w:jc w:val="center"/>
        <w:rPr>
          <w:color w:val="17365D"/>
        </w:rPr>
      </w:pPr>
    </w:p>
    <w:p w:rsidR="000D3CC3" w:rsidRPr="00626563" w:rsidRDefault="000D3CC3" w:rsidP="000D3CC3">
      <w:pPr>
        <w:ind w:left="144"/>
        <w:jc w:val="center"/>
        <w:rPr>
          <w:color w:val="17365D"/>
          <w:lang w:val="sr-Cyrl-CS"/>
        </w:rPr>
      </w:pPr>
    </w:p>
    <w:p w:rsidR="000D3CC3" w:rsidRDefault="000D3CC3" w:rsidP="000D3CC3">
      <w:pPr>
        <w:rPr>
          <w:color w:val="17365D"/>
        </w:rPr>
      </w:pPr>
    </w:p>
    <w:p w:rsidR="000D3CC3" w:rsidRPr="000D3CC3" w:rsidRDefault="000D3CC3" w:rsidP="000D3CC3">
      <w:pPr>
        <w:rPr>
          <w:color w:val="17365D"/>
        </w:rPr>
      </w:pPr>
    </w:p>
    <w:p w:rsidR="000D3CC3" w:rsidRDefault="000D3CC3" w:rsidP="000D3CC3">
      <w:pPr>
        <w:ind w:left="144"/>
        <w:jc w:val="center"/>
        <w:rPr>
          <w:b/>
          <w:bCs/>
          <w:lang w:val="pl-PL"/>
        </w:rPr>
      </w:pPr>
    </w:p>
    <w:p w:rsidR="000D3CC3" w:rsidRDefault="000D3CC3" w:rsidP="000D3CC3">
      <w:pPr>
        <w:ind w:left="144"/>
        <w:jc w:val="center"/>
        <w:rPr>
          <w:b/>
          <w:bCs/>
          <w:lang w:val="pl-PL"/>
        </w:rPr>
      </w:pPr>
      <w:r w:rsidRPr="00626563">
        <w:rPr>
          <w:rFonts w:hint="eastAsia"/>
          <w:b/>
          <w:bCs/>
          <w:lang w:val="pl-PL"/>
        </w:rPr>
        <w:t>Зајечар</w:t>
      </w:r>
    </w:p>
    <w:p w:rsidR="007B6DAE" w:rsidRPr="00626563" w:rsidRDefault="007B6DAE" w:rsidP="007B6DAE">
      <w:pPr>
        <w:ind w:left="144"/>
        <w:jc w:val="center"/>
        <w:rPr>
          <w:b/>
          <w:bCs/>
          <w:lang w:val="sr-Cyrl-CS"/>
        </w:rPr>
      </w:pPr>
      <w:r w:rsidRPr="00626563">
        <w:rPr>
          <w:b/>
          <w:bCs/>
          <w:lang w:val="pl-PL"/>
        </w:rPr>
        <w:lastRenderedPageBreak/>
        <w:t>САДР</w:t>
      </w:r>
      <w:r w:rsidRPr="00626563">
        <w:rPr>
          <w:b/>
          <w:bCs/>
          <w:lang w:val="sr-Cyrl-CS"/>
        </w:rPr>
        <w:t>Ж</w:t>
      </w:r>
      <w:r w:rsidRPr="00626563">
        <w:rPr>
          <w:b/>
          <w:bCs/>
          <w:lang w:val="pl-PL"/>
        </w:rPr>
        <w:t>АЈ</w:t>
      </w:r>
    </w:p>
    <w:p w:rsidR="007B6DAE" w:rsidRPr="00626563" w:rsidRDefault="007B6DAE" w:rsidP="007B6DAE">
      <w:pPr>
        <w:ind w:left="144"/>
        <w:jc w:val="center"/>
        <w:rPr>
          <w:b/>
          <w:bCs/>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53"/>
        <w:gridCol w:w="882"/>
      </w:tblGrid>
      <w:tr w:rsidR="007B6DAE" w:rsidRPr="00626563" w:rsidTr="00FF0FEB">
        <w:tc>
          <w:tcPr>
            <w:tcW w:w="8295" w:type="dxa"/>
            <w:shd w:val="clear" w:color="auto" w:fill="auto"/>
          </w:tcPr>
          <w:p w:rsidR="007B6DAE" w:rsidRPr="00626563" w:rsidRDefault="007B6DAE" w:rsidP="00FF0FEB">
            <w:pPr>
              <w:ind w:left="144"/>
              <w:rPr>
                <w:bCs/>
              </w:rPr>
            </w:pPr>
            <w:r w:rsidRPr="00626563">
              <w:rPr>
                <w:bCs/>
              </w:rPr>
              <w:t>УВОД</w:t>
            </w:r>
          </w:p>
        </w:tc>
        <w:tc>
          <w:tcPr>
            <w:tcW w:w="884" w:type="dxa"/>
            <w:shd w:val="clear" w:color="auto" w:fill="auto"/>
          </w:tcPr>
          <w:p w:rsidR="007B6DAE" w:rsidRPr="00626563" w:rsidRDefault="007B6DAE" w:rsidP="00FF0FEB">
            <w:pPr>
              <w:ind w:left="144"/>
              <w:jc w:val="center"/>
              <w:rPr>
                <w:bCs/>
                <w:lang w:val="sr-Cyrl-CS"/>
              </w:rPr>
            </w:pPr>
            <w:r>
              <w:rPr>
                <w:bCs/>
                <w:lang w:val="sr-Cyrl-CS"/>
              </w:rPr>
              <w:t>3</w:t>
            </w:r>
          </w:p>
        </w:tc>
      </w:tr>
      <w:tr w:rsidR="007B6DAE" w:rsidRPr="00626563" w:rsidTr="00FF0FEB">
        <w:trPr>
          <w:trHeight w:val="291"/>
        </w:trPr>
        <w:tc>
          <w:tcPr>
            <w:tcW w:w="8295" w:type="dxa"/>
            <w:shd w:val="clear" w:color="auto" w:fill="auto"/>
          </w:tcPr>
          <w:p w:rsidR="007B6DAE" w:rsidRPr="00626563" w:rsidRDefault="007B6DAE" w:rsidP="00FF0FEB">
            <w:pPr>
              <w:ind w:left="144"/>
              <w:rPr>
                <w:lang w:val="ru-RU"/>
              </w:rPr>
            </w:pPr>
            <w:r w:rsidRPr="00626563">
              <w:rPr>
                <w:lang w:val="sr-Cyrl-CS"/>
              </w:rPr>
              <w:t>1. ПЛАНИРАЊЕ И ОРГАНИЗОВАЊЕ ОСТВАРИВАЊА ПРОГРАМА ОБРАЗОВАЊА И ВАСПИТАЊА И СВИХ АКТИВНОСТИ УСТАНОВЕ</w:t>
            </w:r>
          </w:p>
        </w:tc>
        <w:tc>
          <w:tcPr>
            <w:tcW w:w="884" w:type="dxa"/>
            <w:shd w:val="clear" w:color="auto" w:fill="auto"/>
          </w:tcPr>
          <w:p w:rsidR="007B6DAE" w:rsidRPr="00626563" w:rsidRDefault="007B6DAE" w:rsidP="00FF0FEB">
            <w:pPr>
              <w:ind w:left="144"/>
              <w:jc w:val="center"/>
              <w:rPr>
                <w:bCs/>
                <w:lang w:val="sr-Cyrl-CS"/>
              </w:rPr>
            </w:pPr>
            <w:r>
              <w:rPr>
                <w:bCs/>
                <w:lang w:val="sr-Cyrl-CS"/>
              </w:rPr>
              <w:t>3</w:t>
            </w:r>
          </w:p>
        </w:tc>
      </w:tr>
      <w:tr w:rsidR="007B6DAE" w:rsidRPr="00626563" w:rsidTr="00FF0FEB">
        <w:tc>
          <w:tcPr>
            <w:tcW w:w="8295" w:type="dxa"/>
            <w:shd w:val="clear" w:color="auto" w:fill="FFFFFF"/>
          </w:tcPr>
          <w:p w:rsidR="007B6DAE" w:rsidRPr="00626563" w:rsidRDefault="007B6DAE" w:rsidP="00FF0FEB">
            <w:pPr>
              <w:ind w:left="144"/>
              <w:rPr>
                <w:lang w:val="ru-RU"/>
              </w:rPr>
            </w:pPr>
            <w:r w:rsidRPr="00626563">
              <w:rPr>
                <w:lang w:val="sr-Cyrl-CS"/>
              </w:rPr>
              <w:t>2. ОСИГУРАЊЕ КВАЛИТЕТА, САМОВРЕДНОВАЊЕ,  ОСТВАРИВАЊЕ СТАНДАРДА ПОСТИГНУЋА И УНАПРЕЂЕЊА ОБРАЗОВНО - ВАСПИТНОГ РАДА</w:t>
            </w:r>
          </w:p>
        </w:tc>
        <w:tc>
          <w:tcPr>
            <w:tcW w:w="884" w:type="dxa"/>
            <w:shd w:val="clear" w:color="auto" w:fill="FFFFFF"/>
          </w:tcPr>
          <w:p w:rsidR="007B6DAE" w:rsidRPr="00626563" w:rsidRDefault="007B6DAE" w:rsidP="00FF0FEB">
            <w:pPr>
              <w:ind w:left="144"/>
              <w:jc w:val="center"/>
              <w:rPr>
                <w:lang w:val="sr-Cyrl-CS"/>
              </w:rPr>
            </w:pPr>
            <w:r>
              <w:rPr>
                <w:lang w:val="sr-Cyrl-CS"/>
              </w:rPr>
              <w:t>4</w:t>
            </w:r>
          </w:p>
        </w:tc>
      </w:tr>
      <w:tr w:rsidR="007B6DAE" w:rsidRPr="00626563" w:rsidTr="00FF0FEB">
        <w:tc>
          <w:tcPr>
            <w:tcW w:w="8295" w:type="dxa"/>
          </w:tcPr>
          <w:p w:rsidR="007B6DAE" w:rsidRPr="00626563" w:rsidRDefault="007B6DAE" w:rsidP="00FF0FEB">
            <w:pPr>
              <w:tabs>
                <w:tab w:val="left" w:pos="480"/>
              </w:tabs>
              <w:ind w:left="144"/>
            </w:pPr>
            <w:r w:rsidRPr="00626563">
              <w:rPr>
                <w:lang w:val="sr-Cyrl-CS"/>
              </w:rPr>
              <w:t>3. ОСТВАРИВАЊЕ РАЗВОЈНОГ ПЛАНА УСТАНОВЕ</w:t>
            </w:r>
          </w:p>
        </w:tc>
        <w:tc>
          <w:tcPr>
            <w:tcW w:w="884" w:type="dxa"/>
          </w:tcPr>
          <w:p w:rsidR="007B6DAE" w:rsidRPr="00626563" w:rsidRDefault="007B6DAE" w:rsidP="00FF0FEB">
            <w:pPr>
              <w:ind w:left="144"/>
              <w:jc w:val="center"/>
              <w:rPr>
                <w:lang w:val="sr-Cyrl-CS"/>
              </w:rPr>
            </w:pPr>
            <w:r>
              <w:rPr>
                <w:lang w:val="sr-Cyrl-CS"/>
              </w:rPr>
              <w:t>5</w:t>
            </w:r>
          </w:p>
        </w:tc>
      </w:tr>
      <w:tr w:rsidR="007B6DAE" w:rsidRPr="00626563" w:rsidTr="00FF0FEB">
        <w:tc>
          <w:tcPr>
            <w:tcW w:w="8295" w:type="dxa"/>
          </w:tcPr>
          <w:p w:rsidR="007B6DAE" w:rsidRPr="00626563" w:rsidRDefault="007B6DAE" w:rsidP="00FF0FEB">
            <w:pPr>
              <w:tabs>
                <w:tab w:val="left" w:pos="480"/>
              </w:tabs>
              <w:ind w:left="144"/>
            </w:pPr>
            <w:r w:rsidRPr="00626563">
              <w:rPr>
                <w:lang w:val="sr-Cyrl-CS"/>
              </w:rPr>
              <w:t>4. КОРИШЋЕЊЕ СРЕДСТАВА УТВРЂЕНИХ ФИНАНСИЈСКИМ ПЛАНО</w:t>
            </w:r>
            <w:r w:rsidRPr="00626563">
              <w:t>M</w:t>
            </w:r>
          </w:p>
        </w:tc>
        <w:tc>
          <w:tcPr>
            <w:tcW w:w="884" w:type="dxa"/>
          </w:tcPr>
          <w:p w:rsidR="007B6DAE" w:rsidRPr="00626563" w:rsidRDefault="007B6DAE" w:rsidP="00FF0FEB">
            <w:pPr>
              <w:ind w:left="144"/>
              <w:jc w:val="center"/>
              <w:rPr>
                <w:lang w:val="sr-Cyrl-CS"/>
              </w:rPr>
            </w:pPr>
            <w:r>
              <w:rPr>
                <w:lang w:val="sr-Cyrl-CS"/>
              </w:rPr>
              <w:t>6</w:t>
            </w:r>
          </w:p>
        </w:tc>
      </w:tr>
      <w:tr w:rsidR="007B6DAE" w:rsidRPr="00626563" w:rsidTr="00FF0FEB">
        <w:tc>
          <w:tcPr>
            <w:tcW w:w="8295" w:type="dxa"/>
          </w:tcPr>
          <w:p w:rsidR="007B6DAE" w:rsidRPr="00626563" w:rsidRDefault="007B6DAE" w:rsidP="00FF0FEB">
            <w:pPr>
              <w:tabs>
                <w:tab w:val="left" w:pos="252"/>
              </w:tabs>
              <w:ind w:left="144"/>
              <w:rPr>
                <w:lang w:val="ru-RU"/>
              </w:rPr>
            </w:pPr>
            <w:r w:rsidRPr="00626563">
              <w:rPr>
                <w:lang w:val="sr-Cyrl-CS"/>
              </w:rPr>
              <w:t>5.</w:t>
            </w:r>
            <w:r w:rsidRPr="00626563">
              <w:rPr>
                <w:lang w:val="ru-RU"/>
              </w:rPr>
              <w:t xml:space="preserve"> </w:t>
            </w:r>
            <w:r w:rsidRPr="00626563">
              <w:rPr>
                <w:lang w:val="sr-Cyrl-CS"/>
              </w:rPr>
              <w:t>САРАДЊА СА ОРГАНИМА ЈЕДИНИЦЕ ЛОКАЛНЕ САМОУПРАВЕ, ОРГАНИЗАЦИЈАМА И УДРУЖЕЊИМА</w:t>
            </w:r>
          </w:p>
        </w:tc>
        <w:tc>
          <w:tcPr>
            <w:tcW w:w="884" w:type="dxa"/>
          </w:tcPr>
          <w:p w:rsidR="007B6DAE" w:rsidRPr="00626563" w:rsidRDefault="007B6DAE" w:rsidP="00FF0FEB">
            <w:pPr>
              <w:ind w:left="144"/>
              <w:jc w:val="center"/>
              <w:rPr>
                <w:lang w:val="sr-Cyrl-CS"/>
              </w:rPr>
            </w:pPr>
            <w:r>
              <w:rPr>
                <w:lang w:val="sr-Cyrl-CS"/>
              </w:rPr>
              <w:t>8</w:t>
            </w:r>
          </w:p>
        </w:tc>
      </w:tr>
      <w:tr w:rsidR="007B6DAE" w:rsidRPr="00626563" w:rsidTr="00FF0FEB">
        <w:tc>
          <w:tcPr>
            <w:tcW w:w="8295" w:type="dxa"/>
          </w:tcPr>
          <w:p w:rsidR="007B6DAE" w:rsidRPr="00626563" w:rsidRDefault="007B6DAE" w:rsidP="00FF0FEB">
            <w:pPr>
              <w:tabs>
                <w:tab w:val="left" w:pos="480"/>
              </w:tabs>
              <w:ind w:left="144"/>
              <w:jc w:val="both"/>
              <w:rPr>
                <w:lang w:val="sr-Cyrl-CS"/>
              </w:rPr>
            </w:pPr>
            <w:r w:rsidRPr="00626563">
              <w:rPr>
                <w:lang w:val="sr-Cyrl-CS"/>
              </w:rPr>
              <w:t>6. ПРОМОЦИЈА ШКОЛЕ И САРАДЊА СА ДРУГИМ ШКОЛАМА</w:t>
            </w:r>
          </w:p>
        </w:tc>
        <w:tc>
          <w:tcPr>
            <w:tcW w:w="884" w:type="dxa"/>
          </w:tcPr>
          <w:p w:rsidR="007B6DAE" w:rsidRPr="00626563" w:rsidRDefault="007B6DAE" w:rsidP="00FF0FEB">
            <w:pPr>
              <w:ind w:left="144"/>
              <w:jc w:val="center"/>
              <w:rPr>
                <w:lang w:val="sr-Cyrl-CS"/>
              </w:rPr>
            </w:pPr>
            <w:r>
              <w:rPr>
                <w:lang w:val="sr-Cyrl-CS"/>
              </w:rPr>
              <w:t>8</w:t>
            </w:r>
          </w:p>
        </w:tc>
      </w:tr>
      <w:tr w:rsidR="007B6DAE" w:rsidRPr="00626563" w:rsidTr="00FF0FEB">
        <w:tc>
          <w:tcPr>
            <w:tcW w:w="8295" w:type="dxa"/>
          </w:tcPr>
          <w:p w:rsidR="007B6DAE" w:rsidRPr="00626563" w:rsidRDefault="007B6DAE" w:rsidP="00FF0FEB">
            <w:pPr>
              <w:tabs>
                <w:tab w:val="left" w:pos="480"/>
              </w:tabs>
              <w:ind w:left="144"/>
              <w:jc w:val="both"/>
              <w:rPr>
                <w:lang w:val="sr-Cyrl-CS"/>
              </w:rPr>
            </w:pPr>
            <w:r w:rsidRPr="00626563">
              <w:rPr>
                <w:lang w:val="sr-Cyrl-CS"/>
              </w:rPr>
              <w:t>7. СПРОВОЂЕЊЕ ХУМАНИТАРНИХ АКТИВНОСТИ</w:t>
            </w:r>
          </w:p>
        </w:tc>
        <w:tc>
          <w:tcPr>
            <w:tcW w:w="884" w:type="dxa"/>
          </w:tcPr>
          <w:p w:rsidR="007B6DAE" w:rsidRPr="00626563" w:rsidRDefault="007B6DAE" w:rsidP="00FF0FEB">
            <w:pPr>
              <w:ind w:left="144"/>
              <w:jc w:val="center"/>
              <w:rPr>
                <w:lang w:val="sr-Cyrl-CS"/>
              </w:rPr>
            </w:pPr>
            <w:r>
              <w:rPr>
                <w:lang w:val="sr-Cyrl-CS"/>
              </w:rPr>
              <w:t>9</w:t>
            </w:r>
          </w:p>
        </w:tc>
      </w:tr>
      <w:tr w:rsidR="007B6DAE" w:rsidRPr="00626563" w:rsidTr="00FF0FEB">
        <w:tc>
          <w:tcPr>
            <w:tcW w:w="8295" w:type="dxa"/>
          </w:tcPr>
          <w:p w:rsidR="007B6DAE" w:rsidRPr="00626563" w:rsidRDefault="007B6DAE" w:rsidP="00FF0FEB">
            <w:pPr>
              <w:tabs>
                <w:tab w:val="left" w:pos="480"/>
              </w:tabs>
              <w:ind w:left="144"/>
              <w:jc w:val="both"/>
              <w:rPr>
                <w:lang w:val="sr-Cyrl-CS"/>
              </w:rPr>
            </w:pPr>
            <w:r w:rsidRPr="00626563">
              <w:rPr>
                <w:lang w:val="sr-Cyrl-CS"/>
              </w:rPr>
              <w:t>8. САРАДЊА СА УЧЕНИЦИМА</w:t>
            </w:r>
          </w:p>
        </w:tc>
        <w:tc>
          <w:tcPr>
            <w:tcW w:w="884" w:type="dxa"/>
          </w:tcPr>
          <w:p w:rsidR="007B6DAE" w:rsidRPr="00626563" w:rsidRDefault="007B6DAE" w:rsidP="00FF0FEB">
            <w:pPr>
              <w:ind w:left="144"/>
              <w:jc w:val="center"/>
              <w:rPr>
                <w:lang w:val="sr-Cyrl-CS"/>
              </w:rPr>
            </w:pPr>
            <w:r>
              <w:rPr>
                <w:lang w:val="sr-Cyrl-CS"/>
              </w:rPr>
              <w:t>9</w:t>
            </w:r>
          </w:p>
        </w:tc>
      </w:tr>
      <w:tr w:rsidR="007B6DAE" w:rsidRPr="00626563" w:rsidTr="00FF0FEB">
        <w:tc>
          <w:tcPr>
            <w:tcW w:w="8295" w:type="dxa"/>
          </w:tcPr>
          <w:p w:rsidR="007B6DAE" w:rsidRPr="00626563" w:rsidRDefault="007B6DAE" w:rsidP="00FF0FEB">
            <w:pPr>
              <w:tabs>
                <w:tab w:val="left" w:pos="480"/>
              </w:tabs>
              <w:ind w:left="144"/>
              <w:jc w:val="both"/>
              <w:rPr>
                <w:lang w:val="sr-Cyrl-CS"/>
              </w:rPr>
            </w:pPr>
            <w:r w:rsidRPr="00626563">
              <w:rPr>
                <w:lang w:val="sr-Cyrl-CS"/>
              </w:rPr>
              <w:t>9. САРАДЊА С РОДИТЕЉИМА</w:t>
            </w:r>
          </w:p>
        </w:tc>
        <w:tc>
          <w:tcPr>
            <w:tcW w:w="884" w:type="dxa"/>
          </w:tcPr>
          <w:p w:rsidR="007B6DAE" w:rsidRPr="00626563" w:rsidRDefault="007B6DAE" w:rsidP="00FF0FEB">
            <w:pPr>
              <w:ind w:left="144"/>
              <w:jc w:val="center"/>
              <w:rPr>
                <w:lang w:val="sr-Cyrl-CS"/>
              </w:rPr>
            </w:pPr>
            <w:r>
              <w:rPr>
                <w:lang w:val="sr-Cyrl-CS"/>
              </w:rPr>
              <w:t>9</w:t>
            </w:r>
          </w:p>
        </w:tc>
      </w:tr>
      <w:tr w:rsidR="007B6DAE" w:rsidRPr="00626563" w:rsidTr="00FF0FEB">
        <w:tc>
          <w:tcPr>
            <w:tcW w:w="8295" w:type="dxa"/>
          </w:tcPr>
          <w:p w:rsidR="007B6DAE" w:rsidRPr="00626563" w:rsidRDefault="007B6DAE" w:rsidP="00FF0FEB">
            <w:pPr>
              <w:tabs>
                <w:tab w:val="left" w:pos="480"/>
              </w:tabs>
              <w:ind w:left="144"/>
              <w:rPr>
                <w:lang w:val="ru-RU"/>
              </w:rPr>
            </w:pPr>
            <w:r w:rsidRPr="00626563">
              <w:rPr>
                <w:lang w:val="sr-Cyrl-CS"/>
              </w:rPr>
              <w:t>10. ОРГАНИЗАЦИЈА И ПЕДАГОШКО-ИНСТРУКТИВНИ УВИД У ПРАЋЕЊУ КВАЛИТЕТА ОБРАЗОВНО-ВАСПИТНОГ РАДА И ПЕДАГОШКЕ ПРАКСЕ И МЕРЕ ЗА УНАПРЕЂИВАЊЕ И УСАВРШАВАЊЕ РАДА НАСТАВНИКА И СТРУЧНИХ САРАДНИКА</w:t>
            </w:r>
          </w:p>
        </w:tc>
        <w:tc>
          <w:tcPr>
            <w:tcW w:w="884" w:type="dxa"/>
          </w:tcPr>
          <w:p w:rsidR="007B6DAE" w:rsidRPr="00626563" w:rsidRDefault="007B6DAE" w:rsidP="00FF0FEB">
            <w:pPr>
              <w:ind w:left="144"/>
              <w:jc w:val="center"/>
              <w:rPr>
                <w:lang w:val="sr-Cyrl-CS"/>
              </w:rPr>
            </w:pPr>
            <w:r>
              <w:rPr>
                <w:lang w:val="sr-Cyrl-CS"/>
              </w:rPr>
              <w:t>9</w:t>
            </w:r>
          </w:p>
        </w:tc>
      </w:tr>
      <w:tr w:rsidR="007B6DAE" w:rsidRPr="00626563" w:rsidTr="00FF0FEB">
        <w:tc>
          <w:tcPr>
            <w:tcW w:w="8295" w:type="dxa"/>
          </w:tcPr>
          <w:p w:rsidR="007B6DAE" w:rsidRPr="00626563" w:rsidRDefault="007B6DAE" w:rsidP="00FF0FEB">
            <w:pPr>
              <w:tabs>
                <w:tab w:val="left" w:pos="480"/>
              </w:tabs>
              <w:ind w:left="144"/>
              <w:rPr>
                <w:lang w:val="ru-RU"/>
              </w:rPr>
            </w:pPr>
            <w:r w:rsidRPr="00626563">
              <w:rPr>
                <w:lang w:val="sr-Cyrl-CS"/>
              </w:rPr>
              <w:t>11.  ПЛАНИРАЊЕ И ПРАЋЕЊЕ СТРУЧНОГ УСАВРШАВАЊА И СПРОВОЂЕЊЕ ПОСТУПКА ЗА СТИЦАЊЕ ЗВАЊА НАСТАВНИКА И СТРУЧНИХ САРАДНИКА</w:t>
            </w:r>
          </w:p>
        </w:tc>
        <w:tc>
          <w:tcPr>
            <w:tcW w:w="884" w:type="dxa"/>
          </w:tcPr>
          <w:p w:rsidR="007B6DAE" w:rsidRPr="00626563" w:rsidRDefault="007B6DAE" w:rsidP="00FF0FEB">
            <w:pPr>
              <w:ind w:left="144"/>
              <w:jc w:val="center"/>
              <w:rPr>
                <w:lang w:val="sr-Cyrl-CS"/>
              </w:rPr>
            </w:pPr>
            <w:r>
              <w:rPr>
                <w:lang w:val="sr-Cyrl-CS"/>
              </w:rPr>
              <w:t>10</w:t>
            </w:r>
          </w:p>
        </w:tc>
      </w:tr>
      <w:tr w:rsidR="007B6DAE" w:rsidRPr="00626563" w:rsidTr="00FF0FEB">
        <w:tc>
          <w:tcPr>
            <w:tcW w:w="8295" w:type="dxa"/>
          </w:tcPr>
          <w:p w:rsidR="007B6DAE" w:rsidRPr="00626563" w:rsidRDefault="007B6DAE" w:rsidP="00FF0FEB">
            <w:pPr>
              <w:tabs>
                <w:tab w:val="left" w:pos="480"/>
              </w:tabs>
              <w:ind w:left="144"/>
              <w:rPr>
                <w:lang w:val="ru-RU"/>
              </w:rPr>
            </w:pPr>
            <w:r w:rsidRPr="00626563">
              <w:rPr>
                <w:lang w:val="sr-Cyrl-CS"/>
              </w:rPr>
              <w:t xml:space="preserve">12. ПРЕДУЗЕТЕ МЕРЕ У СЛУЧАЈЕВИМА ПОВРЕДЕ ЗАБРАНА ИЗ ЧЛАНА 44. ДО 46. ЗАКОНА И НЕДОЛИЧНОГ ПОНАШАЊА ЗАПОСЛЕНОГ И ЊЕГОВОГ НЕГАТИВНОГ УТИЦАЈА НА УЧЕНИКЕ </w:t>
            </w:r>
          </w:p>
        </w:tc>
        <w:tc>
          <w:tcPr>
            <w:tcW w:w="884" w:type="dxa"/>
          </w:tcPr>
          <w:p w:rsidR="007B6DAE" w:rsidRPr="00626563" w:rsidRDefault="007B6DAE" w:rsidP="00FF0FEB">
            <w:pPr>
              <w:ind w:left="144"/>
              <w:jc w:val="center"/>
              <w:rPr>
                <w:lang w:val="sr-Cyrl-CS"/>
              </w:rPr>
            </w:pPr>
            <w:r>
              <w:rPr>
                <w:lang w:val="sr-Cyrl-CS"/>
              </w:rPr>
              <w:t>10</w:t>
            </w:r>
          </w:p>
        </w:tc>
      </w:tr>
      <w:tr w:rsidR="007B6DAE" w:rsidRPr="00626563" w:rsidTr="00FF0FEB">
        <w:tc>
          <w:tcPr>
            <w:tcW w:w="8295" w:type="dxa"/>
          </w:tcPr>
          <w:p w:rsidR="007B6DAE" w:rsidRPr="00626563" w:rsidRDefault="007B6DAE" w:rsidP="00FF0FEB">
            <w:pPr>
              <w:tabs>
                <w:tab w:val="left" w:pos="480"/>
              </w:tabs>
              <w:ind w:left="144"/>
              <w:rPr>
                <w:lang w:val="ru-RU"/>
              </w:rPr>
            </w:pPr>
            <w:r w:rsidRPr="00626563">
              <w:rPr>
                <w:lang w:val="sr-Cyrl-CS"/>
              </w:rPr>
              <w:t>13</w:t>
            </w:r>
            <w:r w:rsidRPr="00626563">
              <w:rPr>
                <w:lang w:val="sr-Latn-CS"/>
              </w:rPr>
              <w:t>.</w:t>
            </w:r>
            <w:r w:rsidRPr="00626563">
              <w:rPr>
                <w:lang w:val="sr-Cyrl-CS"/>
              </w:rPr>
              <w:t xml:space="preserve"> ПРЕДУЗЕТЕ МЕРЕ РАДИ ИЗВРШАВАЊА НАЛОГА ПРОСВЕТНОГ ИНСПЕКТОРА И ПРОСВЕТНОГ САВЕТНИКА, КАО И ДРУГИХ ИНСПЕКЦИЈСКИХ СЛУЖБИ</w:t>
            </w:r>
          </w:p>
        </w:tc>
        <w:tc>
          <w:tcPr>
            <w:tcW w:w="884" w:type="dxa"/>
          </w:tcPr>
          <w:p w:rsidR="007B6DAE" w:rsidRPr="00626563" w:rsidRDefault="007B6DAE" w:rsidP="00FF0FEB">
            <w:pPr>
              <w:ind w:left="144"/>
              <w:jc w:val="center"/>
              <w:rPr>
                <w:lang w:val="sr-Cyrl-CS"/>
              </w:rPr>
            </w:pPr>
            <w:r>
              <w:rPr>
                <w:lang w:val="sr-Cyrl-CS"/>
              </w:rPr>
              <w:t>10</w:t>
            </w:r>
          </w:p>
        </w:tc>
      </w:tr>
      <w:tr w:rsidR="007B6DAE" w:rsidRPr="00626563" w:rsidTr="00FF0FEB">
        <w:tc>
          <w:tcPr>
            <w:tcW w:w="8295" w:type="dxa"/>
          </w:tcPr>
          <w:p w:rsidR="007B6DAE" w:rsidRPr="00626563" w:rsidRDefault="007B6DAE" w:rsidP="00FF0FEB">
            <w:pPr>
              <w:tabs>
                <w:tab w:val="left" w:pos="480"/>
              </w:tabs>
              <w:ind w:left="144"/>
              <w:rPr>
                <w:lang w:val="ru-RU"/>
              </w:rPr>
            </w:pPr>
            <w:r w:rsidRPr="00626563">
              <w:rPr>
                <w:lang w:val="sr-Cyrl-CS"/>
              </w:rPr>
              <w:t>14. БЛАГОВРЕМЕНОСТ И ТАЧНОСТ УНОСА И ОДРЖАВАЊА АЖУРНОСТИ БАЗЕ ПОДАТАКА О УСТАНОВИ У ОКВИРУ ЈЕДИНСТВЕН</w:t>
            </w:r>
            <w:r>
              <w:rPr>
                <w:lang w:val="sr-Cyrl-CS"/>
              </w:rPr>
              <w:t>ОГ ИНФОРМАЦИОНОГ СИСТЕМА</w:t>
            </w:r>
          </w:p>
        </w:tc>
        <w:tc>
          <w:tcPr>
            <w:tcW w:w="884" w:type="dxa"/>
          </w:tcPr>
          <w:p w:rsidR="007B6DAE" w:rsidRPr="00626563" w:rsidRDefault="007B6DAE" w:rsidP="00FF0FEB">
            <w:pPr>
              <w:ind w:left="144"/>
              <w:jc w:val="center"/>
              <w:rPr>
                <w:lang w:val="sr-Cyrl-CS"/>
              </w:rPr>
            </w:pPr>
            <w:r>
              <w:rPr>
                <w:lang w:val="sr-Cyrl-CS"/>
              </w:rPr>
              <w:t>10</w:t>
            </w:r>
          </w:p>
        </w:tc>
      </w:tr>
      <w:tr w:rsidR="007B6DAE" w:rsidRPr="00626563" w:rsidTr="00FF0FEB">
        <w:tc>
          <w:tcPr>
            <w:tcW w:w="8295" w:type="dxa"/>
          </w:tcPr>
          <w:p w:rsidR="007B6DAE" w:rsidRPr="00626563" w:rsidRDefault="007B6DAE" w:rsidP="00FF0FEB">
            <w:pPr>
              <w:tabs>
                <w:tab w:val="left" w:pos="480"/>
              </w:tabs>
              <w:ind w:left="144"/>
              <w:rPr>
                <w:lang w:val="ru-RU"/>
              </w:rPr>
            </w:pPr>
            <w:r w:rsidRPr="00626563">
              <w:rPr>
                <w:lang w:val="sr-Cyrl-CS"/>
              </w:rPr>
              <w:t>15. БЛАГОВРЕМЕНОСТ ОБЈАВЉИВАЊА И ОБАВЕШТАВАЊА ЗАПОСЛЕНИХ, УЧЕНИКА И РОДИТЕЉА ОДНОСНО СТАРАТЕЉА, СТРУЧНИХ ОРГАНА И ОРГАНА УПРАВЉАЊА О СВИМ ПИТАЊИМА ОД ИНТЕРЕСА ЗА РАД УСТАНОВЕ И ОВИХ ОРГАНА</w:t>
            </w:r>
          </w:p>
        </w:tc>
        <w:tc>
          <w:tcPr>
            <w:tcW w:w="884" w:type="dxa"/>
          </w:tcPr>
          <w:p w:rsidR="007B6DAE" w:rsidRPr="00626563" w:rsidRDefault="007B6DAE" w:rsidP="00FF0FEB">
            <w:pPr>
              <w:ind w:left="144"/>
              <w:jc w:val="center"/>
              <w:rPr>
                <w:lang w:val="sr-Cyrl-CS"/>
              </w:rPr>
            </w:pPr>
            <w:r>
              <w:rPr>
                <w:lang w:val="sr-Cyrl-CS"/>
              </w:rPr>
              <w:t>10</w:t>
            </w:r>
          </w:p>
        </w:tc>
      </w:tr>
      <w:tr w:rsidR="007B6DAE" w:rsidRPr="00626563" w:rsidTr="00FF0FEB">
        <w:tc>
          <w:tcPr>
            <w:tcW w:w="8295" w:type="dxa"/>
          </w:tcPr>
          <w:p w:rsidR="007B6DAE" w:rsidRPr="00626563" w:rsidRDefault="007B6DAE" w:rsidP="00FF0FEB">
            <w:pPr>
              <w:tabs>
                <w:tab w:val="left" w:pos="480"/>
              </w:tabs>
              <w:ind w:left="144"/>
              <w:rPr>
                <w:lang w:val="ru-RU"/>
              </w:rPr>
            </w:pPr>
            <w:r w:rsidRPr="00626563">
              <w:rPr>
                <w:lang w:val="sr-Cyrl-CS"/>
              </w:rPr>
              <w:t>16. САЗИВАЊЕ И РУКОВОЂЕЊЕ СЕДНИЦАМА ВАСПИТНО-ОБРАЗОВНОГ НАСТАВНИЧКОГ, ОДНОСНО ПЕДАГОШКОГ ВЕЋА</w:t>
            </w:r>
          </w:p>
        </w:tc>
        <w:tc>
          <w:tcPr>
            <w:tcW w:w="884" w:type="dxa"/>
          </w:tcPr>
          <w:p w:rsidR="007B6DAE" w:rsidRPr="00626563" w:rsidRDefault="007B6DAE" w:rsidP="00FF0FEB">
            <w:pPr>
              <w:ind w:left="144"/>
              <w:jc w:val="center"/>
              <w:rPr>
                <w:lang w:val="sr-Cyrl-CS"/>
              </w:rPr>
            </w:pPr>
            <w:r>
              <w:rPr>
                <w:lang w:val="sr-Cyrl-CS"/>
              </w:rPr>
              <w:t>11</w:t>
            </w:r>
          </w:p>
        </w:tc>
      </w:tr>
      <w:tr w:rsidR="007B6DAE" w:rsidRPr="00626563" w:rsidTr="00FF0FEB">
        <w:tc>
          <w:tcPr>
            <w:tcW w:w="8295" w:type="dxa"/>
          </w:tcPr>
          <w:p w:rsidR="007B6DAE" w:rsidRPr="00626563" w:rsidRDefault="007B6DAE" w:rsidP="00FF0FEB">
            <w:pPr>
              <w:tabs>
                <w:tab w:val="left" w:pos="480"/>
              </w:tabs>
              <w:ind w:left="144"/>
              <w:rPr>
                <w:lang w:val="ru-RU"/>
              </w:rPr>
            </w:pPr>
            <w:r w:rsidRPr="00626563">
              <w:rPr>
                <w:lang w:val="sr-Cyrl-CS"/>
              </w:rPr>
              <w:lastRenderedPageBreak/>
              <w:t>17. СТРУЧНИ ТЕЛА И ТИМОВИ, УСМЕРАВАЊЕ И УСКЛАЂИВАЊЕ РАДА СТРУЧНИХ ОРГАНА У УСТАНОВИ</w:t>
            </w:r>
          </w:p>
        </w:tc>
        <w:tc>
          <w:tcPr>
            <w:tcW w:w="884" w:type="dxa"/>
          </w:tcPr>
          <w:p w:rsidR="007B6DAE" w:rsidRPr="00626563" w:rsidRDefault="007B6DAE" w:rsidP="00FF0FEB">
            <w:pPr>
              <w:ind w:left="144"/>
              <w:jc w:val="center"/>
              <w:rPr>
                <w:lang w:val="sr-Cyrl-CS"/>
              </w:rPr>
            </w:pPr>
            <w:r>
              <w:rPr>
                <w:lang w:val="sr-Cyrl-CS"/>
              </w:rPr>
              <w:t>11</w:t>
            </w:r>
          </w:p>
        </w:tc>
      </w:tr>
      <w:tr w:rsidR="007B6DAE" w:rsidRPr="00626563" w:rsidTr="00FF0FEB">
        <w:tc>
          <w:tcPr>
            <w:tcW w:w="8295" w:type="dxa"/>
          </w:tcPr>
          <w:p w:rsidR="007B6DAE" w:rsidRPr="00626563" w:rsidRDefault="007B6DAE" w:rsidP="00FF0FEB">
            <w:pPr>
              <w:tabs>
                <w:tab w:val="left" w:pos="480"/>
              </w:tabs>
              <w:ind w:left="144"/>
              <w:rPr>
                <w:lang w:val="ru-RU"/>
              </w:rPr>
            </w:pPr>
            <w:r w:rsidRPr="00626563">
              <w:rPr>
                <w:lang w:val="sr-Cyrl-CS"/>
              </w:rPr>
              <w:t xml:space="preserve">18. ОПШТИ АКТ О ОРГАНИЗАЦИЈИ И СИСТЕМАТИЗАЦИЈИ ПОСЛОВА  </w:t>
            </w:r>
          </w:p>
        </w:tc>
        <w:tc>
          <w:tcPr>
            <w:tcW w:w="884" w:type="dxa"/>
          </w:tcPr>
          <w:p w:rsidR="007B6DAE" w:rsidRPr="00626563" w:rsidRDefault="007B6DAE" w:rsidP="00FF0FEB">
            <w:pPr>
              <w:ind w:left="144"/>
              <w:jc w:val="center"/>
              <w:rPr>
                <w:lang w:val="sr-Cyrl-CS"/>
              </w:rPr>
            </w:pPr>
            <w:r>
              <w:rPr>
                <w:lang w:val="sr-Cyrl-CS"/>
              </w:rPr>
              <w:t>11</w:t>
            </w:r>
          </w:p>
        </w:tc>
      </w:tr>
      <w:tr w:rsidR="007B6DAE" w:rsidRPr="00626563" w:rsidTr="00FF0FEB">
        <w:tc>
          <w:tcPr>
            <w:tcW w:w="8295" w:type="dxa"/>
          </w:tcPr>
          <w:p w:rsidR="007B6DAE" w:rsidRPr="00626563" w:rsidRDefault="007B6DAE" w:rsidP="00FF0FEB">
            <w:pPr>
              <w:tabs>
                <w:tab w:val="left" w:pos="480"/>
              </w:tabs>
              <w:ind w:left="144"/>
              <w:rPr>
                <w:lang w:val="ru-RU"/>
              </w:rPr>
            </w:pPr>
            <w:r w:rsidRPr="00626563">
              <w:rPr>
                <w:lang w:val="sr-Cyrl-CS"/>
              </w:rPr>
              <w:t>19. ОДЛУКЕ О ПРАВИМА, ОБАВЕЗАМА И ОДГОВОРНОСТИМА УЧЕНИКА И ЗАПОСЛЕНИХ, У СКЛАДУ СА ЗАКОНОМ О ОСНОВАМА СИСТЕМА ОБРАЗОВАЊА И ВАСПИТАЊА И ПОСЕБНИМ ЗАКОНИМА</w:t>
            </w:r>
          </w:p>
        </w:tc>
        <w:tc>
          <w:tcPr>
            <w:tcW w:w="884" w:type="dxa"/>
          </w:tcPr>
          <w:p w:rsidR="007B6DAE" w:rsidRPr="00626563" w:rsidRDefault="007B6DAE" w:rsidP="00FF0FEB">
            <w:pPr>
              <w:ind w:left="144"/>
              <w:jc w:val="center"/>
              <w:rPr>
                <w:lang w:val="sr-Cyrl-CS"/>
              </w:rPr>
            </w:pPr>
            <w:r>
              <w:rPr>
                <w:lang w:val="sr-Cyrl-CS"/>
              </w:rPr>
              <w:t>12</w:t>
            </w:r>
          </w:p>
        </w:tc>
      </w:tr>
    </w:tbl>
    <w:p w:rsidR="007B6DAE" w:rsidRPr="00626563" w:rsidRDefault="007B6DAE" w:rsidP="007B6DAE">
      <w:r w:rsidRPr="00626563">
        <w:br w:type="page"/>
      </w:r>
    </w:p>
    <w:p w:rsidR="007B6DAE" w:rsidRPr="00626563" w:rsidRDefault="007B6DAE" w:rsidP="007B6DAE">
      <w:pPr>
        <w:jc w:val="center"/>
        <w:rPr>
          <w:b/>
        </w:rPr>
      </w:pPr>
      <w:r w:rsidRPr="00626563">
        <w:rPr>
          <w:b/>
          <w:lang w:val="sr-Cyrl-CS"/>
        </w:rPr>
        <w:lastRenderedPageBreak/>
        <w:t>ИЗВЕШТАЈ О РАДУ ДИРЕКТОРА ШКОЛЕ</w:t>
      </w:r>
    </w:p>
    <w:p w:rsidR="007B6DAE" w:rsidRPr="007B6DAE" w:rsidRDefault="007B6DAE" w:rsidP="007B6DAE">
      <w:pPr>
        <w:jc w:val="center"/>
        <w:rPr>
          <w:b/>
        </w:rPr>
      </w:pPr>
      <w:r w:rsidRPr="00626563">
        <w:rPr>
          <w:b/>
          <w:lang w:val="sr-Cyrl-CS"/>
        </w:rPr>
        <w:t xml:space="preserve">ЗА ПЕРИОД ОД </w:t>
      </w:r>
      <w:r>
        <w:rPr>
          <w:b/>
        </w:rPr>
        <w:t>0</w:t>
      </w:r>
      <w:r w:rsidRPr="00626563">
        <w:rPr>
          <w:b/>
          <w:lang w:val="sr-Cyrl-CS"/>
        </w:rPr>
        <w:t xml:space="preserve">1. </w:t>
      </w:r>
      <w:r>
        <w:rPr>
          <w:b/>
        </w:rPr>
        <w:t>0</w:t>
      </w:r>
      <w:r w:rsidRPr="00626563">
        <w:rPr>
          <w:b/>
          <w:lang w:val="sr-Cyrl-CS"/>
        </w:rPr>
        <w:t>9. 201</w:t>
      </w:r>
      <w:r w:rsidRPr="00626563">
        <w:rPr>
          <w:b/>
          <w:lang w:val="ru-RU"/>
        </w:rPr>
        <w:t>5</w:t>
      </w:r>
      <w:r w:rsidRPr="00626563">
        <w:rPr>
          <w:b/>
          <w:lang w:val="sr-Cyrl-CS"/>
        </w:rPr>
        <w:t xml:space="preserve">.  ДО </w:t>
      </w:r>
      <w:r>
        <w:rPr>
          <w:b/>
          <w:lang w:val="sr-Latn-CS"/>
        </w:rPr>
        <w:t>31</w:t>
      </w:r>
      <w:r w:rsidRPr="00626563">
        <w:rPr>
          <w:b/>
          <w:lang w:val="sr-Cyrl-CS"/>
        </w:rPr>
        <w:t xml:space="preserve">. </w:t>
      </w:r>
      <w:r>
        <w:rPr>
          <w:b/>
        </w:rPr>
        <w:t>08</w:t>
      </w:r>
      <w:r w:rsidRPr="00626563">
        <w:rPr>
          <w:b/>
          <w:lang w:val="sr-Cyrl-CS"/>
        </w:rPr>
        <w:t>.</w:t>
      </w:r>
      <w:r w:rsidRPr="00626563">
        <w:rPr>
          <w:b/>
          <w:lang w:val="sr-Latn-CS"/>
        </w:rPr>
        <w:t xml:space="preserve"> </w:t>
      </w:r>
      <w:r w:rsidRPr="00626563">
        <w:rPr>
          <w:b/>
          <w:lang w:val="sr-Cyrl-CS"/>
        </w:rPr>
        <w:t>2016. ГОДИНЕ</w:t>
      </w:r>
    </w:p>
    <w:p w:rsidR="007B6DAE" w:rsidRPr="007B6DAE" w:rsidRDefault="007B6DAE" w:rsidP="007B6DAE">
      <w:pPr>
        <w:tabs>
          <w:tab w:val="left" w:pos="8130"/>
        </w:tabs>
        <w:ind w:left="144"/>
        <w:jc w:val="both"/>
        <w:rPr>
          <w:bCs/>
        </w:rPr>
      </w:pPr>
      <w:r w:rsidRPr="00626563">
        <w:rPr>
          <w:bCs/>
          <w:lang w:val="sr-Cyrl-CS"/>
        </w:rPr>
        <w:t>У току школске 201</w:t>
      </w:r>
      <w:r w:rsidRPr="00626563">
        <w:rPr>
          <w:bCs/>
          <w:lang w:val="ru-RU"/>
        </w:rPr>
        <w:t>5</w:t>
      </w:r>
      <w:r w:rsidRPr="00626563">
        <w:rPr>
          <w:bCs/>
          <w:lang w:val="sr-Cyrl-CS"/>
        </w:rPr>
        <w:t>/201</w:t>
      </w:r>
      <w:r w:rsidRPr="00626563">
        <w:rPr>
          <w:bCs/>
          <w:lang w:val="ru-RU"/>
        </w:rPr>
        <w:t>6</w:t>
      </w:r>
      <w:r w:rsidRPr="00626563">
        <w:rPr>
          <w:bCs/>
          <w:lang w:val="sr-Cyrl-CS"/>
        </w:rPr>
        <w:t>. године рад директора Школе био је усмерен на:</w:t>
      </w:r>
      <w:r w:rsidRPr="00626563">
        <w:rPr>
          <w:bCs/>
          <w:lang w:val="sr-Cyrl-CS"/>
        </w:rPr>
        <w:tab/>
      </w:r>
    </w:p>
    <w:p w:rsidR="007B6DAE" w:rsidRPr="00626563" w:rsidRDefault="007B6DAE" w:rsidP="007B6DAE">
      <w:pPr>
        <w:numPr>
          <w:ilvl w:val="0"/>
          <w:numId w:val="36"/>
        </w:numPr>
        <w:spacing w:after="0" w:line="240" w:lineRule="auto"/>
        <w:ind w:left="144" w:hanging="357"/>
        <w:jc w:val="both"/>
        <w:rPr>
          <w:bCs/>
          <w:lang w:val="sr-Cyrl-CS"/>
        </w:rPr>
      </w:pPr>
      <w:r w:rsidRPr="00626563">
        <w:rPr>
          <w:bCs/>
          <w:lang w:val="ru-RU"/>
        </w:rPr>
        <w:t>Планирање и програмирање рада школе</w:t>
      </w:r>
    </w:p>
    <w:p w:rsidR="007B6DAE" w:rsidRPr="00626563" w:rsidRDefault="007B6DAE" w:rsidP="007B6DAE">
      <w:pPr>
        <w:numPr>
          <w:ilvl w:val="0"/>
          <w:numId w:val="36"/>
        </w:numPr>
        <w:spacing w:after="0" w:line="240" w:lineRule="auto"/>
        <w:ind w:left="144" w:hanging="357"/>
        <w:jc w:val="both"/>
        <w:rPr>
          <w:bCs/>
          <w:lang w:val="sr-Cyrl-CS"/>
        </w:rPr>
      </w:pPr>
      <w:r w:rsidRPr="00626563">
        <w:rPr>
          <w:bCs/>
          <w:lang w:val="ru-RU"/>
        </w:rPr>
        <w:t>Реализацију и праћење целокупне активности која је дефинисана Годишњим планом рада школе</w:t>
      </w:r>
    </w:p>
    <w:p w:rsidR="007B6DAE" w:rsidRPr="00626563" w:rsidRDefault="007B6DAE" w:rsidP="007B6DAE">
      <w:pPr>
        <w:numPr>
          <w:ilvl w:val="0"/>
          <w:numId w:val="36"/>
        </w:numPr>
        <w:spacing w:after="0" w:line="240" w:lineRule="auto"/>
        <w:ind w:left="144" w:hanging="357"/>
        <w:jc w:val="both"/>
        <w:rPr>
          <w:bCs/>
          <w:lang w:val="sr-Cyrl-CS"/>
        </w:rPr>
      </w:pPr>
      <w:r w:rsidRPr="00626563">
        <w:rPr>
          <w:bCs/>
          <w:lang w:val="ru-RU"/>
        </w:rPr>
        <w:t>Организовање и активно учествовање у раду стручних органа школе (Педагошки колегијум, Наставничко веће, стручна већа)</w:t>
      </w:r>
    </w:p>
    <w:p w:rsidR="007B6DAE" w:rsidRPr="00626563" w:rsidRDefault="007B6DAE" w:rsidP="007B6DAE">
      <w:pPr>
        <w:numPr>
          <w:ilvl w:val="0"/>
          <w:numId w:val="36"/>
        </w:numPr>
        <w:spacing w:after="0" w:line="240" w:lineRule="auto"/>
        <w:ind w:left="144" w:hanging="357"/>
        <w:jc w:val="both"/>
        <w:rPr>
          <w:bCs/>
          <w:lang w:val="sr-Cyrl-CS"/>
        </w:rPr>
      </w:pPr>
      <w:r w:rsidRPr="00626563">
        <w:rPr>
          <w:bCs/>
          <w:lang w:val="ru-RU"/>
        </w:rPr>
        <w:t>Организовање и активно учествовање у раду Школског одбора и Савета родитеља</w:t>
      </w:r>
    </w:p>
    <w:p w:rsidR="007B6DAE" w:rsidRPr="00626563" w:rsidRDefault="007B6DAE" w:rsidP="007B6DAE">
      <w:pPr>
        <w:numPr>
          <w:ilvl w:val="0"/>
          <w:numId w:val="36"/>
        </w:numPr>
        <w:spacing w:after="0" w:line="240" w:lineRule="auto"/>
        <w:ind w:left="144" w:hanging="357"/>
        <w:jc w:val="both"/>
        <w:rPr>
          <w:bCs/>
          <w:lang w:val="sr-Cyrl-CS"/>
        </w:rPr>
      </w:pPr>
      <w:r w:rsidRPr="00626563">
        <w:rPr>
          <w:bCs/>
          <w:lang w:val="ru-RU"/>
        </w:rPr>
        <w:t>Информисање радника и ученика школе</w:t>
      </w:r>
    </w:p>
    <w:p w:rsidR="007B6DAE" w:rsidRPr="00626563" w:rsidRDefault="000D077E" w:rsidP="007B6DAE">
      <w:pPr>
        <w:numPr>
          <w:ilvl w:val="0"/>
          <w:numId w:val="36"/>
        </w:numPr>
        <w:spacing w:after="0" w:line="240" w:lineRule="auto"/>
        <w:ind w:left="144" w:hanging="357"/>
        <w:jc w:val="both"/>
        <w:rPr>
          <w:bCs/>
          <w:lang w:val="sr-Cyrl-CS"/>
        </w:rPr>
      </w:pPr>
      <w:r>
        <w:rPr>
          <w:bCs/>
          <w:lang w:val="ru-RU"/>
        </w:rPr>
        <w:t>Пед</w:t>
      </w:r>
      <w:r w:rsidR="007B6DAE" w:rsidRPr="00626563">
        <w:rPr>
          <w:bCs/>
          <w:lang w:val="ru-RU"/>
        </w:rPr>
        <w:t>агошко-инструктивни рад са наставницима</w:t>
      </w:r>
    </w:p>
    <w:p w:rsidR="007B6DAE" w:rsidRPr="00626563" w:rsidRDefault="000D077E" w:rsidP="007B6DAE">
      <w:pPr>
        <w:numPr>
          <w:ilvl w:val="0"/>
          <w:numId w:val="36"/>
        </w:numPr>
        <w:spacing w:after="0" w:line="240" w:lineRule="auto"/>
        <w:ind w:left="144" w:hanging="357"/>
        <w:jc w:val="both"/>
        <w:rPr>
          <w:bCs/>
          <w:lang w:val="sr-Cyrl-CS"/>
        </w:rPr>
      </w:pPr>
      <w:r>
        <w:rPr>
          <w:bCs/>
          <w:lang w:val="ru-RU"/>
        </w:rPr>
        <w:t>Анал</w:t>
      </w:r>
      <w:r>
        <w:rPr>
          <w:bCs/>
          <w:lang w:val="sr-Cyrl-CS"/>
        </w:rPr>
        <w:t>и</w:t>
      </w:r>
      <w:r w:rsidR="007B6DAE" w:rsidRPr="00626563">
        <w:rPr>
          <w:bCs/>
          <w:lang w:val="ru-RU"/>
        </w:rPr>
        <w:t>за успеха ученика и мере за побољшање истих</w:t>
      </w:r>
    </w:p>
    <w:p w:rsidR="007B6DAE" w:rsidRPr="00626563" w:rsidRDefault="007B6DAE" w:rsidP="007B6DAE">
      <w:pPr>
        <w:numPr>
          <w:ilvl w:val="0"/>
          <w:numId w:val="36"/>
        </w:numPr>
        <w:spacing w:after="0" w:line="240" w:lineRule="auto"/>
        <w:ind w:left="144" w:hanging="357"/>
        <w:jc w:val="both"/>
        <w:rPr>
          <w:bCs/>
          <w:lang w:val="sr-Cyrl-CS"/>
        </w:rPr>
      </w:pPr>
      <w:r w:rsidRPr="00626563">
        <w:rPr>
          <w:bCs/>
          <w:lang w:val="ru-RU"/>
        </w:rPr>
        <w:t>Активно учешће у раду и организацији рада свих осталих виталних сегмената рада школе (психолошко-педагошка служба, секретаријат, рачуноводство, помоћни радници школе).</w:t>
      </w:r>
    </w:p>
    <w:p w:rsidR="007B6DAE" w:rsidRPr="007B6DAE" w:rsidRDefault="007B6DAE" w:rsidP="007B6DAE">
      <w:pPr>
        <w:ind w:left="144"/>
        <w:jc w:val="both"/>
        <w:rPr>
          <w:bCs/>
        </w:rPr>
      </w:pPr>
      <w:r w:rsidRPr="00626563">
        <w:rPr>
          <w:bCs/>
          <w:lang w:val="sr-Cyrl-CS"/>
        </w:rPr>
        <w:t>Све активности су реализоване на нивоу одличне конструктивне сарадње са  запосленима Школе. Све наведене активности су документоване.</w:t>
      </w:r>
    </w:p>
    <w:p w:rsidR="007B6DAE" w:rsidRPr="007B6DAE" w:rsidRDefault="007B6DAE" w:rsidP="007B6DAE">
      <w:pPr>
        <w:ind w:left="144"/>
        <w:jc w:val="both"/>
        <w:rPr>
          <w:bCs/>
        </w:rPr>
      </w:pPr>
      <w:r w:rsidRPr="00626563">
        <w:rPr>
          <w:bCs/>
          <w:lang w:val="sr-Cyrl-CS"/>
        </w:rPr>
        <w:t xml:space="preserve"> Поред наведених редовних послова велики број активности усмерен је ка:</w:t>
      </w:r>
    </w:p>
    <w:p w:rsidR="007B6DAE" w:rsidRPr="00626563" w:rsidRDefault="007B6DAE" w:rsidP="007B6DAE">
      <w:pPr>
        <w:numPr>
          <w:ilvl w:val="0"/>
          <w:numId w:val="35"/>
        </w:numPr>
        <w:tabs>
          <w:tab w:val="num" w:pos="720"/>
        </w:tabs>
        <w:spacing w:after="0" w:line="240" w:lineRule="auto"/>
        <w:ind w:left="144" w:hanging="357"/>
        <w:jc w:val="both"/>
        <w:rPr>
          <w:bCs/>
          <w:lang w:val="sr-Cyrl-CS"/>
        </w:rPr>
      </w:pPr>
      <w:r w:rsidRPr="00626563">
        <w:rPr>
          <w:bCs/>
          <w:lang w:val="sr-Cyrl-CS"/>
        </w:rPr>
        <w:t>обезбеђењу бољих услова за рад</w:t>
      </w:r>
    </w:p>
    <w:p w:rsidR="007B6DAE" w:rsidRPr="00626563" w:rsidRDefault="007B6DAE" w:rsidP="007B6DAE">
      <w:pPr>
        <w:numPr>
          <w:ilvl w:val="0"/>
          <w:numId w:val="35"/>
        </w:numPr>
        <w:tabs>
          <w:tab w:val="num" w:pos="720"/>
        </w:tabs>
        <w:spacing w:after="0" w:line="240" w:lineRule="auto"/>
        <w:ind w:left="144" w:hanging="357"/>
        <w:jc w:val="both"/>
        <w:rPr>
          <w:bCs/>
          <w:lang w:val="sr-Cyrl-CS"/>
        </w:rPr>
      </w:pPr>
      <w:r w:rsidRPr="00626563">
        <w:rPr>
          <w:bCs/>
          <w:lang w:val="sr-Cyrl-CS"/>
        </w:rPr>
        <w:t xml:space="preserve">подстицању вишег нивоа квалитета наставе </w:t>
      </w:r>
    </w:p>
    <w:p w:rsidR="007B6DAE" w:rsidRPr="00626563" w:rsidRDefault="007B6DAE" w:rsidP="007B6DAE">
      <w:pPr>
        <w:numPr>
          <w:ilvl w:val="0"/>
          <w:numId w:val="35"/>
        </w:numPr>
        <w:tabs>
          <w:tab w:val="num" w:pos="720"/>
        </w:tabs>
        <w:spacing w:after="0" w:line="240" w:lineRule="auto"/>
        <w:ind w:left="144" w:hanging="357"/>
        <w:jc w:val="both"/>
        <w:rPr>
          <w:bCs/>
          <w:lang w:val="sr-Cyrl-CS"/>
        </w:rPr>
      </w:pPr>
      <w:r w:rsidRPr="00626563">
        <w:rPr>
          <w:bCs/>
          <w:lang w:val="sr-Cyrl-CS"/>
        </w:rPr>
        <w:t>квалитетнијој сарадњи са ученицима и родитељима</w:t>
      </w:r>
    </w:p>
    <w:p w:rsidR="007B6DAE" w:rsidRPr="00626563" w:rsidRDefault="007B6DAE" w:rsidP="007B6DAE">
      <w:pPr>
        <w:numPr>
          <w:ilvl w:val="0"/>
          <w:numId w:val="35"/>
        </w:numPr>
        <w:tabs>
          <w:tab w:val="num" w:pos="720"/>
        </w:tabs>
        <w:spacing w:after="0" w:line="240" w:lineRule="auto"/>
        <w:ind w:left="144" w:hanging="357"/>
        <w:jc w:val="both"/>
        <w:rPr>
          <w:bCs/>
          <w:lang w:val="sr-Cyrl-CS"/>
        </w:rPr>
      </w:pPr>
      <w:r w:rsidRPr="00626563">
        <w:rPr>
          <w:bCs/>
          <w:lang w:val="sr-Cyrl-CS"/>
        </w:rPr>
        <w:t>укључивању у реформски процес образовања</w:t>
      </w:r>
    </w:p>
    <w:p w:rsidR="007B6DAE" w:rsidRPr="00626563" w:rsidRDefault="007B6DAE" w:rsidP="007B6DAE">
      <w:pPr>
        <w:numPr>
          <w:ilvl w:val="0"/>
          <w:numId w:val="35"/>
        </w:numPr>
        <w:tabs>
          <w:tab w:val="num" w:pos="720"/>
        </w:tabs>
        <w:spacing w:after="0" w:line="240" w:lineRule="auto"/>
        <w:ind w:left="144" w:hanging="357"/>
        <w:jc w:val="both"/>
        <w:rPr>
          <w:bCs/>
          <w:lang w:val="sr-Cyrl-CS"/>
        </w:rPr>
      </w:pPr>
      <w:r w:rsidRPr="00626563">
        <w:rPr>
          <w:bCs/>
          <w:lang w:val="sr-Cyrl-CS"/>
        </w:rPr>
        <w:t>успостављању квалитетне сарадње са екстерним окружењем</w:t>
      </w:r>
    </w:p>
    <w:p w:rsidR="007B6DAE" w:rsidRPr="00626563" w:rsidRDefault="007B6DAE" w:rsidP="007B6DAE">
      <w:pPr>
        <w:numPr>
          <w:ilvl w:val="0"/>
          <w:numId w:val="35"/>
        </w:numPr>
        <w:tabs>
          <w:tab w:val="num" w:pos="720"/>
        </w:tabs>
        <w:spacing w:after="0" w:line="240" w:lineRule="auto"/>
        <w:ind w:left="144" w:hanging="357"/>
        <w:jc w:val="both"/>
        <w:rPr>
          <w:bCs/>
          <w:lang w:val="sr-Cyrl-CS"/>
        </w:rPr>
      </w:pPr>
      <w:r w:rsidRPr="00626563">
        <w:rPr>
          <w:bCs/>
          <w:lang w:val="sr-Cyrl-CS"/>
        </w:rPr>
        <w:t>маркетингу Школе – промотивне активности</w:t>
      </w:r>
    </w:p>
    <w:p w:rsidR="007B6DAE" w:rsidRPr="00626563" w:rsidRDefault="007B6DAE" w:rsidP="007B6DAE">
      <w:pPr>
        <w:ind w:left="144"/>
        <w:jc w:val="both"/>
        <w:rPr>
          <w:bCs/>
        </w:rPr>
      </w:pPr>
    </w:p>
    <w:p w:rsidR="007B6DAE" w:rsidRPr="007B6DAE" w:rsidRDefault="007B6DAE" w:rsidP="007B6DAE">
      <w:r w:rsidRPr="00626563">
        <w:rPr>
          <w:b/>
          <w:lang w:val="sr-Cyrl-CS"/>
        </w:rPr>
        <w:t>1. ПЛАНИРАЊЕ И ОРГАНИЗОВАЊЕ ОСТВАРИВАЊА ПРОГРАМА ОБРАЗОВАЊА И ВАСПИТАЊА И СВИХ АКТИВНОСТИ УСТАНОВЕ</w:t>
      </w:r>
    </w:p>
    <w:p w:rsidR="007B6DAE" w:rsidRPr="00626563" w:rsidRDefault="007B6DAE" w:rsidP="007B6DAE">
      <w:pPr>
        <w:tabs>
          <w:tab w:val="left" w:pos="8130"/>
        </w:tabs>
        <w:ind w:left="144"/>
        <w:jc w:val="both"/>
        <w:rPr>
          <w:bCs/>
          <w:lang w:val="sr-Cyrl-CS"/>
        </w:rPr>
      </w:pPr>
      <w:r w:rsidRPr="00626563">
        <w:rPr>
          <w:bCs/>
          <w:lang w:val="sr-Cyrl-CS"/>
        </w:rPr>
        <w:t>У току школске 201</w:t>
      </w:r>
      <w:r w:rsidRPr="00626563">
        <w:rPr>
          <w:bCs/>
          <w:lang w:val="ru-RU"/>
        </w:rPr>
        <w:t>5</w:t>
      </w:r>
      <w:r w:rsidRPr="00626563">
        <w:rPr>
          <w:bCs/>
          <w:lang w:val="sr-Cyrl-CS"/>
        </w:rPr>
        <w:t>/1</w:t>
      </w:r>
      <w:r w:rsidRPr="00626563">
        <w:rPr>
          <w:bCs/>
          <w:lang w:val="ru-RU"/>
        </w:rPr>
        <w:t>6</w:t>
      </w:r>
      <w:r w:rsidRPr="00626563">
        <w:rPr>
          <w:bCs/>
          <w:lang w:val="sr-Cyrl-CS"/>
        </w:rPr>
        <w:t>. године остварено је следеће:</w:t>
      </w:r>
    </w:p>
    <w:p w:rsidR="007B6DAE" w:rsidRPr="00626563" w:rsidRDefault="007B6DAE" w:rsidP="007B6DAE">
      <w:pPr>
        <w:widowControl w:val="0"/>
        <w:numPr>
          <w:ilvl w:val="0"/>
          <w:numId w:val="44"/>
        </w:numPr>
        <w:tabs>
          <w:tab w:val="left" w:pos="8130"/>
        </w:tabs>
        <w:spacing w:after="0" w:line="240" w:lineRule="auto"/>
        <w:ind w:left="144"/>
        <w:jc w:val="both"/>
        <w:rPr>
          <w:bCs/>
          <w:lang w:val="sr-Cyrl-CS"/>
        </w:rPr>
      </w:pPr>
      <w:r w:rsidRPr="00626563">
        <w:rPr>
          <w:bCs/>
          <w:lang w:val="sr-Cyrl-CS"/>
        </w:rPr>
        <w:t xml:space="preserve">Организован је рад школе: </w:t>
      </w:r>
    </w:p>
    <w:p w:rsidR="007B6DAE" w:rsidRPr="00626563" w:rsidRDefault="007B6DAE" w:rsidP="007B6DAE">
      <w:pPr>
        <w:tabs>
          <w:tab w:val="left" w:pos="960"/>
        </w:tabs>
        <w:ind w:left="144"/>
        <w:jc w:val="both"/>
        <w:rPr>
          <w:bCs/>
          <w:lang w:val="sr-Cyrl-CS"/>
        </w:rPr>
      </w:pPr>
      <w:r w:rsidRPr="00626563">
        <w:rPr>
          <w:bCs/>
          <w:lang w:val="sr-Cyrl-CS"/>
        </w:rPr>
        <w:t xml:space="preserve">-Подела предмета на наставнике, </w:t>
      </w:r>
    </w:p>
    <w:p w:rsidR="007B6DAE" w:rsidRPr="00626563" w:rsidRDefault="007B6DAE" w:rsidP="007B6DAE">
      <w:pPr>
        <w:tabs>
          <w:tab w:val="left" w:pos="960"/>
        </w:tabs>
        <w:ind w:left="144"/>
        <w:jc w:val="both"/>
        <w:rPr>
          <w:bCs/>
          <w:lang w:val="sr-Cyrl-CS"/>
        </w:rPr>
      </w:pPr>
      <w:r w:rsidRPr="00626563">
        <w:rPr>
          <w:bCs/>
          <w:lang w:val="sr-Cyrl-CS"/>
        </w:rPr>
        <w:t>-Подела задужења ваннаставних и других активности на наставнике и стручне службе</w:t>
      </w:r>
    </w:p>
    <w:p w:rsidR="007B6DAE" w:rsidRPr="00626563" w:rsidRDefault="007B6DAE" w:rsidP="007B6DAE">
      <w:pPr>
        <w:tabs>
          <w:tab w:val="left" w:pos="960"/>
        </w:tabs>
        <w:ind w:left="144"/>
        <w:jc w:val="both"/>
        <w:rPr>
          <w:bCs/>
          <w:lang w:val="sr-Cyrl-CS"/>
        </w:rPr>
      </w:pPr>
      <w:r w:rsidRPr="00626563">
        <w:rPr>
          <w:bCs/>
          <w:lang w:val="sr-Cyrl-CS"/>
        </w:rPr>
        <w:t>-Усвајање распореда часова</w:t>
      </w:r>
    </w:p>
    <w:p w:rsidR="007B6DAE" w:rsidRPr="00626563" w:rsidRDefault="007B6DAE" w:rsidP="007B6DAE">
      <w:pPr>
        <w:tabs>
          <w:tab w:val="left" w:pos="960"/>
        </w:tabs>
        <w:ind w:left="144"/>
        <w:jc w:val="both"/>
        <w:rPr>
          <w:bCs/>
          <w:lang w:val="sr-Cyrl-CS"/>
        </w:rPr>
      </w:pPr>
      <w:r w:rsidRPr="00626563">
        <w:rPr>
          <w:bCs/>
          <w:lang w:val="sr-Cyrl-CS"/>
        </w:rPr>
        <w:t>-Урађени су годишњи планови за сваки предмет и све активности школе</w:t>
      </w:r>
    </w:p>
    <w:p w:rsidR="007B6DAE" w:rsidRPr="00626563" w:rsidRDefault="007B6DAE" w:rsidP="007B6DAE">
      <w:pPr>
        <w:widowControl w:val="0"/>
        <w:numPr>
          <w:ilvl w:val="0"/>
          <w:numId w:val="44"/>
        </w:numPr>
        <w:tabs>
          <w:tab w:val="left" w:pos="480"/>
        </w:tabs>
        <w:spacing w:after="0" w:line="240" w:lineRule="auto"/>
        <w:ind w:left="144"/>
        <w:jc w:val="both"/>
        <w:rPr>
          <w:bCs/>
          <w:lang w:val="sr-Cyrl-CS"/>
        </w:rPr>
      </w:pPr>
      <w:r w:rsidRPr="00626563">
        <w:rPr>
          <w:bCs/>
          <w:lang w:val="sr-Cyrl-CS"/>
        </w:rPr>
        <w:t>Годишњи план рада  школе усвојен је 15. септембра 201</w:t>
      </w:r>
      <w:r w:rsidRPr="00626563">
        <w:rPr>
          <w:bCs/>
          <w:lang w:val="ru-RU"/>
        </w:rPr>
        <w:t>5</w:t>
      </w:r>
      <w:r w:rsidRPr="00626563">
        <w:rPr>
          <w:bCs/>
          <w:lang w:val="sr-Cyrl-CS"/>
        </w:rPr>
        <w:t xml:space="preserve">. на седници Школског одбора. </w:t>
      </w:r>
    </w:p>
    <w:p w:rsidR="007B6DAE" w:rsidRPr="00626563" w:rsidRDefault="007B6DAE" w:rsidP="007B6DAE">
      <w:pPr>
        <w:widowControl w:val="0"/>
        <w:numPr>
          <w:ilvl w:val="0"/>
          <w:numId w:val="44"/>
        </w:numPr>
        <w:tabs>
          <w:tab w:val="left" w:pos="480"/>
        </w:tabs>
        <w:spacing w:after="0" w:line="240" w:lineRule="auto"/>
        <w:ind w:left="144"/>
        <w:jc w:val="both"/>
        <w:rPr>
          <w:bCs/>
          <w:lang w:val="sr-Cyrl-CS"/>
        </w:rPr>
      </w:pPr>
      <w:r w:rsidRPr="00626563">
        <w:rPr>
          <w:bCs/>
          <w:lang w:val="sr-Cyrl-CS"/>
        </w:rPr>
        <w:t>На истој седници је усвојен и Извештај о раду школе и Извештај о раду директора школе за школску 20</w:t>
      </w:r>
      <w:r w:rsidRPr="00626563">
        <w:rPr>
          <w:bCs/>
          <w:lang w:val="ru-RU"/>
        </w:rPr>
        <w:t>14</w:t>
      </w:r>
      <w:r w:rsidRPr="00626563">
        <w:rPr>
          <w:bCs/>
          <w:lang w:val="sr-Cyrl-CS"/>
        </w:rPr>
        <w:t>/1</w:t>
      </w:r>
      <w:r w:rsidRPr="00626563">
        <w:rPr>
          <w:bCs/>
          <w:lang w:val="ru-RU"/>
        </w:rPr>
        <w:t>5</w:t>
      </w:r>
      <w:r w:rsidRPr="00626563">
        <w:rPr>
          <w:bCs/>
          <w:lang w:val="sr-Cyrl-CS"/>
        </w:rPr>
        <w:t>.</w:t>
      </w:r>
    </w:p>
    <w:p w:rsidR="007B6DAE" w:rsidRPr="00626563" w:rsidRDefault="007B6DAE" w:rsidP="007B6DAE">
      <w:pPr>
        <w:widowControl w:val="0"/>
        <w:numPr>
          <w:ilvl w:val="0"/>
          <w:numId w:val="44"/>
        </w:numPr>
        <w:tabs>
          <w:tab w:val="left" w:pos="480"/>
        </w:tabs>
        <w:spacing w:after="0" w:line="240" w:lineRule="auto"/>
        <w:ind w:left="144"/>
        <w:jc w:val="both"/>
        <w:rPr>
          <w:bCs/>
          <w:lang w:val="sr-Cyrl-CS"/>
        </w:rPr>
      </w:pPr>
      <w:r>
        <w:rPr>
          <w:bCs/>
          <w:lang w:val="sr-Cyrl-CS"/>
        </w:rPr>
        <w:t>Настава</w:t>
      </w:r>
      <w:r w:rsidRPr="00626563">
        <w:rPr>
          <w:bCs/>
          <w:lang w:val="ru-RU"/>
        </w:rPr>
        <w:t xml:space="preserve"> </w:t>
      </w:r>
      <w:r w:rsidRPr="00626563">
        <w:rPr>
          <w:bCs/>
          <w:lang w:val="sr-Cyrl-CS"/>
        </w:rPr>
        <w:t>је одржавана по Годишњем плану рада школе, али са извесним тешкоћама у реализовању кабинетске наставе због радова на замени електро инсталација у школи.</w:t>
      </w:r>
    </w:p>
    <w:p w:rsidR="007B6DAE" w:rsidRPr="00626563" w:rsidRDefault="007B6DAE" w:rsidP="007B6DAE">
      <w:pPr>
        <w:widowControl w:val="0"/>
        <w:numPr>
          <w:ilvl w:val="0"/>
          <w:numId w:val="44"/>
        </w:numPr>
        <w:tabs>
          <w:tab w:val="left" w:pos="480"/>
        </w:tabs>
        <w:spacing w:after="0" w:line="240" w:lineRule="auto"/>
        <w:ind w:left="144"/>
        <w:jc w:val="both"/>
        <w:rPr>
          <w:bCs/>
          <w:lang w:val="sr-Cyrl-CS"/>
        </w:rPr>
      </w:pPr>
      <w:r w:rsidRPr="00626563">
        <w:rPr>
          <w:bCs/>
          <w:lang w:val="sr-Cyrl-CS"/>
        </w:rPr>
        <w:t>Спроведене су активности за извођење екскурзије, прописане Правилником, али због недовољног броја заинтересов</w:t>
      </w:r>
      <w:r>
        <w:rPr>
          <w:bCs/>
          <w:lang w:val="sr-Cyrl-CS"/>
        </w:rPr>
        <w:t>аних родитеља екскурзије нису реализоване</w:t>
      </w:r>
      <w:r w:rsidRPr="00626563">
        <w:rPr>
          <w:bCs/>
          <w:lang w:val="sr-Cyrl-CS"/>
        </w:rPr>
        <w:t xml:space="preserve"> у шестом, седмом и једном одељењу осмог разреда.</w:t>
      </w:r>
    </w:p>
    <w:p w:rsidR="007B6DAE" w:rsidRPr="00626563" w:rsidRDefault="007B6DAE" w:rsidP="007B6DAE">
      <w:pPr>
        <w:widowControl w:val="0"/>
        <w:numPr>
          <w:ilvl w:val="0"/>
          <w:numId w:val="44"/>
        </w:numPr>
        <w:spacing w:after="0" w:line="240" w:lineRule="auto"/>
        <w:ind w:left="144" w:hanging="357"/>
        <w:jc w:val="both"/>
        <w:rPr>
          <w:bCs/>
          <w:lang w:val="sr-Cyrl-CS"/>
        </w:rPr>
      </w:pPr>
      <w:r>
        <w:rPr>
          <w:bCs/>
          <w:lang w:val="ru-RU"/>
        </w:rPr>
        <w:lastRenderedPageBreak/>
        <w:t>Реализован је</w:t>
      </w:r>
      <w:r w:rsidRPr="00626563">
        <w:rPr>
          <w:bCs/>
          <w:lang w:val="ru-RU"/>
        </w:rPr>
        <w:t xml:space="preserve"> систематски преглед ученика</w:t>
      </w:r>
      <w:r w:rsidRPr="00626563">
        <w:rPr>
          <w:bCs/>
          <w:lang w:val="sr-Cyrl-CS"/>
        </w:rPr>
        <w:t xml:space="preserve"> </w:t>
      </w:r>
      <w:r>
        <w:rPr>
          <w:bCs/>
          <w:lang w:val="sr-Cyrl-CS"/>
        </w:rPr>
        <w:t xml:space="preserve">осмог разреда </w:t>
      </w:r>
      <w:r w:rsidRPr="00626563">
        <w:rPr>
          <w:bCs/>
          <w:lang w:val="sr-Cyrl-CS"/>
        </w:rPr>
        <w:t>у сарадњи са Домом здравља.</w:t>
      </w:r>
    </w:p>
    <w:p w:rsidR="007B6DAE" w:rsidRPr="00626563" w:rsidRDefault="007B6DAE" w:rsidP="007B6DAE">
      <w:pPr>
        <w:widowControl w:val="0"/>
        <w:numPr>
          <w:ilvl w:val="0"/>
          <w:numId w:val="44"/>
        </w:numPr>
        <w:spacing w:after="0" w:line="240" w:lineRule="auto"/>
        <w:ind w:left="144" w:hanging="357"/>
        <w:jc w:val="both"/>
        <w:rPr>
          <w:bCs/>
          <w:lang w:val="sr-Cyrl-CS"/>
        </w:rPr>
      </w:pPr>
      <w:r w:rsidRPr="00626563">
        <w:rPr>
          <w:bCs/>
          <w:lang w:val="sr-Cyrl-CS"/>
        </w:rPr>
        <w:t xml:space="preserve">Обављени су </w:t>
      </w:r>
      <w:r>
        <w:rPr>
          <w:bCs/>
          <w:lang w:val="sr-Cyrl-CS"/>
        </w:rPr>
        <w:t>договорени</w:t>
      </w:r>
      <w:r w:rsidRPr="00626563">
        <w:rPr>
          <w:bCs/>
          <w:lang w:val="sr-Cyrl-CS"/>
        </w:rPr>
        <w:t xml:space="preserve"> за планирани стоматолошки преглед</w:t>
      </w:r>
      <w:r>
        <w:rPr>
          <w:bCs/>
          <w:lang w:val="sr-Cyrl-CS"/>
        </w:rPr>
        <w:t>и</w:t>
      </w:r>
      <w:r w:rsidRPr="00626563">
        <w:rPr>
          <w:bCs/>
          <w:lang w:val="sr-Cyrl-CS"/>
        </w:rPr>
        <w:t xml:space="preserve"> ученика.</w:t>
      </w:r>
    </w:p>
    <w:p w:rsidR="007B6DAE" w:rsidRPr="00626563" w:rsidRDefault="007B6DAE" w:rsidP="007B6DAE">
      <w:pPr>
        <w:numPr>
          <w:ilvl w:val="0"/>
          <w:numId w:val="44"/>
        </w:numPr>
        <w:spacing w:after="0" w:line="240" w:lineRule="auto"/>
        <w:ind w:left="144"/>
        <w:jc w:val="both"/>
        <w:rPr>
          <w:lang w:val="sr-Cyrl-CS"/>
        </w:rPr>
      </w:pPr>
      <w:r>
        <w:rPr>
          <w:lang w:val="sr-Cyrl-CS"/>
        </w:rPr>
        <w:t>Током школоске године</w:t>
      </w:r>
      <w:r w:rsidRPr="00626563">
        <w:rPr>
          <w:lang w:val="sr-Cyrl-CS"/>
        </w:rPr>
        <w:t xml:space="preserve"> стављен је акценат на имплементацију новог развојног плана школе.</w:t>
      </w:r>
    </w:p>
    <w:p w:rsidR="007B6DAE" w:rsidRPr="00626563" w:rsidRDefault="007B6DAE" w:rsidP="007B6DAE">
      <w:pPr>
        <w:numPr>
          <w:ilvl w:val="0"/>
          <w:numId w:val="44"/>
        </w:numPr>
        <w:spacing w:after="0" w:line="240" w:lineRule="auto"/>
        <w:ind w:left="144"/>
        <w:jc w:val="both"/>
        <w:rPr>
          <w:lang w:val="sr-Cyrl-CS"/>
        </w:rPr>
      </w:pPr>
      <w:r w:rsidRPr="00626563">
        <w:rPr>
          <w:lang w:val="sr-Cyrl-CS"/>
        </w:rPr>
        <w:t>Ради подизања квалитета рада школе, а на основу задатака из развојног плана школе, мишљења педагошког колегијума, процес самовредновања рада школе,  приступио сам осмишљавању и писању пројекта:</w:t>
      </w:r>
    </w:p>
    <w:p w:rsidR="007B6DAE" w:rsidRPr="00626563" w:rsidRDefault="007B6DAE" w:rsidP="007B6DAE">
      <w:pPr>
        <w:numPr>
          <w:ilvl w:val="0"/>
          <w:numId w:val="47"/>
        </w:numPr>
        <w:spacing w:after="0" w:line="240" w:lineRule="auto"/>
        <w:ind w:left="144"/>
        <w:jc w:val="both"/>
        <w:rPr>
          <w:lang w:val="sr-Cyrl-CS"/>
        </w:rPr>
      </w:pPr>
      <w:r w:rsidRPr="00626563">
        <w:rPr>
          <w:lang w:val="sr-Cyrl-CS"/>
        </w:rPr>
        <w:t>Израда главног пројекта реновирања фискултурне сале са грађевинском дозволом.</w:t>
      </w:r>
    </w:p>
    <w:p w:rsidR="007B6DAE" w:rsidRPr="00626563" w:rsidRDefault="007B6DAE" w:rsidP="007B6DAE">
      <w:pPr>
        <w:numPr>
          <w:ilvl w:val="0"/>
          <w:numId w:val="47"/>
        </w:numPr>
        <w:spacing w:after="0" w:line="240" w:lineRule="auto"/>
        <w:ind w:left="144"/>
        <w:jc w:val="both"/>
        <w:rPr>
          <w:lang w:val="sr-Cyrl-CS"/>
        </w:rPr>
      </w:pPr>
      <w:r w:rsidRPr="00626563">
        <w:rPr>
          <w:lang w:val="sr-Cyrl-CS"/>
        </w:rPr>
        <w:t>Фондација Новак Ђоковић: Реновирање фискултурне сале у ОШ ,,Ђура Јакшић“ у Зајечару у висини од 1 783 440,00 динара од чега би фондација покривала трошкове у висини од 1 605 000,00 динара, а локална самоуправа у висини од 178 440,00 динара.</w:t>
      </w:r>
    </w:p>
    <w:p w:rsidR="007B6DAE" w:rsidRDefault="007B6DAE" w:rsidP="007B6DAE">
      <w:pPr>
        <w:numPr>
          <w:ilvl w:val="0"/>
          <w:numId w:val="47"/>
        </w:numPr>
        <w:spacing w:after="0" w:line="240" w:lineRule="auto"/>
        <w:ind w:left="144"/>
        <w:jc w:val="both"/>
        <w:rPr>
          <w:color w:val="FF0000"/>
          <w:lang w:val="sr-Cyrl-CS"/>
        </w:rPr>
      </w:pPr>
      <w:r w:rsidRPr="00626563">
        <w:rPr>
          <w:lang w:val="sr-Cyrl-CS"/>
        </w:rPr>
        <w:t>Израда главног пројекта водоводне и канализационе мреже са санитарном галантеријом и туш кабинама, а на основу идејног пројекта који поседује школа</w:t>
      </w:r>
      <w:r w:rsidRPr="00626563">
        <w:rPr>
          <w:color w:val="FF0000"/>
          <w:lang w:val="sr-Cyrl-CS"/>
        </w:rPr>
        <w:t>.</w:t>
      </w:r>
    </w:p>
    <w:p w:rsidR="007B6DAE" w:rsidRPr="00626563" w:rsidRDefault="007B6DAE" w:rsidP="007B6DAE">
      <w:pPr>
        <w:numPr>
          <w:ilvl w:val="0"/>
          <w:numId w:val="47"/>
        </w:numPr>
        <w:spacing w:after="0" w:line="240" w:lineRule="auto"/>
        <w:ind w:left="144"/>
        <w:jc w:val="both"/>
        <w:rPr>
          <w:color w:val="FF0000"/>
          <w:lang w:val="sr-Cyrl-CS"/>
        </w:rPr>
      </w:pPr>
      <w:r>
        <w:rPr>
          <w:lang w:val="sr-Cyrl-CS"/>
        </w:rPr>
        <w:t xml:space="preserve">Исти је предат Влади Србије која ће реализовати део пројекта /једну вертикалу санитарног чвора/ као и таванску изолацију школе </w:t>
      </w:r>
      <w:r w:rsidRPr="007A7779">
        <w:rPr>
          <w:lang w:val="sr-Cyrl-CS"/>
        </w:rPr>
        <w:t>– очекује се реализација следеће школске године.</w:t>
      </w:r>
    </w:p>
    <w:p w:rsidR="007B6DAE" w:rsidRDefault="007B6DAE" w:rsidP="007B6DAE">
      <w:pPr>
        <w:numPr>
          <w:ilvl w:val="0"/>
          <w:numId w:val="47"/>
        </w:numPr>
        <w:spacing w:after="0" w:line="240" w:lineRule="auto"/>
        <w:ind w:left="144"/>
        <w:jc w:val="both"/>
        <w:rPr>
          <w:lang w:val="sr-Cyrl-CS"/>
        </w:rPr>
      </w:pPr>
      <w:r w:rsidRPr="00626563">
        <w:rPr>
          <w:lang w:val="sr-Cyrl-CS"/>
        </w:rPr>
        <w:t>Израда предмера и предрачуна радова за кречење ходника и холова школе.</w:t>
      </w:r>
    </w:p>
    <w:p w:rsidR="007B6DAE" w:rsidRDefault="007B6DAE" w:rsidP="007B6DAE">
      <w:pPr>
        <w:numPr>
          <w:ilvl w:val="0"/>
          <w:numId w:val="47"/>
        </w:numPr>
        <w:spacing w:after="0" w:line="240" w:lineRule="auto"/>
        <w:ind w:left="144"/>
        <w:jc w:val="both"/>
        <w:rPr>
          <w:lang w:val="sr-Cyrl-CS"/>
        </w:rPr>
      </w:pPr>
      <w:r>
        <w:rPr>
          <w:lang w:val="sr-Cyrl-CS"/>
        </w:rPr>
        <w:t>Сви ходници, холови су окречени, офарбана масна цокла и урађен кулир у холу школе</w:t>
      </w:r>
    </w:p>
    <w:p w:rsidR="007B6DAE" w:rsidRDefault="007B6DAE" w:rsidP="007B6DAE">
      <w:pPr>
        <w:numPr>
          <w:ilvl w:val="0"/>
          <w:numId w:val="47"/>
        </w:numPr>
        <w:spacing w:after="0" w:line="240" w:lineRule="auto"/>
        <w:ind w:left="144"/>
        <w:jc w:val="both"/>
        <w:rPr>
          <w:lang w:val="sr-Cyrl-CS"/>
        </w:rPr>
      </w:pPr>
      <w:r>
        <w:rPr>
          <w:lang w:val="sr-Cyrl-CS"/>
        </w:rPr>
        <w:t>Окречене су све канцеларије /наставничка, директора, педагога, секретара и рачуноводства/</w:t>
      </w:r>
    </w:p>
    <w:p w:rsidR="007B6DAE" w:rsidRDefault="007B6DAE" w:rsidP="007B6DAE">
      <w:pPr>
        <w:numPr>
          <w:ilvl w:val="0"/>
          <w:numId w:val="47"/>
        </w:numPr>
        <w:spacing w:after="0" w:line="240" w:lineRule="auto"/>
        <w:ind w:left="144"/>
        <w:jc w:val="both"/>
        <w:rPr>
          <w:lang w:val="sr-Cyrl-CS"/>
        </w:rPr>
      </w:pPr>
      <w:r>
        <w:rPr>
          <w:lang w:val="sr-Cyrl-CS"/>
        </w:rPr>
        <w:t>Окречене, офарбане, закрпљене масне цокле у кабинетима ликовног, грађанског и старе информатике.</w:t>
      </w:r>
    </w:p>
    <w:p w:rsidR="007B6DAE" w:rsidRPr="00626563" w:rsidRDefault="007B6DAE" w:rsidP="007B6DAE">
      <w:pPr>
        <w:numPr>
          <w:ilvl w:val="0"/>
          <w:numId w:val="47"/>
        </w:numPr>
        <w:spacing w:after="0" w:line="240" w:lineRule="auto"/>
        <w:ind w:left="144"/>
        <w:jc w:val="both"/>
        <w:rPr>
          <w:lang w:val="sr-Cyrl-CS"/>
        </w:rPr>
      </w:pPr>
      <w:r>
        <w:rPr>
          <w:lang w:val="sr-Cyrl-CS"/>
        </w:rPr>
        <w:t>Ангажовањем родитеља, васпитача и учитеља окречене поједине учионице.</w:t>
      </w:r>
    </w:p>
    <w:p w:rsidR="007B6DAE" w:rsidRPr="007B6DAE" w:rsidRDefault="007B6DAE" w:rsidP="007B6DAE">
      <w:pPr>
        <w:ind w:left="144"/>
        <w:jc w:val="both"/>
        <w:rPr>
          <w:bCs/>
        </w:rPr>
      </w:pPr>
      <w:r w:rsidRPr="00626563">
        <w:rPr>
          <w:bCs/>
          <w:lang w:val="sr-Cyrl-CS"/>
        </w:rPr>
        <w:t>Све активности су реализоване на нивоу одличне конструктивне сарадње са запосленима Школе. Све наведене активности су документоване.</w:t>
      </w:r>
    </w:p>
    <w:p w:rsidR="007B6DAE" w:rsidRPr="007B6DAE" w:rsidRDefault="007B6DAE" w:rsidP="007B6DAE">
      <w:pPr>
        <w:ind w:left="144"/>
        <w:rPr>
          <w:b/>
        </w:rPr>
      </w:pPr>
      <w:r w:rsidRPr="00626563">
        <w:rPr>
          <w:b/>
          <w:lang w:val="sr-Cyrl-CS"/>
        </w:rPr>
        <w:t>2. ОСИГУРАЊЕ КВАЛИТЕТА, САМОВРЕДНОВАЊЕ,  ОСТВАРИВАЊЕ СТАНДАРДА ПОСТИГНУЋА И УНАПРЕЂЕЊА ОБРАЗОВНО-ВАСПИТНОГ РАДА</w:t>
      </w:r>
    </w:p>
    <w:p w:rsidR="007B6DAE" w:rsidRPr="00626563" w:rsidRDefault="007B6DAE" w:rsidP="007B6DAE">
      <w:pPr>
        <w:widowControl w:val="0"/>
        <w:numPr>
          <w:ilvl w:val="0"/>
          <w:numId w:val="45"/>
        </w:numPr>
        <w:tabs>
          <w:tab w:val="left" w:pos="480"/>
        </w:tabs>
        <w:spacing w:after="0" w:line="240" w:lineRule="auto"/>
        <w:ind w:left="144"/>
        <w:jc w:val="both"/>
        <w:rPr>
          <w:bCs/>
          <w:color w:val="FF0000"/>
          <w:lang w:val="sr-Cyrl-CS"/>
        </w:rPr>
      </w:pPr>
      <w:r w:rsidRPr="00626563">
        <w:rPr>
          <w:bCs/>
          <w:lang w:val="ru-RU"/>
        </w:rPr>
        <w:t>Организовање и активно учествовање у раду стручних органа школе (Педагошки колегијум, Наставничко веће, стручна већа, одељењска већа). Сви састанци одржани по Плану рада школе.</w:t>
      </w:r>
    </w:p>
    <w:p w:rsidR="007B6DAE" w:rsidRPr="00626563" w:rsidRDefault="007B6DAE" w:rsidP="007B6DAE">
      <w:pPr>
        <w:widowControl w:val="0"/>
        <w:numPr>
          <w:ilvl w:val="0"/>
          <w:numId w:val="45"/>
        </w:numPr>
        <w:tabs>
          <w:tab w:val="left" w:pos="480"/>
        </w:tabs>
        <w:spacing w:after="0" w:line="240" w:lineRule="auto"/>
        <w:ind w:left="144"/>
        <w:jc w:val="both"/>
        <w:rPr>
          <w:bCs/>
          <w:lang w:val="sr-Cyrl-CS"/>
        </w:rPr>
      </w:pPr>
      <w:r w:rsidRPr="00626563">
        <w:rPr>
          <w:bCs/>
          <w:lang w:val="sr-Cyrl-CS"/>
        </w:rPr>
        <w:t>Координиран је рад одељењских старешина – термини отворених врата и начин сарадње са родитељима, поступак правдања изостанака и сл.</w:t>
      </w:r>
    </w:p>
    <w:p w:rsidR="007B6DAE" w:rsidRPr="00626563" w:rsidRDefault="007B6DAE" w:rsidP="007B6DAE">
      <w:pPr>
        <w:widowControl w:val="0"/>
        <w:numPr>
          <w:ilvl w:val="0"/>
          <w:numId w:val="45"/>
        </w:numPr>
        <w:tabs>
          <w:tab w:val="left" w:pos="480"/>
        </w:tabs>
        <w:spacing w:after="0" w:line="240" w:lineRule="auto"/>
        <w:ind w:left="144"/>
        <w:jc w:val="both"/>
        <w:rPr>
          <w:bCs/>
          <w:lang w:val="sr-Cyrl-CS"/>
        </w:rPr>
      </w:pPr>
      <w:r w:rsidRPr="00626563">
        <w:rPr>
          <w:bCs/>
          <w:lang w:val="ru-RU"/>
        </w:rPr>
        <w:t xml:space="preserve">Информисање радника и ученика школе – обављано је стално и континуирано. Вршено путем огласне табле, сајта школе, </w:t>
      </w:r>
      <w:r w:rsidRPr="00626563">
        <w:rPr>
          <w:bCs/>
          <w:lang w:val="sr-Cyrl-CS"/>
        </w:rPr>
        <w:t xml:space="preserve">Књиге обавештења, </w:t>
      </w:r>
      <w:r w:rsidRPr="00626563">
        <w:rPr>
          <w:bCs/>
          <w:lang w:val="ru-RU"/>
        </w:rPr>
        <w:t xml:space="preserve">писаним и усменим упутствима на састанцима Педагошког колегијума, Наставничког већа и одељењских већа. </w:t>
      </w:r>
    </w:p>
    <w:p w:rsidR="007B6DAE" w:rsidRPr="007B6DAE" w:rsidRDefault="007B6DAE" w:rsidP="007B6DAE">
      <w:pPr>
        <w:widowControl w:val="0"/>
        <w:numPr>
          <w:ilvl w:val="0"/>
          <w:numId w:val="45"/>
        </w:numPr>
        <w:tabs>
          <w:tab w:val="left" w:pos="480"/>
        </w:tabs>
        <w:spacing w:after="0" w:line="240" w:lineRule="auto"/>
        <w:ind w:left="144"/>
        <w:jc w:val="both"/>
        <w:rPr>
          <w:bCs/>
          <w:lang w:val="sr-Cyrl-CS"/>
        </w:rPr>
      </w:pPr>
      <w:r w:rsidRPr="00626563">
        <w:rPr>
          <w:bCs/>
          <w:lang w:val="ru-RU"/>
        </w:rPr>
        <w:t>Педагошко-инструктивни рад са наставницима се обављао у свакодневном контакту и раду са наставницима, као и преко психолошко-педагошке службе. Направљен је план посета часова и део је реализован</w:t>
      </w:r>
      <w:r>
        <w:rPr>
          <w:bCs/>
          <w:lang w:val="ru-RU"/>
        </w:rPr>
        <w:t>, углавном</w:t>
      </w:r>
      <w:r w:rsidRPr="00626563">
        <w:rPr>
          <w:bCs/>
          <w:lang w:val="ru-RU"/>
        </w:rPr>
        <w:t xml:space="preserve"> у току првог полугодишта. Извешај, запажања и мере о посећеним часовима прослеђене су наставницима . О</w:t>
      </w:r>
      <w:r w:rsidRPr="00626563">
        <w:rPr>
          <w:lang w:val="ru-RU"/>
        </w:rPr>
        <w:t xml:space="preserve">пшта процена адекватности наставног часа код приправника или оних наставника који чекају полагање испита за лиценцу. </w:t>
      </w:r>
      <w:r w:rsidRPr="00626563">
        <w:rPr>
          <w:bCs/>
          <w:lang w:val="ru-RU"/>
        </w:rPr>
        <w:t xml:space="preserve">Начин: </w:t>
      </w:r>
      <w:r w:rsidRPr="00626563">
        <w:rPr>
          <w:lang w:val="ru-RU"/>
        </w:rPr>
        <w:t>упитник о вредновању часа, глобални и оперативни план наставника, припрема наставника, разговор са наставником пре и после часа, предлог мера у упитницима или посебним белешкама; циљ пос</w:t>
      </w:r>
      <w:r w:rsidRPr="00626563">
        <w:rPr>
          <w:bCs/>
          <w:lang w:val="ru-RU"/>
        </w:rPr>
        <w:t>ете часу осталих наставника</w:t>
      </w:r>
      <w:r w:rsidRPr="00626563">
        <w:rPr>
          <w:lang w:val="ru-RU"/>
        </w:rPr>
        <w:t xml:space="preserve">: праћење избора нових метода рада на редовним, допунским, додатним часовима наставника </w:t>
      </w:r>
    </w:p>
    <w:p w:rsidR="007B6DAE" w:rsidRPr="007B6DAE" w:rsidRDefault="007B6DAE" w:rsidP="007B6DAE">
      <w:pPr>
        <w:widowControl w:val="0"/>
        <w:numPr>
          <w:ilvl w:val="0"/>
          <w:numId w:val="45"/>
        </w:numPr>
        <w:tabs>
          <w:tab w:val="left" w:pos="480"/>
        </w:tabs>
        <w:spacing w:after="0" w:line="240" w:lineRule="auto"/>
        <w:ind w:left="144"/>
        <w:jc w:val="both"/>
        <w:rPr>
          <w:bCs/>
          <w:lang w:val="sr-Cyrl-CS"/>
        </w:rPr>
      </w:pPr>
    </w:p>
    <w:p w:rsidR="00D06CFF" w:rsidRDefault="00D06CFF" w:rsidP="007B6DAE">
      <w:pPr>
        <w:tabs>
          <w:tab w:val="left" w:pos="480"/>
        </w:tabs>
        <w:ind w:left="144"/>
        <w:jc w:val="both"/>
        <w:rPr>
          <w:lang w:val="sr-Cyrl-CS"/>
        </w:rPr>
      </w:pPr>
    </w:p>
    <w:p w:rsidR="00D06CFF" w:rsidRDefault="00D06CFF" w:rsidP="007B6DAE">
      <w:pPr>
        <w:tabs>
          <w:tab w:val="left" w:pos="480"/>
        </w:tabs>
        <w:ind w:left="144"/>
        <w:jc w:val="both"/>
        <w:rPr>
          <w:lang w:val="sr-Cyrl-CS"/>
        </w:rPr>
      </w:pPr>
    </w:p>
    <w:p w:rsidR="00D06CFF" w:rsidRDefault="00D06CFF" w:rsidP="007B6DAE">
      <w:pPr>
        <w:tabs>
          <w:tab w:val="left" w:pos="480"/>
        </w:tabs>
        <w:ind w:left="144"/>
        <w:jc w:val="both"/>
        <w:rPr>
          <w:lang w:val="sr-Cyrl-CS"/>
        </w:rPr>
      </w:pPr>
    </w:p>
    <w:p w:rsidR="00D06CFF" w:rsidRDefault="00D06CFF" w:rsidP="007B6DAE">
      <w:pPr>
        <w:tabs>
          <w:tab w:val="left" w:pos="480"/>
        </w:tabs>
        <w:ind w:left="144"/>
        <w:jc w:val="both"/>
        <w:rPr>
          <w:lang w:val="sr-Cyrl-CS"/>
        </w:rPr>
      </w:pPr>
    </w:p>
    <w:p w:rsidR="007B6DAE" w:rsidRDefault="007B6DAE" w:rsidP="007B6DAE">
      <w:pPr>
        <w:tabs>
          <w:tab w:val="left" w:pos="480"/>
        </w:tabs>
        <w:ind w:left="144"/>
        <w:jc w:val="both"/>
        <w:rPr>
          <w:lang w:val="sr-Cyrl-CS"/>
        </w:rPr>
      </w:pPr>
      <w:r>
        <w:rPr>
          <w:lang w:val="sr-Cyrl-CS"/>
        </w:rPr>
        <w:lastRenderedPageBreak/>
        <w:t>ПОСЕТЕ ЧАСОВИМА</w:t>
      </w:r>
    </w:p>
    <w:tbl>
      <w:tblPr>
        <w:tblStyle w:val="TableGrid"/>
        <w:tblW w:w="0" w:type="auto"/>
        <w:tblInd w:w="144" w:type="dxa"/>
        <w:tblLook w:val="04A0"/>
      </w:tblPr>
      <w:tblGrid>
        <w:gridCol w:w="1971"/>
        <w:gridCol w:w="1601"/>
        <w:gridCol w:w="1275"/>
        <w:gridCol w:w="1030"/>
        <w:gridCol w:w="803"/>
        <w:gridCol w:w="2419"/>
      </w:tblGrid>
      <w:tr w:rsidR="007B6DAE" w:rsidTr="00FF0FEB">
        <w:tc>
          <w:tcPr>
            <w:tcW w:w="1986" w:type="dxa"/>
          </w:tcPr>
          <w:p w:rsidR="007B6DAE" w:rsidRPr="006905AC" w:rsidRDefault="007B6DAE" w:rsidP="00FF0FEB">
            <w:pPr>
              <w:tabs>
                <w:tab w:val="left" w:pos="480"/>
              </w:tabs>
              <w:rPr>
                <w:bCs/>
                <w:sz w:val="18"/>
                <w:szCs w:val="18"/>
                <w:lang w:val="sr-Cyrl-CS"/>
              </w:rPr>
            </w:pPr>
            <w:r>
              <w:rPr>
                <w:bCs/>
                <w:sz w:val="18"/>
                <w:szCs w:val="18"/>
                <w:lang w:val="sr-Cyrl-CS"/>
              </w:rPr>
              <w:t xml:space="preserve">ИМЕ И ПРЕЗИМЕ </w:t>
            </w:r>
            <w:r w:rsidRPr="006905AC">
              <w:rPr>
                <w:bCs/>
                <w:sz w:val="18"/>
                <w:szCs w:val="18"/>
                <w:lang w:val="sr-Cyrl-CS"/>
              </w:rPr>
              <w:t>НАСТАВНИКА</w:t>
            </w:r>
          </w:p>
        </w:tc>
        <w:tc>
          <w:tcPr>
            <w:tcW w:w="1601" w:type="dxa"/>
          </w:tcPr>
          <w:p w:rsidR="007B6DAE" w:rsidRPr="006905AC" w:rsidRDefault="007B6DAE" w:rsidP="00FF0FEB">
            <w:pPr>
              <w:tabs>
                <w:tab w:val="left" w:pos="480"/>
              </w:tabs>
              <w:rPr>
                <w:bCs/>
                <w:sz w:val="18"/>
                <w:szCs w:val="18"/>
                <w:lang w:val="sr-Cyrl-CS"/>
              </w:rPr>
            </w:pPr>
            <w:r w:rsidRPr="006905AC">
              <w:rPr>
                <w:bCs/>
                <w:sz w:val="18"/>
                <w:szCs w:val="18"/>
                <w:lang w:val="sr-Cyrl-CS"/>
              </w:rPr>
              <w:t>НАСТАВНИ ПРЕДМЕТ</w:t>
            </w:r>
          </w:p>
        </w:tc>
        <w:tc>
          <w:tcPr>
            <w:tcW w:w="1275" w:type="dxa"/>
          </w:tcPr>
          <w:p w:rsidR="007B6DAE" w:rsidRPr="006905AC" w:rsidRDefault="007B6DAE" w:rsidP="00FF0FEB">
            <w:pPr>
              <w:tabs>
                <w:tab w:val="left" w:pos="480"/>
              </w:tabs>
              <w:rPr>
                <w:bCs/>
                <w:sz w:val="18"/>
                <w:szCs w:val="18"/>
                <w:lang w:val="sr-Cyrl-CS"/>
              </w:rPr>
            </w:pPr>
            <w:r w:rsidRPr="006905AC">
              <w:rPr>
                <w:bCs/>
                <w:sz w:val="18"/>
                <w:szCs w:val="18"/>
                <w:lang w:val="sr-Cyrl-CS"/>
              </w:rPr>
              <w:t>ДАТУМ ПОСЕТЕ</w:t>
            </w:r>
          </w:p>
        </w:tc>
        <w:tc>
          <w:tcPr>
            <w:tcW w:w="1030" w:type="dxa"/>
          </w:tcPr>
          <w:p w:rsidR="007B6DAE" w:rsidRPr="006905AC" w:rsidRDefault="007B6DAE" w:rsidP="00FF0FEB">
            <w:pPr>
              <w:tabs>
                <w:tab w:val="left" w:pos="480"/>
              </w:tabs>
              <w:rPr>
                <w:bCs/>
                <w:sz w:val="18"/>
                <w:szCs w:val="18"/>
                <w:lang w:val="sr-Cyrl-CS"/>
              </w:rPr>
            </w:pPr>
            <w:r w:rsidRPr="006905AC">
              <w:rPr>
                <w:bCs/>
                <w:sz w:val="18"/>
                <w:szCs w:val="18"/>
                <w:lang w:val="sr-Cyrl-CS"/>
              </w:rPr>
              <w:t>ОДЕЉЕЊЕ</w:t>
            </w:r>
          </w:p>
        </w:tc>
        <w:tc>
          <w:tcPr>
            <w:tcW w:w="803" w:type="dxa"/>
          </w:tcPr>
          <w:p w:rsidR="007B6DAE" w:rsidRPr="006905AC" w:rsidRDefault="007B6DAE" w:rsidP="00FF0FEB">
            <w:pPr>
              <w:tabs>
                <w:tab w:val="left" w:pos="480"/>
              </w:tabs>
              <w:rPr>
                <w:bCs/>
                <w:sz w:val="18"/>
                <w:szCs w:val="18"/>
                <w:lang w:val="sr-Cyrl-CS"/>
              </w:rPr>
            </w:pPr>
            <w:r w:rsidRPr="006905AC">
              <w:rPr>
                <w:bCs/>
                <w:sz w:val="18"/>
                <w:szCs w:val="18"/>
                <w:lang w:val="sr-Cyrl-CS"/>
              </w:rPr>
              <w:t>РЕДНИ БРОЈ ЧАСА</w:t>
            </w:r>
          </w:p>
        </w:tc>
        <w:tc>
          <w:tcPr>
            <w:tcW w:w="2448" w:type="dxa"/>
          </w:tcPr>
          <w:p w:rsidR="007B6DAE" w:rsidRPr="006905AC" w:rsidRDefault="007B6DAE" w:rsidP="00FF0FEB">
            <w:pPr>
              <w:tabs>
                <w:tab w:val="left" w:pos="480"/>
              </w:tabs>
              <w:rPr>
                <w:bCs/>
                <w:sz w:val="18"/>
                <w:szCs w:val="18"/>
                <w:lang w:val="sr-Cyrl-CS"/>
              </w:rPr>
            </w:pPr>
          </w:p>
          <w:p w:rsidR="007B6DAE" w:rsidRPr="006905AC" w:rsidRDefault="007B6DAE" w:rsidP="00FF0FEB">
            <w:pPr>
              <w:jc w:val="center"/>
              <w:rPr>
                <w:sz w:val="18"/>
                <w:szCs w:val="18"/>
                <w:lang w:val="sr-Cyrl-CS"/>
              </w:rPr>
            </w:pPr>
            <w:r w:rsidRPr="006905AC">
              <w:rPr>
                <w:sz w:val="18"/>
                <w:szCs w:val="18"/>
                <w:lang w:val="sr-Cyrl-CS"/>
              </w:rPr>
              <w:t>НАСТАВНА ЈЕДИНИЦА</w:t>
            </w:r>
          </w:p>
        </w:tc>
      </w:tr>
      <w:tr w:rsidR="007B6DAE" w:rsidTr="00FF0FEB">
        <w:tc>
          <w:tcPr>
            <w:tcW w:w="1986" w:type="dxa"/>
          </w:tcPr>
          <w:p w:rsidR="007B6DAE" w:rsidRDefault="007B6DAE" w:rsidP="00FF0FEB">
            <w:pPr>
              <w:tabs>
                <w:tab w:val="left" w:pos="480"/>
              </w:tabs>
              <w:jc w:val="both"/>
              <w:rPr>
                <w:bCs/>
                <w:lang w:val="sr-Cyrl-CS"/>
              </w:rPr>
            </w:pPr>
            <w:r>
              <w:rPr>
                <w:bCs/>
                <w:lang w:val="sr-Cyrl-CS"/>
              </w:rPr>
              <w:t>Милијана Ђорђевић</w:t>
            </w:r>
          </w:p>
        </w:tc>
        <w:tc>
          <w:tcPr>
            <w:tcW w:w="1601" w:type="dxa"/>
          </w:tcPr>
          <w:p w:rsidR="007B6DAE" w:rsidRDefault="007B6DAE" w:rsidP="00FF0FEB">
            <w:pPr>
              <w:tabs>
                <w:tab w:val="left" w:pos="480"/>
              </w:tabs>
              <w:jc w:val="both"/>
              <w:rPr>
                <w:bCs/>
                <w:lang w:val="sr-Cyrl-CS"/>
              </w:rPr>
            </w:pPr>
            <w:r>
              <w:rPr>
                <w:bCs/>
                <w:lang w:val="sr-Cyrl-CS"/>
              </w:rPr>
              <w:t>Математика</w:t>
            </w:r>
          </w:p>
        </w:tc>
        <w:tc>
          <w:tcPr>
            <w:tcW w:w="1275" w:type="dxa"/>
          </w:tcPr>
          <w:p w:rsidR="007B6DAE" w:rsidRDefault="007B6DAE" w:rsidP="00FF0FEB">
            <w:pPr>
              <w:tabs>
                <w:tab w:val="left" w:pos="480"/>
              </w:tabs>
              <w:jc w:val="both"/>
              <w:rPr>
                <w:bCs/>
                <w:lang w:val="sr-Cyrl-CS"/>
              </w:rPr>
            </w:pPr>
            <w:r>
              <w:rPr>
                <w:bCs/>
                <w:lang w:val="sr-Cyrl-CS"/>
              </w:rPr>
              <w:t>05.10.2015.</w:t>
            </w:r>
          </w:p>
        </w:tc>
        <w:tc>
          <w:tcPr>
            <w:tcW w:w="1030" w:type="dxa"/>
          </w:tcPr>
          <w:p w:rsidR="007B6DAE" w:rsidRPr="00D03D4A" w:rsidRDefault="007B6DAE" w:rsidP="00FF0FEB">
            <w:pPr>
              <w:tabs>
                <w:tab w:val="left" w:pos="480"/>
              </w:tabs>
              <w:jc w:val="center"/>
              <w:rPr>
                <w:bCs/>
              </w:rPr>
            </w:pPr>
            <w:r>
              <w:rPr>
                <w:bCs/>
              </w:rPr>
              <w:t>VII-2</w:t>
            </w:r>
          </w:p>
        </w:tc>
        <w:tc>
          <w:tcPr>
            <w:tcW w:w="803" w:type="dxa"/>
          </w:tcPr>
          <w:p w:rsidR="007B6DAE" w:rsidRDefault="007B6DAE" w:rsidP="00FF0FEB">
            <w:pPr>
              <w:tabs>
                <w:tab w:val="left" w:pos="480"/>
              </w:tabs>
              <w:jc w:val="center"/>
              <w:rPr>
                <w:bCs/>
                <w:lang w:val="sr-Cyrl-CS"/>
              </w:rPr>
            </w:pPr>
            <w:r>
              <w:rPr>
                <w:bCs/>
                <w:lang w:val="sr-Cyrl-CS"/>
              </w:rPr>
              <w:t>20.</w:t>
            </w:r>
          </w:p>
        </w:tc>
        <w:tc>
          <w:tcPr>
            <w:tcW w:w="2448" w:type="dxa"/>
          </w:tcPr>
          <w:p w:rsidR="007B6DAE" w:rsidRDefault="007B6DAE" w:rsidP="00FF0FEB">
            <w:pPr>
              <w:tabs>
                <w:tab w:val="left" w:pos="480"/>
              </w:tabs>
              <w:jc w:val="both"/>
              <w:rPr>
                <w:bCs/>
                <w:lang w:val="sr-Cyrl-CS"/>
              </w:rPr>
            </w:pPr>
            <w:r>
              <w:rPr>
                <w:bCs/>
                <w:lang w:val="sr-Cyrl-CS"/>
              </w:rPr>
              <w:t>Примена Питагорине теореме на квадрат и правоугаоник</w:t>
            </w:r>
          </w:p>
        </w:tc>
      </w:tr>
      <w:tr w:rsidR="007B6DAE" w:rsidTr="00FF0FEB">
        <w:tc>
          <w:tcPr>
            <w:tcW w:w="1986" w:type="dxa"/>
          </w:tcPr>
          <w:p w:rsidR="007B6DAE" w:rsidRDefault="007B6DAE" w:rsidP="00FF0FEB">
            <w:pPr>
              <w:tabs>
                <w:tab w:val="left" w:pos="480"/>
              </w:tabs>
              <w:jc w:val="both"/>
              <w:rPr>
                <w:bCs/>
                <w:lang w:val="sr-Cyrl-CS"/>
              </w:rPr>
            </w:pPr>
            <w:r>
              <w:rPr>
                <w:bCs/>
                <w:lang w:val="sr-Cyrl-CS"/>
              </w:rPr>
              <w:t>Данијела Лилић</w:t>
            </w:r>
          </w:p>
        </w:tc>
        <w:tc>
          <w:tcPr>
            <w:tcW w:w="1601" w:type="dxa"/>
          </w:tcPr>
          <w:p w:rsidR="007B6DAE" w:rsidRDefault="007B6DAE" w:rsidP="00FF0FEB">
            <w:pPr>
              <w:tabs>
                <w:tab w:val="left" w:pos="480"/>
              </w:tabs>
              <w:jc w:val="both"/>
              <w:rPr>
                <w:bCs/>
                <w:lang w:val="sr-Cyrl-CS"/>
              </w:rPr>
            </w:pPr>
            <w:r>
              <w:rPr>
                <w:bCs/>
                <w:lang w:val="sr-Cyrl-CS"/>
              </w:rPr>
              <w:t>Ликовна култура</w:t>
            </w:r>
          </w:p>
        </w:tc>
        <w:tc>
          <w:tcPr>
            <w:tcW w:w="1275" w:type="dxa"/>
          </w:tcPr>
          <w:p w:rsidR="007B6DAE" w:rsidRDefault="007B6DAE" w:rsidP="00FF0FEB">
            <w:pPr>
              <w:tabs>
                <w:tab w:val="left" w:pos="480"/>
              </w:tabs>
              <w:jc w:val="both"/>
              <w:rPr>
                <w:bCs/>
                <w:lang w:val="sr-Cyrl-CS"/>
              </w:rPr>
            </w:pPr>
            <w:r>
              <w:rPr>
                <w:bCs/>
                <w:lang w:val="sr-Cyrl-CS"/>
              </w:rPr>
              <w:t>05.10.2015.</w:t>
            </w:r>
          </w:p>
        </w:tc>
        <w:tc>
          <w:tcPr>
            <w:tcW w:w="1030" w:type="dxa"/>
          </w:tcPr>
          <w:p w:rsidR="007B6DAE" w:rsidRPr="00D03D4A" w:rsidRDefault="007B6DAE" w:rsidP="00FF0FEB">
            <w:pPr>
              <w:tabs>
                <w:tab w:val="left" w:pos="480"/>
              </w:tabs>
              <w:jc w:val="center"/>
              <w:rPr>
                <w:bCs/>
              </w:rPr>
            </w:pPr>
            <w:r>
              <w:rPr>
                <w:bCs/>
              </w:rPr>
              <w:t>VIII-2</w:t>
            </w:r>
          </w:p>
        </w:tc>
        <w:tc>
          <w:tcPr>
            <w:tcW w:w="803" w:type="dxa"/>
          </w:tcPr>
          <w:p w:rsidR="007B6DAE" w:rsidRDefault="007B6DAE" w:rsidP="00FF0FEB">
            <w:pPr>
              <w:tabs>
                <w:tab w:val="left" w:pos="480"/>
              </w:tabs>
              <w:jc w:val="center"/>
              <w:rPr>
                <w:bCs/>
                <w:lang w:val="sr-Cyrl-CS"/>
              </w:rPr>
            </w:pPr>
            <w:r>
              <w:rPr>
                <w:bCs/>
                <w:lang w:val="sr-Cyrl-CS"/>
              </w:rPr>
              <w:t>5.</w:t>
            </w:r>
          </w:p>
        </w:tc>
        <w:tc>
          <w:tcPr>
            <w:tcW w:w="2448" w:type="dxa"/>
          </w:tcPr>
          <w:p w:rsidR="007B6DAE" w:rsidRDefault="007B6DAE" w:rsidP="00FF0FEB">
            <w:pPr>
              <w:tabs>
                <w:tab w:val="left" w:pos="480"/>
              </w:tabs>
              <w:jc w:val="both"/>
              <w:rPr>
                <w:bCs/>
                <w:lang w:val="sr-Cyrl-CS"/>
              </w:rPr>
            </w:pPr>
            <w:r>
              <w:rPr>
                <w:bCs/>
                <w:lang w:val="sr-Cyrl-CS"/>
              </w:rPr>
              <w:t>Слободно компоновање /геометризација/</w:t>
            </w:r>
          </w:p>
        </w:tc>
      </w:tr>
      <w:tr w:rsidR="007B6DAE" w:rsidTr="00FF0FEB">
        <w:tc>
          <w:tcPr>
            <w:tcW w:w="1986" w:type="dxa"/>
          </w:tcPr>
          <w:p w:rsidR="007B6DAE" w:rsidRDefault="007B6DAE" w:rsidP="00FF0FEB">
            <w:pPr>
              <w:tabs>
                <w:tab w:val="left" w:pos="480"/>
              </w:tabs>
              <w:jc w:val="both"/>
              <w:rPr>
                <w:bCs/>
                <w:lang w:val="sr-Cyrl-CS"/>
              </w:rPr>
            </w:pPr>
            <w:r>
              <w:rPr>
                <w:bCs/>
                <w:lang w:val="sr-Cyrl-CS"/>
              </w:rPr>
              <w:t>Марија Радоњић</w:t>
            </w:r>
          </w:p>
        </w:tc>
        <w:tc>
          <w:tcPr>
            <w:tcW w:w="1601" w:type="dxa"/>
          </w:tcPr>
          <w:p w:rsidR="007B6DAE" w:rsidRDefault="007B6DAE" w:rsidP="00FF0FEB">
            <w:pPr>
              <w:tabs>
                <w:tab w:val="left" w:pos="480"/>
              </w:tabs>
              <w:jc w:val="both"/>
              <w:rPr>
                <w:bCs/>
                <w:lang w:val="sr-Cyrl-CS"/>
              </w:rPr>
            </w:pPr>
            <w:r>
              <w:rPr>
                <w:bCs/>
                <w:lang w:val="sr-Cyrl-CS"/>
              </w:rPr>
              <w:t>Ликовна култура</w:t>
            </w:r>
          </w:p>
        </w:tc>
        <w:tc>
          <w:tcPr>
            <w:tcW w:w="1275" w:type="dxa"/>
          </w:tcPr>
          <w:p w:rsidR="007B6DAE" w:rsidRDefault="007B6DAE" w:rsidP="00FF0FEB">
            <w:pPr>
              <w:tabs>
                <w:tab w:val="left" w:pos="480"/>
              </w:tabs>
              <w:jc w:val="both"/>
              <w:rPr>
                <w:bCs/>
                <w:lang w:val="sr-Cyrl-CS"/>
              </w:rPr>
            </w:pPr>
            <w:r>
              <w:rPr>
                <w:bCs/>
                <w:lang w:val="sr-Cyrl-CS"/>
              </w:rPr>
              <w:t>06.10.2015.</w:t>
            </w:r>
          </w:p>
        </w:tc>
        <w:tc>
          <w:tcPr>
            <w:tcW w:w="1030" w:type="dxa"/>
          </w:tcPr>
          <w:p w:rsidR="007B6DAE" w:rsidRPr="00D03D4A" w:rsidRDefault="007B6DAE" w:rsidP="00FF0FEB">
            <w:pPr>
              <w:tabs>
                <w:tab w:val="left" w:pos="480"/>
              </w:tabs>
              <w:jc w:val="center"/>
              <w:rPr>
                <w:bCs/>
              </w:rPr>
            </w:pPr>
            <w:r>
              <w:rPr>
                <w:bCs/>
              </w:rPr>
              <w:t>V-3</w:t>
            </w:r>
          </w:p>
        </w:tc>
        <w:tc>
          <w:tcPr>
            <w:tcW w:w="803" w:type="dxa"/>
          </w:tcPr>
          <w:p w:rsidR="007B6DAE" w:rsidRDefault="007B6DAE" w:rsidP="00FF0FEB">
            <w:pPr>
              <w:tabs>
                <w:tab w:val="left" w:pos="480"/>
              </w:tabs>
              <w:jc w:val="center"/>
              <w:rPr>
                <w:bCs/>
                <w:lang w:val="sr-Cyrl-CS"/>
              </w:rPr>
            </w:pPr>
            <w:r>
              <w:rPr>
                <w:bCs/>
                <w:lang w:val="sr-Cyrl-CS"/>
              </w:rPr>
              <w:t>12.</w:t>
            </w:r>
          </w:p>
        </w:tc>
        <w:tc>
          <w:tcPr>
            <w:tcW w:w="2448" w:type="dxa"/>
          </w:tcPr>
          <w:p w:rsidR="007B6DAE" w:rsidRDefault="007B6DAE" w:rsidP="00FF0FEB">
            <w:pPr>
              <w:tabs>
                <w:tab w:val="left" w:pos="480"/>
              </w:tabs>
              <w:jc w:val="both"/>
              <w:rPr>
                <w:bCs/>
                <w:lang w:val="sr-Cyrl-CS"/>
              </w:rPr>
            </w:pPr>
            <w:r>
              <w:rPr>
                <w:bCs/>
                <w:lang w:val="sr-Cyrl-CS"/>
              </w:rPr>
              <w:t>Слободно ритмичко компоновање /мост, река, планина/</w:t>
            </w:r>
          </w:p>
        </w:tc>
      </w:tr>
      <w:tr w:rsidR="007B6DAE" w:rsidTr="00FF0FEB">
        <w:tc>
          <w:tcPr>
            <w:tcW w:w="1986" w:type="dxa"/>
          </w:tcPr>
          <w:p w:rsidR="007B6DAE" w:rsidRDefault="007B6DAE" w:rsidP="00FF0FEB">
            <w:pPr>
              <w:tabs>
                <w:tab w:val="left" w:pos="480"/>
              </w:tabs>
              <w:jc w:val="both"/>
              <w:rPr>
                <w:bCs/>
                <w:lang w:val="sr-Cyrl-CS"/>
              </w:rPr>
            </w:pPr>
            <w:r>
              <w:rPr>
                <w:bCs/>
                <w:lang w:val="sr-Cyrl-CS"/>
              </w:rPr>
              <w:t>Александра Ивковић</w:t>
            </w:r>
          </w:p>
        </w:tc>
        <w:tc>
          <w:tcPr>
            <w:tcW w:w="1601" w:type="dxa"/>
          </w:tcPr>
          <w:p w:rsidR="007B6DAE" w:rsidRDefault="007B6DAE" w:rsidP="00FF0FEB">
            <w:pPr>
              <w:tabs>
                <w:tab w:val="left" w:pos="480"/>
              </w:tabs>
              <w:jc w:val="both"/>
              <w:rPr>
                <w:bCs/>
                <w:lang w:val="sr-Cyrl-CS"/>
              </w:rPr>
            </w:pPr>
            <w:r>
              <w:rPr>
                <w:bCs/>
                <w:lang w:val="sr-Cyrl-CS"/>
              </w:rPr>
              <w:t>Српски језик</w:t>
            </w:r>
          </w:p>
        </w:tc>
        <w:tc>
          <w:tcPr>
            <w:tcW w:w="1275" w:type="dxa"/>
          </w:tcPr>
          <w:p w:rsidR="007B6DAE" w:rsidRDefault="007B6DAE" w:rsidP="00FF0FEB">
            <w:pPr>
              <w:tabs>
                <w:tab w:val="left" w:pos="480"/>
              </w:tabs>
              <w:jc w:val="both"/>
              <w:rPr>
                <w:bCs/>
                <w:lang w:val="sr-Cyrl-CS"/>
              </w:rPr>
            </w:pPr>
            <w:r>
              <w:rPr>
                <w:bCs/>
                <w:lang w:val="sr-Cyrl-CS"/>
              </w:rPr>
              <w:t>06.10.2015.</w:t>
            </w:r>
          </w:p>
        </w:tc>
        <w:tc>
          <w:tcPr>
            <w:tcW w:w="1030" w:type="dxa"/>
          </w:tcPr>
          <w:p w:rsidR="007B6DAE" w:rsidRPr="00D03D4A" w:rsidRDefault="007B6DAE" w:rsidP="00FF0FEB">
            <w:pPr>
              <w:tabs>
                <w:tab w:val="left" w:pos="480"/>
              </w:tabs>
              <w:jc w:val="center"/>
              <w:rPr>
                <w:bCs/>
              </w:rPr>
            </w:pPr>
            <w:r>
              <w:rPr>
                <w:bCs/>
              </w:rPr>
              <w:t>VI-2</w:t>
            </w:r>
          </w:p>
        </w:tc>
        <w:tc>
          <w:tcPr>
            <w:tcW w:w="803" w:type="dxa"/>
          </w:tcPr>
          <w:p w:rsidR="007B6DAE" w:rsidRDefault="007B6DAE" w:rsidP="00FF0FEB">
            <w:pPr>
              <w:tabs>
                <w:tab w:val="left" w:pos="480"/>
              </w:tabs>
              <w:jc w:val="center"/>
              <w:rPr>
                <w:bCs/>
                <w:lang w:val="sr-Cyrl-CS"/>
              </w:rPr>
            </w:pPr>
            <w:r>
              <w:rPr>
                <w:bCs/>
                <w:lang w:val="sr-Cyrl-CS"/>
              </w:rPr>
              <w:t>21.</w:t>
            </w:r>
          </w:p>
        </w:tc>
        <w:tc>
          <w:tcPr>
            <w:tcW w:w="2448" w:type="dxa"/>
          </w:tcPr>
          <w:p w:rsidR="007B6DAE" w:rsidRDefault="007B6DAE" w:rsidP="00FF0FEB">
            <w:pPr>
              <w:tabs>
                <w:tab w:val="left" w:pos="480"/>
              </w:tabs>
              <w:jc w:val="both"/>
              <w:rPr>
                <w:bCs/>
                <w:lang w:val="sr-Cyrl-CS"/>
              </w:rPr>
            </w:pPr>
            <w:r>
              <w:rPr>
                <w:bCs/>
                <w:lang w:val="sr-Cyrl-CS"/>
              </w:rPr>
              <w:t>Граматика – грађење речи, атрибутска и предикатска функција именица и придева</w:t>
            </w:r>
          </w:p>
        </w:tc>
      </w:tr>
      <w:tr w:rsidR="007B6DAE" w:rsidTr="00FF0FEB">
        <w:tc>
          <w:tcPr>
            <w:tcW w:w="1986" w:type="dxa"/>
          </w:tcPr>
          <w:p w:rsidR="007B6DAE" w:rsidRDefault="007B6DAE" w:rsidP="00FF0FEB">
            <w:pPr>
              <w:tabs>
                <w:tab w:val="left" w:pos="480"/>
              </w:tabs>
              <w:jc w:val="both"/>
              <w:rPr>
                <w:bCs/>
                <w:lang w:val="sr-Cyrl-CS"/>
              </w:rPr>
            </w:pPr>
            <w:r>
              <w:rPr>
                <w:bCs/>
                <w:lang w:val="sr-Cyrl-CS"/>
              </w:rPr>
              <w:t>Слађана Милошевић</w:t>
            </w:r>
          </w:p>
        </w:tc>
        <w:tc>
          <w:tcPr>
            <w:tcW w:w="1601" w:type="dxa"/>
          </w:tcPr>
          <w:p w:rsidR="007B6DAE" w:rsidRDefault="007B6DAE" w:rsidP="00FF0FEB">
            <w:pPr>
              <w:tabs>
                <w:tab w:val="left" w:pos="480"/>
              </w:tabs>
              <w:jc w:val="both"/>
              <w:rPr>
                <w:bCs/>
                <w:lang w:val="sr-Cyrl-CS"/>
              </w:rPr>
            </w:pPr>
            <w:r>
              <w:rPr>
                <w:bCs/>
                <w:lang w:val="sr-Cyrl-CS"/>
              </w:rPr>
              <w:t>Биологија</w:t>
            </w:r>
          </w:p>
        </w:tc>
        <w:tc>
          <w:tcPr>
            <w:tcW w:w="1275" w:type="dxa"/>
          </w:tcPr>
          <w:p w:rsidR="007B6DAE" w:rsidRDefault="007B6DAE" w:rsidP="00FF0FEB">
            <w:pPr>
              <w:tabs>
                <w:tab w:val="left" w:pos="480"/>
              </w:tabs>
              <w:jc w:val="both"/>
              <w:rPr>
                <w:bCs/>
                <w:lang w:val="sr-Cyrl-CS"/>
              </w:rPr>
            </w:pPr>
            <w:r>
              <w:rPr>
                <w:bCs/>
                <w:lang w:val="sr-Cyrl-CS"/>
              </w:rPr>
              <w:t>07.10.2015.</w:t>
            </w:r>
          </w:p>
        </w:tc>
        <w:tc>
          <w:tcPr>
            <w:tcW w:w="1030" w:type="dxa"/>
          </w:tcPr>
          <w:p w:rsidR="007B6DAE" w:rsidRPr="00D03D4A" w:rsidRDefault="007B6DAE" w:rsidP="00FF0FEB">
            <w:pPr>
              <w:tabs>
                <w:tab w:val="left" w:pos="480"/>
              </w:tabs>
              <w:jc w:val="center"/>
              <w:rPr>
                <w:bCs/>
              </w:rPr>
            </w:pPr>
            <w:r>
              <w:rPr>
                <w:bCs/>
              </w:rPr>
              <w:t>V-3</w:t>
            </w:r>
          </w:p>
        </w:tc>
        <w:tc>
          <w:tcPr>
            <w:tcW w:w="803" w:type="dxa"/>
          </w:tcPr>
          <w:p w:rsidR="007B6DAE" w:rsidRDefault="007B6DAE" w:rsidP="00FF0FEB">
            <w:pPr>
              <w:tabs>
                <w:tab w:val="left" w:pos="480"/>
              </w:tabs>
              <w:jc w:val="center"/>
              <w:rPr>
                <w:bCs/>
                <w:lang w:val="sr-Cyrl-CS"/>
              </w:rPr>
            </w:pPr>
            <w:r>
              <w:rPr>
                <w:bCs/>
                <w:lang w:val="sr-Cyrl-CS"/>
              </w:rPr>
              <w:t>11.</w:t>
            </w:r>
          </w:p>
        </w:tc>
        <w:tc>
          <w:tcPr>
            <w:tcW w:w="2448" w:type="dxa"/>
          </w:tcPr>
          <w:p w:rsidR="007B6DAE" w:rsidRDefault="007B6DAE" w:rsidP="00FF0FEB">
            <w:pPr>
              <w:tabs>
                <w:tab w:val="left" w:pos="480"/>
              </w:tabs>
              <w:jc w:val="both"/>
              <w:rPr>
                <w:bCs/>
                <w:lang w:val="sr-Cyrl-CS"/>
              </w:rPr>
            </w:pPr>
            <w:r>
              <w:rPr>
                <w:bCs/>
                <w:lang w:val="sr-Cyrl-CS"/>
              </w:rPr>
              <w:t>Једноћелијски и вишећелијски организми – ткива, органи, систем органа, организам</w:t>
            </w:r>
          </w:p>
        </w:tc>
      </w:tr>
      <w:tr w:rsidR="007B6DAE" w:rsidTr="00FF0FEB">
        <w:tc>
          <w:tcPr>
            <w:tcW w:w="1986" w:type="dxa"/>
          </w:tcPr>
          <w:p w:rsidR="007B6DAE" w:rsidRDefault="007B6DAE" w:rsidP="00FF0FEB">
            <w:pPr>
              <w:tabs>
                <w:tab w:val="left" w:pos="480"/>
              </w:tabs>
              <w:jc w:val="both"/>
              <w:rPr>
                <w:bCs/>
                <w:lang w:val="sr-Cyrl-CS"/>
              </w:rPr>
            </w:pPr>
            <w:r>
              <w:rPr>
                <w:bCs/>
                <w:lang w:val="sr-Cyrl-CS"/>
              </w:rPr>
              <w:t>Милан Величковић</w:t>
            </w:r>
          </w:p>
        </w:tc>
        <w:tc>
          <w:tcPr>
            <w:tcW w:w="1601" w:type="dxa"/>
          </w:tcPr>
          <w:p w:rsidR="007B6DAE" w:rsidRDefault="007B6DAE" w:rsidP="00FF0FEB">
            <w:pPr>
              <w:tabs>
                <w:tab w:val="left" w:pos="480"/>
              </w:tabs>
              <w:jc w:val="both"/>
              <w:rPr>
                <w:bCs/>
                <w:lang w:val="sr-Cyrl-CS"/>
              </w:rPr>
            </w:pPr>
            <w:r>
              <w:rPr>
                <w:bCs/>
                <w:lang w:val="sr-Cyrl-CS"/>
              </w:rPr>
              <w:t>Историја</w:t>
            </w:r>
          </w:p>
        </w:tc>
        <w:tc>
          <w:tcPr>
            <w:tcW w:w="1275" w:type="dxa"/>
          </w:tcPr>
          <w:p w:rsidR="007B6DAE" w:rsidRDefault="007B6DAE" w:rsidP="00FF0FEB">
            <w:pPr>
              <w:tabs>
                <w:tab w:val="left" w:pos="480"/>
              </w:tabs>
              <w:jc w:val="both"/>
              <w:rPr>
                <w:bCs/>
                <w:lang w:val="sr-Cyrl-CS"/>
              </w:rPr>
            </w:pPr>
            <w:r>
              <w:rPr>
                <w:bCs/>
                <w:lang w:val="sr-Cyrl-CS"/>
              </w:rPr>
              <w:t>07.10.2015.</w:t>
            </w:r>
          </w:p>
        </w:tc>
        <w:tc>
          <w:tcPr>
            <w:tcW w:w="1030" w:type="dxa"/>
          </w:tcPr>
          <w:p w:rsidR="007B6DAE" w:rsidRPr="00D03D4A" w:rsidRDefault="007B6DAE" w:rsidP="00FF0FEB">
            <w:pPr>
              <w:tabs>
                <w:tab w:val="left" w:pos="480"/>
              </w:tabs>
              <w:jc w:val="center"/>
              <w:rPr>
                <w:bCs/>
              </w:rPr>
            </w:pPr>
            <w:r>
              <w:rPr>
                <w:bCs/>
              </w:rPr>
              <w:t>VIII-2</w:t>
            </w:r>
          </w:p>
        </w:tc>
        <w:tc>
          <w:tcPr>
            <w:tcW w:w="803" w:type="dxa"/>
          </w:tcPr>
          <w:p w:rsidR="007B6DAE" w:rsidRDefault="007B6DAE" w:rsidP="00FF0FEB">
            <w:pPr>
              <w:tabs>
                <w:tab w:val="left" w:pos="480"/>
              </w:tabs>
              <w:jc w:val="center"/>
              <w:rPr>
                <w:bCs/>
                <w:lang w:val="sr-Cyrl-CS"/>
              </w:rPr>
            </w:pPr>
            <w:r>
              <w:rPr>
                <w:bCs/>
                <w:lang w:val="sr-Cyrl-CS"/>
              </w:rPr>
              <w:t>12.</w:t>
            </w:r>
          </w:p>
        </w:tc>
        <w:tc>
          <w:tcPr>
            <w:tcW w:w="2448" w:type="dxa"/>
          </w:tcPr>
          <w:p w:rsidR="007B6DAE" w:rsidRDefault="007B6DAE" w:rsidP="00FF0FEB">
            <w:pPr>
              <w:tabs>
                <w:tab w:val="left" w:pos="480"/>
              </w:tabs>
              <w:jc w:val="both"/>
              <w:rPr>
                <w:bCs/>
                <w:lang w:val="sr-Cyrl-CS"/>
              </w:rPr>
            </w:pPr>
            <w:r>
              <w:rPr>
                <w:bCs/>
                <w:lang w:val="sr-Cyrl-CS"/>
              </w:rPr>
              <w:t>Црна Гора од Берлинског конгреса до Балканских ратова 1878-1912.</w:t>
            </w:r>
          </w:p>
        </w:tc>
      </w:tr>
      <w:tr w:rsidR="007B6DAE" w:rsidTr="00FF0FEB">
        <w:tc>
          <w:tcPr>
            <w:tcW w:w="1986" w:type="dxa"/>
          </w:tcPr>
          <w:p w:rsidR="007B6DAE" w:rsidRDefault="007B6DAE" w:rsidP="00FF0FEB">
            <w:pPr>
              <w:tabs>
                <w:tab w:val="left" w:pos="480"/>
              </w:tabs>
              <w:jc w:val="both"/>
              <w:rPr>
                <w:bCs/>
                <w:lang w:val="sr-Cyrl-CS"/>
              </w:rPr>
            </w:pPr>
            <w:r>
              <w:rPr>
                <w:bCs/>
                <w:lang w:val="sr-Cyrl-CS"/>
              </w:rPr>
              <w:t>Драган Ранђеловић</w:t>
            </w:r>
          </w:p>
        </w:tc>
        <w:tc>
          <w:tcPr>
            <w:tcW w:w="1601" w:type="dxa"/>
          </w:tcPr>
          <w:p w:rsidR="007B6DAE" w:rsidRDefault="007B6DAE" w:rsidP="00FF0FEB">
            <w:pPr>
              <w:tabs>
                <w:tab w:val="left" w:pos="480"/>
              </w:tabs>
              <w:jc w:val="both"/>
              <w:rPr>
                <w:bCs/>
                <w:lang w:val="sr-Cyrl-CS"/>
              </w:rPr>
            </w:pPr>
            <w:r>
              <w:rPr>
                <w:bCs/>
                <w:lang w:val="sr-Cyrl-CS"/>
              </w:rPr>
              <w:t>Музичка култура</w:t>
            </w:r>
          </w:p>
        </w:tc>
        <w:tc>
          <w:tcPr>
            <w:tcW w:w="1275" w:type="dxa"/>
          </w:tcPr>
          <w:p w:rsidR="007B6DAE" w:rsidRDefault="007B6DAE" w:rsidP="00FF0FEB">
            <w:pPr>
              <w:tabs>
                <w:tab w:val="left" w:pos="480"/>
              </w:tabs>
              <w:jc w:val="both"/>
              <w:rPr>
                <w:bCs/>
                <w:lang w:val="sr-Cyrl-CS"/>
              </w:rPr>
            </w:pPr>
            <w:r>
              <w:rPr>
                <w:bCs/>
                <w:lang w:val="sr-Cyrl-CS"/>
              </w:rPr>
              <w:t>08.10.2015.</w:t>
            </w:r>
          </w:p>
        </w:tc>
        <w:tc>
          <w:tcPr>
            <w:tcW w:w="1030" w:type="dxa"/>
          </w:tcPr>
          <w:p w:rsidR="007B6DAE" w:rsidRPr="00D03D4A" w:rsidRDefault="007B6DAE" w:rsidP="00FF0FEB">
            <w:pPr>
              <w:tabs>
                <w:tab w:val="left" w:pos="480"/>
              </w:tabs>
              <w:jc w:val="center"/>
              <w:rPr>
                <w:bCs/>
              </w:rPr>
            </w:pPr>
            <w:r>
              <w:rPr>
                <w:bCs/>
              </w:rPr>
              <w:t>VIII-2</w:t>
            </w:r>
          </w:p>
        </w:tc>
        <w:tc>
          <w:tcPr>
            <w:tcW w:w="803" w:type="dxa"/>
          </w:tcPr>
          <w:p w:rsidR="007B6DAE" w:rsidRDefault="007B6DAE" w:rsidP="00FF0FEB">
            <w:pPr>
              <w:tabs>
                <w:tab w:val="left" w:pos="480"/>
              </w:tabs>
              <w:jc w:val="center"/>
              <w:rPr>
                <w:bCs/>
                <w:lang w:val="sr-Cyrl-CS"/>
              </w:rPr>
            </w:pPr>
            <w:r>
              <w:rPr>
                <w:bCs/>
                <w:lang w:val="sr-Cyrl-CS"/>
              </w:rPr>
              <w:t>6.</w:t>
            </w:r>
          </w:p>
        </w:tc>
        <w:tc>
          <w:tcPr>
            <w:tcW w:w="2448" w:type="dxa"/>
          </w:tcPr>
          <w:p w:rsidR="007B6DAE" w:rsidRDefault="007B6DAE" w:rsidP="00FF0FEB">
            <w:pPr>
              <w:tabs>
                <w:tab w:val="left" w:pos="480"/>
              </w:tabs>
              <w:jc w:val="both"/>
              <w:rPr>
                <w:bCs/>
                <w:lang w:val="sr-Cyrl-CS"/>
              </w:rPr>
            </w:pPr>
            <w:r>
              <w:rPr>
                <w:bCs/>
                <w:lang w:val="sr-Cyrl-CS"/>
              </w:rPr>
              <w:t>Музика кроз векове - романтизам</w:t>
            </w:r>
          </w:p>
        </w:tc>
      </w:tr>
      <w:tr w:rsidR="007B6DAE" w:rsidTr="00FF0FEB">
        <w:tc>
          <w:tcPr>
            <w:tcW w:w="1986" w:type="dxa"/>
          </w:tcPr>
          <w:p w:rsidR="007B6DAE" w:rsidRDefault="007B6DAE" w:rsidP="00FF0FEB">
            <w:pPr>
              <w:tabs>
                <w:tab w:val="left" w:pos="480"/>
              </w:tabs>
              <w:jc w:val="both"/>
              <w:rPr>
                <w:bCs/>
                <w:lang w:val="sr-Cyrl-CS"/>
              </w:rPr>
            </w:pPr>
            <w:r>
              <w:rPr>
                <w:bCs/>
                <w:lang w:val="sr-Cyrl-CS"/>
              </w:rPr>
              <w:t>Драгана Тодоровић</w:t>
            </w:r>
          </w:p>
        </w:tc>
        <w:tc>
          <w:tcPr>
            <w:tcW w:w="1601" w:type="dxa"/>
          </w:tcPr>
          <w:p w:rsidR="007B6DAE" w:rsidRDefault="007B6DAE" w:rsidP="00FF0FEB">
            <w:pPr>
              <w:tabs>
                <w:tab w:val="left" w:pos="480"/>
              </w:tabs>
              <w:jc w:val="both"/>
              <w:rPr>
                <w:bCs/>
                <w:lang w:val="sr-Cyrl-CS"/>
              </w:rPr>
            </w:pPr>
            <w:r>
              <w:rPr>
                <w:bCs/>
                <w:lang w:val="sr-Cyrl-CS"/>
              </w:rPr>
              <w:t>Француски језик</w:t>
            </w:r>
          </w:p>
        </w:tc>
        <w:tc>
          <w:tcPr>
            <w:tcW w:w="1275" w:type="dxa"/>
          </w:tcPr>
          <w:p w:rsidR="007B6DAE" w:rsidRDefault="007B6DAE" w:rsidP="00FF0FEB">
            <w:pPr>
              <w:tabs>
                <w:tab w:val="left" w:pos="480"/>
              </w:tabs>
              <w:jc w:val="both"/>
              <w:rPr>
                <w:bCs/>
                <w:lang w:val="sr-Cyrl-CS"/>
              </w:rPr>
            </w:pPr>
            <w:r>
              <w:rPr>
                <w:bCs/>
                <w:lang w:val="sr-Cyrl-CS"/>
              </w:rPr>
              <w:t>08.10.2015.</w:t>
            </w:r>
          </w:p>
        </w:tc>
        <w:tc>
          <w:tcPr>
            <w:tcW w:w="1030" w:type="dxa"/>
          </w:tcPr>
          <w:p w:rsidR="007B6DAE" w:rsidRPr="00D03D4A" w:rsidRDefault="007B6DAE" w:rsidP="00FF0FEB">
            <w:pPr>
              <w:tabs>
                <w:tab w:val="left" w:pos="480"/>
              </w:tabs>
              <w:jc w:val="center"/>
              <w:rPr>
                <w:bCs/>
              </w:rPr>
            </w:pPr>
            <w:r>
              <w:rPr>
                <w:bCs/>
              </w:rPr>
              <w:t>VIII-3</w:t>
            </w:r>
          </w:p>
        </w:tc>
        <w:tc>
          <w:tcPr>
            <w:tcW w:w="803" w:type="dxa"/>
          </w:tcPr>
          <w:p w:rsidR="007B6DAE" w:rsidRDefault="007B6DAE" w:rsidP="00FF0FEB">
            <w:pPr>
              <w:tabs>
                <w:tab w:val="left" w:pos="480"/>
              </w:tabs>
              <w:jc w:val="center"/>
              <w:rPr>
                <w:bCs/>
                <w:lang w:val="sr-Cyrl-CS"/>
              </w:rPr>
            </w:pPr>
            <w:r>
              <w:rPr>
                <w:bCs/>
                <w:lang w:val="sr-Cyrl-CS"/>
              </w:rPr>
              <w:t>12.</w:t>
            </w:r>
          </w:p>
        </w:tc>
        <w:tc>
          <w:tcPr>
            <w:tcW w:w="2448" w:type="dxa"/>
          </w:tcPr>
          <w:p w:rsidR="007B6DAE" w:rsidRDefault="007B6DAE" w:rsidP="00FF0FEB">
            <w:pPr>
              <w:tabs>
                <w:tab w:val="left" w:pos="480"/>
              </w:tabs>
              <w:jc w:val="both"/>
              <w:rPr>
                <w:bCs/>
                <w:lang w:val="sr-Cyrl-CS"/>
              </w:rPr>
            </w:pPr>
            <w:r>
              <w:rPr>
                <w:bCs/>
                <w:lang w:val="sr-Cyrl-CS"/>
              </w:rPr>
              <w:t>Здравље на уста улази</w:t>
            </w:r>
          </w:p>
        </w:tc>
      </w:tr>
      <w:tr w:rsidR="007B6DAE" w:rsidTr="00FF0FEB">
        <w:tc>
          <w:tcPr>
            <w:tcW w:w="1986" w:type="dxa"/>
          </w:tcPr>
          <w:p w:rsidR="007B6DAE" w:rsidRDefault="007B6DAE" w:rsidP="00FF0FEB">
            <w:pPr>
              <w:tabs>
                <w:tab w:val="left" w:pos="480"/>
              </w:tabs>
              <w:jc w:val="both"/>
              <w:rPr>
                <w:bCs/>
                <w:lang w:val="sr-Cyrl-CS"/>
              </w:rPr>
            </w:pPr>
            <w:r>
              <w:rPr>
                <w:bCs/>
                <w:lang w:val="sr-Cyrl-CS"/>
              </w:rPr>
              <w:t>Маја Митровић</w:t>
            </w:r>
          </w:p>
        </w:tc>
        <w:tc>
          <w:tcPr>
            <w:tcW w:w="1601" w:type="dxa"/>
          </w:tcPr>
          <w:p w:rsidR="007B6DAE" w:rsidRDefault="007B6DAE" w:rsidP="00FF0FEB">
            <w:pPr>
              <w:tabs>
                <w:tab w:val="left" w:pos="480"/>
              </w:tabs>
              <w:jc w:val="both"/>
              <w:rPr>
                <w:bCs/>
                <w:lang w:val="sr-Cyrl-CS"/>
              </w:rPr>
            </w:pPr>
            <w:r>
              <w:rPr>
                <w:bCs/>
                <w:lang w:val="sr-Cyrl-CS"/>
              </w:rPr>
              <w:t>Немачки језик</w:t>
            </w:r>
          </w:p>
        </w:tc>
        <w:tc>
          <w:tcPr>
            <w:tcW w:w="1275" w:type="dxa"/>
          </w:tcPr>
          <w:p w:rsidR="007B6DAE" w:rsidRDefault="007B6DAE" w:rsidP="00FF0FEB">
            <w:pPr>
              <w:tabs>
                <w:tab w:val="left" w:pos="480"/>
              </w:tabs>
              <w:jc w:val="both"/>
              <w:rPr>
                <w:bCs/>
                <w:lang w:val="sr-Cyrl-CS"/>
              </w:rPr>
            </w:pPr>
            <w:r>
              <w:rPr>
                <w:bCs/>
                <w:lang w:val="sr-Cyrl-CS"/>
              </w:rPr>
              <w:t>13.10.2015.</w:t>
            </w:r>
          </w:p>
        </w:tc>
        <w:tc>
          <w:tcPr>
            <w:tcW w:w="1030" w:type="dxa"/>
          </w:tcPr>
          <w:p w:rsidR="007B6DAE" w:rsidRPr="00D03D4A" w:rsidRDefault="007B6DAE" w:rsidP="00FF0FEB">
            <w:pPr>
              <w:tabs>
                <w:tab w:val="left" w:pos="480"/>
              </w:tabs>
              <w:jc w:val="center"/>
              <w:rPr>
                <w:bCs/>
              </w:rPr>
            </w:pPr>
            <w:r>
              <w:rPr>
                <w:bCs/>
              </w:rPr>
              <w:t>V-1</w:t>
            </w:r>
          </w:p>
        </w:tc>
        <w:tc>
          <w:tcPr>
            <w:tcW w:w="803" w:type="dxa"/>
          </w:tcPr>
          <w:p w:rsidR="007B6DAE" w:rsidRDefault="007B6DAE" w:rsidP="00FF0FEB">
            <w:pPr>
              <w:tabs>
                <w:tab w:val="left" w:pos="480"/>
              </w:tabs>
              <w:jc w:val="center"/>
              <w:rPr>
                <w:bCs/>
                <w:lang w:val="sr-Cyrl-CS"/>
              </w:rPr>
            </w:pPr>
            <w:r>
              <w:rPr>
                <w:bCs/>
                <w:lang w:val="sr-Cyrl-CS"/>
              </w:rPr>
              <w:t>13.</w:t>
            </w:r>
          </w:p>
        </w:tc>
        <w:tc>
          <w:tcPr>
            <w:tcW w:w="2448" w:type="dxa"/>
          </w:tcPr>
          <w:p w:rsidR="007B6DAE" w:rsidRDefault="007B6DAE" w:rsidP="00FF0FEB">
            <w:pPr>
              <w:tabs>
                <w:tab w:val="left" w:pos="480"/>
              </w:tabs>
              <w:jc w:val="both"/>
              <w:rPr>
                <w:bCs/>
                <w:lang w:val="sr-Cyrl-CS"/>
              </w:rPr>
            </w:pPr>
            <w:r>
              <w:rPr>
                <w:bCs/>
                <w:lang w:val="sr-Cyrl-CS"/>
              </w:rPr>
              <w:t>Лекција 2 - обнављање</w:t>
            </w:r>
          </w:p>
        </w:tc>
      </w:tr>
      <w:tr w:rsidR="007B6DAE" w:rsidTr="00FF0FEB">
        <w:tc>
          <w:tcPr>
            <w:tcW w:w="1986" w:type="dxa"/>
          </w:tcPr>
          <w:p w:rsidR="007B6DAE" w:rsidRDefault="007B6DAE" w:rsidP="00FF0FEB">
            <w:pPr>
              <w:tabs>
                <w:tab w:val="left" w:pos="480"/>
              </w:tabs>
              <w:jc w:val="both"/>
              <w:rPr>
                <w:bCs/>
                <w:lang w:val="sr-Cyrl-CS"/>
              </w:rPr>
            </w:pPr>
            <w:r>
              <w:rPr>
                <w:bCs/>
                <w:lang w:val="sr-Cyrl-CS"/>
              </w:rPr>
              <w:t>Драгослав Божиновић</w:t>
            </w:r>
          </w:p>
        </w:tc>
        <w:tc>
          <w:tcPr>
            <w:tcW w:w="1601" w:type="dxa"/>
          </w:tcPr>
          <w:p w:rsidR="007B6DAE" w:rsidRDefault="007B6DAE" w:rsidP="00FF0FEB">
            <w:pPr>
              <w:tabs>
                <w:tab w:val="left" w:pos="480"/>
              </w:tabs>
              <w:rPr>
                <w:bCs/>
                <w:lang w:val="sr-Cyrl-CS"/>
              </w:rPr>
            </w:pPr>
            <w:r>
              <w:rPr>
                <w:bCs/>
                <w:lang w:val="sr-Cyrl-CS"/>
              </w:rPr>
              <w:t>Техничко и информатичко образовање</w:t>
            </w:r>
          </w:p>
        </w:tc>
        <w:tc>
          <w:tcPr>
            <w:tcW w:w="1275" w:type="dxa"/>
          </w:tcPr>
          <w:p w:rsidR="007B6DAE" w:rsidRDefault="007B6DAE" w:rsidP="00FF0FEB">
            <w:pPr>
              <w:tabs>
                <w:tab w:val="left" w:pos="480"/>
              </w:tabs>
              <w:jc w:val="both"/>
              <w:rPr>
                <w:bCs/>
                <w:lang w:val="sr-Cyrl-CS"/>
              </w:rPr>
            </w:pPr>
            <w:r>
              <w:rPr>
                <w:bCs/>
                <w:lang w:val="sr-Cyrl-CS"/>
              </w:rPr>
              <w:t>14.10.2015.</w:t>
            </w:r>
          </w:p>
        </w:tc>
        <w:tc>
          <w:tcPr>
            <w:tcW w:w="1030" w:type="dxa"/>
          </w:tcPr>
          <w:p w:rsidR="007B6DAE" w:rsidRPr="00D03D4A" w:rsidRDefault="007B6DAE" w:rsidP="00FF0FEB">
            <w:pPr>
              <w:tabs>
                <w:tab w:val="left" w:pos="480"/>
              </w:tabs>
              <w:jc w:val="center"/>
              <w:rPr>
                <w:bCs/>
              </w:rPr>
            </w:pPr>
            <w:r>
              <w:rPr>
                <w:bCs/>
              </w:rPr>
              <w:t>V-2</w:t>
            </w:r>
          </w:p>
        </w:tc>
        <w:tc>
          <w:tcPr>
            <w:tcW w:w="803" w:type="dxa"/>
          </w:tcPr>
          <w:p w:rsidR="007B6DAE" w:rsidRDefault="007B6DAE" w:rsidP="00FF0FEB">
            <w:pPr>
              <w:tabs>
                <w:tab w:val="left" w:pos="480"/>
              </w:tabs>
              <w:jc w:val="center"/>
              <w:rPr>
                <w:bCs/>
                <w:lang w:val="sr-Cyrl-CS"/>
              </w:rPr>
            </w:pPr>
            <w:r>
              <w:rPr>
                <w:bCs/>
                <w:lang w:val="sr-Cyrl-CS"/>
              </w:rPr>
              <w:t>13/14.</w:t>
            </w:r>
          </w:p>
        </w:tc>
        <w:tc>
          <w:tcPr>
            <w:tcW w:w="2448" w:type="dxa"/>
          </w:tcPr>
          <w:p w:rsidR="007B6DAE" w:rsidRDefault="007B6DAE" w:rsidP="00FF0FEB">
            <w:pPr>
              <w:tabs>
                <w:tab w:val="left" w:pos="480"/>
              </w:tabs>
              <w:rPr>
                <w:bCs/>
                <w:lang w:val="sr-Cyrl-CS"/>
              </w:rPr>
            </w:pPr>
            <w:r>
              <w:rPr>
                <w:bCs/>
                <w:lang w:val="sr-Cyrl-CS"/>
              </w:rPr>
              <w:t>Моделовање: од идеје до реализације /прибор за тех. Цртање и врсте линија у тех. цртању</w:t>
            </w:r>
          </w:p>
        </w:tc>
      </w:tr>
      <w:tr w:rsidR="007B6DAE" w:rsidTr="00FF0FEB">
        <w:tc>
          <w:tcPr>
            <w:tcW w:w="1986" w:type="dxa"/>
          </w:tcPr>
          <w:p w:rsidR="007B6DAE" w:rsidRDefault="007B6DAE" w:rsidP="00FF0FEB">
            <w:pPr>
              <w:tabs>
                <w:tab w:val="left" w:pos="480"/>
              </w:tabs>
              <w:jc w:val="both"/>
              <w:rPr>
                <w:bCs/>
                <w:lang w:val="sr-Cyrl-CS"/>
              </w:rPr>
            </w:pPr>
            <w:r>
              <w:rPr>
                <w:bCs/>
                <w:lang w:val="sr-Cyrl-CS"/>
              </w:rPr>
              <w:t>Милена Стојановић</w:t>
            </w:r>
          </w:p>
        </w:tc>
        <w:tc>
          <w:tcPr>
            <w:tcW w:w="1601" w:type="dxa"/>
          </w:tcPr>
          <w:p w:rsidR="007B6DAE" w:rsidRDefault="007B6DAE" w:rsidP="00FF0FEB">
            <w:pPr>
              <w:tabs>
                <w:tab w:val="left" w:pos="480"/>
              </w:tabs>
              <w:jc w:val="both"/>
              <w:rPr>
                <w:bCs/>
                <w:lang w:val="sr-Cyrl-CS"/>
              </w:rPr>
            </w:pPr>
            <w:r>
              <w:rPr>
                <w:bCs/>
                <w:lang w:val="sr-Cyrl-CS"/>
              </w:rPr>
              <w:t>Српски језик</w:t>
            </w:r>
          </w:p>
        </w:tc>
        <w:tc>
          <w:tcPr>
            <w:tcW w:w="1275" w:type="dxa"/>
          </w:tcPr>
          <w:p w:rsidR="007B6DAE" w:rsidRDefault="007B6DAE" w:rsidP="00FF0FEB">
            <w:pPr>
              <w:tabs>
                <w:tab w:val="left" w:pos="480"/>
              </w:tabs>
              <w:jc w:val="both"/>
              <w:rPr>
                <w:bCs/>
                <w:lang w:val="sr-Cyrl-CS"/>
              </w:rPr>
            </w:pPr>
            <w:r>
              <w:rPr>
                <w:bCs/>
                <w:lang w:val="sr-Cyrl-CS"/>
              </w:rPr>
              <w:t>14.10.2015.</w:t>
            </w:r>
          </w:p>
        </w:tc>
        <w:tc>
          <w:tcPr>
            <w:tcW w:w="1030" w:type="dxa"/>
          </w:tcPr>
          <w:p w:rsidR="007B6DAE" w:rsidRPr="00D03D4A" w:rsidRDefault="007B6DAE" w:rsidP="00FF0FEB">
            <w:pPr>
              <w:tabs>
                <w:tab w:val="left" w:pos="480"/>
              </w:tabs>
              <w:jc w:val="center"/>
              <w:rPr>
                <w:bCs/>
              </w:rPr>
            </w:pPr>
            <w:r>
              <w:rPr>
                <w:bCs/>
              </w:rPr>
              <w:t>V-1</w:t>
            </w:r>
          </w:p>
        </w:tc>
        <w:tc>
          <w:tcPr>
            <w:tcW w:w="803" w:type="dxa"/>
          </w:tcPr>
          <w:p w:rsidR="007B6DAE" w:rsidRDefault="007B6DAE" w:rsidP="00FF0FEB">
            <w:pPr>
              <w:tabs>
                <w:tab w:val="left" w:pos="480"/>
              </w:tabs>
              <w:jc w:val="center"/>
              <w:rPr>
                <w:bCs/>
                <w:lang w:val="sr-Cyrl-CS"/>
              </w:rPr>
            </w:pPr>
            <w:r>
              <w:rPr>
                <w:bCs/>
                <w:lang w:val="sr-Cyrl-CS"/>
              </w:rPr>
              <w:t>32.</w:t>
            </w:r>
          </w:p>
        </w:tc>
        <w:tc>
          <w:tcPr>
            <w:tcW w:w="2448" w:type="dxa"/>
          </w:tcPr>
          <w:p w:rsidR="007B6DAE" w:rsidRDefault="007B6DAE" w:rsidP="00FF0FEB">
            <w:pPr>
              <w:tabs>
                <w:tab w:val="left" w:pos="480"/>
              </w:tabs>
              <w:rPr>
                <w:bCs/>
                <w:lang w:val="sr-Cyrl-CS"/>
              </w:rPr>
            </w:pPr>
            <w:r>
              <w:rPr>
                <w:bCs/>
                <w:lang w:val="sr-Cyrl-CS"/>
              </w:rPr>
              <w:t>Душан Васиљев - домовина</w:t>
            </w:r>
          </w:p>
        </w:tc>
      </w:tr>
      <w:tr w:rsidR="007B6DAE" w:rsidTr="00FF0FEB">
        <w:tc>
          <w:tcPr>
            <w:tcW w:w="1986" w:type="dxa"/>
          </w:tcPr>
          <w:p w:rsidR="007B6DAE" w:rsidRDefault="007B6DAE" w:rsidP="00FF0FEB">
            <w:pPr>
              <w:tabs>
                <w:tab w:val="left" w:pos="480"/>
              </w:tabs>
              <w:jc w:val="both"/>
              <w:rPr>
                <w:bCs/>
                <w:lang w:val="sr-Cyrl-CS"/>
              </w:rPr>
            </w:pPr>
            <w:r>
              <w:rPr>
                <w:bCs/>
                <w:lang w:val="sr-Cyrl-CS"/>
              </w:rPr>
              <w:t>Јован Милисављевић</w:t>
            </w:r>
          </w:p>
        </w:tc>
        <w:tc>
          <w:tcPr>
            <w:tcW w:w="1601" w:type="dxa"/>
          </w:tcPr>
          <w:p w:rsidR="007B6DAE" w:rsidRDefault="007B6DAE" w:rsidP="00FF0FEB">
            <w:pPr>
              <w:tabs>
                <w:tab w:val="left" w:pos="480"/>
              </w:tabs>
              <w:rPr>
                <w:bCs/>
                <w:lang w:val="sr-Cyrl-CS"/>
              </w:rPr>
            </w:pPr>
            <w:r>
              <w:rPr>
                <w:bCs/>
                <w:lang w:val="sr-Cyrl-CS"/>
              </w:rPr>
              <w:t>Биологија</w:t>
            </w:r>
          </w:p>
        </w:tc>
        <w:tc>
          <w:tcPr>
            <w:tcW w:w="1275" w:type="dxa"/>
          </w:tcPr>
          <w:p w:rsidR="007B6DAE" w:rsidRDefault="007B6DAE" w:rsidP="00FF0FEB">
            <w:pPr>
              <w:tabs>
                <w:tab w:val="left" w:pos="480"/>
              </w:tabs>
              <w:jc w:val="both"/>
              <w:rPr>
                <w:bCs/>
                <w:lang w:val="sr-Cyrl-CS"/>
              </w:rPr>
            </w:pPr>
            <w:r>
              <w:rPr>
                <w:bCs/>
                <w:lang w:val="sr-Cyrl-CS"/>
              </w:rPr>
              <w:t>15.10.2015.</w:t>
            </w:r>
          </w:p>
        </w:tc>
        <w:tc>
          <w:tcPr>
            <w:tcW w:w="1030" w:type="dxa"/>
          </w:tcPr>
          <w:p w:rsidR="007B6DAE" w:rsidRPr="00D03D4A" w:rsidRDefault="007B6DAE" w:rsidP="00FF0FEB">
            <w:pPr>
              <w:tabs>
                <w:tab w:val="left" w:pos="480"/>
              </w:tabs>
              <w:jc w:val="center"/>
              <w:rPr>
                <w:bCs/>
              </w:rPr>
            </w:pPr>
            <w:r>
              <w:rPr>
                <w:bCs/>
              </w:rPr>
              <w:t>V-1</w:t>
            </w:r>
          </w:p>
        </w:tc>
        <w:tc>
          <w:tcPr>
            <w:tcW w:w="803" w:type="dxa"/>
          </w:tcPr>
          <w:p w:rsidR="007B6DAE" w:rsidRDefault="007B6DAE" w:rsidP="00FF0FEB">
            <w:pPr>
              <w:tabs>
                <w:tab w:val="left" w:pos="480"/>
              </w:tabs>
              <w:jc w:val="center"/>
              <w:rPr>
                <w:bCs/>
                <w:lang w:val="sr-Cyrl-CS"/>
              </w:rPr>
            </w:pPr>
            <w:r>
              <w:rPr>
                <w:bCs/>
                <w:lang w:val="sr-Cyrl-CS"/>
              </w:rPr>
              <w:t>14.</w:t>
            </w:r>
          </w:p>
        </w:tc>
        <w:tc>
          <w:tcPr>
            <w:tcW w:w="2448" w:type="dxa"/>
          </w:tcPr>
          <w:p w:rsidR="007B6DAE" w:rsidRDefault="007B6DAE" w:rsidP="00FF0FEB">
            <w:pPr>
              <w:tabs>
                <w:tab w:val="left" w:pos="480"/>
              </w:tabs>
              <w:rPr>
                <w:bCs/>
                <w:lang w:val="sr-Cyrl-CS"/>
              </w:rPr>
            </w:pPr>
            <w:r>
              <w:rPr>
                <w:bCs/>
                <w:lang w:val="sr-Cyrl-CS"/>
              </w:rPr>
              <w:t>Класификација живих бића - вируси</w:t>
            </w:r>
          </w:p>
        </w:tc>
      </w:tr>
      <w:tr w:rsidR="007B6DAE" w:rsidTr="00FF0FEB">
        <w:tc>
          <w:tcPr>
            <w:tcW w:w="1986" w:type="dxa"/>
          </w:tcPr>
          <w:p w:rsidR="007B6DAE" w:rsidRDefault="007B6DAE" w:rsidP="00FF0FEB">
            <w:pPr>
              <w:tabs>
                <w:tab w:val="left" w:pos="480"/>
              </w:tabs>
              <w:jc w:val="both"/>
              <w:rPr>
                <w:bCs/>
                <w:lang w:val="sr-Cyrl-CS"/>
              </w:rPr>
            </w:pPr>
            <w:r>
              <w:rPr>
                <w:bCs/>
                <w:lang w:val="sr-Cyrl-CS"/>
              </w:rPr>
              <w:t>Сузана Милосављевић</w:t>
            </w:r>
          </w:p>
        </w:tc>
        <w:tc>
          <w:tcPr>
            <w:tcW w:w="1601" w:type="dxa"/>
          </w:tcPr>
          <w:p w:rsidR="007B6DAE" w:rsidRDefault="007B6DAE" w:rsidP="00FF0FEB">
            <w:pPr>
              <w:tabs>
                <w:tab w:val="left" w:pos="480"/>
              </w:tabs>
              <w:jc w:val="both"/>
              <w:rPr>
                <w:bCs/>
                <w:lang w:val="sr-Cyrl-CS"/>
              </w:rPr>
            </w:pPr>
            <w:r>
              <w:rPr>
                <w:bCs/>
                <w:lang w:val="sr-Cyrl-CS"/>
              </w:rPr>
              <w:t>Физика</w:t>
            </w:r>
          </w:p>
        </w:tc>
        <w:tc>
          <w:tcPr>
            <w:tcW w:w="1275" w:type="dxa"/>
          </w:tcPr>
          <w:p w:rsidR="007B6DAE" w:rsidRDefault="007B6DAE" w:rsidP="00FF0FEB">
            <w:pPr>
              <w:tabs>
                <w:tab w:val="left" w:pos="480"/>
              </w:tabs>
              <w:jc w:val="both"/>
              <w:rPr>
                <w:bCs/>
                <w:lang w:val="sr-Cyrl-CS"/>
              </w:rPr>
            </w:pPr>
            <w:r>
              <w:rPr>
                <w:bCs/>
                <w:lang w:val="sr-Cyrl-CS"/>
              </w:rPr>
              <w:t>16.10.2015.</w:t>
            </w:r>
          </w:p>
        </w:tc>
        <w:tc>
          <w:tcPr>
            <w:tcW w:w="1030" w:type="dxa"/>
          </w:tcPr>
          <w:p w:rsidR="007B6DAE" w:rsidRPr="00D03D4A" w:rsidRDefault="007B6DAE" w:rsidP="00FF0FEB">
            <w:pPr>
              <w:tabs>
                <w:tab w:val="left" w:pos="480"/>
              </w:tabs>
              <w:jc w:val="center"/>
              <w:rPr>
                <w:bCs/>
              </w:rPr>
            </w:pPr>
            <w:r>
              <w:rPr>
                <w:bCs/>
              </w:rPr>
              <w:t>VI-1</w:t>
            </w:r>
          </w:p>
        </w:tc>
        <w:tc>
          <w:tcPr>
            <w:tcW w:w="803" w:type="dxa"/>
          </w:tcPr>
          <w:p w:rsidR="007B6DAE" w:rsidRDefault="007B6DAE" w:rsidP="00FF0FEB">
            <w:pPr>
              <w:tabs>
                <w:tab w:val="left" w:pos="480"/>
              </w:tabs>
              <w:jc w:val="center"/>
              <w:rPr>
                <w:bCs/>
                <w:lang w:val="sr-Cyrl-CS"/>
              </w:rPr>
            </w:pPr>
            <w:r>
              <w:rPr>
                <w:bCs/>
                <w:lang w:val="sr-Cyrl-CS"/>
              </w:rPr>
              <w:t>14.</w:t>
            </w:r>
          </w:p>
        </w:tc>
        <w:tc>
          <w:tcPr>
            <w:tcW w:w="2448" w:type="dxa"/>
          </w:tcPr>
          <w:p w:rsidR="007B6DAE" w:rsidRDefault="007B6DAE" w:rsidP="00FF0FEB">
            <w:pPr>
              <w:tabs>
                <w:tab w:val="left" w:pos="480"/>
              </w:tabs>
              <w:rPr>
                <w:bCs/>
                <w:lang w:val="sr-Cyrl-CS"/>
              </w:rPr>
            </w:pPr>
            <w:r>
              <w:rPr>
                <w:bCs/>
                <w:lang w:val="sr-Cyrl-CS"/>
              </w:rPr>
              <w:t>Средња брзина - утврђивање</w:t>
            </w:r>
          </w:p>
        </w:tc>
      </w:tr>
      <w:tr w:rsidR="007B6DAE" w:rsidTr="00FF0FEB">
        <w:tc>
          <w:tcPr>
            <w:tcW w:w="1986" w:type="dxa"/>
          </w:tcPr>
          <w:p w:rsidR="007B6DAE" w:rsidRDefault="007B6DAE" w:rsidP="00FF0FEB">
            <w:pPr>
              <w:tabs>
                <w:tab w:val="left" w:pos="480"/>
              </w:tabs>
              <w:jc w:val="both"/>
              <w:rPr>
                <w:bCs/>
                <w:lang w:val="sr-Cyrl-CS"/>
              </w:rPr>
            </w:pPr>
            <w:r>
              <w:rPr>
                <w:bCs/>
                <w:lang w:val="sr-Cyrl-CS"/>
              </w:rPr>
              <w:t>Дејан Ранђеловић</w:t>
            </w:r>
          </w:p>
        </w:tc>
        <w:tc>
          <w:tcPr>
            <w:tcW w:w="1601" w:type="dxa"/>
          </w:tcPr>
          <w:p w:rsidR="007B6DAE" w:rsidRDefault="007B6DAE" w:rsidP="00FF0FEB">
            <w:pPr>
              <w:tabs>
                <w:tab w:val="left" w:pos="480"/>
              </w:tabs>
              <w:jc w:val="both"/>
              <w:rPr>
                <w:bCs/>
                <w:lang w:val="sr-Cyrl-CS"/>
              </w:rPr>
            </w:pPr>
            <w:r>
              <w:rPr>
                <w:bCs/>
                <w:lang w:val="sr-Cyrl-CS"/>
              </w:rPr>
              <w:t>Техничко и информатичко образовање</w:t>
            </w:r>
          </w:p>
        </w:tc>
        <w:tc>
          <w:tcPr>
            <w:tcW w:w="1275" w:type="dxa"/>
          </w:tcPr>
          <w:p w:rsidR="007B6DAE" w:rsidRDefault="007B6DAE" w:rsidP="00FF0FEB">
            <w:pPr>
              <w:tabs>
                <w:tab w:val="left" w:pos="480"/>
              </w:tabs>
              <w:jc w:val="both"/>
              <w:rPr>
                <w:bCs/>
                <w:lang w:val="sr-Cyrl-CS"/>
              </w:rPr>
            </w:pPr>
            <w:r>
              <w:rPr>
                <w:bCs/>
                <w:lang w:val="sr-Cyrl-CS"/>
              </w:rPr>
              <w:t>23.10.2015.</w:t>
            </w:r>
          </w:p>
        </w:tc>
        <w:tc>
          <w:tcPr>
            <w:tcW w:w="1030" w:type="dxa"/>
          </w:tcPr>
          <w:p w:rsidR="007B6DAE" w:rsidRPr="00D03D4A" w:rsidRDefault="007B6DAE" w:rsidP="00FF0FEB">
            <w:pPr>
              <w:tabs>
                <w:tab w:val="left" w:pos="480"/>
              </w:tabs>
              <w:jc w:val="center"/>
              <w:rPr>
                <w:bCs/>
              </w:rPr>
            </w:pPr>
            <w:r>
              <w:rPr>
                <w:bCs/>
              </w:rPr>
              <w:t>VI-L</w:t>
            </w:r>
          </w:p>
        </w:tc>
        <w:tc>
          <w:tcPr>
            <w:tcW w:w="803" w:type="dxa"/>
          </w:tcPr>
          <w:p w:rsidR="007B6DAE" w:rsidRDefault="007B6DAE" w:rsidP="00FF0FEB">
            <w:pPr>
              <w:tabs>
                <w:tab w:val="left" w:pos="480"/>
              </w:tabs>
              <w:jc w:val="center"/>
              <w:rPr>
                <w:bCs/>
                <w:lang w:val="sr-Cyrl-CS"/>
              </w:rPr>
            </w:pPr>
            <w:r>
              <w:rPr>
                <w:bCs/>
                <w:lang w:val="sr-Cyrl-CS"/>
              </w:rPr>
              <w:t>15/16.</w:t>
            </w:r>
          </w:p>
        </w:tc>
        <w:tc>
          <w:tcPr>
            <w:tcW w:w="2448" w:type="dxa"/>
          </w:tcPr>
          <w:p w:rsidR="007B6DAE" w:rsidRDefault="007B6DAE" w:rsidP="00FF0FEB">
            <w:pPr>
              <w:tabs>
                <w:tab w:val="left" w:pos="480"/>
              </w:tabs>
              <w:rPr>
                <w:bCs/>
                <w:lang w:val="sr-Cyrl-CS"/>
              </w:rPr>
            </w:pPr>
            <w:r>
              <w:rPr>
                <w:bCs/>
                <w:lang w:val="sr-Cyrl-CS"/>
              </w:rPr>
              <w:t>Технологија грађевинских материјала</w:t>
            </w:r>
          </w:p>
        </w:tc>
      </w:tr>
      <w:tr w:rsidR="007B6DAE" w:rsidTr="00FF0FEB">
        <w:tc>
          <w:tcPr>
            <w:tcW w:w="1986" w:type="dxa"/>
          </w:tcPr>
          <w:p w:rsidR="007B6DAE" w:rsidRDefault="007B6DAE" w:rsidP="00FF0FEB">
            <w:pPr>
              <w:tabs>
                <w:tab w:val="left" w:pos="480"/>
              </w:tabs>
              <w:jc w:val="both"/>
              <w:rPr>
                <w:bCs/>
                <w:lang w:val="sr-Cyrl-CS"/>
              </w:rPr>
            </w:pPr>
            <w:r>
              <w:rPr>
                <w:bCs/>
                <w:lang w:val="sr-Cyrl-CS"/>
              </w:rPr>
              <w:t>Драган Петковић</w:t>
            </w:r>
          </w:p>
        </w:tc>
        <w:tc>
          <w:tcPr>
            <w:tcW w:w="1601" w:type="dxa"/>
          </w:tcPr>
          <w:p w:rsidR="007B6DAE" w:rsidRDefault="007B6DAE" w:rsidP="00FF0FEB">
            <w:pPr>
              <w:tabs>
                <w:tab w:val="left" w:pos="480"/>
              </w:tabs>
              <w:jc w:val="both"/>
              <w:rPr>
                <w:bCs/>
                <w:lang w:val="sr-Cyrl-CS"/>
              </w:rPr>
            </w:pPr>
            <w:r>
              <w:rPr>
                <w:bCs/>
                <w:lang w:val="sr-Cyrl-CS"/>
              </w:rPr>
              <w:t>Физичко васпитање</w:t>
            </w:r>
          </w:p>
        </w:tc>
        <w:tc>
          <w:tcPr>
            <w:tcW w:w="1275" w:type="dxa"/>
          </w:tcPr>
          <w:p w:rsidR="007B6DAE" w:rsidRDefault="007B6DAE" w:rsidP="00FF0FEB">
            <w:pPr>
              <w:tabs>
                <w:tab w:val="left" w:pos="480"/>
              </w:tabs>
              <w:jc w:val="both"/>
              <w:rPr>
                <w:bCs/>
                <w:lang w:val="sr-Cyrl-CS"/>
              </w:rPr>
            </w:pPr>
            <w:r>
              <w:rPr>
                <w:bCs/>
                <w:lang w:val="sr-Cyrl-CS"/>
              </w:rPr>
              <w:t>23.10.2015.</w:t>
            </w:r>
          </w:p>
        </w:tc>
        <w:tc>
          <w:tcPr>
            <w:tcW w:w="1030" w:type="dxa"/>
          </w:tcPr>
          <w:p w:rsidR="007B6DAE" w:rsidRPr="00D03D4A" w:rsidRDefault="007B6DAE" w:rsidP="00FF0FEB">
            <w:pPr>
              <w:tabs>
                <w:tab w:val="left" w:pos="480"/>
              </w:tabs>
              <w:jc w:val="center"/>
              <w:rPr>
                <w:bCs/>
              </w:rPr>
            </w:pPr>
            <w:r>
              <w:rPr>
                <w:bCs/>
              </w:rPr>
              <w:t>VIII-L</w:t>
            </w:r>
          </w:p>
        </w:tc>
        <w:tc>
          <w:tcPr>
            <w:tcW w:w="803" w:type="dxa"/>
          </w:tcPr>
          <w:p w:rsidR="007B6DAE" w:rsidRDefault="007B6DAE" w:rsidP="00FF0FEB">
            <w:pPr>
              <w:tabs>
                <w:tab w:val="left" w:pos="480"/>
              </w:tabs>
              <w:jc w:val="center"/>
              <w:rPr>
                <w:bCs/>
                <w:lang w:val="sr-Cyrl-CS"/>
              </w:rPr>
            </w:pPr>
            <w:r>
              <w:rPr>
                <w:bCs/>
                <w:lang w:val="sr-Cyrl-CS"/>
              </w:rPr>
              <w:t>16.</w:t>
            </w:r>
          </w:p>
        </w:tc>
        <w:tc>
          <w:tcPr>
            <w:tcW w:w="2448" w:type="dxa"/>
          </w:tcPr>
          <w:p w:rsidR="007B6DAE" w:rsidRDefault="007B6DAE" w:rsidP="00FF0FEB">
            <w:pPr>
              <w:tabs>
                <w:tab w:val="left" w:pos="480"/>
              </w:tabs>
              <w:rPr>
                <w:bCs/>
                <w:lang w:val="sr-Cyrl-CS"/>
              </w:rPr>
            </w:pPr>
            <w:r>
              <w:rPr>
                <w:bCs/>
                <w:lang w:val="sr-Cyrl-CS"/>
              </w:rPr>
              <w:t>Спортска игра - одбојка</w:t>
            </w:r>
          </w:p>
        </w:tc>
      </w:tr>
      <w:tr w:rsidR="007B6DAE" w:rsidTr="00FF0FEB">
        <w:tc>
          <w:tcPr>
            <w:tcW w:w="1986" w:type="dxa"/>
          </w:tcPr>
          <w:p w:rsidR="007B6DAE" w:rsidRDefault="007B6DAE" w:rsidP="00FF0FEB">
            <w:pPr>
              <w:tabs>
                <w:tab w:val="left" w:pos="480"/>
              </w:tabs>
              <w:jc w:val="both"/>
              <w:rPr>
                <w:bCs/>
                <w:lang w:val="sr-Cyrl-CS"/>
              </w:rPr>
            </w:pPr>
            <w:r>
              <w:rPr>
                <w:bCs/>
                <w:lang w:val="sr-Cyrl-CS"/>
              </w:rPr>
              <w:t>Слађана Милошевић</w:t>
            </w:r>
          </w:p>
        </w:tc>
        <w:tc>
          <w:tcPr>
            <w:tcW w:w="1601" w:type="dxa"/>
          </w:tcPr>
          <w:p w:rsidR="007B6DAE" w:rsidRDefault="007B6DAE" w:rsidP="00FF0FEB">
            <w:pPr>
              <w:tabs>
                <w:tab w:val="left" w:pos="480"/>
              </w:tabs>
              <w:rPr>
                <w:bCs/>
                <w:lang w:val="sr-Cyrl-CS"/>
              </w:rPr>
            </w:pPr>
            <w:r>
              <w:rPr>
                <w:bCs/>
                <w:lang w:val="sr-Cyrl-CS"/>
              </w:rPr>
              <w:t>Биологија – угледни час</w:t>
            </w:r>
          </w:p>
        </w:tc>
        <w:tc>
          <w:tcPr>
            <w:tcW w:w="1275" w:type="dxa"/>
          </w:tcPr>
          <w:p w:rsidR="007B6DAE" w:rsidRDefault="007B6DAE" w:rsidP="00FF0FEB">
            <w:pPr>
              <w:tabs>
                <w:tab w:val="left" w:pos="480"/>
              </w:tabs>
              <w:jc w:val="both"/>
              <w:rPr>
                <w:bCs/>
                <w:lang w:val="sr-Cyrl-CS"/>
              </w:rPr>
            </w:pPr>
            <w:r>
              <w:rPr>
                <w:bCs/>
                <w:lang w:val="sr-Cyrl-CS"/>
              </w:rPr>
              <w:t>06.04.2016.</w:t>
            </w:r>
          </w:p>
        </w:tc>
        <w:tc>
          <w:tcPr>
            <w:tcW w:w="1030" w:type="dxa"/>
          </w:tcPr>
          <w:p w:rsidR="007B6DAE" w:rsidRPr="00D03D4A" w:rsidRDefault="007B6DAE" w:rsidP="00FF0FEB">
            <w:pPr>
              <w:tabs>
                <w:tab w:val="left" w:pos="480"/>
              </w:tabs>
              <w:jc w:val="center"/>
              <w:rPr>
                <w:bCs/>
              </w:rPr>
            </w:pPr>
            <w:r>
              <w:rPr>
                <w:bCs/>
              </w:rPr>
              <w:t>VII-2</w:t>
            </w:r>
          </w:p>
        </w:tc>
        <w:tc>
          <w:tcPr>
            <w:tcW w:w="803" w:type="dxa"/>
          </w:tcPr>
          <w:p w:rsidR="007B6DAE" w:rsidRDefault="007B6DAE" w:rsidP="00FF0FEB">
            <w:pPr>
              <w:tabs>
                <w:tab w:val="left" w:pos="480"/>
              </w:tabs>
              <w:jc w:val="center"/>
              <w:rPr>
                <w:bCs/>
                <w:lang w:val="sr-Cyrl-CS"/>
              </w:rPr>
            </w:pPr>
            <w:r>
              <w:rPr>
                <w:bCs/>
                <w:lang w:val="sr-Cyrl-CS"/>
              </w:rPr>
              <w:t>56.</w:t>
            </w:r>
          </w:p>
        </w:tc>
        <w:tc>
          <w:tcPr>
            <w:tcW w:w="2448" w:type="dxa"/>
          </w:tcPr>
          <w:p w:rsidR="007B6DAE" w:rsidRDefault="007B6DAE" w:rsidP="00FF0FEB">
            <w:pPr>
              <w:tabs>
                <w:tab w:val="left" w:pos="480"/>
              </w:tabs>
              <w:rPr>
                <w:bCs/>
                <w:lang w:val="sr-Cyrl-CS"/>
              </w:rPr>
            </w:pPr>
            <w:r>
              <w:rPr>
                <w:bCs/>
                <w:lang w:val="sr-Cyrl-CS"/>
              </w:rPr>
              <w:t>Вежба: микроскопско посматрање крви</w:t>
            </w:r>
          </w:p>
        </w:tc>
      </w:tr>
    </w:tbl>
    <w:p w:rsidR="007B6DAE" w:rsidRPr="006905AC" w:rsidRDefault="007B6DAE" w:rsidP="007B6DAE">
      <w:pPr>
        <w:tabs>
          <w:tab w:val="left" w:pos="480"/>
        </w:tabs>
        <w:ind w:left="144"/>
        <w:jc w:val="both"/>
        <w:rPr>
          <w:bCs/>
          <w:lang w:val="sr-Cyrl-CS"/>
        </w:rPr>
      </w:pPr>
    </w:p>
    <w:p w:rsidR="007B6DAE" w:rsidRPr="00626563" w:rsidRDefault="007B6DAE" w:rsidP="007B6DAE">
      <w:pPr>
        <w:widowControl w:val="0"/>
        <w:numPr>
          <w:ilvl w:val="0"/>
          <w:numId w:val="45"/>
        </w:numPr>
        <w:tabs>
          <w:tab w:val="left" w:pos="480"/>
        </w:tabs>
        <w:spacing w:after="0" w:line="240" w:lineRule="auto"/>
        <w:ind w:left="144"/>
        <w:jc w:val="both"/>
        <w:rPr>
          <w:bCs/>
          <w:lang w:val="sr-Cyrl-CS"/>
        </w:rPr>
      </w:pPr>
      <w:r w:rsidRPr="00626563">
        <w:rPr>
          <w:bCs/>
          <w:lang w:val="sr-Cyrl-CS"/>
        </w:rPr>
        <w:lastRenderedPageBreak/>
        <w:t>Реализиција плана стручног усавршавања за 2015</w:t>
      </w:r>
      <w:r w:rsidRPr="00626563">
        <w:rPr>
          <w:bCs/>
          <w:lang w:val="ru-RU"/>
        </w:rPr>
        <w:t>/</w:t>
      </w:r>
      <w:r w:rsidRPr="00626563">
        <w:rPr>
          <w:bCs/>
        </w:rPr>
        <w:t>201</w:t>
      </w:r>
      <w:r w:rsidRPr="00626563">
        <w:rPr>
          <w:bCs/>
          <w:lang w:val="sr-Cyrl-CS"/>
        </w:rPr>
        <w:t>6. годину се остварује тј. не остварује у складу са  финансијским могућностима школе. Наиме, школа је у блокади од октобра 2014. године, па сам, у складу са планом, потраживао средства од локалне самоуправе која би покрила трошкове стручног усавршавања наставника. Пошто блокада рачуна школе ни до писања овог извештаја није отклоњена, долазимо до закључка да организованог преноса средстава није ни било, па самим тим ни могућности да се наставници стручно усавршавају. Директор, али и наставници су се стручно усавршавали или о свом трошку, или су посећивали семинаре који су били бесплатни. Директор је био на два акредитована семинара у висини компетенција К-4: ,,Интерне</w:t>
      </w:r>
      <w:r w:rsidR="009E0222">
        <w:rPr>
          <w:bCs/>
          <w:lang w:val="sr-Cyrl-CS"/>
        </w:rPr>
        <w:t>т насиље“ и ,,Ни црно, ни бело“, као и да је учествовао на стручном скупу ,,Нове технологије у образовању“ у организацији ,,</w:t>
      </w:r>
      <w:r w:rsidR="009E0222">
        <w:rPr>
          <w:bCs/>
        </w:rPr>
        <w:t>British council</w:t>
      </w:r>
      <w:r w:rsidR="009E0222">
        <w:rPr>
          <w:bCs/>
          <w:lang w:val="sr-Cyrl-CS"/>
        </w:rPr>
        <w:t>“ – а.</w:t>
      </w:r>
    </w:p>
    <w:p w:rsidR="007B6DAE" w:rsidRPr="00626563" w:rsidRDefault="007B6DAE" w:rsidP="007B6DAE">
      <w:pPr>
        <w:widowControl w:val="0"/>
        <w:numPr>
          <w:ilvl w:val="0"/>
          <w:numId w:val="45"/>
        </w:numPr>
        <w:tabs>
          <w:tab w:val="left" w:pos="480"/>
        </w:tabs>
        <w:spacing w:after="0" w:line="240" w:lineRule="auto"/>
        <w:ind w:left="144"/>
        <w:jc w:val="both"/>
        <w:rPr>
          <w:bCs/>
          <w:lang w:val="sr-Cyrl-CS"/>
        </w:rPr>
      </w:pPr>
      <w:r w:rsidRPr="00626563">
        <w:rPr>
          <w:bCs/>
          <w:lang w:val="sr-Cyrl-CS"/>
        </w:rPr>
        <w:t xml:space="preserve">Угледни, корелацијски и огледни часови наставника нису одржани у потпуности према Годишњем плану рада школе и на томе треба порадити у току следећег полугодишта. </w:t>
      </w:r>
    </w:p>
    <w:p w:rsidR="007B6DAE" w:rsidRPr="00626563" w:rsidRDefault="007B6DAE" w:rsidP="007B6DAE">
      <w:pPr>
        <w:widowControl w:val="0"/>
        <w:numPr>
          <w:ilvl w:val="0"/>
          <w:numId w:val="45"/>
        </w:numPr>
        <w:tabs>
          <w:tab w:val="left" w:pos="480"/>
        </w:tabs>
        <w:spacing w:after="0" w:line="240" w:lineRule="auto"/>
        <w:ind w:left="144"/>
        <w:jc w:val="both"/>
        <w:rPr>
          <w:bCs/>
          <w:lang w:val="sr-Cyrl-CS"/>
        </w:rPr>
      </w:pPr>
      <w:r w:rsidRPr="00626563">
        <w:rPr>
          <w:bCs/>
          <w:lang w:val="sr-Cyrl-CS"/>
        </w:rPr>
        <w:t xml:space="preserve">У јануару је извршен попис имовине школе од стране именованих пописних комисија. </w:t>
      </w:r>
    </w:p>
    <w:p w:rsidR="007B6DAE" w:rsidRPr="00626563" w:rsidRDefault="007B6DAE" w:rsidP="007B6DAE">
      <w:pPr>
        <w:tabs>
          <w:tab w:val="left" w:pos="480"/>
        </w:tabs>
        <w:ind w:left="144"/>
        <w:jc w:val="both"/>
        <w:rPr>
          <w:bCs/>
          <w:color w:val="FF0000"/>
          <w:lang w:val="sr-Cyrl-CS"/>
        </w:rPr>
      </w:pPr>
    </w:p>
    <w:p w:rsidR="007B6DAE" w:rsidRPr="007B6DAE" w:rsidRDefault="007B6DAE" w:rsidP="007B6DAE">
      <w:pPr>
        <w:tabs>
          <w:tab w:val="left" w:pos="480"/>
        </w:tabs>
        <w:ind w:left="144"/>
        <w:jc w:val="both"/>
        <w:rPr>
          <w:b/>
        </w:rPr>
      </w:pPr>
      <w:r w:rsidRPr="00626563">
        <w:rPr>
          <w:b/>
          <w:lang w:val="sr-Cyrl-CS"/>
        </w:rPr>
        <w:t>3. ОСТВАРИВАЊЕ РАЗВОЈНОГ ПЛАНА УСТАНОВЕ</w:t>
      </w:r>
    </w:p>
    <w:p w:rsidR="007B6DAE" w:rsidRPr="00626563" w:rsidRDefault="007B6DAE" w:rsidP="007B6DAE">
      <w:pPr>
        <w:tabs>
          <w:tab w:val="left" w:pos="480"/>
        </w:tabs>
        <w:ind w:left="144"/>
        <w:jc w:val="both"/>
        <w:rPr>
          <w:bCs/>
          <w:lang w:val="sr-Cyrl-CS"/>
        </w:rPr>
      </w:pPr>
      <w:r w:rsidRPr="00626563">
        <w:rPr>
          <w:bCs/>
          <w:lang w:val="sr-Cyrl-CS"/>
        </w:rPr>
        <w:tab/>
      </w:r>
      <w:r w:rsidRPr="00626563">
        <w:rPr>
          <w:bCs/>
          <w:lang w:val="sr-Cyrl-CS"/>
        </w:rPr>
        <w:tab/>
        <w:t>Развојни план установе огледа се кроз активности у складу са одређеним приоритетима: настава и учење, руковођење, организација и обезбеђивање квалитета, постигнућа ученика. Из домена руковођења, организације и обезбеђивање квалитета урађено је следеће:</w:t>
      </w:r>
    </w:p>
    <w:p w:rsidR="007B6DAE" w:rsidRPr="00626563" w:rsidRDefault="007B6DAE" w:rsidP="007B6DAE">
      <w:pPr>
        <w:widowControl w:val="0"/>
        <w:numPr>
          <w:ilvl w:val="0"/>
          <w:numId w:val="38"/>
        </w:numPr>
        <w:tabs>
          <w:tab w:val="left" w:pos="480"/>
        </w:tabs>
        <w:spacing w:after="0" w:line="240" w:lineRule="auto"/>
        <w:ind w:left="144"/>
        <w:jc w:val="both"/>
        <w:rPr>
          <w:bCs/>
          <w:lang w:val="sr-Cyrl-CS"/>
        </w:rPr>
      </w:pPr>
      <w:r w:rsidRPr="00626563">
        <w:rPr>
          <w:rFonts w:hint="eastAsia"/>
          <w:bCs/>
          <w:lang w:val="sr-Cyrl-CS"/>
        </w:rPr>
        <w:t>На</w:t>
      </w:r>
      <w:r w:rsidRPr="00626563">
        <w:rPr>
          <w:bCs/>
          <w:lang w:val="sr-Cyrl-CS"/>
        </w:rPr>
        <w:t xml:space="preserve"> </w:t>
      </w:r>
      <w:r w:rsidRPr="00626563">
        <w:rPr>
          <w:rFonts w:hint="eastAsia"/>
          <w:bCs/>
          <w:lang w:val="sr-Cyrl-CS"/>
        </w:rPr>
        <w:t>основу</w:t>
      </w:r>
      <w:r w:rsidRPr="00626563">
        <w:rPr>
          <w:bCs/>
          <w:lang w:val="sr-Cyrl-CS"/>
        </w:rPr>
        <w:t xml:space="preserve"> </w:t>
      </w:r>
      <w:r w:rsidRPr="00626563">
        <w:rPr>
          <w:rFonts w:hint="eastAsia"/>
          <w:bCs/>
          <w:lang w:val="sr-Cyrl-CS"/>
        </w:rPr>
        <w:t>података</w:t>
      </w:r>
      <w:r w:rsidRPr="00626563">
        <w:rPr>
          <w:bCs/>
          <w:lang w:val="sr-Cyrl-CS"/>
        </w:rPr>
        <w:t xml:space="preserve">, </w:t>
      </w:r>
      <w:r w:rsidRPr="00626563">
        <w:rPr>
          <w:rFonts w:hint="eastAsia"/>
          <w:bCs/>
          <w:lang w:val="sr-Cyrl-CS"/>
        </w:rPr>
        <w:t>извршених</w:t>
      </w:r>
      <w:r w:rsidRPr="00626563">
        <w:rPr>
          <w:bCs/>
          <w:lang w:val="sr-Cyrl-CS"/>
        </w:rPr>
        <w:t xml:space="preserve"> </w:t>
      </w:r>
      <w:r w:rsidRPr="00626563">
        <w:rPr>
          <w:rFonts w:hint="eastAsia"/>
          <w:bCs/>
          <w:lang w:val="sr-Cyrl-CS"/>
        </w:rPr>
        <w:t>анализа</w:t>
      </w:r>
      <w:r w:rsidRPr="00626563">
        <w:rPr>
          <w:bCs/>
          <w:lang w:val="sr-Cyrl-CS"/>
        </w:rPr>
        <w:t xml:space="preserve"> </w:t>
      </w:r>
      <w:r w:rsidRPr="00626563">
        <w:rPr>
          <w:rFonts w:hint="eastAsia"/>
          <w:bCs/>
          <w:lang w:val="sr-Cyrl-CS"/>
        </w:rPr>
        <w:t>и</w:t>
      </w:r>
      <w:r w:rsidRPr="00626563">
        <w:rPr>
          <w:bCs/>
          <w:lang w:val="sr-Cyrl-CS"/>
        </w:rPr>
        <w:t xml:space="preserve"> </w:t>
      </w:r>
      <w:r w:rsidRPr="00626563">
        <w:rPr>
          <w:rFonts w:hint="eastAsia"/>
          <w:bCs/>
          <w:lang w:val="sr-Cyrl-CS"/>
        </w:rPr>
        <w:t>извештаја</w:t>
      </w:r>
      <w:r w:rsidRPr="00626563">
        <w:rPr>
          <w:bCs/>
          <w:lang w:val="sr-Cyrl-CS"/>
        </w:rPr>
        <w:t xml:space="preserve"> </w:t>
      </w:r>
      <w:r w:rsidRPr="00626563">
        <w:rPr>
          <w:rFonts w:hint="eastAsia"/>
          <w:bCs/>
          <w:lang w:val="sr-Cyrl-CS"/>
        </w:rPr>
        <w:t>на</w:t>
      </w:r>
      <w:r w:rsidRPr="00626563">
        <w:rPr>
          <w:bCs/>
          <w:lang w:val="sr-Cyrl-CS"/>
        </w:rPr>
        <w:t xml:space="preserve"> </w:t>
      </w:r>
      <w:r w:rsidRPr="00626563">
        <w:rPr>
          <w:rFonts w:hint="eastAsia"/>
          <w:bCs/>
          <w:lang w:val="sr-Cyrl-CS"/>
        </w:rPr>
        <w:t>крају</w:t>
      </w:r>
      <w:r w:rsidRPr="00626563">
        <w:rPr>
          <w:bCs/>
          <w:lang w:val="sr-Cyrl-CS"/>
        </w:rPr>
        <w:t xml:space="preserve"> </w:t>
      </w:r>
      <w:r w:rsidRPr="00626563">
        <w:rPr>
          <w:rFonts w:hint="eastAsia"/>
          <w:bCs/>
          <w:lang w:val="sr-Cyrl-CS"/>
        </w:rPr>
        <w:t>школске</w:t>
      </w:r>
      <w:r w:rsidRPr="00626563">
        <w:rPr>
          <w:bCs/>
          <w:lang w:val="sr-Cyrl-CS"/>
        </w:rPr>
        <w:t xml:space="preserve"> 2014/2015.</w:t>
      </w:r>
      <w:r w:rsidRPr="00626563">
        <w:rPr>
          <w:rFonts w:hint="eastAsia"/>
          <w:bCs/>
          <w:lang w:val="sr-Cyrl-CS"/>
        </w:rPr>
        <w:t>године</w:t>
      </w:r>
      <w:r w:rsidRPr="00626563">
        <w:rPr>
          <w:bCs/>
          <w:lang w:val="sr-Cyrl-CS"/>
        </w:rPr>
        <w:t xml:space="preserve"> </w:t>
      </w:r>
      <w:r w:rsidRPr="00626563">
        <w:rPr>
          <w:rFonts w:hint="eastAsia"/>
          <w:bCs/>
          <w:lang w:val="sr-Cyrl-CS"/>
        </w:rPr>
        <w:t>закључио</w:t>
      </w:r>
      <w:r w:rsidRPr="00626563">
        <w:rPr>
          <w:bCs/>
          <w:lang w:val="sr-Cyrl-CS"/>
        </w:rPr>
        <w:t xml:space="preserve"> </w:t>
      </w:r>
      <w:r w:rsidRPr="00626563">
        <w:rPr>
          <w:rFonts w:hint="eastAsia"/>
          <w:bCs/>
          <w:lang w:val="sr-Cyrl-CS"/>
        </w:rPr>
        <w:t>сам</w:t>
      </w:r>
      <w:r w:rsidRPr="00626563">
        <w:rPr>
          <w:bCs/>
          <w:lang w:val="sr-Cyrl-CS"/>
        </w:rPr>
        <w:t xml:space="preserve"> </w:t>
      </w:r>
      <w:r w:rsidRPr="00626563">
        <w:rPr>
          <w:rFonts w:hint="eastAsia"/>
          <w:bCs/>
          <w:lang w:val="sr-Cyrl-CS"/>
        </w:rPr>
        <w:t>да</w:t>
      </w:r>
      <w:r w:rsidRPr="00626563">
        <w:rPr>
          <w:bCs/>
          <w:lang w:val="sr-Cyrl-CS"/>
        </w:rPr>
        <w:t xml:space="preserve"> </w:t>
      </w:r>
      <w:r w:rsidRPr="00626563">
        <w:rPr>
          <w:rFonts w:hint="eastAsia"/>
          <w:bCs/>
          <w:lang w:val="sr-Cyrl-CS"/>
        </w:rPr>
        <w:t>је</w:t>
      </w:r>
      <w:r w:rsidRPr="00626563">
        <w:rPr>
          <w:bCs/>
          <w:lang w:val="sr-Cyrl-CS"/>
        </w:rPr>
        <w:t xml:space="preserve"> </w:t>
      </w:r>
      <w:r w:rsidRPr="00626563">
        <w:rPr>
          <w:rFonts w:hint="eastAsia"/>
          <w:bCs/>
          <w:lang w:val="sr-Cyrl-CS"/>
        </w:rPr>
        <w:t>у</w:t>
      </w:r>
      <w:r w:rsidRPr="00626563">
        <w:rPr>
          <w:bCs/>
          <w:lang w:val="sr-Cyrl-CS"/>
        </w:rPr>
        <w:t xml:space="preserve"> </w:t>
      </w:r>
      <w:r w:rsidRPr="00626563">
        <w:rPr>
          <w:rFonts w:hint="eastAsia"/>
          <w:bCs/>
          <w:lang w:val="sr-Cyrl-CS"/>
        </w:rPr>
        <w:t>протеклом</w:t>
      </w:r>
      <w:r w:rsidRPr="00626563">
        <w:rPr>
          <w:bCs/>
          <w:lang w:val="sr-Cyrl-CS"/>
        </w:rPr>
        <w:t xml:space="preserve"> </w:t>
      </w:r>
      <w:r w:rsidRPr="00626563">
        <w:rPr>
          <w:rFonts w:hint="eastAsia"/>
          <w:bCs/>
          <w:lang w:val="sr-Cyrl-CS"/>
        </w:rPr>
        <w:t>периоду</w:t>
      </w:r>
      <w:r w:rsidRPr="00626563">
        <w:rPr>
          <w:bCs/>
          <w:lang w:val="sr-Cyrl-CS"/>
        </w:rPr>
        <w:t xml:space="preserve">  </w:t>
      </w:r>
      <w:r w:rsidRPr="00626563">
        <w:rPr>
          <w:rFonts w:hint="eastAsia"/>
          <w:bCs/>
          <w:lang w:val="sr-Cyrl-CS"/>
        </w:rPr>
        <w:t>планирање</w:t>
      </w:r>
      <w:r w:rsidRPr="00626563">
        <w:rPr>
          <w:bCs/>
          <w:lang w:val="sr-Cyrl-CS"/>
        </w:rPr>
        <w:t xml:space="preserve"> </w:t>
      </w:r>
      <w:r w:rsidRPr="00626563">
        <w:rPr>
          <w:rFonts w:hint="eastAsia"/>
          <w:bCs/>
          <w:lang w:val="sr-Cyrl-CS"/>
        </w:rPr>
        <w:t>и</w:t>
      </w:r>
      <w:r w:rsidRPr="00626563">
        <w:rPr>
          <w:bCs/>
          <w:lang w:val="sr-Cyrl-CS"/>
        </w:rPr>
        <w:t xml:space="preserve"> </w:t>
      </w:r>
      <w:r w:rsidRPr="00626563">
        <w:rPr>
          <w:rFonts w:hint="eastAsia"/>
          <w:bCs/>
          <w:lang w:val="sr-Cyrl-CS"/>
        </w:rPr>
        <w:t>програмирање</w:t>
      </w:r>
      <w:r w:rsidRPr="00626563">
        <w:rPr>
          <w:bCs/>
          <w:lang w:val="sr-Cyrl-CS"/>
        </w:rPr>
        <w:t xml:space="preserve"> </w:t>
      </w:r>
      <w:r w:rsidRPr="00626563">
        <w:rPr>
          <w:rFonts w:hint="eastAsia"/>
          <w:bCs/>
          <w:lang w:val="sr-Cyrl-CS"/>
        </w:rPr>
        <w:t>у</w:t>
      </w:r>
      <w:r w:rsidRPr="00626563">
        <w:rPr>
          <w:bCs/>
          <w:lang w:val="sr-Cyrl-CS"/>
        </w:rPr>
        <w:t xml:space="preserve"> </w:t>
      </w:r>
      <w:r w:rsidRPr="00626563">
        <w:rPr>
          <w:rFonts w:hint="eastAsia"/>
          <w:bCs/>
          <w:lang w:val="sr-Cyrl-CS"/>
        </w:rPr>
        <w:t>школи</w:t>
      </w:r>
      <w:r w:rsidRPr="00626563">
        <w:rPr>
          <w:bCs/>
          <w:lang w:val="sr-Cyrl-CS"/>
        </w:rPr>
        <w:t xml:space="preserve"> </w:t>
      </w:r>
      <w:r w:rsidRPr="00626563">
        <w:rPr>
          <w:rFonts w:hint="eastAsia"/>
          <w:bCs/>
          <w:lang w:val="sr-Cyrl-CS"/>
        </w:rPr>
        <w:t>требало</w:t>
      </w:r>
      <w:r w:rsidRPr="00626563">
        <w:rPr>
          <w:bCs/>
          <w:lang w:val="sr-Cyrl-CS"/>
        </w:rPr>
        <w:t xml:space="preserve"> </w:t>
      </w:r>
      <w:r w:rsidRPr="00626563">
        <w:rPr>
          <w:rFonts w:hint="eastAsia"/>
          <w:bCs/>
          <w:lang w:val="sr-Cyrl-CS"/>
        </w:rPr>
        <w:t>на</w:t>
      </w:r>
      <w:r w:rsidRPr="00626563">
        <w:rPr>
          <w:bCs/>
          <w:lang w:val="sr-Cyrl-CS"/>
        </w:rPr>
        <w:t xml:space="preserve"> </w:t>
      </w:r>
      <w:r w:rsidRPr="00626563">
        <w:rPr>
          <w:rFonts w:hint="eastAsia"/>
          <w:bCs/>
          <w:lang w:val="sr-Cyrl-CS"/>
        </w:rPr>
        <w:t>ефикаснији</w:t>
      </w:r>
      <w:r w:rsidRPr="00626563">
        <w:rPr>
          <w:bCs/>
          <w:lang w:val="sr-Cyrl-CS"/>
        </w:rPr>
        <w:t xml:space="preserve"> </w:t>
      </w:r>
      <w:r w:rsidRPr="00626563">
        <w:rPr>
          <w:rFonts w:hint="eastAsia"/>
          <w:bCs/>
          <w:lang w:val="sr-Cyrl-CS"/>
        </w:rPr>
        <w:t>начин</w:t>
      </w:r>
      <w:r w:rsidRPr="00626563">
        <w:rPr>
          <w:bCs/>
          <w:lang w:val="sr-Cyrl-CS"/>
        </w:rPr>
        <w:t xml:space="preserve"> </w:t>
      </w:r>
      <w:r w:rsidRPr="00626563">
        <w:rPr>
          <w:rFonts w:hint="eastAsia"/>
          <w:bCs/>
          <w:lang w:val="sr-Cyrl-CS"/>
        </w:rPr>
        <w:t>организовати</w:t>
      </w:r>
      <w:r w:rsidRPr="00626563">
        <w:rPr>
          <w:bCs/>
          <w:lang w:val="sr-Cyrl-CS"/>
        </w:rPr>
        <w:t xml:space="preserve"> </w:t>
      </w:r>
      <w:r w:rsidRPr="00626563">
        <w:rPr>
          <w:rFonts w:hint="eastAsia"/>
          <w:bCs/>
          <w:lang w:val="sr-Cyrl-CS"/>
        </w:rPr>
        <w:t>јер</w:t>
      </w:r>
      <w:r w:rsidRPr="00626563">
        <w:rPr>
          <w:bCs/>
          <w:lang w:val="sr-Cyrl-CS"/>
        </w:rPr>
        <w:t xml:space="preserve"> </w:t>
      </w:r>
      <w:r w:rsidRPr="00626563">
        <w:rPr>
          <w:rFonts w:hint="eastAsia"/>
          <w:bCs/>
          <w:lang w:val="sr-Cyrl-CS"/>
        </w:rPr>
        <w:t>није</w:t>
      </w:r>
      <w:r w:rsidRPr="00626563">
        <w:rPr>
          <w:bCs/>
          <w:lang w:val="sr-Cyrl-CS"/>
        </w:rPr>
        <w:t xml:space="preserve"> </w:t>
      </w:r>
      <w:r w:rsidRPr="00626563">
        <w:rPr>
          <w:rFonts w:hint="eastAsia"/>
          <w:bCs/>
          <w:lang w:val="sr-Cyrl-CS"/>
        </w:rPr>
        <w:t>у</w:t>
      </w:r>
      <w:r w:rsidRPr="00626563">
        <w:rPr>
          <w:bCs/>
          <w:lang w:val="sr-Cyrl-CS"/>
        </w:rPr>
        <w:t xml:space="preserve">  </w:t>
      </w:r>
      <w:r w:rsidRPr="00626563">
        <w:rPr>
          <w:rFonts w:hint="eastAsia"/>
          <w:bCs/>
          <w:lang w:val="sr-Cyrl-CS"/>
        </w:rPr>
        <w:t>довољној</w:t>
      </w:r>
      <w:r w:rsidRPr="00626563">
        <w:rPr>
          <w:bCs/>
          <w:lang w:val="sr-Cyrl-CS"/>
        </w:rPr>
        <w:t xml:space="preserve"> </w:t>
      </w:r>
      <w:r w:rsidRPr="00626563">
        <w:rPr>
          <w:rFonts w:hint="eastAsia"/>
          <w:bCs/>
          <w:lang w:val="sr-Cyrl-CS"/>
        </w:rPr>
        <w:t>мери</w:t>
      </w:r>
      <w:r w:rsidRPr="00626563">
        <w:rPr>
          <w:bCs/>
          <w:lang w:val="sr-Cyrl-CS"/>
        </w:rPr>
        <w:t xml:space="preserve"> </w:t>
      </w:r>
      <w:r w:rsidRPr="00626563">
        <w:rPr>
          <w:rFonts w:hint="eastAsia"/>
          <w:bCs/>
          <w:lang w:val="sr-Cyrl-CS"/>
        </w:rPr>
        <w:t>реализовано</w:t>
      </w:r>
      <w:r w:rsidRPr="00626563">
        <w:rPr>
          <w:bCs/>
          <w:lang w:val="sr-Cyrl-CS"/>
        </w:rPr>
        <w:t xml:space="preserve"> </w:t>
      </w:r>
      <w:r w:rsidRPr="00626563">
        <w:rPr>
          <w:rFonts w:hint="eastAsia"/>
          <w:bCs/>
          <w:lang w:val="sr-Cyrl-CS"/>
        </w:rPr>
        <w:t>самовредновање</w:t>
      </w:r>
      <w:r w:rsidRPr="00626563">
        <w:rPr>
          <w:bCs/>
          <w:lang w:val="sr-Cyrl-CS"/>
        </w:rPr>
        <w:t xml:space="preserve"> </w:t>
      </w:r>
      <w:r w:rsidRPr="00626563">
        <w:rPr>
          <w:rFonts w:hint="eastAsia"/>
          <w:bCs/>
          <w:lang w:val="sr-Cyrl-CS"/>
        </w:rPr>
        <w:t>развојног</w:t>
      </w:r>
      <w:r w:rsidRPr="00626563">
        <w:rPr>
          <w:bCs/>
          <w:lang w:val="sr-Cyrl-CS"/>
        </w:rPr>
        <w:t xml:space="preserve"> </w:t>
      </w:r>
      <w:r w:rsidRPr="00626563">
        <w:rPr>
          <w:rFonts w:hint="eastAsia"/>
          <w:bCs/>
          <w:lang w:val="sr-Cyrl-CS"/>
        </w:rPr>
        <w:t>плана</w:t>
      </w:r>
      <w:r w:rsidRPr="00626563">
        <w:rPr>
          <w:bCs/>
          <w:lang w:val="sr-Cyrl-CS"/>
        </w:rPr>
        <w:t xml:space="preserve"> </w:t>
      </w:r>
      <w:r w:rsidRPr="00626563">
        <w:rPr>
          <w:rFonts w:hint="eastAsia"/>
          <w:bCs/>
          <w:lang w:val="sr-Cyrl-CS"/>
        </w:rPr>
        <w:t>кроз</w:t>
      </w:r>
      <w:r w:rsidRPr="00626563">
        <w:rPr>
          <w:bCs/>
          <w:lang w:val="sr-Cyrl-CS"/>
        </w:rPr>
        <w:t xml:space="preserve"> </w:t>
      </w:r>
      <w:r w:rsidRPr="00626563">
        <w:rPr>
          <w:rFonts w:hint="eastAsia"/>
          <w:bCs/>
          <w:lang w:val="sr-Cyrl-CS"/>
        </w:rPr>
        <w:t>извештаје</w:t>
      </w:r>
      <w:r w:rsidRPr="00626563">
        <w:rPr>
          <w:bCs/>
          <w:lang w:val="sr-Cyrl-CS"/>
        </w:rPr>
        <w:t xml:space="preserve"> </w:t>
      </w:r>
      <w:r w:rsidRPr="00626563">
        <w:rPr>
          <w:rFonts w:hint="eastAsia"/>
          <w:bCs/>
          <w:lang w:val="sr-Cyrl-CS"/>
        </w:rPr>
        <w:t>одговорних</w:t>
      </w:r>
      <w:r w:rsidRPr="00626563">
        <w:rPr>
          <w:bCs/>
          <w:lang w:val="sr-Cyrl-CS"/>
        </w:rPr>
        <w:t xml:space="preserve"> </w:t>
      </w:r>
      <w:r w:rsidRPr="00626563">
        <w:rPr>
          <w:rFonts w:hint="eastAsia"/>
          <w:bCs/>
          <w:lang w:val="sr-Cyrl-CS"/>
        </w:rPr>
        <w:t>запослених</w:t>
      </w:r>
      <w:r w:rsidRPr="00626563">
        <w:rPr>
          <w:bCs/>
          <w:lang w:val="sr-Cyrl-CS"/>
        </w:rPr>
        <w:t xml:space="preserve"> </w:t>
      </w:r>
      <w:r w:rsidRPr="00626563">
        <w:rPr>
          <w:rFonts w:hint="eastAsia"/>
          <w:bCs/>
          <w:lang w:val="sr-Cyrl-CS"/>
        </w:rPr>
        <w:t>у</w:t>
      </w:r>
      <w:r w:rsidRPr="00626563">
        <w:rPr>
          <w:bCs/>
          <w:lang w:val="sr-Cyrl-CS"/>
        </w:rPr>
        <w:t xml:space="preserve"> </w:t>
      </w:r>
      <w:r w:rsidRPr="00626563">
        <w:rPr>
          <w:rFonts w:hint="eastAsia"/>
          <w:bCs/>
          <w:lang w:val="sr-Cyrl-CS"/>
        </w:rPr>
        <w:t>том</w:t>
      </w:r>
      <w:r w:rsidRPr="00626563">
        <w:rPr>
          <w:bCs/>
          <w:lang w:val="sr-Cyrl-CS"/>
        </w:rPr>
        <w:t xml:space="preserve"> </w:t>
      </w:r>
      <w:r w:rsidRPr="00626563">
        <w:rPr>
          <w:rFonts w:hint="eastAsia"/>
          <w:bCs/>
          <w:lang w:val="sr-Cyrl-CS"/>
        </w:rPr>
        <w:t>процесу</w:t>
      </w:r>
      <w:r w:rsidRPr="00626563">
        <w:rPr>
          <w:bCs/>
          <w:lang w:val="sr-Cyrl-CS"/>
        </w:rPr>
        <w:t xml:space="preserve">, </w:t>
      </w:r>
      <w:r w:rsidRPr="00626563">
        <w:rPr>
          <w:rFonts w:hint="eastAsia"/>
          <w:bCs/>
          <w:lang w:val="sr-Cyrl-CS"/>
        </w:rPr>
        <w:t>као</w:t>
      </w:r>
      <w:r w:rsidRPr="00626563">
        <w:rPr>
          <w:bCs/>
          <w:lang w:val="sr-Cyrl-CS"/>
        </w:rPr>
        <w:t xml:space="preserve"> </w:t>
      </w:r>
      <w:r w:rsidRPr="00626563">
        <w:rPr>
          <w:rFonts w:hint="eastAsia"/>
          <w:bCs/>
          <w:lang w:val="sr-Cyrl-CS"/>
        </w:rPr>
        <w:t>ни</w:t>
      </w:r>
      <w:r w:rsidRPr="00626563">
        <w:rPr>
          <w:bCs/>
          <w:lang w:val="sr-Cyrl-CS"/>
        </w:rPr>
        <w:t xml:space="preserve"> </w:t>
      </w:r>
      <w:r w:rsidRPr="00626563">
        <w:rPr>
          <w:rFonts w:hint="eastAsia"/>
          <w:bCs/>
          <w:lang w:val="sr-Cyrl-CS"/>
        </w:rPr>
        <w:t>кроз</w:t>
      </w:r>
      <w:r w:rsidRPr="00626563">
        <w:rPr>
          <w:bCs/>
          <w:lang w:val="sr-Cyrl-CS"/>
        </w:rPr>
        <w:t xml:space="preserve"> </w:t>
      </w:r>
      <w:r w:rsidRPr="00626563">
        <w:rPr>
          <w:rFonts w:hint="eastAsia"/>
          <w:bCs/>
          <w:lang w:val="sr-Cyrl-CS"/>
        </w:rPr>
        <w:t>извештаје</w:t>
      </w:r>
      <w:r w:rsidRPr="00626563">
        <w:rPr>
          <w:bCs/>
          <w:lang w:val="sr-Cyrl-CS"/>
        </w:rPr>
        <w:t xml:space="preserve"> </w:t>
      </w:r>
      <w:r w:rsidRPr="00626563">
        <w:rPr>
          <w:rFonts w:hint="eastAsia"/>
          <w:bCs/>
          <w:lang w:val="sr-Cyrl-CS"/>
        </w:rPr>
        <w:t>о</w:t>
      </w:r>
      <w:r w:rsidRPr="00626563">
        <w:rPr>
          <w:bCs/>
          <w:lang w:val="sr-Cyrl-CS"/>
        </w:rPr>
        <w:t xml:space="preserve"> </w:t>
      </w:r>
      <w:r w:rsidRPr="00626563">
        <w:rPr>
          <w:rFonts w:hint="eastAsia"/>
          <w:bCs/>
          <w:lang w:val="sr-Cyrl-CS"/>
        </w:rPr>
        <w:t>остварености</w:t>
      </w:r>
      <w:r w:rsidRPr="00626563">
        <w:rPr>
          <w:bCs/>
          <w:lang w:val="sr-Cyrl-CS"/>
        </w:rPr>
        <w:t xml:space="preserve"> </w:t>
      </w:r>
      <w:r w:rsidRPr="00626563">
        <w:rPr>
          <w:rFonts w:hint="eastAsia"/>
          <w:bCs/>
          <w:lang w:val="sr-Cyrl-CS"/>
        </w:rPr>
        <w:t>стандарда</w:t>
      </w:r>
      <w:r w:rsidRPr="00626563">
        <w:rPr>
          <w:bCs/>
          <w:lang w:val="sr-Cyrl-CS"/>
        </w:rPr>
        <w:t xml:space="preserve"> </w:t>
      </w:r>
      <w:r w:rsidRPr="00626563">
        <w:rPr>
          <w:rFonts w:hint="eastAsia"/>
          <w:bCs/>
          <w:lang w:val="sr-Cyrl-CS"/>
        </w:rPr>
        <w:t>образовних</w:t>
      </w:r>
      <w:r w:rsidRPr="00626563">
        <w:rPr>
          <w:bCs/>
          <w:lang w:val="sr-Cyrl-CS"/>
        </w:rPr>
        <w:t xml:space="preserve"> </w:t>
      </w:r>
      <w:r w:rsidRPr="00626563">
        <w:rPr>
          <w:rFonts w:hint="eastAsia"/>
          <w:bCs/>
          <w:lang w:val="sr-Cyrl-CS"/>
        </w:rPr>
        <w:t>постигнућа</w:t>
      </w:r>
      <w:r w:rsidRPr="00626563">
        <w:rPr>
          <w:bCs/>
          <w:lang w:val="sr-Cyrl-CS"/>
        </w:rPr>
        <w:t xml:space="preserve"> </w:t>
      </w:r>
      <w:r w:rsidRPr="00626563">
        <w:rPr>
          <w:rFonts w:hint="eastAsia"/>
          <w:bCs/>
          <w:lang w:val="sr-Cyrl-CS"/>
        </w:rPr>
        <w:t>преко</w:t>
      </w:r>
      <w:r w:rsidRPr="00626563">
        <w:rPr>
          <w:bCs/>
          <w:lang w:val="sr-Cyrl-CS"/>
        </w:rPr>
        <w:t xml:space="preserve"> </w:t>
      </w:r>
      <w:r w:rsidRPr="00626563">
        <w:rPr>
          <w:rFonts w:hint="eastAsia"/>
          <w:bCs/>
          <w:lang w:val="sr-Cyrl-CS"/>
        </w:rPr>
        <w:t>стручних</w:t>
      </w:r>
      <w:r w:rsidRPr="00626563">
        <w:rPr>
          <w:bCs/>
          <w:lang w:val="sr-Cyrl-CS"/>
        </w:rPr>
        <w:t xml:space="preserve"> </w:t>
      </w:r>
      <w:r w:rsidRPr="00626563">
        <w:rPr>
          <w:rFonts w:hint="eastAsia"/>
          <w:bCs/>
          <w:lang w:val="sr-Cyrl-CS"/>
        </w:rPr>
        <w:t>већа</w:t>
      </w:r>
      <w:r w:rsidRPr="00626563">
        <w:rPr>
          <w:bCs/>
          <w:lang w:val="sr-Cyrl-CS"/>
        </w:rPr>
        <w:t xml:space="preserve"> </w:t>
      </w:r>
      <w:r w:rsidRPr="00626563">
        <w:rPr>
          <w:rFonts w:hint="eastAsia"/>
          <w:bCs/>
          <w:lang w:val="sr-Cyrl-CS"/>
        </w:rPr>
        <w:t>школе</w:t>
      </w:r>
      <w:r w:rsidRPr="00626563">
        <w:rPr>
          <w:bCs/>
          <w:lang w:val="sr-Cyrl-CS"/>
        </w:rPr>
        <w:t xml:space="preserve">. </w:t>
      </w:r>
      <w:r w:rsidRPr="00626563">
        <w:rPr>
          <w:rFonts w:hint="eastAsia"/>
          <w:bCs/>
          <w:lang w:val="sr-Cyrl-CS"/>
        </w:rPr>
        <w:t>Зато сам  у</w:t>
      </w:r>
      <w:r w:rsidRPr="00626563">
        <w:rPr>
          <w:bCs/>
          <w:lang w:val="sr-Cyrl-CS"/>
        </w:rPr>
        <w:t xml:space="preserve"> </w:t>
      </w:r>
      <w:r w:rsidRPr="00626563">
        <w:rPr>
          <w:rFonts w:hint="eastAsia"/>
          <w:bCs/>
          <w:lang w:val="sr-Cyrl-CS"/>
        </w:rPr>
        <w:t>процес</w:t>
      </w:r>
      <w:r w:rsidRPr="00626563">
        <w:rPr>
          <w:bCs/>
          <w:lang w:val="sr-Cyrl-CS"/>
        </w:rPr>
        <w:t xml:space="preserve"> </w:t>
      </w:r>
      <w:r w:rsidRPr="00626563">
        <w:rPr>
          <w:rFonts w:hint="eastAsia"/>
          <w:bCs/>
          <w:lang w:val="sr-Cyrl-CS"/>
        </w:rPr>
        <w:t>самовредновања</w:t>
      </w:r>
      <w:r w:rsidRPr="00626563">
        <w:rPr>
          <w:bCs/>
          <w:lang w:val="sr-Cyrl-CS"/>
        </w:rPr>
        <w:t xml:space="preserve"> </w:t>
      </w:r>
      <w:r w:rsidRPr="00626563">
        <w:rPr>
          <w:rFonts w:hint="eastAsia"/>
          <w:bCs/>
          <w:lang w:val="sr-Cyrl-CS"/>
        </w:rPr>
        <w:t>и</w:t>
      </w:r>
      <w:r w:rsidRPr="00626563">
        <w:rPr>
          <w:bCs/>
          <w:lang w:val="sr-Cyrl-CS"/>
        </w:rPr>
        <w:t xml:space="preserve"> </w:t>
      </w:r>
      <w:r w:rsidRPr="00626563">
        <w:rPr>
          <w:rFonts w:hint="eastAsia"/>
          <w:bCs/>
          <w:lang w:val="sr-Cyrl-CS"/>
        </w:rPr>
        <w:t>вредновања</w:t>
      </w:r>
      <w:r w:rsidRPr="00626563">
        <w:rPr>
          <w:bCs/>
          <w:lang w:val="sr-Cyrl-CS"/>
        </w:rPr>
        <w:t xml:space="preserve"> </w:t>
      </w:r>
      <w:r w:rsidRPr="00626563">
        <w:rPr>
          <w:rFonts w:hint="eastAsia"/>
          <w:bCs/>
          <w:lang w:val="sr-Cyrl-CS"/>
        </w:rPr>
        <w:t>школе</w:t>
      </w:r>
      <w:r w:rsidRPr="00626563">
        <w:rPr>
          <w:bCs/>
          <w:lang w:val="sr-Cyrl-CS"/>
        </w:rPr>
        <w:t xml:space="preserve"> </w:t>
      </w:r>
      <w:r w:rsidRPr="00626563">
        <w:rPr>
          <w:rFonts w:hint="eastAsia"/>
          <w:bCs/>
          <w:lang w:val="sr-Cyrl-CS"/>
        </w:rPr>
        <w:t>ангажовао</w:t>
      </w:r>
      <w:r w:rsidRPr="00626563">
        <w:rPr>
          <w:bCs/>
          <w:lang w:val="sr-Cyrl-CS"/>
        </w:rPr>
        <w:t xml:space="preserve"> </w:t>
      </w:r>
      <w:r w:rsidRPr="00626563">
        <w:rPr>
          <w:rFonts w:hint="eastAsia"/>
          <w:bCs/>
          <w:lang w:val="sr-Cyrl-CS"/>
        </w:rPr>
        <w:t>већи</w:t>
      </w:r>
      <w:r w:rsidRPr="00626563">
        <w:rPr>
          <w:bCs/>
          <w:lang w:val="sr-Cyrl-CS"/>
        </w:rPr>
        <w:t xml:space="preserve"> </w:t>
      </w:r>
      <w:r w:rsidRPr="00626563">
        <w:rPr>
          <w:rFonts w:hint="eastAsia"/>
          <w:bCs/>
          <w:lang w:val="sr-Cyrl-CS"/>
        </w:rPr>
        <w:t>број</w:t>
      </w:r>
      <w:r w:rsidRPr="00626563">
        <w:rPr>
          <w:bCs/>
          <w:lang w:val="sr-Cyrl-CS"/>
        </w:rPr>
        <w:t xml:space="preserve"> </w:t>
      </w:r>
      <w:r w:rsidRPr="00626563">
        <w:rPr>
          <w:rFonts w:hint="eastAsia"/>
          <w:bCs/>
          <w:lang w:val="sr-Cyrl-CS"/>
        </w:rPr>
        <w:t>запослених</w:t>
      </w:r>
      <w:r w:rsidRPr="00626563">
        <w:rPr>
          <w:bCs/>
          <w:lang w:val="sr-Cyrl-CS"/>
        </w:rPr>
        <w:t xml:space="preserve">. </w:t>
      </w:r>
      <w:r w:rsidRPr="00626563">
        <w:rPr>
          <w:rFonts w:hint="eastAsia"/>
          <w:bCs/>
          <w:lang w:val="sr-Cyrl-CS"/>
        </w:rPr>
        <w:t>Центар свих мојих активности је био организовање</w:t>
      </w:r>
      <w:r w:rsidRPr="00626563">
        <w:rPr>
          <w:bCs/>
          <w:lang w:val="sr-Cyrl-CS"/>
        </w:rPr>
        <w:t xml:space="preserve"> </w:t>
      </w:r>
      <w:r w:rsidRPr="00626563">
        <w:rPr>
          <w:rFonts w:hint="eastAsia"/>
          <w:bCs/>
          <w:lang w:val="sr-Cyrl-CS"/>
        </w:rPr>
        <w:t>несметано</w:t>
      </w:r>
      <w:r w:rsidRPr="00626563">
        <w:rPr>
          <w:rFonts w:hint="eastAsia"/>
          <w:bCs/>
        </w:rPr>
        <w:t>г</w:t>
      </w:r>
      <w:r w:rsidRPr="00626563">
        <w:rPr>
          <w:bCs/>
          <w:lang w:val="sr-Cyrl-CS"/>
        </w:rPr>
        <w:t xml:space="preserve"> </w:t>
      </w:r>
      <w:r w:rsidRPr="00626563">
        <w:rPr>
          <w:rFonts w:hint="eastAsia"/>
          <w:bCs/>
          <w:lang w:val="sr-Cyrl-CS"/>
        </w:rPr>
        <w:t>одвијања</w:t>
      </w:r>
      <w:r w:rsidRPr="00626563">
        <w:rPr>
          <w:bCs/>
          <w:lang w:val="sr-Cyrl-CS"/>
        </w:rPr>
        <w:t xml:space="preserve"> </w:t>
      </w:r>
      <w:r w:rsidRPr="00626563">
        <w:rPr>
          <w:rFonts w:hint="eastAsia"/>
          <w:bCs/>
          <w:lang w:val="sr-Cyrl-CS"/>
        </w:rPr>
        <w:t>наставе</w:t>
      </w:r>
      <w:r w:rsidRPr="00626563">
        <w:rPr>
          <w:bCs/>
          <w:lang w:val="sr-Cyrl-CS"/>
        </w:rPr>
        <w:t xml:space="preserve">, </w:t>
      </w:r>
      <w:r w:rsidRPr="00626563">
        <w:rPr>
          <w:rFonts w:hint="eastAsia"/>
          <w:bCs/>
          <w:lang w:val="sr-Cyrl-CS"/>
        </w:rPr>
        <w:t>постављ</w:t>
      </w:r>
      <w:r w:rsidRPr="00626563">
        <w:rPr>
          <w:rFonts w:hint="eastAsia"/>
          <w:bCs/>
        </w:rPr>
        <w:t>а</w:t>
      </w:r>
      <w:r w:rsidRPr="00626563">
        <w:rPr>
          <w:rFonts w:hint="eastAsia"/>
          <w:bCs/>
          <w:lang w:val="sr-Cyrl-CS"/>
        </w:rPr>
        <w:t>ње</w:t>
      </w:r>
      <w:r w:rsidRPr="00626563">
        <w:rPr>
          <w:bCs/>
          <w:lang w:val="sr-Cyrl-CS"/>
        </w:rPr>
        <w:t xml:space="preserve"> </w:t>
      </w:r>
      <w:r w:rsidRPr="00626563">
        <w:rPr>
          <w:rFonts w:hint="eastAsia"/>
          <w:bCs/>
          <w:lang w:val="sr-Cyrl-CS"/>
        </w:rPr>
        <w:t>јасних</w:t>
      </w:r>
      <w:r w:rsidRPr="00626563">
        <w:rPr>
          <w:bCs/>
          <w:lang w:val="sr-Cyrl-CS"/>
        </w:rPr>
        <w:t xml:space="preserve"> </w:t>
      </w:r>
      <w:r w:rsidRPr="00626563">
        <w:rPr>
          <w:rFonts w:hint="eastAsia"/>
          <w:bCs/>
          <w:lang w:val="sr-Cyrl-CS"/>
        </w:rPr>
        <w:t>захтева</w:t>
      </w:r>
      <w:r w:rsidRPr="00626563">
        <w:rPr>
          <w:bCs/>
          <w:lang w:val="sr-Cyrl-CS"/>
        </w:rPr>
        <w:t xml:space="preserve"> </w:t>
      </w:r>
      <w:r w:rsidRPr="00626563">
        <w:rPr>
          <w:rFonts w:hint="eastAsia"/>
          <w:bCs/>
          <w:lang w:val="sr-Cyrl-CS"/>
        </w:rPr>
        <w:t>запосленима</w:t>
      </w:r>
      <w:r w:rsidRPr="00626563">
        <w:rPr>
          <w:bCs/>
          <w:lang w:val="sr-Cyrl-CS"/>
        </w:rPr>
        <w:t xml:space="preserve"> </w:t>
      </w:r>
      <w:r w:rsidRPr="00626563">
        <w:rPr>
          <w:rFonts w:hint="eastAsia"/>
          <w:bCs/>
          <w:lang w:val="sr-Cyrl-CS"/>
        </w:rPr>
        <w:t>у</w:t>
      </w:r>
      <w:r w:rsidRPr="00626563">
        <w:rPr>
          <w:bCs/>
          <w:lang w:val="sr-Cyrl-CS"/>
        </w:rPr>
        <w:t xml:space="preserve"> </w:t>
      </w:r>
      <w:r w:rsidRPr="00626563">
        <w:rPr>
          <w:rFonts w:hint="eastAsia"/>
          <w:bCs/>
          <w:lang w:val="sr-Cyrl-CS"/>
        </w:rPr>
        <w:t>вези</w:t>
      </w:r>
      <w:r w:rsidRPr="00626563">
        <w:rPr>
          <w:bCs/>
          <w:lang w:val="sr-Cyrl-CS"/>
        </w:rPr>
        <w:t xml:space="preserve"> </w:t>
      </w:r>
      <w:r w:rsidRPr="00626563">
        <w:rPr>
          <w:rFonts w:hint="eastAsia"/>
          <w:bCs/>
          <w:lang w:val="sr-Cyrl-CS"/>
        </w:rPr>
        <w:t>са</w:t>
      </w:r>
      <w:r w:rsidRPr="00626563">
        <w:rPr>
          <w:bCs/>
          <w:lang w:val="sr-Cyrl-CS"/>
        </w:rPr>
        <w:t xml:space="preserve"> </w:t>
      </w:r>
      <w:r w:rsidRPr="00626563">
        <w:rPr>
          <w:rFonts w:hint="eastAsia"/>
          <w:bCs/>
          <w:lang w:val="sr-Cyrl-CS"/>
        </w:rPr>
        <w:t>задатком</w:t>
      </w:r>
      <w:r w:rsidRPr="00626563">
        <w:rPr>
          <w:bCs/>
          <w:lang w:val="sr-Cyrl-CS"/>
        </w:rPr>
        <w:t>/</w:t>
      </w:r>
      <w:r w:rsidRPr="00626563">
        <w:rPr>
          <w:rFonts w:hint="eastAsia"/>
          <w:bCs/>
          <w:lang w:val="sr-Cyrl-CS"/>
        </w:rPr>
        <w:t>очекиваном</w:t>
      </w:r>
      <w:r w:rsidRPr="00626563">
        <w:rPr>
          <w:bCs/>
          <w:lang w:val="sr-Cyrl-CS"/>
        </w:rPr>
        <w:t xml:space="preserve"> </w:t>
      </w:r>
      <w:r w:rsidRPr="00626563">
        <w:rPr>
          <w:rFonts w:hint="eastAsia"/>
          <w:bCs/>
          <w:lang w:val="sr-Cyrl-CS"/>
        </w:rPr>
        <w:t>променом</w:t>
      </w:r>
      <w:r w:rsidRPr="00626563">
        <w:rPr>
          <w:bCs/>
          <w:lang w:val="sr-Cyrl-CS"/>
        </w:rPr>
        <w:t xml:space="preserve"> </w:t>
      </w:r>
      <w:r w:rsidRPr="00626563">
        <w:rPr>
          <w:rFonts w:hint="eastAsia"/>
          <w:bCs/>
          <w:lang w:val="sr-Cyrl-CS"/>
        </w:rPr>
        <w:t>у</w:t>
      </w:r>
      <w:r w:rsidRPr="00626563">
        <w:rPr>
          <w:bCs/>
          <w:lang w:val="sr-Cyrl-CS"/>
        </w:rPr>
        <w:t xml:space="preserve"> </w:t>
      </w:r>
      <w:r w:rsidRPr="00626563">
        <w:rPr>
          <w:rFonts w:hint="eastAsia"/>
          <w:bCs/>
          <w:lang w:val="sr-Cyrl-CS"/>
        </w:rPr>
        <w:t>раду</w:t>
      </w:r>
      <w:r w:rsidRPr="00626563">
        <w:rPr>
          <w:bCs/>
          <w:lang w:val="sr-Cyrl-CS"/>
        </w:rPr>
        <w:t xml:space="preserve">. </w:t>
      </w:r>
      <w:r w:rsidRPr="00626563">
        <w:rPr>
          <w:rFonts w:hint="eastAsia"/>
          <w:bCs/>
          <w:lang w:val="sr-Cyrl-CS"/>
        </w:rPr>
        <w:t>Задужења</w:t>
      </w:r>
      <w:r w:rsidRPr="00626563">
        <w:rPr>
          <w:bCs/>
          <w:lang w:val="sr-Cyrl-CS"/>
        </w:rPr>
        <w:t xml:space="preserve"> </w:t>
      </w:r>
      <w:r w:rsidRPr="00626563">
        <w:rPr>
          <w:rFonts w:hint="eastAsia"/>
          <w:bCs/>
          <w:lang w:val="sr-Cyrl-CS"/>
        </w:rPr>
        <w:t>запослених</w:t>
      </w:r>
      <w:r w:rsidRPr="00626563">
        <w:rPr>
          <w:bCs/>
          <w:lang w:val="sr-Cyrl-CS"/>
        </w:rPr>
        <w:t xml:space="preserve"> </w:t>
      </w:r>
      <w:r w:rsidRPr="00626563">
        <w:rPr>
          <w:rFonts w:hint="eastAsia"/>
          <w:bCs/>
          <w:lang w:val="sr-Cyrl-CS"/>
        </w:rPr>
        <w:t>у</w:t>
      </w:r>
      <w:r w:rsidRPr="00626563">
        <w:rPr>
          <w:bCs/>
          <w:lang w:val="sr-Cyrl-CS"/>
        </w:rPr>
        <w:t xml:space="preserve"> </w:t>
      </w:r>
      <w:r w:rsidRPr="00626563">
        <w:rPr>
          <w:rFonts w:hint="eastAsia"/>
          <w:bCs/>
          <w:lang w:val="sr-Cyrl-CS"/>
        </w:rPr>
        <w:t>школи</w:t>
      </w:r>
      <w:r w:rsidRPr="00626563">
        <w:rPr>
          <w:bCs/>
          <w:lang w:val="sr-Cyrl-CS"/>
        </w:rPr>
        <w:t xml:space="preserve"> </w:t>
      </w:r>
      <w:r w:rsidRPr="00626563">
        <w:rPr>
          <w:rFonts w:hint="eastAsia"/>
          <w:bCs/>
          <w:lang w:val="sr-Cyrl-CS"/>
        </w:rPr>
        <w:t>равномерно</w:t>
      </w:r>
      <w:r w:rsidRPr="00626563">
        <w:rPr>
          <w:bCs/>
          <w:lang w:val="sr-Cyrl-CS"/>
        </w:rPr>
        <w:t xml:space="preserve"> </w:t>
      </w:r>
      <w:r w:rsidRPr="00626563">
        <w:rPr>
          <w:rFonts w:hint="eastAsia"/>
          <w:bCs/>
          <w:lang w:val="sr-Cyrl-CS"/>
        </w:rPr>
        <w:t>су</w:t>
      </w:r>
      <w:r w:rsidRPr="00626563">
        <w:rPr>
          <w:bCs/>
          <w:lang w:val="sr-Cyrl-CS"/>
        </w:rPr>
        <w:t xml:space="preserve"> </w:t>
      </w:r>
      <w:r w:rsidRPr="00626563">
        <w:rPr>
          <w:rFonts w:hint="eastAsia"/>
          <w:bCs/>
          <w:lang w:val="sr-Cyrl-CS"/>
        </w:rPr>
        <w:t>распоређена</w:t>
      </w:r>
      <w:r w:rsidRPr="00626563">
        <w:rPr>
          <w:bCs/>
          <w:lang w:val="sr-Cyrl-CS"/>
        </w:rPr>
        <w:t xml:space="preserve">, а </w:t>
      </w:r>
      <w:r w:rsidRPr="00626563">
        <w:rPr>
          <w:rFonts w:hint="eastAsia"/>
          <w:bCs/>
          <w:lang w:val="sr-Cyrl-CS"/>
        </w:rPr>
        <w:t>формирана</w:t>
      </w:r>
      <w:r w:rsidRPr="00626563">
        <w:rPr>
          <w:bCs/>
          <w:lang w:val="sr-Cyrl-CS"/>
        </w:rPr>
        <w:t xml:space="preserve"> </w:t>
      </w:r>
      <w:r w:rsidRPr="00626563">
        <w:rPr>
          <w:rFonts w:hint="eastAsia"/>
          <w:bCs/>
          <w:lang w:val="sr-Cyrl-CS"/>
        </w:rPr>
        <w:t>стручна</w:t>
      </w:r>
      <w:r w:rsidRPr="00626563">
        <w:rPr>
          <w:bCs/>
          <w:lang w:val="sr-Cyrl-CS"/>
        </w:rPr>
        <w:t xml:space="preserve"> </w:t>
      </w:r>
      <w:r w:rsidRPr="00626563">
        <w:rPr>
          <w:rFonts w:hint="eastAsia"/>
          <w:bCs/>
          <w:lang w:val="sr-Cyrl-CS"/>
        </w:rPr>
        <w:t>тела</w:t>
      </w:r>
      <w:r w:rsidRPr="00626563">
        <w:rPr>
          <w:bCs/>
          <w:lang w:val="sr-Cyrl-CS"/>
        </w:rPr>
        <w:t xml:space="preserve"> </w:t>
      </w:r>
      <w:r w:rsidRPr="00626563">
        <w:rPr>
          <w:rFonts w:hint="eastAsia"/>
          <w:bCs/>
          <w:lang w:val="sr-Cyrl-CS"/>
        </w:rPr>
        <w:t>и</w:t>
      </w:r>
      <w:r w:rsidRPr="00626563">
        <w:rPr>
          <w:bCs/>
          <w:lang w:val="sr-Cyrl-CS"/>
        </w:rPr>
        <w:t xml:space="preserve"> </w:t>
      </w:r>
      <w:r w:rsidRPr="00626563">
        <w:rPr>
          <w:rFonts w:hint="eastAsia"/>
          <w:bCs/>
          <w:lang w:val="sr-Cyrl-CS"/>
        </w:rPr>
        <w:t>тимови</w:t>
      </w:r>
      <w:r w:rsidRPr="00626563">
        <w:rPr>
          <w:bCs/>
          <w:lang w:val="sr-Cyrl-CS"/>
        </w:rPr>
        <w:t xml:space="preserve"> су </w:t>
      </w:r>
      <w:r w:rsidRPr="00626563">
        <w:rPr>
          <w:rFonts w:hint="eastAsia"/>
          <w:bCs/>
          <w:lang w:val="sr-Cyrl-CS"/>
        </w:rPr>
        <w:t>у</w:t>
      </w:r>
      <w:r w:rsidRPr="00626563">
        <w:rPr>
          <w:bCs/>
          <w:lang w:val="sr-Cyrl-CS"/>
        </w:rPr>
        <w:t xml:space="preserve"> </w:t>
      </w:r>
      <w:r w:rsidRPr="00626563">
        <w:rPr>
          <w:rFonts w:hint="eastAsia"/>
          <w:bCs/>
          <w:lang w:val="sr-Cyrl-CS"/>
        </w:rPr>
        <w:t>складу</w:t>
      </w:r>
      <w:r w:rsidRPr="00626563">
        <w:rPr>
          <w:bCs/>
          <w:lang w:val="sr-Cyrl-CS"/>
        </w:rPr>
        <w:t xml:space="preserve"> </w:t>
      </w:r>
      <w:r w:rsidRPr="00626563">
        <w:rPr>
          <w:rFonts w:hint="eastAsia"/>
          <w:bCs/>
          <w:lang w:val="sr-Cyrl-CS"/>
        </w:rPr>
        <w:t>са</w:t>
      </w:r>
      <w:r w:rsidRPr="00626563">
        <w:rPr>
          <w:bCs/>
          <w:lang w:val="sr-Cyrl-CS"/>
        </w:rPr>
        <w:t xml:space="preserve"> </w:t>
      </w:r>
      <w:r w:rsidRPr="00626563">
        <w:rPr>
          <w:rFonts w:hint="eastAsia"/>
          <w:bCs/>
          <w:lang w:val="sr-Cyrl-CS"/>
        </w:rPr>
        <w:t>компетенцијама</w:t>
      </w:r>
      <w:r w:rsidRPr="00626563">
        <w:rPr>
          <w:bCs/>
          <w:lang w:val="sr-Cyrl-CS"/>
        </w:rPr>
        <w:t xml:space="preserve"> </w:t>
      </w:r>
      <w:r w:rsidRPr="00626563">
        <w:rPr>
          <w:rFonts w:hint="eastAsia"/>
          <w:bCs/>
          <w:lang w:val="sr-Cyrl-CS"/>
        </w:rPr>
        <w:t>запослених</w:t>
      </w:r>
      <w:r w:rsidRPr="00626563">
        <w:rPr>
          <w:bCs/>
          <w:lang w:val="sr-Cyrl-CS"/>
        </w:rPr>
        <w:t xml:space="preserve">. </w:t>
      </w:r>
      <w:r w:rsidRPr="00626563">
        <w:rPr>
          <w:rFonts w:hint="eastAsia"/>
          <w:bCs/>
          <w:lang w:val="sr-Cyrl-CS"/>
        </w:rPr>
        <w:t>Трудио сам се да</w:t>
      </w:r>
      <w:r w:rsidRPr="00626563">
        <w:rPr>
          <w:bCs/>
          <w:lang w:val="sr-Cyrl-CS"/>
        </w:rPr>
        <w:t xml:space="preserve"> </w:t>
      </w:r>
      <w:r w:rsidRPr="00626563">
        <w:rPr>
          <w:rFonts w:hint="eastAsia"/>
          <w:bCs/>
          <w:lang w:val="sr-Cyrl-CS"/>
        </w:rPr>
        <w:t>информације</w:t>
      </w:r>
      <w:r w:rsidRPr="00626563">
        <w:rPr>
          <w:bCs/>
          <w:lang w:val="sr-Cyrl-CS"/>
        </w:rPr>
        <w:t xml:space="preserve"> </w:t>
      </w:r>
      <w:r w:rsidRPr="00626563">
        <w:rPr>
          <w:rFonts w:hint="eastAsia"/>
          <w:bCs/>
          <w:lang w:val="sr-Cyrl-CS"/>
        </w:rPr>
        <w:t>о</w:t>
      </w:r>
      <w:r w:rsidRPr="00626563">
        <w:rPr>
          <w:bCs/>
          <w:lang w:val="sr-Cyrl-CS"/>
        </w:rPr>
        <w:t xml:space="preserve"> </w:t>
      </w:r>
      <w:r w:rsidRPr="00626563">
        <w:rPr>
          <w:rFonts w:hint="eastAsia"/>
          <w:bCs/>
          <w:lang w:val="sr-Cyrl-CS"/>
        </w:rPr>
        <w:t>свим</w:t>
      </w:r>
      <w:r w:rsidRPr="00626563">
        <w:rPr>
          <w:bCs/>
          <w:lang w:val="sr-Cyrl-CS"/>
        </w:rPr>
        <w:t xml:space="preserve"> </w:t>
      </w:r>
      <w:r w:rsidRPr="00626563">
        <w:rPr>
          <w:rFonts w:hint="eastAsia"/>
          <w:bCs/>
          <w:lang w:val="sr-Cyrl-CS"/>
        </w:rPr>
        <w:t>важним</w:t>
      </w:r>
      <w:r w:rsidRPr="00626563">
        <w:rPr>
          <w:bCs/>
          <w:lang w:val="sr-Cyrl-CS"/>
        </w:rPr>
        <w:t xml:space="preserve"> </w:t>
      </w:r>
      <w:r w:rsidRPr="00626563">
        <w:rPr>
          <w:rFonts w:hint="eastAsia"/>
          <w:bCs/>
          <w:lang w:val="sr-Cyrl-CS"/>
        </w:rPr>
        <w:t>питањима</w:t>
      </w:r>
      <w:r w:rsidRPr="00626563">
        <w:rPr>
          <w:bCs/>
          <w:lang w:val="sr-Cyrl-CS"/>
        </w:rPr>
        <w:t xml:space="preserve"> </w:t>
      </w:r>
      <w:r w:rsidRPr="00626563">
        <w:rPr>
          <w:rFonts w:hint="eastAsia"/>
          <w:bCs/>
          <w:lang w:val="sr-Cyrl-CS"/>
        </w:rPr>
        <w:t>из</w:t>
      </w:r>
      <w:r w:rsidRPr="00626563">
        <w:rPr>
          <w:bCs/>
          <w:lang w:val="sr-Cyrl-CS"/>
        </w:rPr>
        <w:t xml:space="preserve"> </w:t>
      </w:r>
      <w:r w:rsidRPr="00626563">
        <w:rPr>
          <w:rFonts w:hint="eastAsia"/>
          <w:bCs/>
          <w:lang w:val="sr-Cyrl-CS"/>
        </w:rPr>
        <w:t>живота</w:t>
      </w:r>
      <w:r w:rsidRPr="00626563">
        <w:rPr>
          <w:bCs/>
          <w:lang w:val="sr-Cyrl-CS"/>
        </w:rPr>
        <w:t xml:space="preserve"> </w:t>
      </w:r>
      <w:r w:rsidRPr="00626563">
        <w:rPr>
          <w:rFonts w:hint="eastAsia"/>
          <w:bCs/>
          <w:lang w:val="sr-Cyrl-CS"/>
        </w:rPr>
        <w:t>и</w:t>
      </w:r>
      <w:r w:rsidRPr="00626563">
        <w:rPr>
          <w:bCs/>
          <w:lang w:val="sr-Cyrl-CS"/>
        </w:rPr>
        <w:t xml:space="preserve"> </w:t>
      </w:r>
      <w:r w:rsidRPr="00626563">
        <w:rPr>
          <w:rFonts w:hint="eastAsia"/>
          <w:bCs/>
          <w:lang w:val="sr-Cyrl-CS"/>
        </w:rPr>
        <w:t>рада</w:t>
      </w:r>
      <w:r w:rsidRPr="00626563">
        <w:rPr>
          <w:bCs/>
          <w:lang w:val="sr-Cyrl-CS"/>
        </w:rPr>
        <w:t xml:space="preserve"> </w:t>
      </w:r>
      <w:r w:rsidRPr="00626563">
        <w:rPr>
          <w:rFonts w:hint="eastAsia"/>
          <w:bCs/>
          <w:lang w:val="sr-Cyrl-CS"/>
        </w:rPr>
        <w:t>школе</w:t>
      </w:r>
      <w:r w:rsidRPr="00626563">
        <w:rPr>
          <w:bCs/>
          <w:lang w:val="sr-Cyrl-CS"/>
        </w:rPr>
        <w:t xml:space="preserve"> (</w:t>
      </w:r>
      <w:r w:rsidRPr="00626563">
        <w:rPr>
          <w:rFonts w:hint="eastAsia"/>
          <w:bCs/>
          <w:lang w:val="sr-Cyrl-CS"/>
        </w:rPr>
        <w:t>Наставничка</w:t>
      </w:r>
      <w:r w:rsidRPr="00626563">
        <w:rPr>
          <w:bCs/>
          <w:lang w:val="sr-Cyrl-CS"/>
        </w:rPr>
        <w:t xml:space="preserve"> </w:t>
      </w:r>
      <w:r w:rsidRPr="00626563">
        <w:rPr>
          <w:rFonts w:hint="eastAsia"/>
          <w:bCs/>
          <w:lang w:val="sr-Cyrl-CS"/>
        </w:rPr>
        <w:t>већа</w:t>
      </w:r>
      <w:r w:rsidRPr="00626563">
        <w:rPr>
          <w:bCs/>
          <w:lang w:val="sr-Cyrl-CS"/>
        </w:rPr>
        <w:t xml:space="preserve">, </w:t>
      </w:r>
      <w:r w:rsidRPr="00626563">
        <w:rPr>
          <w:rFonts w:hint="eastAsia"/>
          <w:bCs/>
          <w:lang w:val="sr-Cyrl-CS"/>
        </w:rPr>
        <w:t>Педагошки</w:t>
      </w:r>
      <w:r w:rsidRPr="00626563">
        <w:rPr>
          <w:bCs/>
          <w:lang w:val="sr-Cyrl-CS"/>
        </w:rPr>
        <w:t xml:space="preserve"> </w:t>
      </w:r>
      <w:r w:rsidRPr="00626563">
        <w:rPr>
          <w:rFonts w:hint="eastAsia"/>
          <w:bCs/>
          <w:lang w:val="sr-Cyrl-CS"/>
        </w:rPr>
        <w:t>колегијум</w:t>
      </w:r>
      <w:r w:rsidRPr="00626563">
        <w:rPr>
          <w:bCs/>
          <w:lang w:val="sr-Cyrl-CS"/>
        </w:rPr>
        <w:t xml:space="preserve">, </w:t>
      </w:r>
      <w:r w:rsidRPr="00626563">
        <w:rPr>
          <w:rFonts w:hint="eastAsia"/>
          <w:bCs/>
          <w:lang w:val="sr-Cyrl-CS"/>
        </w:rPr>
        <w:t>рад</w:t>
      </w:r>
      <w:r w:rsidRPr="00626563">
        <w:rPr>
          <w:bCs/>
          <w:lang w:val="sr-Cyrl-CS"/>
        </w:rPr>
        <w:t xml:space="preserve"> </w:t>
      </w:r>
      <w:r w:rsidRPr="00626563">
        <w:rPr>
          <w:rFonts w:hint="eastAsia"/>
          <w:bCs/>
          <w:lang w:val="sr-Cyrl-CS"/>
        </w:rPr>
        <w:t>педагошке</w:t>
      </w:r>
      <w:r w:rsidRPr="00626563">
        <w:rPr>
          <w:bCs/>
          <w:lang w:val="sr-Cyrl-CS"/>
        </w:rPr>
        <w:t xml:space="preserve">, психолошке </w:t>
      </w:r>
      <w:r w:rsidRPr="00626563">
        <w:rPr>
          <w:rFonts w:hint="eastAsia"/>
          <w:bCs/>
          <w:lang w:val="sr-Cyrl-CS"/>
        </w:rPr>
        <w:t>службе</w:t>
      </w:r>
      <w:r w:rsidRPr="00626563">
        <w:rPr>
          <w:bCs/>
          <w:lang w:val="sr-Cyrl-CS"/>
        </w:rPr>
        <w:t xml:space="preserve">) буду благовремене. </w:t>
      </w:r>
      <w:r w:rsidRPr="00626563">
        <w:rPr>
          <w:rFonts w:hint="eastAsia"/>
          <w:bCs/>
          <w:lang w:val="sr-Cyrl-CS"/>
        </w:rPr>
        <w:t>Поставио сам</w:t>
      </w:r>
      <w:r w:rsidRPr="00626563">
        <w:rPr>
          <w:bCs/>
          <w:lang w:val="sr-Cyrl-CS"/>
        </w:rPr>
        <w:t xml:space="preserve"> </w:t>
      </w:r>
      <w:r w:rsidRPr="00626563">
        <w:rPr>
          <w:rFonts w:hint="eastAsia"/>
          <w:bCs/>
          <w:lang w:val="sr-Cyrl-CS"/>
        </w:rPr>
        <w:t>јасну</w:t>
      </w:r>
      <w:r w:rsidRPr="00626563">
        <w:rPr>
          <w:bCs/>
          <w:lang w:val="sr-Cyrl-CS"/>
        </w:rPr>
        <w:t xml:space="preserve"> </w:t>
      </w:r>
      <w:r w:rsidRPr="00626563">
        <w:rPr>
          <w:rFonts w:hint="eastAsia"/>
          <w:bCs/>
          <w:lang w:val="sr-Cyrl-CS"/>
        </w:rPr>
        <w:t>организациону</w:t>
      </w:r>
      <w:r w:rsidRPr="00626563">
        <w:rPr>
          <w:bCs/>
          <w:lang w:val="sr-Cyrl-CS"/>
        </w:rPr>
        <w:t xml:space="preserve"> </w:t>
      </w:r>
      <w:r w:rsidRPr="00626563">
        <w:rPr>
          <w:rFonts w:hint="eastAsia"/>
          <w:bCs/>
          <w:lang w:val="sr-Cyrl-CS"/>
        </w:rPr>
        <w:t>структуру</w:t>
      </w:r>
      <w:r w:rsidRPr="00626563">
        <w:rPr>
          <w:bCs/>
          <w:lang w:val="sr-Cyrl-CS"/>
        </w:rPr>
        <w:t xml:space="preserve"> </w:t>
      </w:r>
      <w:r w:rsidRPr="00626563">
        <w:rPr>
          <w:rFonts w:hint="eastAsia"/>
          <w:bCs/>
          <w:lang w:val="sr-Cyrl-CS"/>
        </w:rPr>
        <w:t>са</w:t>
      </w:r>
      <w:r w:rsidRPr="00626563">
        <w:rPr>
          <w:bCs/>
          <w:lang w:val="sr-Cyrl-CS"/>
        </w:rPr>
        <w:t xml:space="preserve"> </w:t>
      </w:r>
      <w:r w:rsidRPr="00626563">
        <w:rPr>
          <w:rFonts w:hint="eastAsia"/>
          <w:bCs/>
          <w:lang w:val="sr-Cyrl-CS"/>
        </w:rPr>
        <w:t>дефинисаним</w:t>
      </w:r>
      <w:r w:rsidRPr="00626563">
        <w:rPr>
          <w:bCs/>
          <w:lang w:val="sr-Cyrl-CS"/>
        </w:rPr>
        <w:t xml:space="preserve"> </w:t>
      </w:r>
      <w:r w:rsidRPr="00626563">
        <w:rPr>
          <w:rFonts w:hint="eastAsia"/>
          <w:bCs/>
          <w:lang w:val="sr-Cyrl-CS"/>
        </w:rPr>
        <w:t>процедурама</w:t>
      </w:r>
      <w:r w:rsidRPr="00626563">
        <w:rPr>
          <w:bCs/>
          <w:lang w:val="sr-Cyrl-CS"/>
        </w:rPr>
        <w:t xml:space="preserve"> </w:t>
      </w:r>
      <w:r w:rsidRPr="00626563">
        <w:rPr>
          <w:rFonts w:hint="eastAsia"/>
          <w:bCs/>
          <w:lang w:val="sr-Cyrl-CS"/>
        </w:rPr>
        <w:t>и</w:t>
      </w:r>
      <w:r w:rsidRPr="00626563">
        <w:rPr>
          <w:bCs/>
          <w:lang w:val="sr-Cyrl-CS"/>
        </w:rPr>
        <w:t xml:space="preserve"> </w:t>
      </w:r>
      <w:r w:rsidRPr="00626563">
        <w:rPr>
          <w:rFonts w:hint="eastAsia"/>
          <w:bCs/>
          <w:lang w:val="sr-Cyrl-CS"/>
        </w:rPr>
        <w:t>носиоцима</w:t>
      </w:r>
      <w:r w:rsidRPr="00626563">
        <w:rPr>
          <w:bCs/>
          <w:lang w:val="sr-Cyrl-CS"/>
        </w:rPr>
        <w:t xml:space="preserve"> </w:t>
      </w:r>
      <w:r w:rsidRPr="00626563">
        <w:rPr>
          <w:rFonts w:hint="eastAsia"/>
          <w:bCs/>
          <w:lang w:val="sr-Cyrl-CS"/>
        </w:rPr>
        <w:t>одговорности</w:t>
      </w:r>
      <w:r w:rsidRPr="00626563">
        <w:rPr>
          <w:bCs/>
          <w:lang w:val="sr-Cyrl-CS"/>
        </w:rPr>
        <w:t xml:space="preserve">, </w:t>
      </w:r>
      <w:r w:rsidRPr="00626563">
        <w:rPr>
          <w:rFonts w:hint="eastAsia"/>
          <w:bCs/>
          <w:lang w:val="sr-Cyrl-CS"/>
        </w:rPr>
        <w:t>која</w:t>
      </w:r>
      <w:r w:rsidRPr="00626563">
        <w:rPr>
          <w:bCs/>
          <w:lang w:val="sr-Cyrl-CS"/>
        </w:rPr>
        <w:t xml:space="preserve"> </w:t>
      </w:r>
      <w:r w:rsidRPr="00626563">
        <w:rPr>
          <w:rFonts w:hint="eastAsia"/>
          <w:bCs/>
          <w:lang w:val="sr-Cyrl-CS"/>
        </w:rPr>
        <w:t>се</w:t>
      </w:r>
      <w:r w:rsidRPr="00626563">
        <w:rPr>
          <w:bCs/>
          <w:lang w:val="sr-Cyrl-CS"/>
        </w:rPr>
        <w:t xml:space="preserve"> </w:t>
      </w:r>
      <w:r w:rsidRPr="00626563">
        <w:rPr>
          <w:rFonts w:hint="eastAsia"/>
          <w:bCs/>
          <w:lang w:val="sr-Cyrl-CS"/>
        </w:rPr>
        <w:t>од</w:t>
      </w:r>
      <w:r w:rsidRPr="00626563">
        <w:rPr>
          <w:bCs/>
          <w:lang w:val="sr-Cyrl-CS"/>
        </w:rPr>
        <w:t xml:space="preserve"> </w:t>
      </w:r>
      <w:r w:rsidRPr="00626563">
        <w:rPr>
          <w:rFonts w:hint="eastAsia"/>
          <w:bCs/>
          <w:lang w:val="sr-Cyrl-CS"/>
        </w:rPr>
        <w:t>стране</w:t>
      </w:r>
      <w:r w:rsidRPr="00626563">
        <w:rPr>
          <w:bCs/>
          <w:lang w:val="sr-Cyrl-CS"/>
        </w:rPr>
        <w:t xml:space="preserve"> </w:t>
      </w:r>
      <w:r w:rsidRPr="00626563">
        <w:rPr>
          <w:rFonts w:hint="eastAsia"/>
          <w:bCs/>
          <w:lang w:val="sr-Cyrl-CS"/>
        </w:rPr>
        <w:t>свих</w:t>
      </w:r>
      <w:r w:rsidRPr="00626563">
        <w:rPr>
          <w:bCs/>
          <w:lang w:val="sr-Cyrl-CS"/>
        </w:rPr>
        <w:t xml:space="preserve"> </w:t>
      </w:r>
      <w:r w:rsidRPr="00626563">
        <w:rPr>
          <w:rFonts w:hint="eastAsia"/>
          <w:bCs/>
          <w:lang w:val="sr-Cyrl-CS"/>
        </w:rPr>
        <w:t>запослених</w:t>
      </w:r>
      <w:r w:rsidRPr="00626563">
        <w:rPr>
          <w:bCs/>
          <w:lang w:val="sr-Cyrl-CS"/>
        </w:rPr>
        <w:t xml:space="preserve">  </w:t>
      </w:r>
      <w:r w:rsidRPr="00626563">
        <w:rPr>
          <w:rFonts w:hint="eastAsia"/>
          <w:bCs/>
          <w:lang w:val="sr-Cyrl-CS"/>
        </w:rPr>
        <w:t>одговорно</w:t>
      </w:r>
      <w:r w:rsidRPr="00626563">
        <w:rPr>
          <w:bCs/>
          <w:lang w:val="sr-Cyrl-CS"/>
        </w:rPr>
        <w:t xml:space="preserve"> </w:t>
      </w:r>
      <w:r w:rsidRPr="00626563">
        <w:rPr>
          <w:rFonts w:hint="eastAsia"/>
          <w:bCs/>
          <w:lang w:val="sr-Cyrl-CS"/>
        </w:rPr>
        <w:t>поштује</w:t>
      </w:r>
      <w:r w:rsidRPr="00626563">
        <w:rPr>
          <w:bCs/>
          <w:lang w:val="sr-Cyrl-CS"/>
        </w:rPr>
        <w:t>.</w:t>
      </w:r>
    </w:p>
    <w:p w:rsidR="007B6DAE" w:rsidRPr="00626563" w:rsidRDefault="007B6DAE" w:rsidP="007B6DAE">
      <w:pPr>
        <w:tabs>
          <w:tab w:val="left" w:pos="480"/>
        </w:tabs>
        <w:ind w:left="144"/>
        <w:jc w:val="both"/>
        <w:rPr>
          <w:bCs/>
          <w:lang w:val="sr-Cyrl-CS"/>
        </w:rPr>
      </w:pPr>
      <w:r w:rsidRPr="00626563">
        <w:rPr>
          <w:bCs/>
          <w:lang w:val="sr-Cyrl-CS"/>
        </w:rPr>
        <w:t xml:space="preserve">       </w:t>
      </w:r>
      <w:r w:rsidRPr="00626563">
        <w:rPr>
          <w:rFonts w:hint="eastAsia"/>
          <w:bCs/>
          <w:lang w:val="sr-Cyrl-CS"/>
        </w:rPr>
        <w:t>Анкетирањем</w:t>
      </w:r>
      <w:r w:rsidRPr="00626563">
        <w:rPr>
          <w:bCs/>
          <w:lang w:val="sr-Cyrl-CS"/>
        </w:rPr>
        <w:t xml:space="preserve"> </w:t>
      </w:r>
      <w:r w:rsidRPr="00626563">
        <w:rPr>
          <w:rFonts w:hint="eastAsia"/>
          <w:bCs/>
          <w:lang w:val="sr-Cyrl-CS"/>
        </w:rPr>
        <w:t>запослених</w:t>
      </w:r>
      <w:r w:rsidRPr="00626563">
        <w:rPr>
          <w:bCs/>
          <w:lang w:val="sr-Cyrl-CS"/>
        </w:rPr>
        <w:t xml:space="preserve"> </w:t>
      </w:r>
      <w:r w:rsidRPr="00626563">
        <w:rPr>
          <w:rFonts w:hint="eastAsia"/>
          <w:bCs/>
          <w:lang w:val="sr-Cyrl-CS"/>
        </w:rPr>
        <w:t>приликом</w:t>
      </w:r>
      <w:r w:rsidRPr="00626563">
        <w:rPr>
          <w:bCs/>
          <w:lang w:val="sr-Cyrl-CS"/>
        </w:rPr>
        <w:t xml:space="preserve"> </w:t>
      </w:r>
      <w:r w:rsidRPr="00626563">
        <w:rPr>
          <w:rFonts w:hint="eastAsia"/>
          <w:bCs/>
          <w:lang w:val="sr-Cyrl-CS"/>
        </w:rPr>
        <w:t>последњег</w:t>
      </w:r>
      <w:r w:rsidRPr="00626563">
        <w:rPr>
          <w:bCs/>
          <w:lang w:val="sr-Cyrl-CS"/>
        </w:rPr>
        <w:t xml:space="preserve"> </w:t>
      </w:r>
      <w:r w:rsidRPr="00626563">
        <w:rPr>
          <w:rFonts w:hint="eastAsia"/>
          <w:bCs/>
          <w:lang w:val="sr-Cyrl-CS"/>
        </w:rPr>
        <w:t>самовредновања</w:t>
      </w:r>
      <w:r w:rsidRPr="00626563">
        <w:rPr>
          <w:bCs/>
          <w:lang w:val="sr-Cyrl-CS"/>
        </w:rPr>
        <w:t xml:space="preserve"> </w:t>
      </w:r>
      <w:r w:rsidRPr="00626563">
        <w:rPr>
          <w:rFonts w:hint="eastAsia"/>
          <w:bCs/>
          <w:lang w:val="sr-Cyrl-CS"/>
        </w:rPr>
        <w:t>дошло</w:t>
      </w:r>
      <w:r w:rsidRPr="00626563">
        <w:rPr>
          <w:bCs/>
          <w:lang w:val="sr-Cyrl-CS"/>
        </w:rPr>
        <w:t xml:space="preserve"> </w:t>
      </w:r>
      <w:r w:rsidRPr="00626563">
        <w:rPr>
          <w:rFonts w:hint="eastAsia"/>
          <w:bCs/>
          <w:lang w:val="sr-Cyrl-CS"/>
        </w:rPr>
        <w:t>се</w:t>
      </w:r>
      <w:r w:rsidRPr="00626563">
        <w:rPr>
          <w:bCs/>
          <w:lang w:val="sr-Cyrl-CS"/>
        </w:rPr>
        <w:t xml:space="preserve"> </w:t>
      </w:r>
      <w:r w:rsidRPr="00626563">
        <w:rPr>
          <w:rFonts w:hint="eastAsia"/>
          <w:bCs/>
          <w:lang w:val="sr-Cyrl-CS"/>
        </w:rPr>
        <w:t>до</w:t>
      </w:r>
      <w:r w:rsidRPr="00626563">
        <w:rPr>
          <w:bCs/>
          <w:lang w:val="sr-Cyrl-CS"/>
        </w:rPr>
        <w:t xml:space="preserve"> </w:t>
      </w:r>
      <w:r w:rsidRPr="00626563">
        <w:rPr>
          <w:rFonts w:hint="eastAsia"/>
          <w:bCs/>
          <w:lang w:val="sr-Cyrl-CS"/>
        </w:rPr>
        <w:t>закључка</w:t>
      </w:r>
      <w:r w:rsidRPr="00626563">
        <w:rPr>
          <w:bCs/>
          <w:lang w:val="sr-Cyrl-CS"/>
        </w:rPr>
        <w:t xml:space="preserve"> </w:t>
      </w:r>
      <w:r w:rsidRPr="00626563">
        <w:rPr>
          <w:rFonts w:hint="eastAsia"/>
          <w:bCs/>
          <w:lang w:val="sr-Cyrl-CS"/>
        </w:rPr>
        <w:t>да</w:t>
      </w:r>
      <w:r w:rsidRPr="00626563">
        <w:rPr>
          <w:bCs/>
          <w:lang w:val="sr-Cyrl-CS"/>
        </w:rPr>
        <w:t xml:space="preserve"> </w:t>
      </w:r>
      <w:r w:rsidRPr="00626563">
        <w:rPr>
          <w:rFonts w:hint="eastAsia"/>
          <w:bCs/>
          <w:lang w:val="sr-Cyrl-CS"/>
        </w:rPr>
        <w:t>запослени</w:t>
      </w:r>
      <w:r w:rsidRPr="00626563">
        <w:rPr>
          <w:bCs/>
          <w:lang w:val="sr-Cyrl-CS"/>
        </w:rPr>
        <w:t xml:space="preserve"> </w:t>
      </w:r>
      <w:r w:rsidRPr="00626563">
        <w:rPr>
          <w:rFonts w:hint="eastAsia"/>
          <w:bCs/>
          <w:lang w:val="sr-Cyrl-CS"/>
        </w:rPr>
        <w:t>мисле</w:t>
      </w:r>
      <w:r w:rsidRPr="00626563">
        <w:rPr>
          <w:bCs/>
          <w:lang w:val="sr-Cyrl-CS"/>
        </w:rPr>
        <w:t xml:space="preserve"> </w:t>
      </w:r>
      <w:r w:rsidRPr="00626563">
        <w:rPr>
          <w:rFonts w:hint="eastAsia"/>
          <w:bCs/>
          <w:lang w:val="sr-Cyrl-CS"/>
        </w:rPr>
        <w:t>да</w:t>
      </w:r>
      <w:r w:rsidRPr="00626563">
        <w:rPr>
          <w:bCs/>
          <w:lang w:val="sr-Cyrl-CS"/>
        </w:rPr>
        <w:t xml:space="preserve"> </w:t>
      </w:r>
      <w:r w:rsidRPr="00626563">
        <w:rPr>
          <w:rFonts w:hint="eastAsia"/>
          <w:bCs/>
          <w:lang w:val="sr-Cyrl-CS"/>
        </w:rPr>
        <w:t>нису</w:t>
      </w:r>
      <w:r w:rsidRPr="00626563">
        <w:rPr>
          <w:bCs/>
          <w:lang w:val="sr-Cyrl-CS"/>
        </w:rPr>
        <w:t xml:space="preserve"> </w:t>
      </w:r>
      <w:r w:rsidRPr="00626563">
        <w:rPr>
          <w:rFonts w:hint="eastAsia"/>
          <w:bCs/>
          <w:lang w:val="sr-Cyrl-CS"/>
        </w:rPr>
        <w:t>довољно</w:t>
      </w:r>
      <w:r w:rsidRPr="00626563">
        <w:rPr>
          <w:bCs/>
          <w:lang w:val="sr-Cyrl-CS"/>
        </w:rPr>
        <w:t xml:space="preserve"> </w:t>
      </w:r>
      <w:r w:rsidRPr="00626563">
        <w:rPr>
          <w:rFonts w:hint="eastAsia"/>
          <w:bCs/>
          <w:lang w:val="sr-Cyrl-CS"/>
        </w:rPr>
        <w:t>укључени</w:t>
      </w:r>
      <w:r w:rsidRPr="00626563">
        <w:rPr>
          <w:bCs/>
          <w:lang w:val="sr-Cyrl-CS"/>
        </w:rPr>
        <w:t xml:space="preserve"> </w:t>
      </w:r>
      <w:r w:rsidRPr="00626563">
        <w:rPr>
          <w:rFonts w:hint="eastAsia"/>
          <w:bCs/>
          <w:lang w:val="sr-Cyrl-CS"/>
        </w:rPr>
        <w:t>у</w:t>
      </w:r>
      <w:r w:rsidRPr="00626563">
        <w:rPr>
          <w:bCs/>
          <w:lang w:val="sr-Cyrl-CS"/>
        </w:rPr>
        <w:t xml:space="preserve"> </w:t>
      </w:r>
      <w:r w:rsidRPr="00626563">
        <w:rPr>
          <w:rFonts w:hint="eastAsia"/>
          <w:bCs/>
          <w:lang w:val="sr-Cyrl-CS"/>
        </w:rPr>
        <w:t>процес</w:t>
      </w:r>
      <w:r w:rsidRPr="00626563">
        <w:rPr>
          <w:bCs/>
          <w:lang w:val="sr-Cyrl-CS"/>
        </w:rPr>
        <w:t xml:space="preserve"> </w:t>
      </w:r>
      <w:r w:rsidRPr="00626563">
        <w:rPr>
          <w:rFonts w:hint="eastAsia"/>
          <w:bCs/>
          <w:lang w:val="sr-Cyrl-CS"/>
        </w:rPr>
        <w:t>доношења</w:t>
      </w:r>
      <w:r w:rsidRPr="00626563">
        <w:rPr>
          <w:bCs/>
          <w:lang w:val="sr-Cyrl-CS"/>
        </w:rPr>
        <w:t xml:space="preserve"> </w:t>
      </w:r>
      <w:r w:rsidRPr="00626563">
        <w:rPr>
          <w:rFonts w:hint="eastAsia"/>
          <w:bCs/>
          <w:lang w:val="sr-Cyrl-CS"/>
        </w:rPr>
        <w:t>одлука</w:t>
      </w:r>
      <w:r w:rsidRPr="00626563">
        <w:rPr>
          <w:bCs/>
          <w:lang w:val="sr-Cyrl-CS"/>
        </w:rPr>
        <w:t xml:space="preserve"> </w:t>
      </w:r>
      <w:r w:rsidRPr="00626563">
        <w:rPr>
          <w:rFonts w:hint="eastAsia"/>
          <w:bCs/>
          <w:lang w:val="sr-Cyrl-CS"/>
        </w:rPr>
        <w:t>и</w:t>
      </w:r>
      <w:r w:rsidRPr="00626563">
        <w:rPr>
          <w:bCs/>
          <w:lang w:val="sr-Cyrl-CS"/>
        </w:rPr>
        <w:t xml:space="preserve"> </w:t>
      </w:r>
      <w:r w:rsidRPr="00626563">
        <w:rPr>
          <w:rFonts w:hint="eastAsia"/>
          <w:bCs/>
          <w:lang w:val="sr-Cyrl-CS"/>
        </w:rPr>
        <w:t>зато</w:t>
      </w:r>
      <w:r w:rsidRPr="00626563">
        <w:rPr>
          <w:bCs/>
          <w:lang w:val="sr-Cyrl-CS"/>
        </w:rPr>
        <w:t xml:space="preserve"> </w:t>
      </w:r>
      <w:r w:rsidRPr="00626563">
        <w:rPr>
          <w:rFonts w:hint="eastAsia"/>
          <w:bCs/>
          <w:lang w:val="sr-Cyrl-CS"/>
        </w:rPr>
        <w:t>сам се трудио да</w:t>
      </w:r>
      <w:r w:rsidRPr="00626563">
        <w:rPr>
          <w:bCs/>
          <w:lang w:val="sr-Cyrl-CS"/>
        </w:rPr>
        <w:t xml:space="preserve"> </w:t>
      </w:r>
      <w:r w:rsidRPr="00626563">
        <w:rPr>
          <w:rFonts w:hint="eastAsia"/>
          <w:bCs/>
          <w:lang w:val="sr-Cyrl-CS"/>
        </w:rPr>
        <w:t>тај</w:t>
      </w:r>
      <w:r w:rsidRPr="00626563">
        <w:rPr>
          <w:bCs/>
          <w:lang w:val="sr-Cyrl-CS"/>
        </w:rPr>
        <w:t xml:space="preserve"> </w:t>
      </w:r>
      <w:r w:rsidRPr="00626563">
        <w:rPr>
          <w:rFonts w:hint="eastAsia"/>
          <w:bCs/>
          <w:lang w:val="sr-Cyrl-CS"/>
        </w:rPr>
        <w:t>сегмент</w:t>
      </w:r>
      <w:r w:rsidRPr="00626563">
        <w:rPr>
          <w:bCs/>
          <w:lang w:val="sr-Cyrl-CS"/>
        </w:rPr>
        <w:t xml:space="preserve"> </w:t>
      </w:r>
      <w:r w:rsidRPr="00626563">
        <w:rPr>
          <w:rFonts w:hint="eastAsia"/>
          <w:bCs/>
          <w:lang w:val="sr-Cyrl-CS"/>
        </w:rPr>
        <w:t>живота</w:t>
      </w:r>
      <w:r w:rsidRPr="00626563">
        <w:rPr>
          <w:bCs/>
          <w:lang w:val="sr-Cyrl-CS"/>
        </w:rPr>
        <w:t xml:space="preserve"> </w:t>
      </w:r>
      <w:r w:rsidRPr="00626563">
        <w:rPr>
          <w:rFonts w:hint="eastAsia"/>
          <w:bCs/>
          <w:lang w:val="sr-Cyrl-CS"/>
        </w:rPr>
        <w:t>школе</w:t>
      </w:r>
      <w:r w:rsidRPr="00626563">
        <w:rPr>
          <w:bCs/>
          <w:lang w:val="sr-Cyrl-CS"/>
        </w:rPr>
        <w:t xml:space="preserve">  </w:t>
      </w:r>
      <w:r w:rsidRPr="00626563">
        <w:rPr>
          <w:rFonts w:hint="eastAsia"/>
          <w:bCs/>
          <w:lang w:val="sr-Cyrl-CS"/>
        </w:rPr>
        <w:t>унапредим</w:t>
      </w:r>
      <w:r w:rsidRPr="00626563">
        <w:rPr>
          <w:bCs/>
          <w:lang w:val="sr-Cyrl-CS"/>
        </w:rPr>
        <w:t xml:space="preserve">. </w:t>
      </w:r>
      <w:r w:rsidRPr="00626563">
        <w:rPr>
          <w:rFonts w:hint="eastAsia"/>
          <w:bCs/>
          <w:lang w:val="sr-Cyrl-CS"/>
        </w:rPr>
        <w:t>У</w:t>
      </w:r>
      <w:r w:rsidRPr="00626563">
        <w:rPr>
          <w:bCs/>
          <w:lang w:val="sr-Cyrl-CS"/>
        </w:rPr>
        <w:t xml:space="preserve"> </w:t>
      </w:r>
      <w:r w:rsidRPr="00626563">
        <w:rPr>
          <w:rFonts w:hint="eastAsia"/>
          <w:bCs/>
          <w:lang w:val="sr-Cyrl-CS"/>
        </w:rPr>
        <w:t>сарадњи</w:t>
      </w:r>
      <w:r w:rsidRPr="00626563">
        <w:rPr>
          <w:bCs/>
          <w:lang w:val="sr-Cyrl-CS"/>
        </w:rPr>
        <w:t xml:space="preserve"> </w:t>
      </w:r>
      <w:r w:rsidRPr="00626563">
        <w:rPr>
          <w:rFonts w:hint="eastAsia"/>
          <w:bCs/>
          <w:lang w:val="sr-Cyrl-CS"/>
        </w:rPr>
        <w:t>са</w:t>
      </w:r>
      <w:r w:rsidRPr="00626563">
        <w:rPr>
          <w:bCs/>
          <w:lang w:val="sr-Cyrl-CS"/>
        </w:rPr>
        <w:t xml:space="preserve"> </w:t>
      </w:r>
      <w:r w:rsidRPr="00626563">
        <w:rPr>
          <w:rFonts w:hint="eastAsia"/>
          <w:bCs/>
          <w:lang w:val="sr-Cyrl-CS"/>
        </w:rPr>
        <w:t>педагогом</w:t>
      </w:r>
      <w:r w:rsidRPr="00626563">
        <w:rPr>
          <w:bCs/>
          <w:lang w:val="sr-Cyrl-CS"/>
        </w:rPr>
        <w:t xml:space="preserve">, психологом, </w:t>
      </w:r>
      <w:r w:rsidRPr="00626563">
        <w:rPr>
          <w:rFonts w:hint="eastAsia"/>
          <w:bCs/>
          <w:lang w:val="sr-Cyrl-CS"/>
        </w:rPr>
        <w:t>секретаром</w:t>
      </w:r>
      <w:r w:rsidRPr="00626563">
        <w:rPr>
          <w:bCs/>
          <w:lang w:val="sr-Cyrl-CS"/>
        </w:rPr>
        <w:t xml:space="preserve"> </w:t>
      </w:r>
      <w:r w:rsidRPr="00626563">
        <w:rPr>
          <w:rFonts w:hint="eastAsia"/>
          <w:bCs/>
          <w:lang w:val="sr-Cyrl-CS"/>
        </w:rPr>
        <w:t>школе</w:t>
      </w:r>
      <w:r w:rsidRPr="00626563">
        <w:rPr>
          <w:bCs/>
          <w:lang w:val="sr-Cyrl-CS"/>
        </w:rPr>
        <w:t xml:space="preserve">, </w:t>
      </w:r>
      <w:r w:rsidRPr="00626563">
        <w:rPr>
          <w:rFonts w:hint="eastAsia"/>
          <w:bCs/>
          <w:lang w:val="sr-Cyrl-CS"/>
        </w:rPr>
        <w:t>благовремено</w:t>
      </w:r>
      <w:r w:rsidRPr="00626563">
        <w:rPr>
          <w:bCs/>
          <w:lang w:val="sr-Cyrl-CS"/>
        </w:rPr>
        <w:t xml:space="preserve"> сам </w:t>
      </w:r>
      <w:r w:rsidRPr="00626563">
        <w:rPr>
          <w:rFonts w:hint="eastAsia"/>
          <w:bCs/>
          <w:lang w:val="sr-Cyrl-CS"/>
        </w:rPr>
        <w:t>предузимао</w:t>
      </w:r>
      <w:r w:rsidRPr="00626563">
        <w:rPr>
          <w:bCs/>
          <w:lang w:val="sr-Cyrl-CS"/>
        </w:rPr>
        <w:t xml:space="preserve"> </w:t>
      </w:r>
      <w:r w:rsidRPr="00626563">
        <w:rPr>
          <w:rFonts w:hint="eastAsia"/>
          <w:bCs/>
          <w:lang w:val="sr-Cyrl-CS"/>
        </w:rPr>
        <w:t>одговарајуће</w:t>
      </w:r>
      <w:r w:rsidRPr="00626563">
        <w:rPr>
          <w:bCs/>
          <w:lang w:val="sr-Cyrl-CS"/>
        </w:rPr>
        <w:t xml:space="preserve"> </w:t>
      </w:r>
      <w:r w:rsidRPr="00626563">
        <w:rPr>
          <w:rFonts w:hint="eastAsia"/>
          <w:bCs/>
          <w:lang w:val="sr-Cyrl-CS"/>
        </w:rPr>
        <w:t>мере</w:t>
      </w:r>
      <w:r w:rsidRPr="00626563">
        <w:rPr>
          <w:bCs/>
          <w:lang w:val="sr-Cyrl-CS"/>
        </w:rPr>
        <w:t xml:space="preserve"> </w:t>
      </w:r>
      <w:r w:rsidRPr="00626563">
        <w:rPr>
          <w:rFonts w:hint="eastAsia"/>
          <w:bCs/>
          <w:lang w:val="sr-Cyrl-CS"/>
        </w:rPr>
        <w:t>за</w:t>
      </w:r>
      <w:r w:rsidRPr="00626563">
        <w:rPr>
          <w:bCs/>
          <w:lang w:val="sr-Cyrl-CS"/>
        </w:rPr>
        <w:t xml:space="preserve"> </w:t>
      </w:r>
      <w:r w:rsidRPr="00626563">
        <w:rPr>
          <w:rFonts w:hint="eastAsia"/>
          <w:bCs/>
          <w:lang w:val="sr-Cyrl-CS"/>
        </w:rPr>
        <w:t>решавање</w:t>
      </w:r>
      <w:r w:rsidRPr="00626563">
        <w:rPr>
          <w:bCs/>
          <w:lang w:val="sr-Cyrl-CS"/>
        </w:rPr>
        <w:t xml:space="preserve"> </w:t>
      </w:r>
      <w:r w:rsidRPr="00626563">
        <w:rPr>
          <w:rFonts w:hint="eastAsia"/>
          <w:bCs/>
          <w:lang w:val="sr-Cyrl-CS"/>
        </w:rPr>
        <w:t>свакодневних</w:t>
      </w:r>
      <w:r w:rsidRPr="00626563">
        <w:rPr>
          <w:bCs/>
          <w:lang w:val="sr-Cyrl-CS"/>
        </w:rPr>
        <w:t xml:space="preserve"> </w:t>
      </w:r>
      <w:r w:rsidRPr="00626563">
        <w:rPr>
          <w:rFonts w:hint="eastAsia"/>
          <w:bCs/>
          <w:lang w:val="sr-Cyrl-CS"/>
        </w:rPr>
        <w:t>проблема</w:t>
      </w:r>
      <w:r w:rsidRPr="00626563">
        <w:rPr>
          <w:bCs/>
          <w:lang w:val="sr-Cyrl-CS"/>
        </w:rPr>
        <w:t xml:space="preserve"> </w:t>
      </w:r>
      <w:r w:rsidRPr="00626563">
        <w:rPr>
          <w:rFonts w:hint="eastAsia"/>
          <w:bCs/>
          <w:lang w:val="sr-Cyrl-CS"/>
        </w:rPr>
        <w:t>свих</w:t>
      </w:r>
      <w:r w:rsidRPr="00626563">
        <w:rPr>
          <w:bCs/>
          <w:lang w:val="sr-Cyrl-CS"/>
        </w:rPr>
        <w:t xml:space="preserve"> </w:t>
      </w:r>
      <w:r w:rsidRPr="00626563">
        <w:rPr>
          <w:rFonts w:hint="eastAsia"/>
          <w:bCs/>
          <w:lang w:val="sr-Cyrl-CS"/>
        </w:rPr>
        <w:t>актера</w:t>
      </w:r>
      <w:r w:rsidRPr="00626563">
        <w:rPr>
          <w:bCs/>
          <w:lang w:val="sr-Cyrl-CS"/>
        </w:rPr>
        <w:t xml:space="preserve"> </w:t>
      </w:r>
      <w:r w:rsidRPr="00626563">
        <w:rPr>
          <w:rFonts w:hint="eastAsia"/>
          <w:bCs/>
          <w:lang w:val="sr-Cyrl-CS"/>
        </w:rPr>
        <w:t>у</w:t>
      </w:r>
      <w:r w:rsidRPr="00626563">
        <w:rPr>
          <w:bCs/>
          <w:lang w:val="sr-Cyrl-CS"/>
        </w:rPr>
        <w:t xml:space="preserve"> </w:t>
      </w:r>
      <w:r w:rsidRPr="00626563">
        <w:rPr>
          <w:rFonts w:hint="eastAsia"/>
          <w:bCs/>
          <w:lang w:val="sr-Cyrl-CS"/>
        </w:rPr>
        <w:t>школи</w:t>
      </w:r>
      <w:r w:rsidRPr="00626563">
        <w:rPr>
          <w:bCs/>
          <w:lang w:val="sr-Cyrl-CS"/>
        </w:rPr>
        <w:t xml:space="preserve">. </w:t>
      </w:r>
      <w:r w:rsidRPr="00626563">
        <w:rPr>
          <w:rFonts w:hint="eastAsia"/>
          <w:bCs/>
          <w:lang w:val="sr-Cyrl-CS"/>
        </w:rPr>
        <w:t>У</w:t>
      </w:r>
      <w:r w:rsidRPr="00626563">
        <w:rPr>
          <w:bCs/>
          <w:lang w:val="sr-Cyrl-CS"/>
        </w:rPr>
        <w:t xml:space="preserve"> </w:t>
      </w:r>
      <w:r w:rsidRPr="00626563">
        <w:rPr>
          <w:rFonts w:hint="eastAsia"/>
          <w:bCs/>
          <w:lang w:val="sr-Cyrl-CS"/>
        </w:rPr>
        <w:t>процесу</w:t>
      </w:r>
      <w:r w:rsidRPr="00626563">
        <w:rPr>
          <w:bCs/>
          <w:lang w:val="sr-Cyrl-CS"/>
        </w:rPr>
        <w:t xml:space="preserve"> </w:t>
      </w:r>
      <w:r w:rsidRPr="00626563">
        <w:rPr>
          <w:rFonts w:hint="eastAsia"/>
          <w:bCs/>
          <w:lang w:val="sr-Cyrl-CS"/>
        </w:rPr>
        <w:t>доношења</w:t>
      </w:r>
      <w:r w:rsidRPr="00626563">
        <w:rPr>
          <w:bCs/>
          <w:lang w:val="sr-Cyrl-CS"/>
        </w:rPr>
        <w:t xml:space="preserve"> </w:t>
      </w:r>
      <w:r w:rsidRPr="00626563">
        <w:rPr>
          <w:rFonts w:hint="eastAsia"/>
          <w:bCs/>
          <w:lang w:val="sr-Cyrl-CS"/>
        </w:rPr>
        <w:t>одлука</w:t>
      </w:r>
      <w:r w:rsidRPr="00626563">
        <w:rPr>
          <w:bCs/>
          <w:lang w:val="sr-Cyrl-CS"/>
        </w:rPr>
        <w:t xml:space="preserve"> </w:t>
      </w:r>
      <w:r w:rsidRPr="00626563">
        <w:rPr>
          <w:rFonts w:hint="eastAsia"/>
          <w:bCs/>
          <w:lang w:val="sr-Cyrl-CS"/>
        </w:rPr>
        <w:t>уважавао сам</w:t>
      </w:r>
      <w:r w:rsidRPr="00626563">
        <w:rPr>
          <w:bCs/>
          <w:lang w:val="sr-Cyrl-CS"/>
        </w:rPr>
        <w:t xml:space="preserve"> </w:t>
      </w:r>
      <w:r w:rsidRPr="00626563">
        <w:rPr>
          <w:rFonts w:hint="eastAsia"/>
          <w:bCs/>
          <w:lang w:val="sr-Cyrl-CS"/>
        </w:rPr>
        <w:t>предлоге</w:t>
      </w:r>
      <w:r w:rsidRPr="00626563">
        <w:rPr>
          <w:bCs/>
          <w:lang w:val="sr-Cyrl-CS"/>
        </w:rPr>
        <w:t xml:space="preserve"> </w:t>
      </w:r>
      <w:r w:rsidRPr="00626563">
        <w:rPr>
          <w:rFonts w:hint="eastAsia"/>
          <w:bCs/>
          <w:lang w:val="sr-Cyrl-CS"/>
        </w:rPr>
        <w:t>Савета</w:t>
      </w:r>
      <w:r w:rsidRPr="00626563">
        <w:rPr>
          <w:bCs/>
          <w:lang w:val="sr-Cyrl-CS"/>
        </w:rPr>
        <w:t xml:space="preserve"> </w:t>
      </w:r>
      <w:r w:rsidRPr="00626563">
        <w:rPr>
          <w:rFonts w:hint="eastAsia"/>
          <w:bCs/>
          <w:lang w:val="sr-Cyrl-CS"/>
        </w:rPr>
        <w:t>родитеља</w:t>
      </w:r>
      <w:r w:rsidRPr="00626563">
        <w:rPr>
          <w:bCs/>
          <w:lang w:val="sr-Cyrl-CS"/>
        </w:rPr>
        <w:t xml:space="preserve"> </w:t>
      </w:r>
      <w:r w:rsidRPr="00626563">
        <w:rPr>
          <w:rFonts w:hint="eastAsia"/>
          <w:bCs/>
          <w:lang w:val="sr-Cyrl-CS"/>
        </w:rPr>
        <w:t>који</w:t>
      </w:r>
      <w:r w:rsidRPr="00626563">
        <w:rPr>
          <w:bCs/>
          <w:lang w:val="sr-Cyrl-CS"/>
        </w:rPr>
        <w:t xml:space="preserve"> </w:t>
      </w:r>
      <w:r w:rsidRPr="00626563">
        <w:rPr>
          <w:rFonts w:hint="eastAsia"/>
          <w:bCs/>
          <w:lang w:val="sr-Cyrl-CS"/>
        </w:rPr>
        <w:t>унапређују</w:t>
      </w:r>
      <w:r w:rsidRPr="00626563">
        <w:rPr>
          <w:bCs/>
          <w:lang w:val="sr-Cyrl-CS"/>
        </w:rPr>
        <w:t xml:space="preserve"> </w:t>
      </w:r>
      <w:r w:rsidRPr="00626563">
        <w:rPr>
          <w:rFonts w:hint="eastAsia"/>
          <w:bCs/>
          <w:lang w:val="sr-Cyrl-CS"/>
        </w:rPr>
        <w:t>рад</w:t>
      </w:r>
      <w:r w:rsidRPr="00626563">
        <w:rPr>
          <w:bCs/>
          <w:lang w:val="sr-Cyrl-CS"/>
        </w:rPr>
        <w:t xml:space="preserve"> </w:t>
      </w:r>
      <w:r w:rsidRPr="00626563">
        <w:rPr>
          <w:rFonts w:hint="eastAsia"/>
          <w:bCs/>
          <w:lang w:val="sr-Cyrl-CS"/>
        </w:rPr>
        <w:t>школе</w:t>
      </w:r>
      <w:r w:rsidRPr="00626563">
        <w:rPr>
          <w:bCs/>
          <w:lang w:val="sr-Cyrl-CS"/>
        </w:rPr>
        <w:t>.</w:t>
      </w:r>
    </w:p>
    <w:p w:rsidR="007B6DAE" w:rsidRPr="00626563" w:rsidRDefault="007B6DAE" w:rsidP="007B6DAE">
      <w:pPr>
        <w:tabs>
          <w:tab w:val="left" w:pos="480"/>
        </w:tabs>
        <w:ind w:left="144"/>
        <w:jc w:val="both"/>
        <w:rPr>
          <w:bCs/>
          <w:lang w:val="sr-Cyrl-CS"/>
        </w:rPr>
      </w:pPr>
      <w:r w:rsidRPr="00626563">
        <w:rPr>
          <w:bCs/>
          <w:lang w:val="sr-Cyrl-CS"/>
        </w:rPr>
        <w:t xml:space="preserve">  </w:t>
      </w:r>
      <w:r w:rsidRPr="00626563">
        <w:rPr>
          <w:rFonts w:hint="eastAsia"/>
          <w:bCs/>
          <w:lang w:val="sr-Cyrl-CS"/>
        </w:rPr>
        <w:t>Јавна похвала али и јавно упозорење на исправљање грешака је само један од</w:t>
      </w:r>
      <w:r w:rsidRPr="00626563">
        <w:rPr>
          <w:bCs/>
          <w:lang w:val="sr-Cyrl-CS"/>
        </w:rPr>
        <w:t xml:space="preserve"> </w:t>
      </w:r>
      <w:r w:rsidRPr="00626563">
        <w:rPr>
          <w:rFonts w:hint="eastAsia"/>
          <w:bCs/>
          <w:lang w:val="sr-Cyrl-CS"/>
        </w:rPr>
        <w:t>механизама које сам користио</w:t>
      </w:r>
      <w:r w:rsidRPr="00626563">
        <w:rPr>
          <w:bCs/>
          <w:lang w:val="sr-Cyrl-CS"/>
        </w:rPr>
        <w:t xml:space="preserve"> </w:t>
      </w:r>
      <w:r w:rsidRPr="00626563">
        <w:rPr>
          <w:rFonts w:hint="eastAsia"/>
          <w:bCs/>
          <w:lang w:val="sr-Cyrl-CS"/>
        </w:rPr>
        <w:t>за</w:t>
      </w:r>
      <w:r w:rsidRPr="00626563">
        <w:rPr>
          <w:bCs/>
          <w:lang w:val="sr-Cyrl-CS"/>
        </w:rPr>
        <w:t xml:space="preserve"> </w:t>
      </w:r>
      <w:r w:rsidRPr="00626563">
        <w:rPr>
          <w:rFonts w:hint="eastAsia"/>
          <w:bCs/>
          <w:lang w:val="sr-Cyrl-CS"/>
        </w:rPr>
        <w:t>мотивисање</w:t>
      </w:r>
      <w:r w:rsidRPr="00626563">
        <w:rPr>
          <w:bCs/>
          <w:lang w:val="sr-Cyrl-CS"/>
        </w:rPr>
        <w:t xml:space="preserve"> </w:t>
      </w:r>
      <w:r w:rsidRPr="00626563">
        <w:rPr>
          <w:rFonts w:hint="eastAsia"/>
          <w:bCs/>
          <w:lang w:val="sr-Cyrl-CS"/>
        </w:rPr>
        <w:t>запослених</w:t>
      </w:r>
      <w:r w:rsidRPr="00626563">
        <w:rPr>
          <w:bCs/>
          <w:lang w:val="sr-Cyrl-CS"/>
        </w:rPr>
        <w:t xml:space="preserve">, </w:t>
      </w:r>
      <w:r w:rsidRPr="00626563">
        <w:rPr>
          <w:rFonts w:hint="eastAsia"/>
          <w:bCs/>
          <w:lang w:val="sr-Cyrl-CS"/>
        </w:rPr>
        <w:t>које</w:t>
      </w:r>
      <w:r w:rsidRPr="00626563">
        <w:rPr>
          <w:bCs/>
          <w:lang w:val="sr-Cyrl-CS"/>
        </w:rPr>
        <w:t xml:space="preserve"> </w:t>
      </w:r>
      <w:r w:rsidRPr="00626563">
        <w:rPr>
          <w:rFonts w:hint="eastAsia"/>
          <w:bCs/>
          <w:lang w:val="sr-Cyrl-CS"/>
        </w:rPr>
        <w:t>се</w:t>
      </w:r>
      <w:r w:rsidRPr="00626563">
        <w:rPr>
          <w:bCs/>
          <w:lang w:val="sr-Cyrl-CS"/>
        </w:rPr>
        <w:t xml:space="preserve"> </w:t>
      </w:r>
      <w:r w:rsidRPr="00626563">
        <w:rPr>
          <w:rFonts w:hint="eastAsia"/>
          <w:bCs/>
          <w:lang w:val="sr-Cyrl-CS"/>
        </w:rPr>
        <w:t>односи</w:t>
      </w:r>
      <w:r w:rsidRPr="00626563">
        <w:rPr>
          <w:bCs/>
          <w:lang w:val="sr-Cyrl-CS"/>
        </w:rPr>
        <w:t xml:space="preserve"> </w:t>
      </w:r>
      <w:r w:rsidRPr="00626563">
        <w:rPr>
          <w:rFonts w:hint="eastAsia"/>
          <w:bCs/>
          <w:lang w:val="sr-Cyrl-CS"/>
        </w:rPr>
        <w:t>на</w:t>
      </w:r>
      <w:r w:rsidRPr="00626563">
        <w:rPr>
          <w:bCs/>
          <w:lang w:val="sr-Cyrl-CS"/>
        </w:rPr>
        <w:t xml:space="preserve"> </w:t>
      </w:r>
      <w:r w:rsidRPr="00626563">
        <w:rPr>
          <w:rFonts w:hint="eastAsia"/>
          <w:bCs/>
          <w:lang w:val="sr-Cyrl-CS"/>
        </w:rPr>
        <w:t>подизање</w:t>
      </w:r>
      <w:r w:rsidRPr="00626563">
        <w:rPr>
          <w:bCs/>
          <w:lang w:val="sr-Cyrl-CS"/>
        </w:rPr>
        <w:t xml:space="preserve"> </w:t>
      </w:r>
      <w:r w:rsidRPr="00626563">
        <w:rPr>
          <w:rFonts w:hint="eastAsia"/>
          <w:bCs/>
          <w:lang w:val="sr-Cyrl-CS"/>
        </w:rPr>
        <w:t>одговорности</w:t>
      </w:r>
      <w:r w:rsidRPr="00626563">
        <w:rPr>
          <w:bCs/>
          <w:lang w:val="sr-Cyrl-CS"/>
        </w:rPr>
        <w:t xml:space="preserve"> </w:t>
      </w:r>
      <w:r w:rsidRPr="00626563">
        <w:rPr>
          <w:rFonts w:hint="eastAsia"/>
          <w:bCs/>
          <w:lang w:val="sr-Cyrl-CS"/>
        </w:rPr>
        <w:t>према</w:t>
      </w:r>
      <w:r w:rsidRPr="00626563">
        <w:rPr>
          <w:bCs/>
          <w:lang w:val="sr-Cyrl-CS"/>
        </w:rPr>
        <w:t xml:space="preserve"> </w:t>
      </w:r>
      <w:r w:rsidRPr="00626563">
        <w:rPr>
          <w:rFonts w:hint="eastAsia"/>
          <w:bCs/>
          <w:lang w:val="sr-Cyrl-CS"/>
        </w:rPr>
        <w:t>раду</w:t>
      </w:r>
      <w:r w:rsidRPr="00626563">
        <w:rPr>
          <w:bCs/>
          <w:lang w:val="sr-Cyrl-CS"/>
        </w:rPr>
        <w:t xml:space="preserve"> </w:t>
      </w:r>
      <w:r w:rsidRPr="00626563">
        <w:rPr>
          <w:rFonts w:hint="eastAsia"/>
          <w:bCs/>
          <w:lang w:val="sr-Cyrl-CS"/>
        </w:rPr>
        <w:t>на</w:t>
      </w:r>
      <w:r w:rsidRPr="00626563">
        <w:rPr>
          <w:bCs/>
          <w:lang w:val="sr-Cyrl-CS"/>
        </w:rPr>
        <w:t xml:space="preserve"> </w:t>
      </w:r>
      <w:r w:rsidRPr="00626563">
        <w:rPr>
          <w:rFonts w:hint="eastAsia"/>
          <w:bCs/>
          <w:lang w:val="sr-Cyrl-CS"/>
        </w:rPr>
        <w:t>виши</w:t>
      </w:r>
      <w:r w:rsidRPr="00626563">
        <w:rPr>
          <w:bCs/>
          <w:lang w:val="sr-Cyrl-CS"/>
        </w:rPr>
        <w:t xml:space="preserve"> </w:t>
      </w:r>
      <w:r w:rsidRPr="00626563">
        <w:rPr>
          <w:rFonts w:hint="eastAsia"/>
          <w:bCs/>
          <w:lang w:val="sr-Cyrl-CS"/>
        </w:rPr>
        <w:t>ниво</w:t>
      </w:r>
      <w:r w:rsidRPr="00626563">
        <w:rPr>
          <w:bCs/>
          <w:lang w:val="sr-Cyrl-CS"/>
        </w:rPr>
        <w:t xml:space="preserve"> </w:t>
      </w:r>
      <w:r w:rsidRPr="00626563">
        <w:rPr>
          <w:rFonts w:hint="eastAsia"/>
          <w:bCs/>
          <w:lang w:val="sr-Cyrl-CS"/>
        </w:rPr>
        <w:t>од</w:t>
      </w:r>
      <w:r w:rsidRPr="00626563">
        <w:rPr>
          <w:bCs/>
          <w:lang w:val="sr-Cyrl-CS"/>
        </w:rPr>
        <w:t xml:space="preserve"> </w:t>
      </w:r>
      <w:r w:rsidRPr="00626563">
        <w:rPr>
          <w:rFonts w:hint="eastAsia"/>
          <w:bCs/>
          <w:lang w:val="sr-Cyrl-CS"/>
        </w:rPr>
        <w:t>досадашњег</w:t>
      </w:r>
      <w:r w:rsidRPr="00626563">
        <w:rPr>
          <w:bCs/>
          <w:lang w:val="sr-Cyrl-CS"/>
        </w:rPr>
        <w:t>.</w:t>
      </w:r>
      <w:r>
        <w:rPr>
          <w:bCs/>
          <w:lang w:val="sr-Cyrl-CS"/>
        </w:rPr>
        <w:t xml:space="preserve"> Похваљени наставници су као награду добили прдужене годишње одморе.</w:t>
      </w:r>
    </w:p>
    <w:p w:rsidR="007B6DAE" w:rsidRPr="00626563" w:rsidRDefault="007B6DAE" w:rsidP="007B6DAE">
      <w:pPr>
        <w:tabs>
          <w:tab w:val="left" w:pos="480"/>
        </w:tabs>
        <w:ind w:left="144"/>
        <w:jc w:val="both"/>
        <w:rPr>
          <w:bCs/>
          <w:lang w:val="sr-Cyrl-CS"/>
        </w:rPr>
      </w:pPr>
      <w:r w:rsidRPr="00626563">
        <w:rPr>
          <w:bCs/>
          <w:lang w:val="sr-Cyrl-CS"/>
        </w:rPr>
        <w:t xml:space="preserve">    </w:t>
      </w:r>
      <w:r w:rsidRPr="00626563">
        <w:rPr>
          <w:rFonts w:hint="eastAsia"/>
          <w:bCs/>
          <w:lang w:val="sr-Cyrl-CS"/>
        </w:rPr>
        <w:t>У</w:t>
      </w:r>
      <w:r w:rsidRPr="00626563">
        <w:rPr>
          <w:bCs/>
          <w:lang w:val="sr-Cyrl-CS"/>
        </w:rPr>
        <w:t xml:space="preserve"> </w:t>
      </w:r>
      <w:r w:rsidRPr="00626563">
        <w:rPr>
          <w:rFonts w:hint="eastAsia"/>
          <w:bCs/>
          <w:lang w:val="sr-Cyrl-CS"/>
        </w:rPr>
        <w:t>претходном</w:t>
      </w:r>
      <w:r w:rsidRPr="00626563">
        <w:rPr>
          <w:bCs/>
          <w:lang w:val="sr-Cyrl-CS"/>
        </w:rPr>
        <w:t xml:space="preserve"> </w:t>
      </w:r>
      <w:r w:rsidRPr="00626563">
        <w:rPr>
          <w:rFonts w:hint="eastAsia"/>
          <w:bCs/>
          <w:lang w:val="sr-Cyrl-CS"/>
        </w:rPr>
        <w:t>периоду</w:t>
      </w:r>
      <w:r w:rsidRPr="00626563">
        <w:rPr>
          <w:bCs/>
          <w:lang w:val="sr-Cyrl-CS"/>
        </w:rPr>
        <w:t xml:space="preserve"> </w:t>
      </w:r>
      <w:r w:rsidRPr="00626563">
        <w:rPr>
          <w:rFonts w:hint="eastAsia"/>
          <w:bCs/>
          <w:lang w:val="sr-Cyrl-CS"/>
        </w:rPr>
        <w:t>сам</w:t>
      </w:r>
      <w:r w:rsidRPr="00626563">
        <w:rPr>
          <w:bCs/>
          <w:lang w:val="sr-Cyrl-CS"/>
        </w:rPr>
        <w:t xml:space="preserve"> </w:t>
      </w:r>
      <w:r w:rsidRPr="00626563">
        <w:rPr>
          <w:rFonts w:hint="eastAsia"/>
          <w:bCs/>
          <w:lang w:val="sr-Cyrl-CS"/>
        </w:rPr>
        <w:t>се</w:t>
      </w:r>
      <w:r w:rsidRPr="00626563">
        <w:rPr>
          <w:bCs/>
          <w:lang w:val="sr-Cyrl-CS"/>
        </w:rPr>
        <w:t xml:space="preserve"> </w:t>
      </w:r>
      <w:r w:rsidRPr="00626563">
        <w:rPr>
          <w:rFonts w:hint="eastAsia"/>
          <w:bCs/>
          <w:lang w:val="sr-Cyrl-CS"/>
        </w:rPr>
        <w:t>суочавао</w:t>
      </w:r>
      <w:r w:rsidRPr="00626563">
        <w:rPr>
          <w:bCs/>
          <w:lang w:val="sr-Cyrl-CS"/>
        </w:rPr>
        <w:t xml:space="preserve"> </w:t>
      </w:r>
      <w:r w:rsidRPr="00626563">
        <w:rPr>
          <w:rFonts w:hint="eastAsia"/>
          <w:bCs/>
          <w:lang w:val="sr-Cyrl-CS"/>
        </w:rPr>
        <w:t>са</w:t>
      </w:r>
      <w:r w:rsidRPr="00626563">
        <w:rPr>
          <w:bCs/>
          <w:lang w:val="sr-Cyrl-CS"/>
        </w:rPr>
        <w:t xml:space="preserve"> </w:t>
      </w:r>
      <w:r w:rsidRPr="00626563">
        <w:rPr>
          <w:rFonts w:hint="eastAsia"/>
          <w:bCs/>
          <w:lang w:val="sr-Cyrl-CS"/>
        </w:rPr>
        <w:t>тешкоћама</w:t>
      </w:r>
      <w:r w:rsidRPr="00626563">
        <w:rPr>
          <w:bCs/>
          <w:lang w:val="sr-Cyrl-CS"/>
        </w:rPr>
        <w:t xml:space="preserve"> </w:t>
      </w:r>
      <w:r w:rsidRPr="00626563">
        <w:rPr>
          <w:rFonts w:hint="eastAsia"/>
          <w:bCs/>
          <w:lang w:val="sr-Cyrl-CS"/>
        </w:rPr>
        <w:t>приликом</w:t>
      </w:r>
      <w:r w:rsidRPr="00626563">
        <w:rPr>
          <w:bCs/>
          <w:lang w:val="sr-Cyrl-CS"/>
        </w:rPr>
        <w:t xml:space="preserve"> </w:t>
      </w:r>
      <w:r w:rsidRPr="00626563">
        <w:rPr>
          <w:rFonts w:hint="eastAsia"/>
          <w:bCs/>
          <w:lang w:val="sr-Cyrl-CS"/>
        </w:rPr>
        <w:t>инструктивног</w:t>
      </w:r>
      <w:r w:rsidRPr="00626563">
        <w:rPr>
          <w:bCs/>
          <w:lang w:val="sr-Cyrl-CS"/>
        </w:rPr>
        <w:t xml:space="preserve"> </w:t>
      </w:r>
      <w:r w:rsidRPr="00626563">
        <w:rPr>
          <w:rFonts w:hint="eastAsia"/>
          <w:bCs/>
          <w:lang w:val="sr-Cyrl-CS"/>
        </w:rPr>
        <w:t>увида</w:t>
      </w:r>
      <w:r w:rsidRPr="00626563">
        <w:rPr>
          <w:bCs/>
          <w:lang w:val="sr-Cyrl-CS"/>
        </w:rPr>
        <w:t xml:space="preserve"> </w:t>
      </w:r>
      <w:r w:rsidRPr="00626563">
        <w:rPr>
          <w:rFonts w:hint="eastAsia"/>
          <w:bCs/>
          <w:lang w:val="sr-Cyrl-CS"/>
        </w:rPr>
        <w:t>и</w:t>
      </w:r>
      <w:r w:rsidRPr="00626563">
        <w:rPr>
          <w:bCs/>
          <w:lang w:val="sr-Cyrl-CS"/>
        </w:rPr>
        <w:t xml:space="preserve"> </w:t>
      </w:r>
      <w:r w:rsidRPr="00626563">
        <w:rPr>
          <w:rFonts w:hint="eastAsia"/>
          <w:bCs/>
          <w:lang w:val="sr-Cyrl-CS"/>
        </w:rPr>
        <w:t>надзора</w:t>
      </w:r>
      <w:r w:rsidRPr="00626563">
        <w:rPr>
          <w:bCs/>
          <w:lang w:val="sr-Cyrl-CS"/>
        </w:rPr>
        <w:t xml:space="preserve"> </w:t>
      </w:r>
      <w:r w:rsidRPr="00626563">
        <w:rPr>
          <w:rFonts w:hint="eastAsia"/>
          <w:bCs/>
          <w:lang w:val="sr-Cyrl-CS"/>
        </w:rPr>
        <w:t>у</w:t>
      </w:r>
      <w:r w:rsidRPr="00626563">
        <w:rPr>
          <w:bCs/>
          <w:lang w:val="sr-Cyrl-CS"/>
        </w:rPr>
        <w:t xml:space="preserve"> </w:t>
      </w:r>
      <w:r w:rsidRPr="00626563">
        <w:rPr>
          <w:rFonts w:hint="eastAsia"/>
          <w:bCs/>
          <w:lang w:val="sr-Cyrl-CS"/>
        </w:rPr>
        <w:t>образовно</w:t>
      </w:r>
      <w:r w:rsidRPr="00626563">
        <w:rPr>
          <w:bCs/>
          <w:lang w:val="sr-Cyrl-CS"/>
        </w:rPr>
        <w:t>-</w:t>
      </w:r>
      <w:r w:rsidRPr="00626563">
        <w:rPr>
          <w:rFonts w:hint="eastAsia"/>
          <w:bCs/>
          <w:lang w:val="sr-Cyrl-CS"/>
        </w:rPr>
        <w:t>васпитни</w:t>
      </w:r>
      <w:r w:rsidRPr="00626563">
        <w:rPr>
          <w:bCs/>
          <w:lang w:val="sr-Cyrl-CS"/>
        </w:rPr>
        <w:t xml:space="preserve"> </w:t>
      </w:r>
      <w:r w:rsidRPr="00626563">
        <w:rPr>
          <w:rFonts w:hint="eastAsia"/>
          <w:bCs/>
          <w:lang w:val="sr-Cyrl-CS"/>
        </w:rPr>
        <w:t>рад</w:t>
      </w:r>
      <w:r w:rsidRPr="00626563">
        <w:rPr>
          <w:bCs/>
          <w:lang w:val="sr-Cyrl-CS"/>
        </w:rPr>
        <w:t xml:space="preserve"> </w:t>
      </w:r>
      <w:r w:rsidRPr="00626563">
        <w:rPr>
          <w:rFonts w:hint="eastAsia"/>
          <w:bCs/>
          <w:lang w:val="sr-Cyrl-CS"/>
        </w:rPr>
        <w:t>целокупне</w:t>
      </w:r>
      <w:r w:rsidRPr="00626563">
        <w:rPr>
          <w:bCs/>
          <w:lang w:val="sr-Cyrl-CS"/>
        </w:rPr>
        <w:t xml:space="preserve"> </w:t>
      </w:r>
      <w:r w:rsidRPr="00626563">
        <w:rPr>
          <w:rFonts w:hint="eastAsia"/>
          <w:bCs/>
          <w:lang w:val="sr-Cyrl-CS"/>
        </w:rPr>
        <w:t>школе</w:t>
      </w:r>
      <w:r w:rsidRPr="00626563">
        <w:rPr>
          <w:bCs/>
          <w:lang w:val="sr-Cyrl-CS"/>
        </w:rPr>
        <w:t xml:space="preserve">, </w:t>
      </w:r>
      <w:r w:rsidRPr="00626563">
        <w:rPr>
          <w:rFonts w:hint="eastAsia"/>
          <w:bCs/>
          <w:lang w:val="sr-Cyrl-CS"/>
        </w:rPr>
        <w:t>због</w:t>
      </w:r>
      <w:r w:rsidRPr="00626563">
        <w:rPr>
          <w:bCs/>
          <w:lang w:val="sr-Cyrl-CS"/>
        </w:rPr>
        <w:t xml:space="preserve"> </w:t>
      </w:r>
      <w:r w:rsidRPr="00626563">
        <w:rPr>
          <w:rFonts w:hint="eastAsia"/>
          <w:bCs/>
          <w:lang w:val="sr-Cyrl-CS"/>
        </w:rPr>
        <w:t>ангажовања</w:t>
      </w:r>
      <w:r w:rsidRPr="00626563">
        <w:rPr>
          <w:bCs/>
          <w:lang w:val="sr-Cyrl-CS"/>
        </w:rPr>
        <w:t xml:space="preserve"> </w:t>
      </w:r>
      <w:r w:rsidRPr="00626563">
        <w:rPr>
          <w:rFonts w:hint="eastAsia"/>
          <w:bCs/>
          <w:lang w:val="sr-Cyrl-CS"/>
        </w:rPr>
        <w:t>око</w:t>
      </w:r>
      <w:r w:rsidRPr="00626563">
        <w:rPr>
          <w:bCs/>
          <w:lang w:val="sr-Cyrl-CS"/>
        </w:rPr>
        <w:t xml:space="preserve"> </w:t>
      </w:r>
      <w:r w:rsidRPr="00626563">
        <w:rPr>
          <w:rFonts w:hint="eastAsia"/>
          <w:bCs/>
          <w:lang w:val="sr-Cyrl-CS"/>
        </w:rPr>
        <w:t>блокаде</w:t>
      </w:r>
      <w:r w:rsidRPr="00626563">
        <w:rPr>
          <w:bCs/>
          <w:lang w:val="sr-Cyrl-CS"/>
        </w:rPr>
        <w:t xml:space="preserve"> </w:t>
      </w:r>
      <w:r w:rsidRPr="00626563">
        <w:rPr>
          <w:rFonts w:hint="eastAsia"/>
          <w:bCs/>
          <w:lang w:val="sr-Cyrl-CS"/>
        </w:rPr>
        <w:t>школе</w:t>
      </w:r>
      <w:r w:rsidRPr="00626563">
        <w:rPr>
          <w:bCs/>
          <w:lang w:val="sr-Cyrl-CS"/>
        </w:rPr>
        <w:t xml:space="preserve"> </w:t>
      </w:r>
      <w:r w:rsidRPr="00626563">
        <w:rPr>
          <w:bCs/>
          <w:lang w:val="sr-Cyrl-CS"/>
        </w:rPr>
        <w:lastRenderedPageBreak/>
        <w:t>/</w:t>
      </w:r>
      <w:r w:rsidRPr="00626563">
        <w:rPr>
          <w:rFonts w:hint="eastAsia"/>
          <w:bCs/>
          <w:lang w:val="sr-Cyrl-CS"/>
        </w:rPr>
        <w:t>отежаног</w:t>
      </w:r>
      <w:r w:rsidRPr="00626563">
        <w:rPr>
          <w:bCs/>
          <w:lang w:val="sr-Cyrl-CS"/>
        </w:rPr>
        <w:t xml:space="preserve"> </w:t>
      </w:r>
      <w:r w:rsidRPr="00626563">
        <w:rPr>
          <w:rFonts w:hint="eastAsia"/>
          <w:bCs/>
          <w:lang w:val="sr-Cyrl-CS"/>
        </w:rPr>
        <w:t>рада</w:t>
      </w:r>
      <w:r w:rsidRPr="00626563">
        <w:rPr>
          <w:bCs/>
          <w:lang w:val="sr-Cyrl-CS"/>
        </w:rPr>
        <w:t xml:space="preserve">/, као и радова на реновирању школе </w:t>
      </w:r>
      <w:r w:rsidRPr="00626563">
        <w:rPr>
          <w:rFonts w:hint="eastAsia"/>
          <w:bCs/>
          <w:lang w:val="sr-Cyrl-CS"/>
        </w:rPr>
        <w:t>и</w:t>
      </w:r>
      <w:r w:rsidRPr="00626563">
        <w:rPr>
          <w:bCs/>
          <w:lang w:val="sr-Cyrl-CS"/>
        </w:rPr>
        <w:t xml:space="preserve"> </w:t>
      </w:r>
      <w:r w:rsidRPr="00626563">
        <w:rPr>
          <w:rFonts w:hint="eastAsia"/>
          <w:bCs/>
          <w:lang w:val="sr-Cyrl-CS"/>
        </w:rPr>
        <w:t>то</w:t>
      </w:r>
      <w:r w:rsidRPr="00626563">
        <w:rPr>
          <w:bCs/>
          <w:lang w:val="sr-Cyrl-CS"/>
        </w:rPr>
        <w:t xml:space="preserve"> </w:t>
      </w:r>
      <w:r w:rsidRPr="00626563">
        <w:rPr>
          <w:rFonts w:hint="eastAsia"/>
          <w:bCs/>
          <w:lang w:val="sr-Cyrl-CS"/>
        </w:rPr>
        <w:t>треба</w:t>
      </w:r>
      <w:r w:rsidRPr="00626563">
        <w:rPr>
          <w:bCs/>
          <w:lang w:val="sr-Cyrl-CS"/>
        </w:rPr>
        <w:t xml:space="preserve"> </w:t>
      </w:r>
      <w:r w:rsidRPr="00626563">
        <w:rPr>
          <w:rFonts w:hint="eastAsia"/>
          <w:bCs/>
          <w:lang w:val="sr-Cyrl-CS"/>
        </w:rPr>
        <w:t>унапређивати</w:t>
      </w:r>
      <w:r w:rsidRPr="00626563">
        <w:rPr>
          <w:bCs/>
          <w:lang w:val="sr-Cyrl-CS"/>
        </w:rPr>
        <w:t xml:space="preserve"> </w:t>
      </w:r>
      <w:r w:rsidRPr="00626563">
        <w:rPr>
          <w:rFonts w:hint="eastAsia"/>
          <w:bCs/>
          <w:lang w:val="sr-Cyrl-CS"/>
        </w:rPr>
        <w:t>у</w:t>
      </w:r>
      <w:r w:rsidRPr="00626563">
        <w:rPr>
          <w:bCs/>
          <w:lang w:val="sr-Cyrl-CS"/>
        </w:rPr>
        <w:t xml:space="preserve"> </w:t>
      </w:r>
      <w:r w:rsidRPr="00626563">
        <w:rPr>
          <w:rFonts w:hint="eastAsia"/>
          <w:bCs/>
          <w:lang w:val="sr-Cyrl-CS"/>
        </w:rPr>
        <w:t>наредном</w:t>
      </w:r>
      <w:r w:rsidRPr="00626563">
        <w:rPr>
          <w:bCs/>
          <w:lang w:val="sr-Cyrl-CS"/>
        </w:rPr>
        <w:t xml:space="preserve"> </w:t>
      </w:r>
      <w:r w:rsidRPr="00626563">
        <w:rPr>
          <w:rFonts w:hint="eastAsia"/>
          <w:bCs/>
          <w:lang w:val="sr-Cyrl-CS"/>
        </w:rPr>
        <w:t>периоду</w:t>
      </w:r>
      <w:r w:rsidRPr="00626563">
        <w:rPr>
          <w:bCs/>
          <w:lang w:val="sr-Cyrl-CS"/>
        </w:rPr>
        <w:t>.</w:t>
      </w:r>
    </w:p>
    <w:p w:rsidR="007B6DAE" w:rsidRPr="00626563" w:rsidRDefault="007B6DAE" w:rsidP="007B6DAE">
      <w:pPr>
        <w:tabs>
          <w:tab w:val="left" w:pos="480"/>
        </w:tabs>
        <w:ind w:left="144"/>
        <w:jc w:val="both"/>
        <w:rPr>
          <w:bCs/>
          <w:lang w:val="sr-Cyrl-CS"/>
        </w:rPr>
      </w:pPr>
      <w:r w:rsidRPr="00626563">
        <w:rPr>
          <w:bCs/>
          <w:lang w:val="sr-Cyrl-CS"/>
        </w:rPr>
        <w:t xml:space="preserve">        </w:t>
      </w:r>
      <w:r w:rsidRPr="00626563">
        <w:rPr>
          <w:rFonts w:hint="eastAsia"/>
          <w:bCs/>
          <w:lang w:val="sr-Cyrl-CS"/>
        </w:rPr>
        <w:t>Стручној</w:t>
      </w:r>
      <w:r w:rsidRPr="00626563">
        <w:rPr>
          <w:bCs/>
          <w:lang w:val="sr-Cyrl-CS"/>
        </w:rPr>
        <w:t xml:space="preserve"> </w:t>
      </w:r>
      <w:r w:rsidRPr="00626563">
        <w:rPr>
          <w:rFonts w:hint="eastAsia"/>
          <w:bCs/>
          <w:lang w:val="sr-Cyrl-CS"/>
        </w:rPr>
        <w:t>служби</w:t>
      </w:r>
      <w:r w:rsidRPr="00626563">
        <w:rPr>
          <w:bCs/>
          <w:lang w:val="sr-Cyrl-CS"/>
        </w:rPr>
        <w:t xml:space="preserve"> </w:t>
      </w:r>
      <w:r w:rsidRPr="00626563">
        <w:rPr>
          <w:rFonts w:hint="eastAsia"/>
          <w:bCs/>
          <w:lang w:val="sr-Cyrl-CS"/>
        </w:rPr>
        <w:t>је дат јасан задатак</w:t>
      </w:r>
      <w:r w:rsidRPr="00626563">
        <w:rPr>
          <w:bCs/>
          <w:lang w:val="sr-Cyrl-CS"/>
        </w:rPr>
        <w:t xml:space="preserve"> </w:t>
      </w:r>
      <w:r w:rsidRPr="00626563">
        <w:rPr>
          <w:rFonts w:hint="eastAsia"/>
          <w:bCs/>
          <w:lang w:val="sr-Cyrl-CS"/>
        </w:rPr>
        <w:t>да</w:t>
      </w:r>
      <w:r w:rsidRPr="00626563">
        <w:rPr>
          <w:bCs/>
          <w:lang w:val="sr-Cyrl-CS"/>
        </w:rPr>
        <w:t xml:space="preserve"> </w:t>
      </w:r>
      <w:r w:rsidRPr="00626563">
        <w:rPr>
          <w:rFonts w:hint="eastAsia"/>
          <w:bCs/>
          <w:lang w:val="sr-Cyrl-CS"/>
        </w:rPr>
        <w:t>систематски</w:t>
      </w:r>
      <w:r w:rsidRPr="00626563">
        <w:rPr>
          <w:bCs/>
          <w:lang w:val="sr-Cyrl-CS"/>
        </w:rPr>
        <w:t xml:space="preserve"> </w:t>
      </w:r>
      <w:r w:rsidRPr="00626563">
        <w:rPr>
          <w:rFonts w:hint="eastAsia"/>
          <w:bCs/>
          <w:lang w:val="sr-Cyrl-CS"/>
        </w:rPr>
        <w:t>прати</w:t>
      </w:r>
      <w:r w:rsidRPr="00626563">
        <w:rPr>
          <w:bCs/>
          <w:lang w:val="sr-Cyrl-CS"/>
        </w:rPr>
        <w:t xml:space="preserve"> </w:t>
      </w:r>
      <w:r w:rsidRPr="00626563">
        <w:rPr>
          <w:rFonts w:hint="eastAsia"/>
          <w:bCs/>
          <w:lang w:val="sr-Cyrl-CS"/>
        </w:rPr>
        <w:t>и</w:t>
      </w:r>
      <w:r w:rsidRPr="00626563">
        <w:rPr>
          <w:bCs/>
          <w:lang w:val="sr-Cyrl-CS"/>
        </w:rPr>
        <w:t xml:space="preserve"> </w:t>
      </w:r>
      <w:r w:rsidRPr="00626563">
        <w:rPr>
          <w:rFonts w:hint="eastAsia"/>
          <w:bCs/>
          <w:lang w:val="sr-Cyrl-CS"/>
        </w:rPr>
        <w:t>анализира</w:t>
      </w:r>
      <w:r w:rsidRPr="00626563">
        <w:rPr>
          <w:bCs/>
          <w:lang w:val="sr-Cyrl-CS"/>
        </w:rPr>
        <w:t xml:space="preserve"> </w:t>
      </w:r>
      <w:r w:rsidRPr="00626563">
        <w:rPr>
          <w:rFonts w:hint="eastAsia"/>
          <w:bCs/>
          <w:lang w:val="sr-Cyrl-CS"/>
        </w:rPr>
        <w:t>успех</w:t>
      </w:r>
      <w:r w:rsidRPr="00626563">
        <w:rPr>
          <w:bCs/>
          <w:lang w:val="sr-Cyrl-CS"/>
        </w:rPr>
        <w:t xml:space="preserve"> </w:t>
      </w:r>
      <w:r w:rsidRPr="00626563">
        <w:rPr>
          <w:rFonts w:hint="eastAsia"/>
          <w:bCs/>
          <w:lang w:val="sr-Cyrl-CS"/>
        </w:rPr>
        <w:t>и</w:t>
      </w:r>
      <w:r w:rsidRPr="00626563">
        <w:rPr>
          <w:bCs/>
          <w:lang w:val="sr-Cyrl-CS"/>
        </w:rPr>
        <w:t xml:space="preserve"> </w:t>
      </w:r>
      <w:r w:rsidRPr="00626563">
        <w:rPr>
          <w:rFonts w:hint="eastAsia"/>
          <w:bCs/>
          <w:lang w:val="sr-Cyrl-CS"/>
        </w:rPr>
        <w:t>владање</w:t>
      </w:r>
      <w:r w:rsidRPr="00626563">
        <w:rPr>
          <w:bCs/>
          <w:lang w:val="sr-Cyrl-CS"/>
        </w:rPr>
        <w:t xml:space="preserve"> </w:t>
      </w:r>
      <w:r w:rsidRPr="00626563">
        <w:rPr>
          <w:rFonts w:hint="eastAsia"/>
          <w:bCs/>
          <w:lang w:val="sr-Cyrl-CS"/>
        </w:rPr>
        <w:t>ученика</w:t>
      </w:r>
      <w:r w:rsidRPr="00626563">
        <w:rPr>
          <w:bCs/>
          <w:lang w:val="sr-Cyrl-CS"/>
        </w:rPr>
        <w:t xml:space="preserve">, </w:t>
      </w:r>
      <w:r w:rsidRPr="00626563">
        <w:rPr>
          <w:rFonts w:hint="eastAsia"/>
          <w:bCs/>
          <w:lang w:val="sr-Cyrl-CS"/>
        </w:rPr>
        <w:t>посећује</w:t>
      </w:r>
      <w:r w:rsidRPr="00626563">
        <w:rPr>
          <w:bCs/>
          <w:lang w:val="sr-Cyrl-CS"/>
        </w:rPr>
        <w:t xml:space="preserve"> </w:t>
      </w:r>
      <w:r w:rsidRPr="00626563">
        <w:rPr>
          <w:rFonts w:hint="eastAsia"/>
          <w:bCs/>
          <w:lang w:val="sr-Cyrl-CS"/>
        </w:rPr>
        <w:t>часове</w:t>
      </w:r>
      <w:r w:rsidRPr="00626563">
        <w:rPr>
          <w:bCs/>
          <w:lang w:val="sr-Cyrl-CS"/>
        </w:rPr>
        <w:t xml:space="preserve"> </w:t>
      </w:r>
      <w:r w:rsidRPr="00626563">
        <w:rPr>
          <w:rFonts w:hint="eastAsia"/>
          <w:bCs/>
          <w:lang w:val="sr-Cyrl-CS"/>
        </w:rPr>
        <w:t>и</w:t>
      </w:r>
      <w:r w:rsidRPr="00626563">
        <w:rPr>
          <w:bCs/>
          <w:lang w:val="sr-Cyrl-CS"/>
        </w:rPr>
        <w:t xml:space="preserve"> </w:t>
      </w:r>
      <w:r w:rsidRPr="00626563">
        <w:rPr>
          <w:rFonts w:hint="eastAsia"/>
          <w:bCs/>
          <w:lang w:val="sr-Cyrl-CS"/>
        </w:rPr>
        <w:t>прати</w:t>
      </w:r>
      <w:r w:rsidRPr="00626563">
        <w:rPr>
          <w:bCs/>
          <w:lang w:val="sr-Cyrl-CS"/>
        </w:rPr>
        <w:t xml:space="preserve"> </w:t>
      </w:r>
      <w:r w:rsidRPr="00626563">
        <w:rPr>
          <w:rFonts w:hint="eastAsia"/>
          <w:bCs/>
          <w:lang w:val="sr-Cyrl-CS"/>
        </w:rPr>
        <w:t>васпитно</w:t>
      </w:r>
      <w:r w:rsidRPr="00626563">
        <w:rPr>
          <w:bCs/>
          <w:lang w:val="sr-Cyrl-CS"/>
        </w:rPr>
        <w:t>-</w:t>
      </w:r>
      <w:r w:rsidRPr="00626563">
        <w:rPr>
          <w:rFonts w:hint="eastAsia"/>
          <w:bCs/>
          <w:lang w:val="sr-Cyrl-CS"/>
        </w:rPr>
        <w:t>педагошки</w:t>
      </w:r>
      <w:r w:rsidRPr="00626563">
        <w:rPr>
          <w:bCs/>
          <w:lang w:val="sr-Cyrl-CS"/>
        </w:rPr>
        <w:t xml:space="preserve"> </w:t>
      </w:r>
      <w:r w:rsidRPr="00626563">
        <w:rPr>
          <w:rFonts w:hint="eastAsia"/>
          <w:bCs/>
          <w:lang w:val="sr-Cyrl-CS"/>
        </w:rPr>
        <w:t>рад</w:t>
      </w:r>
      <w:r w:rsidRPr="00626563">
        <w:rPr>
          <w:bCs/>
          <w:lang w:val="sr-Cyrl-CS"/>
        </w:rPr>
        <w:t xml:space="preserve"> </w:t>
      </w:r>
      <w:r w:rsidRPr="00626563">
        <w:rPr>
          <w:rFonts w:hint="eastAsia"/>
          <w:bCs/>
          <w:lang w:val="sr-Cyrl-CS"/>
        </w:rPr>
        <w:t>наставника</w:t>
      </w:r>
      <w:r w:rsidRPr="00626563">
        <w:rPr>
          <w:bCs/>
          <w:lang w:val="sr-Cyrl-CS"/>
        </w:rPr>
        <w:t xml:space="preserve">. Дао сам акценат управо овим </w:t>
      </w:r>
      <w:r w:rsidRPr="00626563">
        <w:rPr>
          <w:rFonts w:hint="eastAsia"/>
          <w:bCs/>
          <w:lang w:val="sr-Cyrl-CS"/>
        </w:rPr>
        <w:t>задаци</w:t>
      </w:r>
      <w:r w:rsidRPr="00626563">
        <w:rPr>
          <w:rFonts w:hint="eastAsia"/>
          <w:bCs/>
        </w:rPr>
        <w:t>ма</w:t>
      </w:r>
      <w:r w:rsidRPr="00626563">
        <w:rPr>
          <w:rFonts w:hint="eastAsia"/>
          <w:bCs/>
          <w:lang w:val="sr-Cyrl-CS"/>
        </w:rPr>
        <w:t xml:space="preserve">  јер</w:t>
      </w:r>
      <w:r w:rsidRPr="00626563">
        <w:rPr>
          <w:bCs/>
          <w:lang w:val="sr-Cyrl-CS"/>
        </w:rPr>
        <w:t xml:space="preserve"> и </w:t>
      </w:r>
      <w:r w:rsidRPr="00626563">
        <w:rPr>
          <w:rFonts w:hint="eastAsia"/>
          <w:bCs/>
          <w:lang w:val="sr-Cyrl-CS"/>
        </w:rPr>
        <w:t>у</w:t>
      </w:r>
      <w:r w:rsidRPr="00626563">
        <w:rPr>
          <w:bCs/>
          <w:lang w:val="sr-Cyrl-CS"/>
        </w:rPr>
        <w:t xml:space="preserve"> </w:t>
      </w:r>
      <w:r w:rsidRPr="00626563">
        <w:rPr>
          <w:rFonts w:hint="eastAsia"/>
          <w:bCs/>
          <w:lang w:val="sr-Cyrl-CS"/>
        </w:rPr>
        <w:t>новом</w:t>
      </w:r>
      <w:r w:rsidRPr="00626563">
        <w:rPr>
          <w:bCs/>
          <w:lang w:val="sr-Cyrl-CS"/>
        </w:rPr>
        <w:t xml:space="preserve"> </w:t>
      </w:r>
      <w:r w:rsidRPr="00626563">
        <w:rPr>
          <w:rFonts w:hint="eastAsia"/>
          <w:bCs/>
          <w:lang w:val="sr-Cyrl-CS"/>
        </w:rPr>
        <w:t>РПШ</w:t>
      </w:r>
      <w:r w:rsidRPr="00626563">
        <w:rPr>
          <w:bCs/>
          <w:lang w:val="sr-Cyrl-CS"/>
        </w:rPr>
        <w:t>-</w:t>
      </w:r>
      <w:r w:rsidRPr="00626563">
        <w:rPr>
          <w:rFonts w:hint="eastAsia"/>
          <w:bCs/>
          <w:lang w:val="sr-Cyrl-CS"/>
        </w:rPr>
        <w:t>е</w:t>
      </w:r>
      <w:r w:rsidRPr="00626563">
        <w:rPr>
          <w:bCs/>
          <w:lang w:val="sr-Cyrl-CS"/>
        </w:rPr>
        <w:t xml:space="preserve"> </w:t>
      </w:r>
      <w:r w:rsidRPr="00626563">
        <w:rPr>
          <w:rFonts w:hint="eastAsia"/>
          <w:bCs/>
          <w:lang w:val="sr-Cyrl-CS"/>
        </w:rPr>
        <w:t>дат</w:t>
      </w:r>
      <w:r w:rsidRPr="00626563">
        <w:rPr>
          <w:bCs/>
          <w:lang w:val="sr-Cyrl-CS"/>
        </w:rPr>
        <w:t xml:space="preserve"> је акценат </w:t>
      </w:r>
      <w:r w:rsidRPr="00626563">
        <w:rPr>
          <w:rFonts w:hint="eastAsia"/>
          <w:bCs/>
          <w:lang w:val="sr-Cyrl-CS"/>
        </w:rPr>
        <w:t>учешћу</w:t>
      </w:r>
      <w:r w:rsidRPr="00626563">
        <w:rPr>
          <w:bCs/>
          <w:lang w:val="sr-Cyrl-CS"/>
        </w:rPr>
        <w:t xml:space="preserve"> </w:t>
      </w:r>
      <w:r w:rsidRPr="00626563">
        <w:rPr>
          <w:rFonts w:hint="eastAsia"/>
          <w:bCs/>
          <w:lang w:val="sr-Cyrl-CS"/>
        </w:rPr>
        <w:t>и</w:t>
      </w:r>
      <w:r w:rsidRPr="00626563">
        <w:rPr>
          <w:bCs/>
          <w:lang w:val="sr-Cyrl-CS"/>
        </w:rPr>
        <w:t xml:space="preserve"> </w:t>
      </w:r>
      <w:r w:rsidRPr="00626563">
        <w:rPr>
          <w:rFonts w:hint="eastAsia"/>
          <w:bCs/>
          <w:lang w:val="sr-Cyrl-CS"/>
        </w:rPr>
        <w:t>одговорности</w:t>
      </w:r>
      <w:r w:rsidRPr="00626563">
        <w:rPr>
          <w:bCs/>
          <w:lang w:val="sr-Cyrl-CS"/>
        </w:rPr>
        <w:t xml:space="preserve"> </w:t>
      </w:r>
      <w:r w:rsidRPr="00626563">
        <w:rPr>
          <w:rFonts w:hint="eastAsia"/>
          <w:bCs/>
          <w:lang w:val="sr-Cyrl-CS"/>
        </w:rPr>
        <w:t>стручне</w:t>
      </w:r>
      <w:r w:rsidRPr="00626563">
        <w:rPr>
          <w:bCs/>
          <w:lang w:val="sr-Cyrl-CS"/>
        </w:rPr>
        <w:t xml:space="preserve"> </w:t>
      </w:r>
      <w:r w:rsidRPr="00626563">
        <w:rPr>
          <w:rFonts w:hint="eastAsia"/>
          <w:bCs/>
          <w:lang w:val="sr-Cyrl-CS"/>
        </w:rPr>
        <w:t>службе</w:t>
      </w:r>
      <w:r w:rsidRPr="00626563">
        <w:rPr>
          <w:bCs/>
          <w:lang w:val="sr-Cyrl-CS"/>
        </w:rPr>
        <w:t xml:space="preserve">, </w:t>
      </w:r>
      <w:r w:rsidRPr="00626563">
        <w:rPr>
          <w:rFonts w:hint="eastAsia"/>
          <w:bCs/>
          <w:lang w:val="sr-Cyrl-CS"/>
        </w:rPr>
        <w:t>а</w:t>
      </w:r>
      <w:r w:rsidRPr="00626563">
        <w:rPr>
          <w:bCs/>
          <w:lang w:val="sr-Cyrl-CS"/>
        </w:rPr>
        <w:t xml:space="preserve"> </w:t>
      </w:r>
      <w:r w:rsidRPr="00626563">
        <w:rPr>
          <w:rFonts w:hint="eastAsia"/>
          <w:bCs/>
          <w:lang w:val="sr-Cyrl-CS"/>
        </w:rPr>
        <w:t>нарочито</w:t>
      </w:r>
      <w:r w:rsidRPr="00626563">
        <w:rPr>
          <w:bCs/>
          <w:lang w:val="sr-Cyrl-CS"/>
        </w:rPr>
        <w:t xml:space="preserve"> </w:t>
      </w:r>
      <w:r w:rsidRPr="00626563">
        <w:rPr>
          <w:rFonts w:hint="eastAsia"/>
          <w:bCs/>
          <w:lang w:val="sr-Cyrl-CS"/>
        </w:rPr>
        <w:t>Стручних</w:t>
      </w:r>
      <w:r w:rsidRPr="00626563">
        <w:rPr>
          <w:bCs/>
          <w:lang w:val="sr-Cyrl-CS"/>
        </w:rPr>
        <w:t xml:space="preserve"> </w:t>
      </w:r>
      <w:r w:rsidRPr="00626563">
        <w:rPr>
          <w:rFonts w:hint="eastAsia"/>
          <w:bCs/>
          <w:lang w:val="sr-Cyrl-CS"/>
        </w:rPr>
        <w:t>већа</w:t>
      </w:r>
      <w:r w:rsidRPr="00626563">
        <w:rPr>
          <w:bCs/>
          <w:lang w:val="sr-Cyrl-CS"/>
        </w:rPr>
        <w:t xml:space="preserve"> </w:t>
      </w:r>
      <w:r w:rsidRPr="00626563">
        <w:rPr>
          <w:rFonts w:hint="eastAsia"/>
          <w:bCs/>
          <w:lang w:val="sr-Cyrl-CS"/>
        </w:rPr>
        <w:t>и</w:t>
      </w:r>
      <w:r w:rsidRPr="00626563">
        <w:rPr>
          <w:bCs/>
          <w:lang w:val="sr-Cyrl-CS"/>
        </w:rPr>
        <w:t xml:space="preserve"> </w:t>
      </w:r>
      <w:r w:rsidRPr="00626563">
        <w:rPr>
          <w:rFonts w:hint="eastAsia"/>
          <w:bCs/>
          <w:lang w:val="sr-Cyrl-CS"/>
        </w:rPr>
        <w:t>актива</w:t>
      </w:r>
      <w:r w:rsidRPr="00626563">
        <w:rPr>
          <w:bCs/>
          <w:lang w:val="sr-Cyrl-CS"/>
        </w:rPr>
        <w:t xml:space="preserve"> </w:t>
      </w:r>
      <w:r w:rsidRPr="00626563">
        <w:rPr>
          <w:rFonts w:hint="eastAsia"/>
          <w:bCs/>
          <w:lang w:val="sr-Cyrl-CS"/>
        </w:rPr>
        <w:t>школе</w:t>
      </w:r>
      <w:r w:rsidRPr="00626563">
        <w:rPr>
          <w:bCs/>
          <w:lang w:val="sr-Cyrl-CS"/>
        </w:rPr>
        <w:t xml:space="preserve">. </w:t>
      </w:r>
    </w:p>
    <w:p w:rsidR="007B6DAE" w:rsidRPr="00626563" w:rsidRDefault="007B6DAE" w:rsidP="007B6DAE">
      <w:pPr>
        <w:tabs>
          <w:tab w:val="left" w:pos="480"/>
        </w:tabs>
        <w:ind w:left="144"/>
        <w:jc w:val="both"/>
        <w:rPr>
          <w:bCs/>
          <w:lang w:val="sr-Cyrl-CS"/>
        </w:rPr>
      </w:pPr>
      <w:r w:rsidRPr="00626563">
        <w:rPr>
          <w:bCs/>
          <w:lang w:val="sr-Cyrl-CS"/>
        </w:rPr>
        <w:t xml:space="preserve">     </w:t>
      </w:r>
      <w:r w:rsidRPr="00626563">
        <w:rPr>
          <w:rFonts w:hint="eastAsia"/>
          <w:bCs/>
          <w:lang w:val="sr-Cyrl-CS"/>
        </w:rPr>
        <w:t>Свакодневно се трудим</w:t>
      </w:r>
      <w:r w:rsidRPr="00626563">
        <w:rPr>
          <w:bCs/>
          <w:lang w:val="sr-Cyrl-CS"/>
        </w:rPr>
        <w:t xml:space="preserve"> </w:t>
      </w:r>
      <w:r w:rsidRPr="00626563">
        <w:rPr>
          <w:rFonts w:hint="eastAsia"/>
          <w:bCs/>
          <w:lang w:val="sr-Cyrl-CS"/>
        </w:rPr>
        <w:t>да</w:t>
      </w:r>
      <w:r w:rsidRPr="00626563">
        <w:rPr>
          <w:bCs/>
          <w:lang w:val="sr-Cyrl-CS"/>
        </w:rPr>
        <w:t xml:space="preserve"> </w:t>
      </w:r>
      <w:r w:rsidRPr="00626563">
        <w:rPr>
          <w:rFonts w:hint="eastAsia"/>
          <w:bCs/>
          <w:lang w:val="sr-Cyrl-CS"/>
        </w:rPr>
        <w:t>својом</w:t>
      </w:r>
      <w:r w:rsidRPr="00626563">
        <w:rPr>
          <w:bCs/>
          <w:lang w:val="sr-Cyrl-CS"/>
        </w:rPr>
        <w:t xml:space="preserve"> </w:t>
      </w:r>
      <w:r w:rsidRPr="00626563">
        <w:rPr>
          <w:rFonts w:hint="eastAsia"/>
          <w:bCs/>
          <w:lang w:val="sr-Cyrl-CS"/>
        </w:rPr>
        <w:t>посвећеношћу</w:t>
      </w:r>
      <w:r w:rsidRPr="00626563">
        <w:rPr>
          <w:bCs/>
          <w:lang w:val="sr-Cyrl-CS"/>
        </w:rPr>
        <w:t xml:space="preserve"> </w:t>
      </w:r>
      <w:r w:rsidRPr="00626563">
        <w:rPr>
          <w:rFonts w:hint="eastAsia"/>
          <w:bCs/>
          <w:lang w:val="sr-Cyrl-CS"/>
        </w:rPr>
        <w:t>послу</w:t>
      </w:r>
      <w:r w:rsidRPr="00626563">
        <w:rPr>
          <w:bCs/>
          <w:lang w:val="sr-Cyrl-CS"/>
        </w:rPr>
        <w:t xml:space="preserve">, </w:t>
      </w:r>
      <w:r w:rsidRPr="00626563">
        <w:rPr>
          <w:rFonts w:hint="eastAsia"/>
          <w:bCs/>
          <w:lang w:val="sr-Cyrl-CS"/>
        </w:rPr>
        <w:t>транспарентношћу</w:t>
      </w:r>
      <w:r w:rsidRPr="00626563">
        <w:rPr>
          <w:bCs/>
          <w:lang w:val="sr-Cyrl-CS"/>
        </w:rPr>
        <w:t xml:space="preserve">, </w:t>
      </w:r>
      <w:r w:rsidRPr="00626563">
        <w:rPr>
          <w:rFonts w:hint="eastAsia"/>
          <w:bCs/>
          <w:lang w:val="sr-Cyrl-CS"/>
        </w:rPr>
        <w:t>праведношћу</w:t>
      </w:r>
      <w:r w:rsidRPr="00626563">
        <w:rPr>
          <w:bCs/>
          <w:lang w:val="sr-Cyrl-CS"/>
        </w:rPr>
        <w:t xml:space="preserve"> </w:t>
      </w:r>
      <w:r w:rsidRPr="00626563">
        <w:rPr>
          <w:rFonts w:hint="eastAsia"/>
          <w:bCs/>
          <w:lang w:val="sr-Cyrl-CS"/>
        </w:rPr>
        <w:t>и</w:t>
      </w:r>
      <w:r w:rsidRPr="00626563">
        <w:rPr>
          <w:bCs/>
          <w:lang w:val="sr-Cyrl-CS"/>
        </w:rPr>
        <w:t xml:space="preserve"> </w:t>
      </w:r>
      <w:r w:rsidRPr="00626563">
        <w:rPr>
          <w:rFonts w:hint="eastAsia"/>
          <w:bCs/>
          <w:lang w:val="sr-Cyrl-CS"/>
        </w:rPr>
        <w:t>понашањем</w:t>
      </w:r>
      <w:r w:rsidRPr="00626563">
        <w:rPr>
          <w:bCs/>
          <w:lang w:val="sr-Cyrl-CS"/>
        </w:rPr>
        <w:t xml:space="preserve"> </w:t>
      </w:r>
      <w:r w:rsidRPr="00626563">
        <w:rPr>
          <w:rFonts w:hint="eastAsia"/>
          <w:bCs/>
          <w:lang w:val="sr-Cyrl-CS"/>
        </w:rPr>
        <w:t>дам</w:t>
      </w:r>
      <w:r w:rsidRPr="00626563">
        <w:rPr>
          <w:bCs/>
          <w:lang w:val="sr-Cyrl-CS"/>
        </w:rPr>
        <w:t xml:space="preserve"> </w:t>
      </w:r>
      <w:r w:rsidRPr="00626563">
        <w:rPr>
          <w:rFonts w:hint="eastAsia"/>
          <w:bCs/>
          <w:lang w:val="sr-Cyrl-CS"/>
        </w:rPr>
        <w:t>пример</w:t>
      </w:r>
      <w:r w:rsidRPr="00626563">
        <w:rPr>
          <w:bCs/>
          <w:lang w:val="sr-Cyrl-CS"/>
        </w:rPr>
        <w:t xml:space="preserve"> </w:t>
      </w:r>
      <w:r w:rsidRPr="00626563">
        <w:rPr>
          <w:rFonts w:hint="eastAsia"/>
          <w:bCs/>
          <w:lang w:val="sr-Cyrl-CS"/>
        </w:rPr>
        <w:t>другима</w:t>
      </w:r>
      <w:r w:rsidRPr="00626563">
        <w:rPr>
          <w:bCs/>
          <w:lang w:val="sr-Cyrl-CS"/>
        </w:rPr>
        <w:t>..</w:t>
      </w:r>
    </w:p>
    <w:p w:rsidR="007B6DAE" w:rsidRPr="00626563" w:rsidRDefault="007B6DAE" w:rsidP="007B6DAE">
      <w:pPr>
        <w:widowControl w:val="0"/>
        <w:numPr>
          <w:ilvl w:val="0"/>
          <w:numId w:val="38"/>
        </w:numPr>
        <w:tabs>
          <w:tab w:val="left" w:pos="480"/>
        </w:tabs>
        <w:spacing w:after="0" w:line="240" w:lineRule="auto"/>
        <w:ind w:left="144"/>
        <w:jc w:val="both"/>
        <w:rPr>
          <w:bCs/>
          <w:lang w:val="sr-Cyrl-CS"/>
        </w:rPr>
      </w:pPr>
      <w:r w:rsidRPr="00626563">
        <w:rPr>
          <w:bCs/>
          <w:lang w:val="sr-Cyrl-CS"/>
        </w:rPr>
        <w:t>Школа као функционална и безбедна средина: Замена електро инсталација у школи је у току у оквиру одобрених средстава ресорног министарства (радови се одвијају од септембра 2015 али ћ</w:t>
      </w:r>
      <w:r>
        <w:rPr>
          <w:bCs/>
          <w:lang w:val="sr-Cyrl-CS"/>
        </w:rPr>
        <w:t>е потрајати до почетка нове школске године</w:t>
      </w:r>
      <w:r w:rsidRPr="00626563">
        <w:rPr>
          <w:bCs/>
          <w:lang w:val="sr-Cyrl-CS"/>
        </w:rPr>
        <w:t xml:space="preserve"> због проблема финансирања додатних радова)</w:t>
      </w:r>
      <w:r>
        <w:rPr>
          <w:bCs/>
          <w:lang w:val="sr-Cyrl-CS"/>
        </w:rPr>
        <w:t>; израђен је главни пројекат</w:t>
      </w:r>
      <w:r w:rsidRPr="00626563">
        <w:rPr>
          <w:bCs/>
          <w:lang w:val="sr-Cyrl-CS"/>
        </w:rPr>
        <w:t xml:space="preserve"> санације </w:t>
      </w:r>
      <w:r>
        <w:rPr>
          <w:bCs/>
          <w:lang w:val="sr-Cyrl-CS"/>
        </w:rPr>
        <w:t xml:space="preserve">хидрантске, </w:t>
      </w:r>
      <w:r w:rsidRPr="00626563">
        <w:rPr>
          <w:bCs/>
          <w:lang w:val="sr-Cyrl-CS"/>
        </w:rPr>
        <w:t>водоводне, канализационе мреже са санитарном галантеријом.</w:t>
      </w:r>
    </w:p>
    <w:p w:rsidR="007B6DAE" w:rsidRPr="00626563" w:rsidRDefault="007B6DAE" w:rsidP="007B6DAE">
      <w:pPr>
        <w:widowControl w:val="0"/>
        <w:numPr>
          <w:ilvl w:val="0"/>
          <w:numId w:val="38"/>
        </w:numPr>
        <w:tabs>
          <w:tab w:val="left" w:pos="480"/>
        </w:tabs>
        <w:spacing w:after="0" w:line="240" w:lineRule="auto"/>
        <w:ind w:left="144" w:hanging="357"/>
        <w:jc w:val="both"/>
        <w:rPr>
          <w:bCs/>
          <w:lang w:val="sr-Cyrl-CS"/>
        </w:rPr>
      </w:pPr>
      <w:r>
        <w:rPr>
          <w:bCs/>
          <w:lang w:val="sr-Cyrl-CS"/>
        </w:rPr>
        <w:t>Остварена је стална с</w:t>
      </w:r>
      <w:r w:rsidRPr="00626563">
        <w:rPr>
          <w:bCs/>
          <w:lang w:val="sr-Cyrl-CS"/>
        </w:rPr>
        <w:t>арадња са Домом здравља  и Заводом за јавно здравље на здравственој заштити ученика</w:t>
      </w:r>
      <w:r>
        <w:rPr>
          <w:bCs/>
          <w:lang w:val="sr-Cyrl-CS"/>
        </w:rPr>
        <w:t xml:space="preserve"> и радника школе /санитарни прегледи, систематски прегледи, предавања.../</w:t>
      </w:r>
    </w:p>
    <w:p w:rsidR="007B6DAE" w:rsidRPr="00626563" w:rsidRDefault="007B6DAE" w:rsidP="007B6DAE">
      <w:pPr>
        <w:widowControl w:val="0"/>
        <w:numPr>
          <w:ilvl w:val="0"/>
          <w:numId w:val="38"/>
        </w:numPr>
        <w:tabs>
          <w:tab w:val="left" w:pos="480"/>
        </w:tabs>
        <w:spacing w:after="0" w:line="240" w:lineRule="auto"/>
        <w:ind w:left="144" w:hanging="357"/>
        <w:jc w:val="both"/>
        <w:rPr>
          <w:bCs/>
          <w:lang w:val="sr-Cyrl-CS"/>
        </w:rPr>
      </w:pPr>
      <w:r>
        <w:rPr>
          <w:bCs/>
          <w:lang w:val="sr-Cyrl-CS"/>
        </w:rPr>
        <w:t>Успешно се сарађивало</w:t>
      </w:r>
      <w:r w:rsidRPr="00626563">
        <w:rPr>
          <w:bCs/>
          <w:lang w:val="sr-Cyrl-CS"/>
        </w:rPr>
        <w:t xml:space="preserve"> са Полицијском управом Зајечар у вези са безбедношћу ученика</w:t>
      </w:r>
      <w:r>
        <w:rPr>
          <w:bCs/>
          <w:lang w:val="sr-Cyrl-CS"/>
        </w:rPr>
        <w:t xml:space="preserve"> /саобраћај, насиље, вандализам, штете на објекту школе.../</w:t>
      </w:r>
      <w:r w:rsidRPr="00626563">
        <w:rPr>
          <w:bCs/>
          <w:lang w:val="sr-Cyrl-CS"/>
        </w:rPr>
        <w:t xml:space="preserve">. </w:t>
      </w:r>
    </w:p>
    <w:p w:rsidR="007B6DAE" w:rsidRPr="00626563" w:rsidRDefault="007B6DAE" w:rsidP="007B6DAE">
      <w:pPr>
        <w:widowControl w:val="0"/>
        <w:numPr>
          <w:ilvl w:val="0"/>
          <w:numId w:val="38"/>
        </w:numPr>
        <w:tabs>
          <w:tab w:val="left" w:pos="480"/>
        </w:tabs>
        <w:spacing w:after="0" w:line="240" w:lineRule="auto"/>
        <w:ind w:left="144" w:hanging="357"/>
        <w:jc w:val="both"/>
        <w:rPr>
          <w:rStyle w:val="Strong"/>
          <w:b w:val="0"/>
          <w:lang w:val="sr-Cyrl-CS"/>
        </w:rPr>
      </w:pPr>
      <w:r w:rsidRPr="00626563">
        <w:rPr>
          <w:bCs/>
          <w:lang w:val="sr-Cyrl-CS"/>
        </w:rPr>
        <w:t xml:space="preserve">Активно </w:t>
      </w:r>
      <w:r>
        <w:rPr>
          <w:bCs/>
          <w:lang w:val="sr-Cyrl-CS"/>
        </w:rPr>
        <w:t xml:space="preserve">сам </w:t>
      </w:r>
      <w:r w:rsidRPr="00626563">
        <w:rPr>
          <w:bCs/>
          <w:lang w:val="sr-Cyrl-CS"/>
        </w:rPr>
        <w:t>уче</w:t>
      </w:r>
      <w:r>
        <w:rPr>
          <w:bCs/>
          <w:lang w:val="sr-Cyrl-CS"/>
        </w:rPr>
        <w:t>ствовао</w:t>
      </w:r>
      <w:r w:rsidRPr="00626563">
        <w:rPr>
          <w:bCs/>
          <w:lang w:val="sr-Cyrl-CS"/>
        </w:rPr>
        <w:t xml:space="preserve"> у реформском процесу основног образовања</w:t>
      </w:r>
      <w:r>
        <w:rPr>
          <w:bCs/>
          <w:lang w:val="sr-Cyrl-CS"/>
        </w:rPr>
        <w:t xml:space="preserve"> кроз састанке које је организовала школска управа, семинаре и многобројн</w:t>
      </w:r>
      <w:r w:rsidR="00E865A9">
        <w:rPr>
          <w:bCs/>
          <w:lang w:val="sr-Cyrl-CS"/>
        </w:rPr>
        <w:t>е састанке актива директора и ло</w:t>
      </w:r>
      <w:r>
        <w:rPr>
          <w:bCs/>
          <w:lang w:val="sr-Cyrl-CS"/>
        </w:rPr>
        <w:t>калне самоуправе</w:t>
      </w:r>
      <w:r w:rsidRPr="00626563">
        <w:rPr>
          <w:bCs/>
          <w:lang w:val="sr-Cyrl-CS"/>
        </w:rPr>
        <w:t>.</w:t>
      </w:r>
    </w:p>
    <w:p w:rsidR="007B6DAE" w:rsidRPr="00626563" w:rsidRDefault="007B6DAE" w:rsidP="007B6DAE">
      <w:pPr>
        <w:tabs>
          <w:tab w:val="left" w:pos="480"/>
        </w:tabs>
        <w:ind w:left="144"/>
        <w:jc w:val="both"/>
        <w:rPr>
          <w:bCs/>
          <w:lang w:val="sr-Cyrl-CS"/>
        </w:rPr>
      </w:pPr>
    </w:p>
    <w:p w:rsidR="007B6DAE" w:rsidRPr="007B6DAE" w:rsidRDefault="007B6DAE" w:rsidP="007B6DAE">
      <w:pPr>
        <w:tabs>
          <w:tab w:val="left" w:pos="480"/>
        </w:tabs>
        <w:ind w:left="144"/>
        <w:jc w:val="both"/>
        <w:rPr>
          <w:b/>
        </w:rPr>
      </w:pPr>
      <w:r w:rsidRPr="00626563">
        <w:rPr>
          <w:b/>
          <w:lang w:val="sr-Cyrl-CS"/>
        </w:rPr>
        <w:t xml:space="preserve">4. КОРИШЋЕЊЕ СРЕДСТАВА УТВРЂЕНИХ ФИНАНСИЈСКИМ ПЛАНОМ </w:t>
      </w:r>
    </w:p>
    <w:p w:rsidR="007B6DAE" w:rsidRPr="00626563" w:rsidRDefault="007B6DAE" w:rsidP="007B6DAE">
      <w:pPr>
        <w:tabs>
          <w:tab w:val="left" w:pos="480"/>
        </w:tabs>
        <w:ind w:left="144"/>
        <w:jc w:val="both"/>
        <w:rPr>
          <w:lang w:val="sr-Cyrl-CS"/>
        </w:rPr>
      </w:pPr>
      <w:r w:rsidRPr="00626563">
        <w:rPr>
          <w:lang w:val="sr-Cyrl-CS"/>
        </w:rPr>
        <w:tab/>
        <w:t>Сва средства редовна и ванредна користе се наменски, по утврђеном финансијском плану. Намена је побољшање услова рада, а самим тим и побољшање позитивне атмосфере у школи, и запослених и ученика.</w:t>
      </w:r>
    </w:p>
    <w:p w:rsidR="007B6DAE" w:rsidRPr="007B6DAE" w:rsidRDefault="007B6DAE" w:rsidP="007B6DAE">
      <w:pPr>
        <w:tabs>
          <w:tab w:val="left" w:pos="480"/>
        </w:tabs>
        <w:ind w:left="144"/>
        <w:jc w:val="both"/>
      </w:pPr>
      <w:r w:rsidRPr="00626563">
        <w:rPr>
          <w:lang w:val="sr-Cyrl-CS"/>
        </w:rPr>
        <w:t xml:space="preserve">      Финансијски план који је одобрен за нашу школу је за 2015. годину износио 13 436 865,00 динара. Прошле фискалне године локална самоуправа је пренела 1 547 357,87 динара и он је наменски искоришћен за принудну наплату дуга за угаљ 1 350 000,00 дин, телефонске рачуне, интернет, тв (плаћање асигнацијом) 78 560,00 дин. Набавка копир апарата (асигнација) 30 000,00 динара и трошкове материјала за поправку, хигијену код ,,Центро промета“ – асигнација 88 797,00 динара. Јасно је да је реализација буџета </w:t>
      </w:r>
      <w:r>
        <w:rPr>
          <w:lang w:val="sr-Cyrl-CS"/>
        </w:rPr>
        <w:t xml:space="preserve">из фискалне 2015. </w:t>
      </w:r>
      <w:r w:rsidRPr="00626563">
        <w:rPr>
          <w:lang w:val="sr-Cyrl-CS"/>
        </w:rPr>
        <w:t xml:space="preserve">само 11,51 % па и не чуди зашто је школа у блокади од октобра 2014. године. </w:t>
      </w:r>
      <w:r>
        <w:rPr>
          <w:lang w:val="sr-Cyrl-CS"/>
        </w:rPr>
        <w:t xml:space="preserve">У фискалној 2016. /прва половина/ локална самоуправа је покушала да деблокира школу 08. априла 2016. па је пренела по рино </w:t>
      </w:r>
      <w:r w:rsidRPr="003D6EA6">
        <w:rPr>
          <w:lang w:val="sr-Cyrl-CS"/>
        </w:rPr>
        <w:t>рачунима 8.854</w:t>
      </w:r>
      <w:r>
        <w:rPr>
          <w:lang w:val="sr-Cyrl-CS"/>
        </w:rPr>
        <w:t xml:space="preserve">.826,41 динара, али је због неблаговременог преноса пара за котлове дошло до трошкова извршитеља, судских такси, адвоката и камата у </w:t>
      </w:r>
      <w:r w:rsidRPr="00D316A0">
        <w:rPr>
          <w:lang w:val="sr-Cyrl-CS"/>
        </w:rPr>
        <w:t>висини од</w:t>
      </w:r>
      <w:r>
        <w:rPr>
          <w:lang w:val="sr-Cyrl-CS"/>
        </w:rPr>
        <w:t xml:space="preserve">  1.127.239,03  динара. За толико је велика блокада школе и у тренутку писања извештаја, а остали трошкови се гомилају: текући, као и судски процес око дугогодишњег дуговања ,,Краљевици“ који ће још више отежати положај школе. За сада дугови у рину се периодично плаћају системом ,,асигнација,, и то омогућава школи какав, такав рад. </w:t>
      </w:r>
    </w:p>
    <w:p w:rsidR="007B6DAE" w:rsidRPr="007B6DAE" w:rsidRDefault="007B6DAE" w:rsidP="007B6DAE">
      <w:pPr>
        <w:tabs>
          <w:tab w:val="left" w:pos="480"/>
        </w:tabs>
        <w:ind w:left="144"/>
        <w:jc w:val="both"/>
      </w:pPr>
      <w:r w:rsidRPr="00626563">
        <w:rPr>
          <w:color w:val="FF0000"/>
          <w:lang w:val="sr-Cyrl-CS"/>
        </w:rPr>
        <w:tab/>
      </w:r>
      <w:r w:rsidRPr="00626563">
        <w:rPr>
          <w:lang w:val="sr-Cyrl-CS"/>
        </w:rPr>
        <w:t>Сарадња са другим институцијама у виду донација нам је омогућила да неке од  трошкова безболније поднесемо</w:t>
      </w:r>
      <w:r>
        <w:rPr>
          <w:lang w:val="sr-Cyrl-CS"/>
        </w:rPr>
        <w:t xml:space="preserve"> (</w:t>
      </w:r>
      <w:r w:rsidRPr="00626563">
        <w:rPr>
          <w:lang w:val="sr-Cyrl-CS"/>
        </w:rPr>
        <w:t xml:space="preserve"> ,,Житопромет“, ,,Дунав осигурање“, ,,Огрев“….</w:t>
      </w:r>
      <w:r>
        <w:rPr>
          <w:lang w:val="sr-Cyrl-CS"/>
        </w:rPr>
        <w:t>)</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7"/>
        <w:gridCol w:w="2332"/>
      </w:tblGrid>
      <w:tr w:rsidR="007B6DAE" w:rsidRPr="00626563" w:rsidTr="00FF0FEB">
        <w:tc>
          <w:tcPr>
            <w:tcW w:w="9143" w:type="dxa"/>
            <w:gridSpan w:val="2"/>
            <w:shd w:val="clear" w:color="auto" w:fill="auto"/>
          </w:tcPr>
          <w:p w:rsidR="007B6DAE" w:rsidRPr="00626563" w:rsidRDefault="007B6DAE" w:rsidP="00FF0FEB">
            <w:pPr>
              <w:tabs>
                <w:tab w:val="left" w:pos="480"/>
              </w:tabs>
              <w:jc w:val="both"/>
              <w:rPr>
                <w:b/>
                <w:lang w:val="sr-Cyrl-CS"/>
              </w:rPr>
            </w:pPr>
            <w:r w:rsidRPr="00626563">
              <w:rPr>
                <w:b/>
                <w:lang w:val="sr-Cyrl-CS"/>
              </w:rPr>
              <w:lastRenderedPageBreak/>
              <w:t>ДОНАЦИЈЕ</w:t>
            </w:r>
            <w:r>
              <w:rPr>
                <w:b/>
                <w:lang w:val="sr-Cyrl-CS"/>
              </w:rPr>
              <w:t xml:space="preserve"> /стање од 01.09.2015. до </w:t>
            </w:r>
            <w:r>
              <w:rPr>
                <w:b/>
              </w:rPr>
              <w:t>11</w:t>
            </w:r>
            <w:r>
              <w:rPr>
                <w:b/>
                <w:lang w:val="sr-Cyrl-CS"/>
              </w:rPr>
              <w:t>.08.2016./</w:t>
            </w:r>
          </w:p>
        </w:tc>
      </w:tr>
      <w:tr w:rsidR="007B6DAE" w:rsidRPr="00626563" w:rsidTr="00FF0FEB">
        <w:tc>
          <w:tcPr>
            <w:tcW w:w="6804" w:type="dxa"/>
            <w:shd w:val="clear" w:color="auto" w:fill="auto"/>
          </w:tcPr>
          <w:p w:rsidR="007B6DAE" w:rsidRPr="0035786E" w:rsidRDefault="007B6DAE" w:rsidP="00FF0FEB">
            <w:pPr>
              <w:tabs>
                <w:tab w:val="left" w:pos="480"/>
              </w:tabs>
              <w:jc w:val="both"/>
              <w:rPr>
                <w:b/>
                <w:lang w:val="sr-Cyrl-CS"/>
              </w:rPr>
            </w:pPr>
            <w:r w:rsidRPr="0035786E">
              <w:rPr>
                <w:b/>
                <w:lang w:val="sr-Cyrl-CS"/>
              </w:rPr>
              <w:t>Стање до 01.09.2015.</w:t>
            </w:r>
          </w:p>
        </w:tc>
        <w:tc>
          <w:tcPr>
            <w:tcW w:w="2339" w:type="dxa"/>
            <w:shd w:val="clear" w:color="auto" w:fill="auto"/>
          </w:tcPr>
          <w:p w:rsidR="007B6DAE" w:rsidRPr="0035786E" w:rsidRDefault="007B6DAE" w:rsidP="00FF0FEB">
            <w:pPr>
              <w:tabs>
                <w:tab w:val="left" w:pos="480"/>
              </w:tabs>
              <w:jc w:val="center"/>
              <w:rPr>
                <w:b/>
                <w:lang w:val="sr-Cyrl-CS"/>
              </w:rPr>
            </w:pPr>
            <w:r w:rsidRPr="0035786E">
              <w:rPr>
                <w:b/>
                <w:lang w:val="sr-Cyrl-CS"/>
              </w:rPr>
              <w:t>28.654,34</w:t>
            </w:r>
            <w:r>
              <w:rPr>
                <w:b/>
                <w:lang w:val="sr-Cyrl-CS"/>
              </w:rPr>
              <w:t xml:space="preserve"> динара</w:t>
            </w:r>
          </w:p>
        </w:tc>
      </w:tr>
      <w:tr w:rsidR="007B6DAE" w:rsidRPr="00626563" w:rsidTr="00FF0FEB">
        <w:tc>
          <w:tcPr>
            <w:tcW w:w="6804" w:type="dxa"/>
            <w:shd w:val="clear" w:color="auto" w:fill="auto"/>
          </w:tcPr>
          <w:p w:rsidR="007B6DAE" w:rsidRPr="00BC71C8" w:rsidRDefault="007B6DAE" w:rsidP="00FF0FEB">
            <w:pPr>
              <w:jc w:val="both"/>
              <w:rPr>
                <w:rFonts w:asciiTheme="minorHAnsi" w:hAnsiTheme="minorHAnsi"/>
                <w:b/>
              </w:rPr>
            </w:pPr>
            <w:r w:rsidRPr="00BC71C8">
              <w:rPr>
                <w:rFonts w:asciiTheme="minorHAnsi" w:hAnsiTheme="minorHAnsi"/>
                <w:b/>
              </w:rPr>
              <w:t>АД ЖИТОПРОМЕТ</w:t>
            </w:r>
          </w:p>
        </w:tc>
        <w:tc>
          <w:tcPr>
            <w:tcW w:w="2339" w:type="dxa"/>
            <w:shd w:val="clear" w:color="auto" w:fill="auto"/>
          </w:tcPr>
          <w:p w:rsidR="007B6DAE" w:rsidRPr="00BC71C8" w:rsidRDefault="007B6DAE" w:rsidP="00FF0FEB">
            <w:pPr>
              <w:jc w:val="center"/>
              <w:rPr>
                <w:rFonts w:asciiTheme="minorHAnsi" w:hAnsiTheme="minorHAnsi"/>
                <w:b/>
              </w:rPr>
            </w:pPr>
            <w:r>
              <w:rPr>
                <w:rFonts w:asciiTheme="minorHAnsi" w:hAnsiTheme="minorHAnsi"/>
                <w:b/>
                <w:lang w:val="sr-Latn-CS"/>
              </w:rPr>
              <w:t>117</w:t>
            </w:r>
            <w:r>
              <w:rPr>
                <w:rFonts w:asciiTheme="minorHAnsi" w:hAnsiTheme="minorHAnsi"/>
                <w:b/>
              </w:rPr>
              <w:t>.523,70</w:t>
            </w:r>
            <w:r w:rsidRPr="00BC71C8">
              <w:rPr>
                <w:rFonts w:asciiTheme="minorHAnsi" w:hAnsiTheme="minorHAnsi"/>
                <w:b/>
              </w:rPr>
              <w:t xml:space="preserve"> динара</w:t>
            </w:r>
          </w:p>
        </w:tc>
      </w:tr>
      <w:tr w:rsidR="007B6DAE" w:rsidRPr="00626563" w:rsidTr="00FF0FEB">
        <w:tc>
          <w:tcPr>
            <w:tcW w:w="6804" w:type="dxa"/>
            <w:shd w:val="clear" w:color="auto" w:fill="auto"/>
          </w:tcPr>
          <w:p w:rsidR="007B6DAE" w:rsidRPr="00BC71C8" w:rsidRDefault="007B6DAE" w:rsidP="00FF0FEB">
            <w:pPr>
              <w:jc w:val="both"/>
              <w:rPr>
                <w:rFonts w:asciiTheme="minorHAnsi" w:hAnsiTheme="minorHAnsi"/>
                <w:b/>
              </w:rPr>
            </w:pPr>
            <w:r w:rsidRPr="00BC71C8">
              <w:rPr>
                <w:rFonts w:asciiTheme="minorHAnsi" w:hAnsiTheme="minorHAnsi"/>
                <w:b/>
              </w:rPr>
              <w:t>ДУНАВ ОСИГУРАЊЕ</w:t>
            </w:r>
          </w:p>
        </w:tc>
        <w:tc>
          <w:tcPr>
            <w:tcW w:w="2339" w:type="dxa"/>
            <w:shd w:val="clear" w:color="auto" w:fill="auto"/>
          </w:tcPr>
          <w:p w:rsidR="007B6DAE" w:rsidRPr="00BC71C8" w:rsidRDefault="007B6DAE" w:rsidP="00FF0FEB">
            <w:pPr>
              <w:jc w:val="center"/>
              <w:rPr>
                <w:rFonts w:asciiTheme="minorHAnsi" w:hAnsiTheme="minorHAnsi"/>
                <w:b/>
              </w:rPr>
            </w:pPr>
            <w:r w:rsidRPr="00BC71C8">
              <w:rPr>
                <w:rFonts w:asciiTheme="minorHAnsi" w:hAnsiTheme="minorHAnsi"/>
                <w:b/>
              </w:rPr>
              <w:t>75.911,00 динара</w:t>
            </w:r>
          </w:p>
        </w:tc>
      </w:tr>
      <w:tr w:rsidR="007B6DAE" w:rsidRPr="00626563" w:rsidTr="00FF0FEB">
        <w:tc>
          <w:tcPr>
            <w:tcW w:w="6804" w:type="dxa"/>
            <w:shd w:val="clear" w:color="auto" w:fill="auto"/>
          </w:tcPr>
          <w:p w:rsidR="007B6DAE" w:rsidRPr="00BC71C8" w:rsidRDefault="007B6DAE" w:rsidP="00FF0FEB">
            <w:pPr>
              <w:jc w:val="both"/>
              <w:rPr>
                <w:rFonts w:asciiTheme="minorHAnsi" w:hAnsiTheme="minorHAnsi"/>
                <w:b/>
              </w:rPr>
            </w:pPr>
            <w:r w:rsidRPr="00BC71C8">
              <w:rPr>
                <w:rFonts w:asciiTheme="minorHAnsi" w:hAnsiTheme="minorHAnsi"/>
                <w:b/>
              </w:rPr>
              <w:t xml:space="preserve">ФАКУЛТЕТ ЗА МЕНАЏМЕНТ </w:t>
            </w:r>
          </w:p>
        </w:tc>
        <w:tc>
          <w:tcPr>
            <w:tcW w:w="2339" w:type="dxa"/>
            <w:shd w:val="clear" w:color="auto" w:fill="auto"/>
          </w:tcPr>
          <w:p w:rsidR="007B6DAE" w:rsidRPr="00BC71C8" w:rsidRDefault="007B6DAE" w:rsidP="00FF0FEB">
            <w:pPr>
              <w:jc w:val="center"/>
              <w:rPr>
                <w:rFonts w:asciiTheme="minorHAnsi" w:hAnsiTheme="minorHAnsi"/>
                <w:b/>
              </w:rPr>
            </w:pPr>
            <w:r w:rsidRPr="00BC71C8">
              <w:rPr>
                <w:rFonts w:asciiTheme="minorHAnsi" w:hAnsiTheme="minorHAnsi"/>
                <w:b/>
              </w:rPr>
              <w:t>10.000,00 динара</w:t>
            </w:r>
          </w:p>
        </w:tc>
      </w:tr>
      <w:tr w:rsidR="007B6DAE" w:rsidRPr="00626563" w:rsidTr="00FF0FEB">
        <w:tc>
          <w:tcPr>
            <w:tcW w:w="6804" w:type="dxa"/>
            <w:shd w:val="clear" w:color="auto" w:fill="auto"/>
          </w:tcPr>
          <w:p w:rsidR="007B6DAE" w:rsidRPr="00BC71C8" w:rsidRDefault="007B6DAE" w:rsidP="00FF0FEB">
            <w:pPr>
              <w:jc w:val="both"/>
              <w:rPr>
                <w:rFonts w:asciiTheme="minorHAnsi" w:hAnsiTheme="minorHAnsi"/>
                <w:b/>
              </w:rPr>
            </w:pPr>
            <w:r w:rsidRPr="00BC71C8">
              <w:rPr>
                <w:rFonts w:asciiTheme="minorHAnsi" w:hAnsiTheme="minorHAnsi"/>
                <w:b/>
              </w:rPr>
              <w:t>ОГРЕВ СТАМЕНКОВИЋ</w:t>
            </w:r>
          </w:p>
        </w:tc>
        <w:tc>
          <w:tcPr>
            <w:tcW w:w="2339" w:type="dxa"/>
            <w:shd w:val="clear" w:color="auto" w:fill="auto"/>
          </w:tcPr>
          <w:p w:rsidR="007B6DAE" w:rsidRPr="00BC71C8" w:rsidRDefault="007B6DAE" w:rsidP="00FF0FEB">
            <w:pPr>
              <w:jc w:val="center"/>
              <w:rPr>
                <w:rFonts w:asciiTheme="minorHAnsi" w:hAnsiTheme="minorHAnsi"/>
                <w:b/>
              </w:rPr>
            </w:pPr>
            <w:r w:rsidRPr="00BC71C8">
              <w:rPr>
                <w:rFonts w:asciiTheme="minorHAnsi" w:hAnsiTheme="minorHAnsi"/>
                <w:b/>
              </w:rPr>
              <w:t>8.000,00 динара</w:t>
            </w:r>
          </w:p>
        </w:tc>
      </w:tr>
      <w:tr w:rsidR="007B6DAE" w:rsidRPr="00626563" w:rsidTr="00FF0FEB">
        <w:tc>
          <w:tcPr>
            <w:tcW w:w="6804" w:type="dxa"/>
            <w:shd w:val="clear" w:color="auto" w:fill="auto"/>
          </w:tcPr>
          <w:p w:rsidR="007B6DAE" w:rsidRPr="00BC71C8" w:rsidRDefault="007B6DAE" w:rsidP="00FF0FEB">
            <w:pPr>
              <w:jc w:val="both"/>
              <w:rPr>
                <w:rFonts w:asciiTheme="minorHAnsi" w:hAnsiTheme="minorHAnsi"/>
                <w:b/>
              </w:rPr>
            </w:pPr>
            <w:r w:rsidRPr="00BC71C8">
              <w:rPr>
                <w:rFonts w:asciiTheme="minorHAnsi" w:hAnsiTheme="minorHAnsi"/>
                <w:b/>
              </w:rPr>
              <w:t>НАДИЦА ПЕТКОВИЋ-СТОЈАНОВ</w:t>
            </w:r>
          </w:p>
          <w:p w:rsidR="007B6DAE" w:rsidRPr="00BC71C8" w:rsidRDefault="007B6DAE" w:rsidP="00FF0FEB">
            <w:pPr>
              <w:jc w:val="both"/>
              <w:rPr>
                <w:rFonts w:asciiTheme="minorHAnsi" w:hAnsiTheme="minorHAnsi"/>
                <w:b/>
              </w:rPr>
            </w:pPr>
            <w:r w:rsidRPr="00BC71C8">
              <w:rPr>
                <w:rFonts w:asciiTheme="minorHAnsi" w:hAnsiTheme="minorHAnsi"/>
                <w:b/>
              </w:rPr>
              <w:t>(новац прикупљен од ученика за клима уређај и уградњу исте)</w:t>
            </w:r>
          </w:p>
        </w:tc>
        <w:tc>
          <w:tcPr>
            <w:tcW w:w="2339" w:type="dxa"/>
            <w:shd w:val="clear" w:color="auto" w:fill="auto"/>
          </w:tcPr>
          <w:p w:rsidR="007B6DAE" w:rsidRPr="00BC71C8" w:rsidRDefault="007B6DAE" w:rsidP="00FF0FEB">
            <w:pPr>
              <w:jc w:val="center"/>
              <w:rPr>
                <w:rFonts w:asciiTheme="minorHAnsi" w:hAnsiTheme="minorHAnsi"/>
                <w:b/>
              </w:rPr>
            </w:pPr>
            <w:r w:rsidRPr="00BC71C8">
              <w:rPr>
                <w:rFonts w:asciiTheme="minorHAnsi" w:hAnsiTheme="minorHAnsi"/>
                <w:b/>
              </w:rPr>
              <w:t>10.000,00 ди</w:t>
            </w:r>
            <w:r>
              <w:rPr>
                <w:rFonts w:asciiTheme="minorHAnsi" w:hAnsiTheme="minorHAnsi"/>
                <w:b/>
              </w:rPr>
              <w:t>654.</w:t>
            </w:r>
            <w:r w:rsidRPr="00BC71C8">
              <w:rPr>
                <w:rFonts w:asciiTheme="minorHAnsi" w:hAnsiTheme="minorHAnsi"/>
                <w:b/>
              </w:rPr>
              <w:t>нара</w:t>
            </w:r>
          </w:p>
        </w:tc>
      </w:tr>
      <w:tr w:rsidR="007B6DAE" w:rsidRPr="00626563" w:rsidTr="00FF0FEB">
        <w:tc>
          <w:tcPr>
            <w:tcW w:w="6804" w:type="dxa"/>
            <w:shd w:val="clear" w:color="auto" w:fill="auto"/>
          </w:tcPr>
          <w:p w:rsidR="007B6DAE" w:rsidRPr="00626563" w:rsidRDefault="007B6DAE" w:rsidP="00FF0FEB">
            <w:pPr>
              <w:tabs>
                <w:tab w:val="left" w:pos="480"/>
              </w:tabs>
              <w:jc w:val="both"/>
              <w:rPr>
                <w:b/>
                <w:lang w:val="sr-Cyrl-CS"/>
              </w:rPr>
            </w:pPr>
            <w:r w:rsidRPr="00626563">
              <w:rPr>
                <w:b/>
                <w:lang w:val="sr-Cyrl-CS"/>
              </w:rPr>
              <w:t>УКУПНО</w:t>
            </w:r>
          </w:p>
        </w:tc>
        <w:tc>
          <w:tcPr>
            <w:tcW w:w="2339" w:type="dxa"/>
            <w:shd w:val="clear" w:color="auto" w:fill="auto"/>
          </w:tcPr>
          <w:p w:rsidR="007B6DAE" w:rsidRPr="00626563" w:rsidRDefault="007B6DAE" w:rsidP="00FF0FEB">
            <w:pPr>
              <w:tabs>
                <w:tab w:val="left" w:pos="480"/>
              </w:tabs>
              <w:jc w:val="center"/>
              <w:rPr>
                <w:lang w:val="sr-Cyrl-CS"/>
              </w:rPr>
            </w:pPr>
            <w:r w:rsidRPr="0035786E">
              <w:rPr>
                <w:rFonts w:asciiTheme="minorHAnsi" w:hAnsiTheme="minorHAnsi"/>
                <w:b/>
              </w:rPr>
              <w:t xml:space="preserve"> </w:t>
            </w:r>
            <w:r>
              <w:rPr>
                <w:rFonts w:asciiTheme="minorHAnsi" w:hAnsiTheme="minorHAnsi"/>
                <w:b/>
              </w:rPr>
              <w:t xml:space="preserve">259 089,04 </w:t>
            </w:r>
            <w:r w:rsidRPr="00BC71C8">
              <w:rPr>
                <w:rFonts w:asciiTheme="minorHAnsi" w:hAnsiTheme="minorHAnsi"/>
                <w:b/>
              </w:rPr>
              <w:t>динара</w:t>
            </w:r>
          </w:p>
        </w:tc>
      </w:tr>
    </w:tbl>
    <w:p w:rsidR="007B6DAE" w:rsidRPr="007B6DAE" w:rsidRDefault="007B6DAE" w:rsidP="007B6DAE">
      <w:pPr>
        <w:tabs>
          <w:tab w:val="left" w:pos="480"/>
        </w:tabs>
        <w:jc w:val="both"/>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3330"/>
        <w:gridCol w:w="2340"/>
      </w:tblGrid>
      <w:tr w:rsidR="007B6DAE" w:rsidRPr="00BC71C8" w:rsidTr="00FF0FEB">
        <w:tc>
          <w:tcPr>
            <w:tcW w:w="9180" w:type="dxa"/>
            <w:gridSpan w:val="3"/>
          </w:tcPr>
          <w:p w:rsidR="007B6DAE" w:rsidRPr="00BC71C8" w:rsidRDefault="007B6DAE" w:rsidP="00FF0FEB">
            <w:pPr>
              <w:rPr>
                <w:rFonts w:asciiTheme="minorHAnsi" w:hAnsiTheme="minorHAnsi"/>
                <w:b/>
              </w:rPr>
            </w:pPr>
            <w:r w:rsidRPr="00BC71C8">
              <w:rPr>
                <w:rFonts w:asciiTheme="minorHAnsi" w:hAnsiTheme="minorHAnsi"/>
                <w:b/>
              </w:rPr>
              <w:t>УТРОШЕНО</w:t>
            </w:r>
            <w:r>
              <w:rPr>
                <w:rFonts w:asciiTheme="minorHAnsi" w:hAnsiTheme="minorHAnsi"/>
                <w:b/>
              </w:rPr>
              <w:t xml:space="preserve"> од донација до 04.08.2016.</w:t>
            </w:r>
          </w:p>
        </w:tc>
      </w:tr>
      <w:tr w:rsidR="007B6DAE" w:rsidRPr="00BC71C8" w:rsidTr="00FF0FEB">
        <w:tc>
          <w:tcPr>
            <w:tcW w:w="3510" w:type="dxa"/>
          </w:tcPr>
          <w:p w:rsidR="007B6DAE" w:rsidRPr="00BC71C8" w:rsidRDefault="007B6DAE" w:rsidP="00FF0FEB">
            <w:pPr>
              <w:rPr>
                <w:rFonts w:asciiTheme="minorHAnsi" w:hAnsiTheme="minorHAnsi"/>
                <w:b/>
              </w:rPr>
            </w:pPr>
            <w:r w:rsidRPr="00BC71C8">
              <w:rPr>
                <w:rFonts w:asciiTheme="minorHAnsi" w:hAnsiTheme="minorHAnsi"/>
                <w:b/>
              </w:rPr>
              <w:t>Уџбеник за ученицу Никодијевић Ању</w:t>
            </w:r>
          </w:p>
        </w:tc>
        <w:tc>
          <w:tcPr>
            <w:tcW w:w="3330" w:type="dxa"/>
          </w:tcPr>
          <w:p w:rsidR="007B6DAE" w:rsidRPr="00BC71C8" w:rsidRDefault="007B6DAE" w:rsidP="00FF0FEB">
            <w:pPr>
              <w:rPr>
                <w:rFonts w:asciiTheme="minorHAnsi" w:hAnsiTheme="minorHAnsi"/>
                <w:b/>
              </w:rPr>
            </w:pPr>
            <w:r w:rsidRPr="00BC71C8">
              <w:rPr>
                <w:rFonts w:asciiTheme="minorHAnsi" w:hAnsiTheme="minorHAnsi"/>
                <w:b/>
              </w:rPr>
              <w:t>А.Д.  Нота Књажевац</w:t>
            </w:r>
          </w:p>
        </w:tc>
        <w:tc>
          <w:tcPr>
            <w:tcW w:w="2340" w:type="dxa"/>
          </w:tcPr>
          <w:p w:rsidR="007B6DAE" w:rsidRPr="00BC71C8" w:rsidRDefault="007B6DAE" w:rsidP="00FF0FEB">
            <w:pPr>
              <w:jc w:val="center"/>
              <w:rPr>
                <w:rFonts w:asciiTheme="minorHAnsi" w:hAnsiTheme="minorHAnsi"/>
                <w:b/>
              </w:rPr>
            </w:pPr>
            <w:r w:rsidRPr="00BC71C8">
              <w:rPr>
                <w:rFonts w:asciiTheme="minorHAnsi" w:hAnsiTheme="minorHAnsi"/>
                <w:b/>
              </w:rPr>
              <w:t>3.158,30 динара</w:t>
            </w:r>
          </w:p>
        </w:tc>
      </w:tr>
      <w:tr w:rsidR="007B6DAE" w:rsidRPr="00BC71C8" w:rsidTr="00FF0FEB">
        <w:tc>
          <w:tcPr>
            <w:tcW w:w="3510" w:type="dxa"/>
          </w:tcPr>
          <w:p w:rsidR="007B6DAE" w:rsidRPr="00BC71C8" w:rsidRDefault="007B6DAE" w:rsidP="00FF0FEB">
            <w:pPr>
              <w:rPr>
                <w:rFonts w:asciiTheme="minorHAnsi" w:hAnsiTheme="minorHAnsi"/>
                <w:b/>
              </w:rPr>
            </w:pPr>
            <w:r w:rsidRPr="00BC71C8">
              <w:rPr>
                <w:rFonts w:asciiTheme="minorHAnsi" w:hAnsiTheme="minorHAnsi"/>
                <w:b/>
              </w:rPr>
              <w:t>Чеп</w:t>
            </w:r>
          </w:p>
        </w:tc>
        <w:tc>
          <w:tcPr>
            <w:tcW w:w="3330" w:type="dxa"/>
          </w:tcPr>
          <w:p w:rsidR="007B6DAE" w:rsidRPr="00BC71C8" w:rsidRDefault="007B6DAE" w:rsidP="00FF0FEB">
            <w:pPr>
              <w:rPr>
                <w:rFonts w:asciiTheme="minorHAnsi" w:hAnsiTheme="minorHAnsi"/>
                <w:b/>
              </w:rPr>
            </w:pPr>
            <w:r w:rsidRPr="00BC71C8">
              <w:rPr>
                <w:rFonts w:asciiTheme="minorHAnsi" w:hAnsiTheme="minorHAnsi"/>
                <w:b/>
              </w:rPr>
              <w:t>Универзал Зајечар</w:t>
            </w:r>
          </w:p>
        </w:tc>
        <w:tc>
          <w:tcPr>
            <w:tcW w:w="2340" w:type="dxa"/>
          </w:tcPr>
          <w:p w:rsidR="007B6DAE" w:rsidRPr="00BC71C8" w:rsidRDefault="007B6DAE" w:rsidP="00FF0FEB">
            <w:pPr>
              <w:jc w:val="center"/>
              <w:rPr>
                <w:rFonts w:asciiTheme="minorHAnsi" w:hAnsiTheme="minorHAnsi"/>
                <w:b/>
              </w:rPr>
            </w:pPr>
            <w:r w:rsidRPr="00BC71C8">
              <w:rPr>
                <w:rFonts w:asciiTheme="minorHAnsi" w:hAnsiTheme="minorHAnsi"/>
                <w:b/>
              </w:rPr>
              <w:t>2.250,00 динара</w:t>
            </w:r>
          </w:p>
        </w:tc>
      </w:tr>
      <w:tr w:rsidR="007B6DAE" w:rsidRPr="00BC71C8" w:rsidTr="00FF0FEB">
        <w:tc>
          <w:tcPr>
            <w:tcW w:w="3510" w:type="dxa"/>
          </w:tcPr>
          <w:p w:rsidR="007B6DAE" w:rsidRPr="00D316A0" w:rsidRDefault="007B6DAE" w:rsidP="00FF0FEB">
            <w:pPr>
              <w:rPr>
                <w:rFonts w:asciiTheme="minorHAnsi" w:hAnsiTheme="minorHAnsi"/>
                <w:b/>
                <w:lang w:val="sr-Cyrl-CS"/>
              </w:rPr>
            </w:pPr>
            <w:r w:rsidRPr="00BC71C8">
              <w:rPr>
                <w:rFonts w:asciiTheme="minorHAnsi" w:hAnsiTheme="minorHAnsi"/>
                <w:b/>
              </w:rPr>
              <w:t>Радијатор</w:t>
            </w:r>
            <w:r>
              <w:rPr>
                <w:rFonts w:asciiTheme="minorHAnsi" w:hAnsiTheme="minorHAnsi"/>
                <w:b/>
                <w:lang w:val="sr-Cyrl-CS"/>
              </w:rPr>
              <w:t xml:space="preserve"> – улаз за ученике</w:t>
            </w:r>
          </w:p>
        </w:tc>
        <w:tc>
          <w:tcPr>
            <w:tcW w:w="3330" w:type="dxa"/>
          </w:tcPr>
          <w:p w:rsidR="007B6DAE" w:rsidRPr="00BC71C8" w:rsidRDefault="007B6DAE" w:rsidP="00FF0FEB">
            <w:pPr>
              <w:rPr>
                <w:rFonts w:asciiTheme="minorHAnsi" w:hAnsiTheme="minorHAnsi"/>
                <w:b/>
              </w:rPr>
            </w:pPr>
            <w:r w:rsidRPr="00BC71C8">
              <w:rPr>
                <w:rFonts w:asciiTheme="minorHAnsi" w:hAnsiTheme="minorHAnsi"/>
                <w:b/>
              </w:rPr>
              <w:t>Термоконвој Зајечар</w:t>
            </w:r>
          </w:p>
        </w:tc>
        <w:tc>
          <w:tcPr>
            <w:tcW w:w="2340" w:type="dxa"/>
          </w:tcPr>
          <w:p w:rsidR="007B6DAE" w:rsidRPr="00BC71C8" w:rsidRDefault="007B6DAE" w:rsidP="00FF0FEB">
            <w:pPr>
              <w:jc w:val="center"/>
              <w:rPr>
                <w:rFonts w:asciiTheme="minorHAnsi" w:hAnsiTheme="minorHAnsi"/>
                <w:b/>
              </w:rPr>
            </w:pPr>
            <w:r w:rsidRPr="00BC71C8">
              <w:rPr>
                <w:rFonts w:asciiTheme="minorHAnsi" w:hAnsiTheme="minorHAnsi"/>
                <w:b/>
              </w:rPr>
              <w:t>11.916,00 динара</w:t>
            </w:r>
          </w:p>
        </w:tc>
      </w:tr>
      <w:tr w:rsidR="007B6DAE" w:rsidRPr="00BC71C8" w:rsidTr="00FF0FEB">
        <w:tc>
          <w:tcPr>
            <w:tcW w:w="3510" w:type="dxa"/>
          </w:tcPr>
          <w:p w:rsidR="007B6DAE" w:rsidRPr="00D316A0" w:rsidRDefault="007B6DAE" w:rsidP="00FF0FEB">
            <w:pPr>
              <w:rPr>
                <w:rFonts w:asciiTheme="minorHAnsi" w:hAnsiTheme="minorHAnsi"/>
                <w:b/>
                <w:lang w:val="sr-Cyrl-CS"/>
              </w:rPr>
            </w:pPr>
            <w:r w:rsidRPr="00BC71C8">
              <w:rPr>
                <w:rFonts w:asciiTheme="minorHAnsi" w:hAnsiTheme="minorHAnsi"/>
                <w:b/>
              </w:rPr>
              <w:t>Клима и уградња климе</w:t>
            </w:r>
            <w:r>
              <w:rPr>
                <w:rFonts w:asciiTheme="minorHAnsi" w:hAnsiTheme="minorHAnsi"/>
                <w:b/>
                <w:lang w:val="sr-Cyrl-CS"/>
              </w:rPr>
              <w:t xml:space="preserve"> – учионица учитељице Надице</w:t>
            </w:r>
          </w:p>
        </w:tc>
        <w:tc>
          <w:tcPr>
            <w:tcW w:w="3330" w:type="dxa"/>
          </w:tcPr>
          <w:p w:rsidR="007B6DAE" w:rsidRPr="00BC71C8" w:rsidRDefault="007B6DAE" w:rsidP="00FF0FEB">
            <w:pPr>
              <w:rPr>
                <w:rFonts w:asciiTheme="minorHAnsi" w:hAnsiTheme="minorHAnsi"/>
                <w:b/>
              </w:rPr>
            </w:pPr>
            <w:r w:rsidRPr="00BC71C8">
              <w:rPr>
                <w:rFonts w:asciiTheme="minorHAnsi" w:hAnsiTheme="minorHAnsi"/>
                <w:b/>
              </w:rPr>
              <w:t>Алти Д.О.О. Чачак</w:t>
            </w:r>
          </w:p>
        </w:tc>
        <w:tc>
          <w:tcPr>
            <w:tcW w:w="2340" w:type="dxa"/>
          </w:tcPr>
          <w:p w:rsidR="007B6DAE" w:rsidRPr="00BC71C8" w:rsidRDefault="007B6DAE" w:rsidP="00FF0FEB">
            <w:pPr>
              <w:jc w:val="center"/>
              <w:rPr>
                <w:rFonts w:asciiTheme="minorHAnsi" w:hAnsiTheme="minorHAnsi"/>
                <w:b/>
              </w:rPr>
            </w:pPr>
            <w:r w:rsidRPr="00BC71C8">
              <w:rPr>
                <w:rFonts w:asciiTheme="minorHAnsi" w:hAnsiTheme="minorHAnsi"/>
                <w:b/>
              </w:rPr>
              <w:t>31.990,00 динара</w:t>
            </w:r>
          </w:p>
        </w:tc>
      </w:tr>
      <w:tr w:rsidR="007B6DAE" w:rsidRPr="00BC71C8" w:rsidTr="00FF0FEB">
        <w:tc>
          <w:tcPr>
            <w:tcW w:w="3510" w:type="dxa"/>
          </w:tcPr>
          <w:p w:rsidR="007B6DAE" w:rsidRPr="00BC71C8" w:rsidRDefault="007B6DAE" w:rsidP="00FF0FEB">
            <w:pPr>
              <w:rPr>
                <w:rFonts w:asciiTheme="minorHAnsi" w:hAnsiTheme="minorHAnsi"/>
                <w:b/>
              </w:rPr>
            </w:pPr>
            <w:r>
              <w:rPr>
                <w:rFonts w:asciiTheme="minorHAnsi" w:hAnsiTheme="minorHAnsi"/>
                <w:b/>
              </w:rPr>
              <w:t>Извршење радова, цев, к</w:t>
            </w:r>
            <w:r>
              <w:rPr>
                <w:rFonts w:asciiTheme="minorHAnsi" w:hAnsiTheme="minorHAnsi"/>
                <w:b/>
                <w:lang w:val="sr-Cyrl-CS"/>
              </w:rPr>
              <w:t>о</w:t>
            </w:r>
            <w:r w:rsidRPr="00BC71C8">
              <w:rPr>
                <w:rFonts w:asciiTheme="minorHAnsi" w:hAnsiTheme="minorHAnsi"/>
                <w:b/>
              </w:rPr>
              <w:t>лено...</w:t>
            </w:r>
          </w:p>
        </w:tc>
        <w:tc>
          <w:tcPr>
            <w:tcW w:w="3330" w:type="dxa"/>
          </w:tcPr>
          <w:p w:rsidR="007B6DAE" w:rsidRPr="00BC71C8" w:rsidRDefault="007B6DAE" w:rsidP="00FF0FEB">
            <w:pPr>
              <w:rPr>
                <w:rFonts w:asciiTheme="minorHAnsi" w:hAnsiTheme="minorHAnsi"/>
                <w:b/>
              </w:rPr>
            </w:pPr>
            <w:r w:rsidRPr="00BC71C8">
              <w:rPr>
                <w:rFonts w:asciiTheme="minorHAnsi" w:hAnsiTheme="minorHAnsi"/>
                <w:b/>
              </w:rPr>
              <w:t>Термоконвој Плус Д.О.О.</w:t>
            </w:r>
          </w:p>
          <w:p w:rsidR="007B6DAE" w:rsidRPr="00BC71C8" w:rsidRDefault="007B6DAE" w:rsidP="00FF0FEB">
            <w:pPr>
              <w:rPr>
                <w:rFonts w:asciiTheme="minorHAnsi" w:hAnsiTheme="minorHAnsi"/>
                <w:b/>
              </w:rPr>
            </w:pPr>
            <w:r w:rsidRPr="00BC71C8">
              <w:rPr>
                <w:rFonts w:asciiTheme="minorHAnsi" w:hAnsiTheme="minorHAnsi"/>
                <w:b/>
              </w:rPr>
              <w:t>Зајечар</w:t>
            </w:r>
          </w:p>
        </w:tc>
        <w:tc>
          <w:tcPr>
            <w:tcW w:w="2340" w:type="dxa"/>
          </w:tcPr>
          <w:p w:rsidR="007B6DAE" w:rsidRPr="00BC71C8" w:rsidRDefault="007B6DAE" w:rsidP="00FF0FEB">
            <w:pPr>
              <w:jc w:val="center"/>
              <w:rPr>
                <w:rFonts w:asciiTheme="minorHAnsi" w:hAnsiTheme="minorHAnsi"/>
                <w:b/>
              </w:rPr>
            </w:pPr>
            <w:r w:rsidRPr="00BC71C8">
              <w:rPr>
                <w:rFonts w:asciiTheme="minorHAnsi" w:hAnsiTheme="minorHAnsi"/>
                <w:b/>
              </w:rPr>
              <w:t>6.786,97 динара</w:t>
            </w:r>
          </w:p>
        </w:tc>
      </w:tr>
      <w:tr w:rsidR="007B6DAE" w:rsidRPr="00BC71C8" w:rsidTr="00FF0FEB">
        <w:tc>
          <w:tcPr>
            <w:tcW w:w="3510" w:type="dxa"/>
          </w:tcPr>
          <w:p w:rsidR="007B6DAE" w:rsidRPr="00D316A0" w:rsidRDefault="007B6DAE" w:rsidP="00FF0FEB">
            <w:pPr>
              <w:rPr>
                <w:rFonts w:asciiTheme="minorHAnsi" w:hAnsiTheme="minorHAnsi"/>
                <w:b/>
                <w:lang w:val="sr-Cyrl-CS"/>
              </w:rPr>
            </w:pPr>
            <w:r w:rsidRPr="00BC71C8">
              <w:rPr>
                <w:rFonts w:asciiTheme="minorHAnsi" w:hAnsiTheme="minorHAnsi"/>
                <w:b/>
              </w:rPr>
              <w:t>Напајање</w:t>
            </w:r>
            <w:r>
              <w:rPr>
                <w:rFonts w:asciiTheme="minorHAnsi" w:hAnsiTheme="minorHAnsi"/>
                <w:b/>
                <w:lang w:val="sr-Cyrl-CS"/>
              </w:rPr>
              <w:t xml:space="preserve"> – видео надзор</w:t>
            </w:r>
          </w:p>
        </w:tc>
        <w:tc>
          <w:tcPr>
            <w:tcW w:w="3330" w:type="dxa"/>
          </w:tcPr>
          <w:p w:rsidR="007B6DAE" w:rsidRPr="00BC71C8" w:rsidRDefault="007B6DAE" w:rsidP="00FF0FEB">
            <w:pPr>
              <w:rPr>
                <w:rFonts w:asciiTheme="minorHAnsi" w:hAnsiTheme="minorHAnsi"/>
                <w:b/>
              </w:rPr>
            </w:pPr>
            <w:r w:rsidRPr="00BC71C8">
              <w:rPr>
                <w:rFonts w:asciiTheme="minorHAnsi" w:hAnsiTheme="minorHAnsi"/>
                <w:b/>
              </w:rPr>
              <w:t>ДНК Компјутерс Зајечар</w:t>
            </w:r>
          </w:p>
        </w:tc>
        <w:tc>
          <w:tcPr>
            <w:tcW w:w="2340" w:type="dxa"/>
          </w:tcPr>
          <w:p w:rsidR="007B6DAE" w:rsidRPr="00BC71C8" w:rsidRDefault="007B6DAE" w:rsidP="00FF0FEB">
            <w:pPr>
              <w:jc w:val="center"/>
              <w:rPr>
                <w:rFonts w:asciiTheme="minorHAnsi" w:hAnsiTheme="minorHAnsi"/>
                <w:b/>
              </w:rPr>
            </w:pPr>
            <w:r w:rsidRPr="00BC71C8">
              <w:rPr>
                <w:rFonts w:asciiTheme="minorHAnsi" w:hAnsiTheme="minorHAnsi"/>
                <w:b/>
              </w:rPr>
              <w:t>1.850,00 динара</w:t>
            </w:r>
          </w:p>
        </w:tc>
      </w:tr>
      <w:tr w:rsidR="007B6DAE" w:rsidRPr="00BC71C8" w:rsidTr="00FF0FEB">
        <w:tc>
          <w:tcPr>
            <w:tcW w:w="3510" w:type="dxa"/>
          </w:tcPr>
          <w:p w:rsidR="007B6DAE" w:rsidRPr="00D316A0" w:rsidRDefault="007B6DAE" w:rsidP="00FF0FEB">
            <w:pPr>
              <w:rPr>
                <w:rFonts w:asciiTheme="minorHAnsi" w:hAnsiTheme="minorHAnsi"/>
                <w:b/>
                <w:lang w:val="sr-Cyrl-CS"/>
              </w:rPr>
            </w:pPr>
            <w:r w:rsidRPr="00BC71C8">
              <w:rPr>
                <w:rFonts w:asciiTheme="minorHAnsi" w:hAnsiTheme="minorHAnsi"/>
                <w:b/>
              </w:rPr>
              <w:t>Адаптер</w:t>
            </w:r>
            <w:r>
              <w:rPr>
                <w:rFonts w:asciiTheme="minorHAnsi" w:hAnsiTheme="minorHAnsi"/>
                <w:b/>
                <w:lang w:val="sr-Cyrl-CS"/>
              </w:rPr>
              <w:t xml:space="preserve"> за видео надзор, снимач</w:t>
            </w:r>
          </w:p>
        </w:tc>
        <w:tc>
          <w:tcPr>
            <w:tcW w:w="3330" w:type="dxa"/>
          </w:tcPr>
          <w:p w:rsidR="007B6DAE" w:rsidRPr="00BC71C8" w:rsidRDefault="007B6DAE" w:rsidP="00FF0FEB">
            <w:pPr>
              <w:rPr>
                <w:rFonts w:asciiTheme="minorHAnsi" w:hAnsiTheme="minorHAnsi"/>
                <w:b/>
              </w:rPr>
            </w:pPr>
            <w:r w:rsidRPr="00BC71C8">
              <w:rPr>
                <w:rFonts w:asciiTheme="minorHAnsi" w:hAnsiTheme="minorHAnsi"/>
                <w:b/>
              </w:rPr>
              <w:t>Орион Експрес</w:t>
            </w:r>
          </w:p>
        </w:tc>
        <w:tc>
          <w:tcPr>
            <w:tcW w:w="2340" w:type="dxa"/>
          </w:tcPr>
          <w:p w:rsidR="007B6DAE" w:rsidRPr="00BC71C8" w:rsidRDefault="007B6DAE" w:rsidP="00FF0FEB">
            <w:pPr>
              <w:jc w:val="center"/>
              <w:rPr>
                <w:rFonts w:asciiTheme="minorHAnsi" w:hAnsiTheme="minorHAnsi"/>
                <w:b/>
              </w:rPr>
            </w:pPr>
            <w:r w:rsidRPr="00BC71C8">
              <w:rPr>
                <w:rFonts w:asciiTheme="minorHAnsi" w:hAnsiTheme="minorHAnsi"/>
                <w:b/>
              </w:rPr>
              <w:t>2.500,00 динара</w:t>
            </w:r>
          </w:p>
        </w:tc>
      </w:tr>
      <w:tr w:rsidR="007B6DAE" w:rsidRPr="00BC71C8" w:rsidTr="00FF0FEB">
        <w:tc>
          <w:tcPr>
            <w:tcW w:w="3510" w:type="dxa"/>
          </w:tcPr>
          <w:p w:rsidR="007B6DAE" w:rsidRPr="007C7236" w:rsidRDefault="007B6DAE" w:rsidP="00FF0FEB">
            <w:pPr>
              <w:rPr>
                <w:rFonts w:asciiTheme="minorHAnsi" w:hAnsiTheme="minorHAnsi"/>
                <w:b/>
                <w:lang w:val="sr-Cyrl-CS"/>
              </w:rPr>
            </w:pPr>
            <w:r w:rsidRPr="00BC71C8">
              <w:rPr>
                <w:rFonts w:asciiTheme="minorHAnsi" w:hAnsiTheme="minorHAnsi"/>
                <w:b/>
              </w:rPr>
              <w:t>Услуга продужења регисрације домена</w:t>
            </w:r>
            <w:r>
              <w:rPr>
                <w:rFonts w:asciiTheme="minorHAnsi" w:hAnsiTheme="minorHAnsi"/>
                <w:b/>
              </w:rPr>
              <w:t xml:space="preserve"> / </w:t>
            </w:r>
            <w:r>
              <w:rPr>
                <w:rFonts w:asciiTheme="minorHAnsi" w:hAnsiTheme="minorHAnsi"/>
                <w:b/>
                <w:lang w:val="sr-Cyrl-CS"/>
              </w:rPr>
              <w:t>- сајт школе</w:t>
            </w:r>
          </w:p>
        </w:tc>
        <w:tc>
          <w:tcPr>
            <w:tcW w:w="3330" w:type="dxa"/>
          </w:tcPr>
          <w:p w:rsidR="007B6DAE" w:rsidRPr="00BC71C8" w:rsidRDefault="007B6DAE" w:rsidP="00FF0FEB">
            <w:pPr>
              <w:rPr>
                <w:rFonts w:asciiTheme="minorHAnsi" w:hAnsiTheme="minorHAnsi"/>
                <w:b/>
              </w:rPr>
            </w:pPr>
            <w:r w:rsidRPr="00BC71C8">
              <w:rPr>
                <w:rFonts w:asciiTheme="minorHAnsi" w:hAnsiTheme="minorHAnsi"/>
                <w:b/>
              </w:rPr>
              <w:t>WEB IZLOG D.O.O. BEOGRAD</w:t>
            </w:r>
          </w:p>
        </w:tc>
        <w:tc>
          <w:tcPr>
            <w:tcW w:w="2340" w:type="dxa"/>
          </w:tcPr>
          <w:p w:rsidR="007B6DAE" w:rsidRPr="00BC71C8" w:rsidRDefault="007B6DAE" w:rsidP="00FF0FEB">
            <w:pPr>
              <w:jc w:val="center"/>
              <w:rPr>
                <w:rFonts w:asciiTheme="minorHAnsi" w:hAnsiTheme="minorHAnsi"/>
                <w:b/>
              </w:rPr>
            </w:pPr>
            <w:r w:rsidRPr="00BC71C8">
              <w:rPr>
                <w:rFonts w:asciiTheme="minorHAnsi" w:hAnsiTheme="minorHAnsi"/>
                <w:b/>
              </w:rPr>
              <w:t>1.500,00 динара</w:t>
            </w:r>
          </w:p>
        </w:tc>
      </w:tr>
      <w:tr w:rsidR="007B6DAE" w:rsidRPr="00BC71C8" w:rsidTr="00FF0FEB">
        <w:tc>
          <w:tcPr>
            <w:tcW w:w="3510" w:type="dxa"/>
          </w:tcPr>
          <w:p w:rsidR="007B6DAE" w:rsidRPr="00BC71C8" w:rsidRDefault="007B6DAE" w:rsidP="00FF0FEB">
            <w:pPr>
              <w:rPr>
                <w:rFonts w:asciiTheme="minorHAnsi" w:hAnsiTheme="minorHAnsi"/>
                <w:b/>
              </w:rPr>
            </w:pPr>
            <w:r w:rsidRPr="00BC71C8">
              <w:rPr>
                <w:rFonts w:asciiTheme="minorHAnsi" w:hAnsiTheme="minorHAnsi"/>
                <w:b/>
              </w:rPr>
              <w:t>Усисивач и продужни USB кабл</w:t>
            </w:r>
          </w:p>
        </w:tc>
        <w:tc>
          <w:tcPr>
            <w:tcW w:w="3330" w:type="dxa"/>
          </w:tcPr>
          <w:p w:rsidR="007B6DAE" w:rsidRPr="00BC71C8" w:rsidRDefault="007B6DAE" w:rsidP="00FF0FEB">
            <w:pPr>
              <w:rPr>
                <w:rFonts w:asciiTheme="minorHAnsi" w:hAnsiTheme="minorHAnsi"/>
                <w:b/>
              </w:rPr>
            </w:pPr>
            <w:r w:rsidRPr="00BC71C8">
              <w:rPr>
                <w:rFonts w:asciiTheme="minorHAnsi" w:hAnsiTheme="minorHAnsi"/>
                <w:b/>
              </w:rPr>
              <w:t>Меркатор С НОви Сад</w:t>
            </w:r>
          </w:p>
        </w:tc>
        <w:tc>
          <w:tcPr>
            <w:tcW w:w="2340" w:type="dxa"/>
          </w:tcPr>
          <w:p w:rsidR="007B6DAE" w:rsidRPr="00BC71C8" w:rsidRDefault="007B6DAE" w:rsidP="00FF0FEB">
            <w:pPr>
              <w:jc w:val="center"/>
              <w:rPr>
                <w:rFonts w:asciiTheme="minorHAnsi" w:hAnsiTheme="minorHAnsi"/>
                <w:b/>
              </w:rPr>
            </w:pPr>
            <w:r w:rsidRPr="00BC71C8">
              <w:rPr>
                <w:rFonts w:asciiTheme="minorHAnsi" w:hAnsiTheme="minorHAnsi"/>
                <w:b/>
                <w:lang w:val="sr-Latn-CS"/>
              </w:rPr>
              <w:t>7.748,99 динара</w:t>
            </w:r>
          </w:p>
        </w:tc>
      </w:tr>
      <w:tr w:rsidR="007B6DAE" w:rsidRPr="00BC71C8" w:rsidTr="00FF0FEB">
        <w:tc>
          <w:tcPr>
            <w:tcW w:w="3510" w:type="dxa"/>
          </w:tcPr>
          <w:p w:rsidR="007B6DAE" w:rsidRPr="00BC71C8" w:rsidRDefault="007B6DAE" w:rsidP="00FF0FEB">
            <w:pPr>
              <w:rPr>
                <w:rFonts w:asciiTheme="minorHAnsi" w:hAnsiTheme="minorHAnsi"/>
                <w:b/>
              </w:rPr>
            </w:pPr>
            <w:r w:rsidRPr="00BC71C8">
              <w:rPr>
                <w:rFonts w:asciiTheme="minorHAnsi" w:hAnsiTheme="minorHAnsi"/>
                <w:b/>
              </w:rPr>
              <w:t>Боја за кречење учионица</w:t>
            </w:r>
          </w:p>
        </w:tc>
        <w:tc>
          <w:tcPr>
            <w:tcW w:w="3330" w:type="dxa"/>
          </w:tcPr>
          <w:p w:rsidR="007B6DAE" w:rsidRPr="00BC71C8" w:rsidRDefault="007B6DAE" w:rsidP="00FF0FEB">
            <w:pPr>
              <w:rPr>
                <w:rFonts w:asciiTheme="minorHAnsi" w:hAnsiTheme="minorHAnsi"/>
                <w:b/>
              </w:rPr>
            </w:pPr>
            <w:r w:rsidRPr="00BC71C8">
              <w:rPr>
                <w:rFonts w:asciiTheme="minorHAnsi" w:hAnsiTheme="minorHAnsi"/>
                <w:b/>
              </w:rPr>
              <w:t>Боја Д.О.О. Зајечар</w:t>
            </w:r>
          </w:p>
        </w:tc>
        <w:tc>
          <w:tcPr>
            <w:tcW w:w="2340" w:type="dxa"/>
          </w:tcPr>
          <w:p w:rsidR="007B6DAE" w:rsidRPr="00BC71C8" w:rsidRDefault="007B6DAE" w:rsidP="00FF0FEB">
            <w:pPr>
              <w:jc w:val="center"/>
              <w:rPr>
                <w:rFonts w:asciiTheme="minorHAnsi" w:hAnsiTheme="minorHAnsi"/>
                <w:b/>
              </w:rPr>
            </w:pPr>
            <w:r w:rsidRPr="00BC71C8">
              <w:rPr>
                <w:rFonts w:asciiTheme="minorHAnsi" w:hAnsiTheme="minorHAnsi"/>
                <w:b/>
              </w:rPr>
              <w:t>1.620,00 динара</w:t>
            </w:r>
          </w:p>
        </w:tc>
      </w:tr>
      <w:tr w:rsidR="007B6DAE" w:rsidRPr="00BC71C8" w:rsidTr="00FF0FEB">
        <w:tc>
          <w:tcPr>
            <w:tcW w:w="3510" w:type="dxa"/>
          </w:tcPr>
          <w:p w:rsidR="007B6DAE" w:rsidRPr="00D316A0" w:rsidRDefault="007B6DAE" w:rsidP="00FF0FEB">
            <w:pPr>
              <w:rPr>
                <w:rFonts w:asciiTheme="minorHAnsi" w:hAnsiTheme="minorHAnsi"/>
                <w:b/>
                <w:lang w:val="sr-Cyrl-CS"/>
              </w:rPr>
            </w:pPr>
            <w:r w:rsidRPr="00BC71C8">
              <w:rPr>
                <w:rFonts w:asciiTheme="minorHAnsi" w:hAnsiTheme="minorHAnsi"/>
                <w:b/>
              </w:rPr>
              <w:t>HDMI кабл</w:t>
            </w:r>
            <w:r>
              <w:rPr>
                <w:rFonts w:asciiTheme="minorHAnsi" w:hAnsiTheme="minorHAnsi"/>
                <w:b/>
                <w:lang w:val="sr-Cyrl-CS"/>
              </w:rPr>
              <w:t xml:space="preserve"> – учионица учитељ Зоран</w:t>
            </w:r>
          </w:p>
        </w:tc>
        <w:tc>
          <w:tcPr>
            <w:tcW w:w="3330" w:type="dxa"/>
          </w:tcPr>
          <w:p w:rsidR="007B6DAE" w:rsidRPr="00BC71C8" w:rsidRDefault="007B6DAE" w:rsidP="00FF0FEB">
            <w:pPr>
              <w:rPr>
                <w:rFonts w:asciiTheme="minorHAnsi" w:hAnsiTheme="minorHAnsi"/>
                <w:b/>
              </w:rPr>
            </w:pPr>
            <w:r w:rsidRPr="00BC71C8">
              <w:rPr>
                <w:rFonts w:asciiTheme="minorHAnsi" w:hAnsiTheme="minorHAnsi"/>
                <w:b/>
              </w:rPr>
              <w:t>Меркатор С Нови Сад</w:t>
            </w:r>
          </w:p>
        </w:tc>
        <w:tc>
          <w:tcPr>
            <w:tcW w:w="2340" w:type="dxa"/>
          </w:tcPr>
          <w:p w:rsidR="007B6DAE" w:rsidRPr="00BC71C8" w:rsidRDefault="007B6DAE" w:rsidP="00FF0FEB">
            <w:pPr>
              <w:jc w:val="center"/>
              <w:rPr>
                <w:rFonts w:asciiTheme="minorHAnsi" w:hAnsiTheme="minorHAnsi"/>
                <w:b/>
              </w:rPr>
            </w:pPr>
            <w:r w:rsidRPr="00BC71C8">
              <w:rPr>
                <w:rFonts w:asciiTheme="minorHAnsi" w:hAnsiTheme="minorHAnsi"/>
                <w:b/>
              </w:rPr>
              <w:t>1.099,98 динара</w:t>
            </w:r>
          </w:p>
        </w:tc>
      </w:tr>
      <w:tr w:rsidR="007B6DAE" w:rsidRPr="00BC71C8" w:rsidTr="00FF0FEB">
        <w:tc>
          <w:tcPr>
            <w:tcW w:w="3510" w:type="dxa"/>
          </w:tcPr>
          <w:p w:rsidR="007B6DAE" w:rsidRPr="00BC71C8" w:rsidRDefault="007B6DAE" w:rsidP="00FF0FEB">
            <w:pPr>
              <w:rPr>
                <w:rFonts w:asciiTheme="minorHAnsi" w:hAnsiTheme="minorHAnsi"/>
                <w:b/>
              </w:rPr>
            </w:pPr>
            <w:r w:rsidRPr="00BC71C8">
              <w:rPr>
                <w:rFonts w:asciiTheme="minorHAnsi" w:hAnsiTheme="minorHAnsi"/>
                <w:b/>
              </w:rPr>
              <w:t xml:space="preserve">Прехрамбена роба за фестивал </w:t>
            </w:r>
            <w:r w:rsidRPr="00BC71C8">
              <w:rPr>
                <w:rFonts w:asciiTheme="minorHAnsi" w:hAnsiTheme="minorHAnsi"/>
                <w:b/>
              </w:rPr>
              <w:lastRenderedPageBreak/>
              <w:t>науке</w:t>
            </w:r>
            <w:r>
              <w:rPr>
                <w:rFonts w:asciiTheme="minorHAnsi" w:hAnsiTheme="minorHAnsi"/>
                <w:b/>
                <w:lang w:val="sr-Cyrl-CS"/>
              </w:rPr>
              <w:t xml:space="preserve"> </w:t>
            </w:r>
            <w:r w:rsidRPr="00BC71C8">
              <w:rPr>
                <w:rFonts w:asciiTheme="minorHAnsi" w:hAnsiTheme="minorHAnsi"/>
                <w:b/>
              </w:rPr>
              <w:t>(Милан Величковић)</w:t>
            </w:r>
          </w:p>
        </w:tc>
        <w:tc>
          <w:tcPr>
            <w:tcW w:w="3330" w:type="dxa"/>
          </w:tcPr>
          <w:p w:rsidR="007B6DAE" w:rsidRPr="00BC71C8" w:rsidRDefault="007B6DAE" w:rsidP="00FF0FEB">
            <w:pPr>
              <w:rPr>
                <w:rFonts w:asciiTheme="minorHAnsi" w:hAnsiTheme="minorHAnsi"/>
                <w:b/>
              </w:rPr>
            </w:pPr>
            <w:r w:rsidRPr="00BC71C8">
              <w:rPr>
                <w:rFonts w:asciiTheme="minorHAnsi" w:hAnsiTheme="minorHAnsi"/>
                <w:b/>
              </w:rPr>
              <w:lastRenderedPageBreak/>
              <w:t>СТР Сања Зајечар</w:t>
            </w:r>
          </w:p>
        </w:tc>
        <w:tc>
          <w:tcPr>
            <w:tcW w:w="2340" w:type="dxa"/>
          </w:tcPr>
          <w:p w:rsidR="007B6DAE" w:rsidRPr="00BC71C8" w:rsidRDefault="007B6DAE" w:rsidP="00FF0FEB">
            <w:pPr>
              <w:jc w:val="center"/>
              <w:rPr>
                <w:rFonts w:asciiTheme="minorHAnsi" w:hAnsiTheme="minorHAnsi"/>
                <w:b/>
              </w:rPr>
            </w:pPr>
            <w:r w:rsidRPr="00BC71C8">
              <w:rPr>
                <w:rFonts w:asciiTheme="minorHAnsi" w:hAnsiTheme="minorHAnsi"/>
                <w:b/>
              </w:rPr>
              <w:t>2.534,00 динара</w:t>
            </w:r>
          </w:p>
        </w:tc>
      </w:tr>
      <w:tr w:rsidR="007B6DAE" w:rsidRPr="00BC71C8" w:rsidTr="00FF0FEB">
        <w:tc>
          <w:tcPr>
            <w:tcW w:w="3510" w:type="dxa"/>
          </w:tcPr>
          <w:p w:rsidR="007B6DAE" w:rsidRPr="00BC71C8" w:rsidRDefault="007B6DAE" w:rsidP="00FF0FEB">
            <w:pPr>
              <w:rPr>
                <w:rFonts w:asciiTheme="minorHAnsi" w:hAnsiTheme="minorHAnsi"/>
                <w:b/>
              </w:rPr>
            </w:pPr>
            <w:r w:rsidRPr="00BC71C8">
              <w:rPr>
                <w:rFonts w:asciiTheme="minorHAnsi" w:hAnsiTheme="minorHAnsi"/>
                <w:b/>
              </w:rPr>
              <w:lastRenderedPageBreak/>
              <w:t>Штафна</w:t>
            </w:r>
          </w:p>
        </w:tc>
        <w:tc>
          <w:tcPr>
            <w:tcW w:w="3330" w:type="dxa"/>
          </w:tcPr>
          <w:p w:rsidR="007B6DAE" w:rsidRPr="00BC71C8" w:rsidRDefault="007B6DAE" w:rsidP="00FF0FEB">
            <w:pPr>
              <w:rPr>
                <w:rFonts w:asciiTheme="minorHAnsi" w:hAnsiTheme="minorHAnsi"/>
                <w:b/>
              </w:rPr>
            </w:pPr>
            <w:r w:rsidRPr="00BC71C8">
              <w:rPr>
                <w:rFonts w:asciiTheme="minorHAnsi" w:hAnsiTheme="minorHAnsi"/>
                <w:b/>
              </w:rPr>
              <w:t>Октопод Зајечар</w:t>
            </w:r>
          </w:p>
        </w:tc>
        <w:tc>
          <w:tcPr>
            <w:tcW w:w="2340" w:type="dxa"/>
          </w:tcPr>
          <w:p w:rsidR="007B6DAE" w:rsidRPr="00BC71C8" w:rsidRDefault="007B6DAE" w:rsidP="00FF0FEB">
            <w:pPr>
              <w:jc w:val="center"/>
              <w:rPr>
                <w:rFonts w:asciiTheme="minorHAnsi" w:hAnsiTheme="minorHAnsi"/>
                <w:b/>
              </w:rPr>
            </w:pPr>
            <w:r w:rsidRPr="00BC71C8">
              <w:rPr>
                <w:rFonts w:asciiTheme="minorHAnsi" w:hAnsiTheme="minorHAnsi"/>
                <w:b/>
              </w:rPr>
              <w:t>2.376,00 динара</w:t>
            </w:r>
          </w:p>
        </w:tc>
      </w:tr>
      <w:tr w:rsidR="007B6DAE" w:rsidRPr="00BC71C8" w:rsidTr="00FF0FEB">
        <w:tc>
          <w:tcPr>
            <w:tcW w:w="3510" w:type="dxa"/>
          </w:tcPr>
          <w:p w:rsidR="007B6DAE" w:rsidRPr="00BC71C8" w:rsidRDefault="007B6DAE" w:rsidP="00FF0FEB">
            <w:pPr>
              <w:rPr>
                <w:rFonts w:asciiTheme="minorHAnsi" w:hAnsiTheme="minorHAnsi"/>
                <w:b/>
              </w:rPr>
            </w:pPr>
            <w:r w:rsidRPr="00BC71C8">
              <w:rPr>
                <w:rFonts w:asciiTheme="minorHAnsi" w:hAnsiTheme="minorHAnsi"/>
                <w:b/>
              </w:rPr>
              <w:t>Материјал за кречење</w:t>
            </w:r>
          </w:p>
        </w:tc>
        <w:tc>
          <w:tcPr>
            <w:tcW w:w="3330" w:type="dxa"/>
          </w:tcPr>
          <w:p w:rsidR="007B6DAE" w:rsidRPr="00BC71C8" w:rsidRDefault="007B6DAE" w:rsidP="00FF0FEB">
            <w:pPr>
              <w:rPr>
                <w:rFonts w:asciiTheme="minorHAnsi" w:hAnsiTheme="minorHAnsi"/>
                <w:b/>
              </w:rPr>
            </w:pPr>
            <w:r w:rsidRPr="00BC71C8">
              <w:rPr>
                <w:rFonts w:asciiTheme="minorHAnsi" w:hAnsiTheme="minorHAnsi"/>
                <w:b/>
              </w:rPr>
              <w:t>Боја Д.О.О. Зајечар</w:t>
            </w:r>
          </w:p>
        </w:tc>
        <w:tc>
          <w:tcPr>
            <w:tcW w:w="2340" w:type="dxa"/>
          </w:tcPr>
          <w:p w:rsidR="007B6DAE" w:rsidRPr="00BC71C8" w:rsidRDefault="007B6DAE" w:rsidP="00FF0FEB">
            <w:pPr>
              <w:jc w:val="center"/>
              <w:rPr>
                <w:rFonts w:asciiTheme="minorHAnsi" w:hAnsiTheme="minorHAnsi"/>
                <w:b/>
              </w:rPr>
            </w:pPr>
            <w:r w:rsidRPr="00BC71C8">
              <w:rPr>
                <w:rFonts w:asciiTheme="minorHAnsi" w:hAnsiTheme="minorHAnsi"/>
                <w:b/>
              </w:rPr>
              <w:t>3.751,20 динара</w:t>
            </w:r>
          </w:p>
        </w:tc>
      </w:tr>
      <w:tr w:rsidR="007B6DAE" w:rsidRPr="00BC71C8" w:rsidTr="00FF0FEB">
        <w:tc>
          <w:tcPr>
            <w:tcW w:w="3510" w:type="dxa"/>
          </w:tcPr>
          <w:p w:rsidR="007B6DAE" w:rsidRPr="00BC71C8" w:rsidRDefault="007B6DAE" w:rsidP="00FF0FEB">
            <w:pPr>
              <w:rPr>
                <w:rFonts w:asciiTheme="minorHAnsi" w:hAnsiTheme="minorHAnsi"/>
                <w:b/>
              </w:rPr>
            </w:pPr>
            <w:r>
              <w:rPr>
                <w:rFonts w:asciiTheme="minorHAnsi" w:hAnsiTheme="minorHAnsi"/>
                <w:b/>
              </w:rPr>
              <w:t>Инвентар за хигијену (метле,</w:t>
            </w:r>
            <w:r w:rsidRPr="00BC71C8">
              <w:rPr>
                <w:rFonts w:asciiTheme="minorHAnsi" w:hAnsiTheme="minorHAnsi"/>
                <w:b/>
              </w:rPr>
              <w:t>кесе)</w:t>
            </w:r>
          </w:p>
        </w:tc>
        <w:tc>
          <w:tcPr>
            <w:tcW w:w="3330" w:type="dxa"/>
          </w:tcPr>
          <w:p w:rsidR="007B6DAE" w:rsidRPr="00BC71C8" w:rsidRDefault="007B6DAE" w:rsidP="00FF0FEB">
            <w:pPr>
              <w:rPr>
                <w:rFonts w:asciiTheme="minorHAnsi" w:hAnsiTheme="minorHAnsi"/>
                <w:b/>
              </w:rPr>
            </w:pPr>
            <w:r w:rsidRPr="00BC71C8">
              <w:rPr>
                <w:rFonts w:asciiTheme="minorHAnsi" w:hAnsiTheme="minorHAnsi"/>
                <w:b/>
              </w:rPr>
              <w:t>Боми М Зајечар</w:t>
            </w:r>
          </w:p>
        </w:tc>
        <w:tc>
          <w:tcPr>
            <w:tcW w:w="2340" w:type="dxa"/>
          </w:tcPr>
          <w:p w:rsidR="007B6DAE" w:rsidRPr="00BC71C8" w:rsidRDefault="007B6DAE" w:rsidP="00FF0FEB">
            <w:pPr>
              <w:jc w:val="center"/>
              <w:rPr>
                <w:rFonts w:asciiTheme="minorHAnsi" w:hAnsiTheme="minorHAnsi"/>
                <w:b/>
              </w:rPr>
            </w:pPr>
            <w:r w:rsidRPr="00BC71C8">
              <w:rPr>
                <w:rFonts w:asciiTheme="minorHAnsi" w:hAnsiTheme="minorHAnsi"/>
                <w:b/>
              </w:rPr>
              <w:t>2.585,00 динара</w:t>
            </w:r>
          </w:p>
        </w:tc>
      </w:tr>
      <w:tr w:rsidR="007B6DAE" w:rsidRPr="00BC71C8" w:rsidTr="00FF0FEB">
        <w:tc>
          <w:tcPr>
            <w:tcW w:w="3510" w:type="dxa"/>
          </w:tcPr>
          <w:p w:rsidR="007B6DAE" w:rsidRPr="00BC71C8" w:rsidRDefault="007B6DAE" w:rsidP="00FF0FEB">
            <w:pPr>
              <w:rPr>
                <w:rFonts w:asciiTheme="minorHAnsi" w:hAnsiTheme="minorHAnsi"/>
                <w:b/>
              </w:rPr>
            </w:pPr>
            <w:r w:rsidRPr="00BC71C8">
              <w:rPr>
                <w:rFonts w:asciiTheme="minorHAnsi" w:hAnsiTheme="minorHAnsi"/>
                <w:b/>
              </w:rPr>
              <w:t>Елзет брава</w:t>
            </w:r>
          </w:p>
        </w:tc>
        <w:tc>
          <w:tcPr>
            <w:tcW w:w="3330" w:type="dxa"/>
          </w:tcPr>
          <w:p w:rsidR="007B6DAE" w:rsidRPr="00BC71C8" w:rsidRDefault="007B6DAE" w:rsidP="00FF0FEB">
            <w:pPr>
              <w:rPr>
                <w:rFonts w:asciiTheme="minorHAnsi" w:hAnsiTheme="minorHAnsi"/>
                <w:b/>
              </w:rPr>
            </w:pPr>
            <w:r w:rsidRPr="00BC71C8">
              <w:rPr>
                <w:rFonts w:asciiTheme="minorHAnsi" w:hAnsiTheme="minorHAnsi"/>
                <w:b/>
              </w:rPr>
              <w:t>Пласто промет Д.О.О. Зајечар</w:t>
            </w:r>
          </w:p>
        </w:tc>
        <w:tc>
          <w:tcPr>
            <w:tcW w:w="2340" w:type="dxa"/>
          </w:tcPr>
          <w:p w:rsidR="007B6DAE" w:rsidRPr="00BC71C8" w:rsidRDefault="007B6DAE" w:rsidP="00FF0FEB">
            <w:pPr>
              <w:jc w:val="center"/>
              <w:rPr>
                <w:rFonts w:asciiTheme="minorHAnsi" w:hAnsiTheme="minorHAnsi"/>
                <w:b/>
              </w:rPr>
            </w:pPr>
            <w:r w:rsidRPr="00BC71C8">
              <w:rPr>
                <w:rFonts w:asciiTheme="minorHAnsi" w:hAnsiTheme="minorHAnsi"/>
                <w:b/>
              </w:rPr>
              <w:t>351,00 динара</w:t>
            </w:r>
          </w:p>
        </w:tc>
      </w:tr>
      <w:tr w:rsidR="007B6DAE" w:rsidRPr="00BC71C8" w:rsidTr="00FF0FEB">
        <w:tc>
          <w:tcPr>
            <w:tcW w:w="3510" w:type="dxa"/>
          </w:tcPr>
          <w:p w:rsidR="007B6DAE" w:rsidRPr="00BC71C8" w:rsidRDefault="007B6DAE" w:rsidP="00FF0FEB">
            <w:pPr>
              <w:rPr>
                <w:rFonts w:asciiTheme="minorHAnsi" w:hAnsiTheme="minorHAnsi"/>
                <w:b/>
              </w:rPr>
            </w:pPr>
            <w:r w:rsidRPr="00BC71C8">
              <w:rPr>
                <w:rFonts w:asciiTheme="minorHAnsi" w:hAnsiTheme="minorHAnsi"/>
                <w:b/>
              </w:rPr>
              <w:t>Свеске А4</w:t>
            </w:r>
          </w:p>
        </w:tc>
        <w:tc>
          <w:tcPr>
            <w:tcW w:w="3330" w:type="dxa"/>
          </w:tcPr>
          <w:p w:rsidR="007B6DAE" w:rsidRPr="00BC71C8" w:rsidRDefault="007B6DAE" w:rsidP="00FF0FEB">
            <w:pPr>
              <w:rPr>
                <w:rFonts w:asciiTheme="minorHAnsi" w:hAnsiTheme="minorHAnsi"/>
                <w:b/>
              </w:rPr>
            </w:pPr>
            <w:r w:rsidRPr="00BC71C8">
              <w:rPr>
                <w:rFonts w:asciiTheme="minorHAnsi" w:hAnsiTheme="minorHAnsi"/>
                <w:b/>
              </w:rPr>
              <w:t>Миленијум  Д.О.О. Зајечар</w:t>
            </w:r>
          </w:p>
        </w:tc>
        <w:tc>
          <w:tcPr>
            <w:tcW w:w="2340" w:type="dxa"/>
          </w:tcPr>
          <w:p w:rsidR="007B6DAE" w:rsidRPr="00BC71C8" w:rsidRDefault="007B6DAE" w:rsidP="00FF0FEB">
            <w:pPr>
              <w:jc w:val="center"/>
              <w:rPr>
                <w:rFonts w:asciiTheme="minorHAnsi" w:hAnsiTheme="minorHAnsi"/>
                <w:b/>
              </w:rPr>
            </w:pPr>
            <w:r w:rsidRPr="00BC71C8">
              <w:rPr>
                <w:rFonts w:asciiTheme="minorHAnsi" w:hAnsiTheme="minorHAnsi"/>
                <w:b/>
              </w:rPr>
              <w:t>1.457,00 динара</w:t>
            </w:r>
          </w:p>
        </w:tc>
      </w:tr>
      <w:tr w:rsidR="007B6DAE" w:rsidRPr="00BC71C8" w:rsidTr="00FF0FEB">
        <w:tc>
          <w:tcPr>
            <w:tcW w:w="3510" w:type="dxa"/>
          </w:tcPr>
          <w:p w:rsidR="007B6DAE" w:rsidRPr="00BC71C8" w:rsidRDefault="007B6DAE" w:rsidP="00FF0FEB">
            <w:pPr>
              <w:rPr>
                <w:rFonts w:asciiTheme="minorHAnsi" w:hAnsiTheme="minorHAnsi"/>
                <w:b/>
              </w:rPr>
            </w:pPr>
            <w:r w:rsidRPr="00BC71C8">
              <w:rPr>
                <w:rFonts w:asciiTheme="minorHAnsi" w:hAnsiTheme="minorHAnsi"/>
                <w:b/>
              </w:rPr>
              <w:t>Преводнице</w:t>
            </w:r>
          </w:p>
        </w:tc>
        <w:tc>
          <w:tcPr>
            <w:tcW w:w="3330" w:type="dxa"/>
          </w:tcPr>
          <w:p w:rsidR="007B6DAE" w:rsidRPr="00BC71C8" w:rsidRDefault="007B6DAE" w:rsidP="00FF0FEB">
            <w:pPr>
              <w:rPr>
                <w:rFonts w:asciiTheme="minorHAnsi" w:hAnsiTheme="minorHAnsi"/>
                <w:b/>
              </w:rPr>
            </w:pPr>
            <w:r w:rsidRPr="00BC71C8">
              <w:rPr>
                <w:rFonts w:asciiTheme="minorHAnsi" w:hAnsiTheme="minorHAnsi"/>
                <w:b/>
              </w:rPr>
              <w:t>Просветни преглед Београд</w:t>
            </w:r>
          </w:p>
        </w:tc>
        <w:tc>
          <w:tcPr>
            <w:tcW w:w="2340" w:type="dxa"/>
          </w:tcPr>
          <w:p w:rsidR="007B6DAE" w:rsidRPr="00BC71C8" w:rsidRDefault="007B6DAE" w:rsidP="00FF0FEB">
            <w:pPr>
              <w:jc w:val="center"/>
              <w:rPr>
                <w:rFonts w:asciiTheme="minorHAnsi" w:hAnsiTheme="minorHAnsi"/>
                <w:b/>
              </w:rPr>
            </w:pPr>
            <w:r w:rsidRPr="00BC71C8">
              <w:rPr>
                <w:rFonts w:asciiTheme="minorHAnsi" w:hAnsiTheme="minorHAnsi"/>
                <w:b/>
              </w:rPr>
              <w:t>840,00 динара</w:t>
            </w:r>
          </w:p>
        </w:tc>
      </w:tr>
      <w:tr w:rsidR="007B6DAE" w:rsidRPr="00BC71C8" w:rsidTr="00FF0FEB">
        <w:tc>
          <w:tcPr>
            <w:tcW w:w="3510" w:type="dxa"/>
          </w:tcPr>
          <w:p w:rsidR="007B6DAE" w:rsidRPr="00D316A0" w:rsidRDefault="007B6DAE" w:rsidP="00FF0FEB">
            <w:pPr>
              <w:rPr>
                <w:rFonts w:asciiTheme="minorHAnsi" w:hAnsiTheme="minorHAnsi"/>
                <w:b/>
                <w:lang w:val="sr-Cyrl-CS"/>
              </w:rPr>
            </w:pPr>
            <w:r w:rsidRPr="00BC71C8">
              <w:rPr>
                <w:rFonts w:asciiTheme="minorHAnsi" w:hAnsiTheme="minorHAnsi"/>
                <w:b/>
              </w:rPr>
              <w:t>Бренер и плинска боца</w:t>
            </w:r>
            <w:r>
              <w:rPr>
                <w:rFonts w:asciiTheme="minorHAnsi" w:hAnsiTheme="minorHAnsi"/>
                <w:b/>
                <w:lang w:val="sr-Cyrl-CS"/>
              </w:rPr>
              <w:t xml:space="preserve"> – за котларницу</w:t>
            </w:r>
          </w:p>
        </w:tc>
        <w:tc>
          <w:tcPr>
            <w:tcW w:w="3330" w:type="dxa"/>
          </w:tcPr>
          <w:p w:rsidR="007B6DAE" w:rsidRPr="00BC71C8" w:rsidRDefault="007B6DAE" w:rsidP="00FF0FEB">
            <w:pPr>
              <w:rPr>
                <w:rFonts w:asciiTheme="minorHAnsi" w:hAnsiTheme="minorHAnsi"/>
                <w:b/>
              </w:rPr>
            </w:pPr>
            <w:r w:rsidRPr="00BC71C8">
              <w:rPr>
                <w:rFonts w:asciiTheme="minorHAnsi" w:hAnsiTheme="minorHAnsi"/>
                <w:b/>
              </w:rPr>
              <w:t>Искра трговина Зајечар</w:t>
            </w:r>
          </w:p>
        </w:tc>
        <w:tc>
          <w:tcPr>
            <w:tcW w:w="2340" w:type="dxa"/>
          </w:tcPr>
          <w:p w:rsidR="007B6DAE" w:rsidRPr="00BC71C8" w:rsidRDefault="007B6DAE" w:rsidP="00FF0FEB">
            <w:pPr>
              <w:jc w:val="center"/>
              <w:rPr>
                <w:rFonts w:asciiTheme="minorHAnsi" w:hAnsiTheme="minorHAnsi"/>
                <w:b/>
              </w:rPr>
            </w:pPr>
            <w:r w:rsidRPr="00BC71C8">
              <w:rPr>
                <w:rFonts w:asciiTheme="minorHAnsi" w:hAnsiTheme="minorHAnsi"/>
                <w:b/>
              </w:rPr>
              <w:t>1.570,00 динара</w:t>
            </w:r>
          </w:p>
        </w:tc>
      </w:tr>
      <w:tr w:rsidR="007B6DAE" w:rsidRPr="00BC71C8" w:rsidTr="00FF0FEB">
        <w:tc>
          <w:tcPr>
            <w:tcW w:w="3510" w:type="dxa"/>
          </w:tcPr>
          <w:p w:rsidR="007B6DAE" w:rsidRPr="00BC71C8" w:rsidRDefault="007B6DAE" w:rsidP="00FF0FEB">
            <w:pPr>
              <w:rPr>
                <w:rFonts w:asciiTheme="minorHAnsi" w:hAnsiTheme="minorHAnsi"/>
                <w:b/>
              </w:rPr>
            </w:pPr>
            <w:r w:rsidRPr="00BC71C8">
              <w:rPr>
                <w:rFonts w:asciiTheme="minorHAnsi" w:hAnsiTheme="minorHAnsi"/>
                <w:b/>
              </w:rPr>
              <w:t>Рис папира, коверте</w:t>
            </w:r>
          </w:p>
        </w:tc>
        <w:tc>
          <w:tcPr>
            <w:tcW w:w="3330" w:type="dxa"/>
          </w:tcPr>
          <w:p w:rsidR="007B6DAE" w:rsidRPr="00BC71C8" w:rsidRDefault="007B6DAE" w:rsidP="00FF0FEB">
            <w:pPr>
              <w:rPr>
                <w:rFonts w:asciiTheme="minorHAnsi" w:hAnsiTheme="minorHAnsi"/>
                <w:b/>
              </w:rPr>
            </w:pPr>
            <w:r w:rsidRPr="00BC71C8">
              <w:rPr>
                <w:rFonts w:asciiTheme="minorHAnsi" w:hAnsiTheme="minorHAnsi"/>
                <w:b/>
              </w:rPr>
              <w:t>Миленијум Д.О.О. Зајечар</w:t>
            </w:r>
          </w:p>
        </w:tc>
        <w:tc>
          <w:tcPr>
            <w:tcW w:w="2340" w:type="dxa"/>
          </w:tcPr>
          <w:p w:rsidR="007B6DAE" w:rsidRPr="00BC71C8" w:rsidRDefault="007B6DAE" w:rsidP="00FF0FEB">
            <w:pPr>
              <w:jc w:val="center"/>
              <w:rPr>
                <w:rFonts w:asciiTheme="minorHAnsi" w:hAnsiTheme="minorHAnsi"/>
                <w:b/>
              </w:rPr>
            </w:pPr>
            <w:r w:rsidRPr="00BC71C8">
              <w:rPr>
                <w:rFonts w:asciiTheme="minorHAnsi" w:hAnsiTheme="minorHAnsi"/>
                <w:b/>
              </w:rPr>
              <w:t>2.462,00 динара</w:t>
            </w:r>
          </w:p>
        </w:tc>
      </w:tr>
      <w:tr w:rsidR="007B6DAE" w:rsidRPr="00BC71C8" w:rsidTr="00FF0FEB">
        <w:tc>
          <w:tcPr>
            <w:tcW w:w="3510" w:type="dxa"/>
          </w:tcPr>
          <w:p w:rsidR="007B6DAE" w:rsidRPr="00BC71C8" w:rsidRDefault="007B6DAE" w:rsidP="00FF0FEB">
            <w:pPr>
              <w:rPr>
                <w:rFonts w:asciiTheme="minorHAnsi" w:hAnsiTheme="minorHAnsi"/>
                <w:b/>
              </w:rPr>
            </w:pPr>
            <w:r w:rsidRPr="00BC71C8">
              <w:rPr>
                <w:rFonts w:asciiTheme="minorHAnsi" w:hAnsiTheme="minorHAnsi"/>
                <w:b/>
              </w:rPr>
              <w:t>Услуга коричења</w:t>
            </w:r>
          </w:p>
        </w:tc>
        <w:tc>
          <w:tcPr>
            <w:tcW w:w="3330" w:type="dxa"/>
          </w:tcPr>
          <w:p w:rsidR="007B6DAE" w:rsidRPr="00BC71C8" w:rsidRDefault="007B6DAE" w:rsidP="00FF0FEB">
            <w:pPr>
              <w:rPr>
                <w:rFonts w:asciiTheme="minorHAnsi" w:hAnsiTheme="minorHAnsi"/>
                <w:b/>
              </w:rPr>
            </w:pPr>
            <w:r w:rsidRPr="00BC71C8">
              <w:rPr>
                <w:rFonts w:asciiTheme="minorHAnsi" w:hAnsiTheme="minorHAnsi"/>
                <w:b/>
              </w:rPr>
              <w:t>СЗГТР Каирос Зајечар</w:t>
            </w:r>
          </w:p>
        </w:tc>
        <w:tc>
          <w:tcPr>
            <w:tcW w:w="2340" w:type="dxa"/>
          </w:tcPr>
          <w:p w:rsidR="007B6DAE" w:rsidRPr="00BC71C8" w:rsidRDefault="007B6DAE" w:rsidP="00FF0FEB">
            <w:pPr>
              <w:jc w:val="center"/>
              <w:rPr>
                <w:rFonts w:asciiTheme="minorHAnsi" w:hAnsiTheme="minorHAnsi"/>
                <w:b/>
              </w:rPr>
            </w:pPr>
            <w:r w:rsidRPr="00BC71C8">
              <w:rPr>
                <w:rFonts w:asciiTheme="minorHAnsi" w:hAnsiTheme="minorHAnsi"/>
                <w:b/>
              </w:rPr>
              <w:t>1.440,00 динара</w:t>
            </w:r>
          </w:p>
        </w:tc>
      </w:tr>
      <w:tr w:rsidR="007B6DAE" w:rsidRPr="00BC71C8" w:rsidTr="00FF0FEB">
        <w:tc>
          <w:tcPr>
            <w:tcW w:w="3510" w:type="dxa"/>
          </w:tcPr>
          <w:p w:rsidR="007B6DAE" w:rsidRPr="00BC71C8" w:rsidRDefault="007B6DAE" w:rsidP="00FF0FEB">
            <w:pPr>
              <w:rPr>
                <w:rFonts w:asciiTheme="minorHAnsi" w:hAnsiTheme="minorHAnsi"/>
                <w:b/>
              </w:rPr>
            </w:pPr>
            <w:r w:rsidRPr="00BC71C8">
              <w:rPr>
                <w:rFonts w:asciiTheme="minorHAnsi" w:hAnsiTheme="minorHAnsi"/>
                <w:b/>
              </w:rPr>
              <w:t>Материјал за кречење</w:t>
            </w:r>
          </w:p>
        </w:tc>
        <w:tc>
          <w:tcPr>
            <w:tcW w:w="3330" w:type="dxa"/>
          </w:tcPr>
          <w:p w:rsidR="007B6DAE" w:rsidRPr="00BC71C8" w:rsidRDefault="007B6DAE" w:rsidP="00FF0FEB">
            <w:pPr>
              <w:rPr>
                <w:rFonts w:asciiTheme="minorHAnsi" w:hAnsiTheme="minorHAnsi"/>
                <w:b/>
              </w:rPr>
            </w:pPr>
            <w:r w:rsidRPr="00BC71C8">
              <w:rPr>
                <w:rFonts w:asciiTheme="minorHAnsi" w:hAnsiTheme="minorHAnsi"/>
                <w:b/>
              </w:rPr>
              <w:t>Боја Д.О.О. Зајечар</w:t>
            </w:r>
          </w:p>
        </w:tc>
        <w:tc>
          <w:tcPr>
            <w:tcW w:w="2340" w:type="dxa"/>
          </w:tcPr>
          <w:p w:rsidR="007B6DAE" w:rsidRPr="00BC71C8" w:rsidRDefault="007B6DAE" w:rsidP="00FF0FEB">
            <w:pPr>
              <w:jc w:val="center"/>
              <w:rPr>
                <w:rFonts w:asciiTheme="minorHAnsi" w:hAnsiTheme="minorHAnsi"/>
                <w:b/>
              </w:rPr>
            </w:pPr>
            <w:r w:rsidRPr="00BC71C8">
              <w:rPr>
                <w:rFonts w:asciiTheme="minorHAnsi" w:hAnsiTheme="minorHAnsi"/>
                <w:b/>
              </w:rPr>
              <w:t>10.346,40 динара</w:t>
            </w:r>
          </w:p>
        </w:tc>
      </w:tr>
      <w:tr w:rsidR="007B6DAE" w:rsidRPr="00BC71C8" w:rsidTr="00FF0FEB">
        <w:tc>
          <w:tcPr>
            <w:tcW w:w="3510" w:type="dxa"/>
          </w:tcPr>
          <w:p w:rsidR="007B6DAE" w:rsidRPr="00BC71C8" w:rsidRDefault="007B6DAE" w:rsidP="00FF0FEB">
            <w:pPr>
              <w:rPr>
                <w:rFonts w:asciiTheme="minorHAnsi" w:hAnsiTheme="minorHAnsi"/>
                <w:b/>
              </w:rPr>
            </w:pPr>
            <w:r w:rsidRPr="00BC71C8">
              <w:rPr>
                <w:rFonts w:asciiTheme="minorHAnsi" w:hAnsiTheme="minorHAnsi"/>
                <w:b/>
              </w:rPr>
              <w:t>Свеске, хемијске оловке</w:t>
            </w:r>
          </w:p>
        </w:tc>
        <w:tc>
          <w:tcPr>
            <w:tcW w:w="3330" w:type="dxa"/>
          </w:tcPr>
          <w:p w:rsidR="007B6DAE" w:rsidRPr="00BC71C8" w:rsidRDefault="007B6DAE" w:rsidP="00FF0FEB">
            <w:pPr>
              <w:rPr>
                <w:rFonts w:asciiTheme="minorHAnsi" w:hAnsiTheme="minorHAnsi"/>
                <w:b/>
              </w:rPr>
            </w:pPr>
            <w:r w:rsidRPr="00BC71C8">
              <w:rPr>
                <w:rFonts w:asciiTheme="minorHAnsi" w:hAnsiTheme="minorHAnsi"/>
                <w:b/>
              </w:rPr>
              <w:t>Миленијум Д.О.О. Зајечар</w:t>
            </w:r>
          </w:p>
        </w:tc>
        <w:tc>
          <w:tcPr>
            <w:tcW w:w="2340" w:type="dxa"/>
          </w:tcPr>
          <w:p w:rsidR="007B6DAE" w:rsidRPr="00BC71C8" w:rsidRDefault="007B6DAE" w:rsidP="00FF0FEB">
            <w:pPr>
              <w:jc w:val="center"/>
              <w:rPr>
                <w:rFonts w:asciiTheme="minorHAnsi" w:hAnsiTheme="minorHAnsi"/>
                <w:b/>
              </w:rPr>
            </w:pPr>
            <w:r w:rsidRPr="00BC71C8">
              <w:rPr>
                <w:rFonts w:asciiTheme="minorHAnsi" w:hAnsiTheme="minorHAnsi"/>
                <w:b/>
              </w:rPr>
              <w:t>656,00 динара</w:t>
            </w:r>
          </w:p>
        </w:tc>
      </w:tr>
      <w:tr w:rsidR="007B6DAE" w:rsidRPr="00BC71C8" w:rsidTr="00FF0FEB">
        <w:tc>
          <w:tcPr>
            <w:tcW w:w="3510" w:type="dxa"/>
          </w:tcPr>
          <w:p w:rsidR="007B6DAE" w:rsidRPr="00BC71C8" w:rsidRDefault="007B6DAE" w:rsidP="00FF0FEB">
            <w:pPr>
              <w:rPr>
                <w:rFonts w:asciiTheme="minorHAnsi" w:hAnsiTheme="minorHAnsi"/>
                <w:b/>
              </w:rPr>
            </w:pPr>
            <w:r w:rsidRPr="00BC71C8">
              <w:rPr>
                <w:rFonts w:asciiTheme="minorHAnsi" w:hAnsiTheme="minorHAnsi"/>
                <w:b/>
              </w:rPr>
              <w:t>Коверте</w:t>
            </w:r>
          </w:p>
        </w:tc>
        <w:tc>
          <w:tcPr>
            <w:tcW w:w="3330" w:type="dxa"/>
          </w:tcPr>
          <w:p w:rsidR="007B6DAE" w:rsidRPr="00BC71C8" w:rsidRDefault="007B6DAE" w:rsidP="00FF0FEB">
            <w:pPr>
              <w:rPr>
                <w:rFonts w:asciiTheme="minorHAnsi" w:hAnsiTheme="minorHAnsi"/>
                <w:b/>
              </w:rPr>
            </w:pPr>
            <w:r w:rsidRPr="00BC71C8">
              <w:rPr>
                <w:rFonts w:asciiTheme="minorHAnsi" w:hAnsiTheme="minorHAnsi"/>
                <w:b/>
              </w:rPr>
              <w:t>Миленијум Д.О.О.Зајечар</w:t>
            </w:r>
          </w:p>
        </w:tc>
        <w:tc>
          <w:tcPr>
            <w:tcW w:w="2340" w:type="dxa"/>
          </w:tcPr>
          <w:p w:rsidR="007B6DAE" w:rsidRPr="00BC71C8" w:rsidRDefault="007B6DAE" w:rsidP="00FF0FEB">
            <w:pPr>
              <w:jc w:val="center"/>
              <w:rPr>
                <w:rFonts w:asciiTheme="minorHAnsi" w:hAnsiTheme="minorHAnsi"/>
                <w:b/>
              </w:rPr>
            </w:pPr>
            <w:r w:rsidRPr="00BC71C8">
              <w:rPr>
                <w:rFonts w:asciiTheme="minorHAnsi" w:hAnsiTheme="minorHAnsi"/>
                <w:b/>
              </w:rPr>
              <w:t>300,00 динара</w:t>
            </w:r>
          </w:p>
        </w:tc>
      </w:tr>
      <w:tr w:rsidR="007B6DAE" w:rsidRPr="00BC71C8" w:rsidTr="00FF0FEB">
        <w:tc>
          <w:tcPr>
            <w:tcW w:w="3510" w:type="dxa"/>
          </w:tcPr>
          <w:p w:rsidR="007B6DAE" w:rsidRPr="00BC71C8" w:rsidRDefault="007B6DAE" w:rsidP="00FF0FEB">
            <w:pPr>
              <w:rPr>
                <w:rFonts w:asciiTheme="minorHAnsi" w:hAnsiTheme="minorHAnsi"/>
                <w:b/>
              </w:rPr>
            </w:pPr>
            <w:r w:rsidRPr="00BC71C8">
              <w:rPr>
                <w:rFonts w:asciiTheme="minorHAnsi" w:hAnsiTheme="minorHAnsi"/>
                <w:b/>
              </w:rPr>
              <w:t>Штафне</w:t>
            </w:r>
          </w:p>
        </w:tc>
        <w:tc>
          <w:tcPr>
            <w:tcW w:w="3330" w:type="dxa"/>
          </w:tcPr>
          <w:p w:rsidR="007B6DAE" w:rsidRPr="00BC71C8" w:rsidRDefault="007B6DAE" w:rsidP="00FF0FEB">
            <w:pPr>
              <w:rPr>
                <w:rFonts w:asciiTheme="minorHAnsi" w:hAnsiTheme="minorHAnsi"/>
                <w:b/>
              </w:rPr>
            </w:pPr>
            <w:r w:rsidRPr="00BC71C8">
              <w:rPr>
                <w:rFonts w:asciiTheme="minorHAnsi" w:hAnsiTheme="minorHAnsi"/>
                <w:b/>
              </w:rPr>
              <w:t>Д.О.О.Октопод Зајечар</w:t>
            </w:r>
          </w:p>
        </w:tc>
        <w:tc>
          <w:tcPr>
            <w:tcW w:w="2340" w:type="dxa"/>
          </w:tcPr>
          <w:p w:rsidR="007B6DAE" w:rsidRPr="00BC71C8" w:rsidRDefault="007B6DAE" w:rsidP="00FF0FEB">
            <w:pPr>
              <w:jc w:val="center"/>
              <w:rPr>
                <w:rFonts w:asciiTheme="minorHAnsi" w:hAnsiTheme="minorHAnsi"/>
                <w:b/>
              </w:rPr>
            </w:pPr>
            <w:r w:rsidRPr="00BC71C8">
              <w:rPr>
                <w:rFonts w:asciiTheme="minorHAnsi" w:hAnsiTheme="minorHAnsi"/>
                <w:b/>
              </w:rPr>
              <w:t>2.376,00 динара</w:t>
            </w:r>
          </w:p>
        </w:tc>
      </w:tr>
      <w:tr w:rsidR="007B6DAE" w:rsidRPr="00BC71C8" w:rsidTr="00FF0FEB">
        <w:tc>
          <w:tcPr>
            <w:tcW w:w="3510" w:type="dxa"/>
          </w:tcPr>
          <w:p w:rsidR="007B6DAE" w:rsidRPr="00BC71C8" w:rsidRDefault="007B6DAE" w:rsidP="00FF0FEB">
            <w:pPr>
              <w:rPr>
                <w:rFonts w:asciiTheme="minorHAnsi" w:hAnsiTheme="minorHAnsi"/>
                <w:b/>
              </w:rPr>
            </w:pPr>
            <w:r w:rsidRPr="00BC71C8">
              <w:rPr>
                <w:rFonts w:asciiTheme="minorHAnsi" w:hAnsiTheme="minorHAnsi"/>
                <w:b/>
              </w:rPr>
              <w:t>Гипсане плоче</w:t>
            </w:r>
          </w:p>
        </w:tc>
        <w:tc>
          <w:tcPr>
            <w:tcW w:w="3330" w:type="dxa"/>
          </w:tcPr>
          <w:p w:rsidR="007B6DAE" w:rsidRPr="00BC71C8" w:rsidRDefault="007B6DAE" w:rsidP="00FF0FEB">
            <w:pPr>
              <w:ind w:left="1440" w:hanging="1440"/>
              <w:rPr>
                <w:rFonts w:asciiTheme="minorHAnsi" w:hAnsiTheme="minorHAnsi"/>
                <w:b/>
              </w:rPr>
            </w:pPr>
            <w:r w:rsidRPr="00BC71C8">
              <w:rPr>
                <w:rFonts w:asciiTheme="minorHAnsi" w:hAnsiTheme="minorHAnsi"/>
                <w:b/>
              </w:rPr>
              <w:t>LS TRADE Зајечар</w:t>
            </w:r>
          </w:p>
        </w:tc>
        <w:tc>
          <w:tcPr>
            <w:tcW w:w="2340" w:type="dxa"/>
          </w:tcPr>
          <w:p w:rsidR="007B6DAE" w:rsidRPr="00BC71C8" w:rsidRDefault="007B6DAE" w:rsidP="00FF0FEB">
            <w:pPr>
              <w:jc w:val="center"/>
              <w:rPr>
                <w:rFonts w:asciiTheme="minorHAnsi" w:hAnsiTheme="minorHAnsi"/>
                <w:b/>
              </w:rPr>
            </w:pPr>
            <w:r w:rsidRPr="00BC71C8">
              <w:rPr>
                <w:rFonts w:asciiTheme="minorHAnsi" w:hAnsiTheme="minorHAnsi"/>
                <w:b/>
              </w:rPr>
              <w:t>3.320,00 динара</w:t>
            </w:r>
          </w:p>
        </w:tc>
      </w:tr>
      <w:tr w:rsidR="007B6DAE" w:rsidRPr="00BC71C8" w:rsidTr="00FF0FEB">
        <w:tc>
          <w:tcPr>
            <w:tcW w:w="3510" w:type="dxa"/>
          </w:tcPr>
          <w:p w:rsidR="007B6DAE" w:rsidRPr="00BC71C8" w:rsidRDefault="007B6DAE" w:rsidP="00FF0FEB">
            <w:pPr>
              <w:rPr>
                <w:rFonts w:asciiTheme="minorHAnsi" w:hAnsiTheme="minorHAnsi"/>
                <w:b/>
              </w:rPr>
            </w:pPr>
            <w:r w:rsidRPr="00BC71C8">
              <w:rPr>
                <w:rFonts w:asciiTheme="minorHAnsi" w:hAnsiTheme="minorHAnsi"/>
                <w:b/>
              </w:rPr>
              <w:t>Материјал за кречење</w:t>
            </w:r>
          </w:p>
        </w:tc>
        <w:tc>
          <w:tcPr>
            <w:tcW w:w="3330" w:type="dxa"/>
          </w:tcPr>
          <w:p w:rsidR="007B6DAE" w:rsidRPr="00BC71C8" w:rsidRDefault="007B6DAE" w:rsidP="00FF0FEB">
            <w:pPr>
              <w:rPr>
                <w:rFonts w:asciiTheme="minorHAnsi" w:hAnsiTheme="minorHAnsi"/>
                <w:b/>
              </w:rPr>
            </w:pPr>
            <w:r w:rsidRPr="00BC71C8">
              <w:rPr>
                <w:rFonts w:asciiTheme="minorHAnsi" w:hAnsiTheme="minorHAnsi"/>
                <w:b/>
              </w:rPr>
              <w:t>Вин Ђорђевић Зајечар</w:t>
            </w:r>
          </w:p>
        </w:tc>
        <w:tc>
          <w:tcPr>
            <w:tcW w:w="2340" w:type="dxa"/>
          </w:tcPr>
          <w:p w:rsidR="007B6DAE" w:rsidRPr="00BC71C8" w:rsidRDefault="007B6DAE" w:rsidP="00FF0FEB">
            <w:pPr>
              <w:jc w:val="center"/>
              <w:rPr>
                <w:rFonts w:asciiTheme="minorHAnsi" w:hAnsiTheme="minorHAnsi"/>
                <w:b/>
              </w:rPr>
            </w:pPr>
            <w:r w:rsidRPr="00BC71C8">
              <w:rPr>
                <w:rFonts w:asciiTheme="minorHAnsi" w:hAnsiTheme="minorHAnsi"/>
                <w:b/>
              </w:rPr>
              <w:t>7.814,00 динара</w:t>
            </w:r>
          </w:p>
        </w:tc>
      </w:tr>
      <w:tr w:rsidR="007B6DAE" w:rsidRPr="00BC71C8" w:rsidTr="00FF0FEB">
        <w:tc>
          <w:tcPr>
            <w:tcW w:w="3510" w:type="dxa"/>
          </w:tcPr>
          <w:p w:rsidR="007B6DAE" w:rsidRPr="00BC71C8" w:rsidRDefault="007B6DAE" w:rsidP="00FF0FEB">
            <w:pPr>
              <w:rPr>
                <w:rFonts w:asciiTheme="minorHAnsi" w:hAnsiTheme="minorHAnsi"/>
                <w:b/>
              </w:rPr>
            </w:pPr>
            <w:r w:rsidRPr="00BC71C8">
              <w:rPr>
                <w:rFonts w:asciiTheme="minorHAnsi" w:hAnsiTheme="minorHAnsi"/>
                <w:b/>
              </w:rPr>
              <w:t>UTP кабл</w:t>
            </w:r>
          </w:p>
        </w:tc>
        <w:tc>
          <w:tcPr>
            <w:tcW w:w="3330" w:type="dxa"/>
          </w:tcPr>
          <w:p w:rsidR="007B6DAE" w:rsidRPr="00BC71C8" w:rsidRDefault="007B6DAE" w:rsidP="00FF0FEB">
            <w:pPr>
              <w:rPr>
                <w:rFonts w:asciiTheme="minorHAnsi" w:hAnsiTheme="minorHAnsi"/>
                <w:b/>
              </w:rPr>
            </w:pPr>
            <w:r w:rsidRPr="00BC71C8">
              <w:rPr>
                <w:rFonts w:asciiTheme="minorHAnsi" w:hAnsiTheme="minorHAnsi"/>
                <w:b/>
              </w:rPr>
              <w:t>Elektro shop Зајечар</w:t>
            </w:r>
          </w:p>
        </w:tc>
        <w:tc>
          <w:tcPr>
            <w:tcW w:w="2340" w:type="dxa"/>
          </w:tcPr>
          <w:p w:rsidR="007B6DAE" w:rsidRPr="00BC71C8" w:rsidRDefault="007B6DAE" w:rsidP="00FF0FEB">
            <w:pPr>
              <w:jc w:val="center"/>
              <w:rPr>
                <w:rFonts w:asciiTheme="minorHAnsi" w:hAnsiTheme="minorHAnsi"/>
                <w:b/>
              </w:rPr>
            </w:pPr>
            <w:r w:rsidRPr="00BC71C8">
              <w:rPr>
                <w:rFonts w:asciiTheme="minorHAnsi" w:hAnsiTheme="minorHAnsi"/>
                <w:b/>
              </w:rPr>
              <w:t>600,00 динара</w:t>
            </w:r>
          </w:p>
        </w:tc>
      </w:tr>
      <w:tr w:rsidR="007B6DAE" w:rsidRPr="00BC71C8" w:rsidTr="00FF0FEB">
        <w:tc>
          <w:tcPr>
            <w:tcW w:w="3510" w:type="dxa"/>
          </w:tcPr>
          <w:p w:rsidR="007B6DAE" w:rsidRPr="00BC71C8" w:rsidRDefault="007B6DAE" w:rsidP="00FF0FEB">
            <w:pPr>
              <w:rPr>
                <w:rFonts w:asciiTheme="minorHAnsi" w:hAnsiTheme="minorHAnsi"/>
                <w:b/>
              </w:rPr>
            </w:pPr>
            <w:r w:rsidRPr="00BC71C8">
              <w:rPr>
                <w:rFonts w:asciiTheme="minorHAnsi" w:hAnsiTheme="minorHAnsi"/>
                <w:b/>
              </w:rPr>
              <w:t>Телекомуникационе услуге</w:t>
            </w:r>
          </w:p>
        </w:tc>
        <w:tc>
          <w:tcPr>
            <w:tcW w:w="3330" w:type="dxa"/>
          </w:tcPr>
          <w:p w:rsidR="007B6DAE" w:rsidRPr="00BC71C8" w:rsidRDefault="007B6DAE" w:rsidP="00FF0FEB">
            <w:pPr>
              <w:rPr>
                <w:rFonts w:asciiTheme="minorHAnsi" w:hAnsiTheme="minorHAnsi"/>
                <w:b/>
              </w:rPr>
            </w:pPr>
            <w:r w:rsidRPr="00BC71C8">
              <w:rPr>
                <w:rFonts w:asciiTheme="minorHAnsi" w:hAnsiTheme="minorHAnsi"/>
                <w:b/>
              </w:rPr>
              <w:t>Телеком Београд</w:t>
            </w:r>
          </w:p>
        </w:tc>
        <w:tc>
          <w:tcPr>
            <w:tcW w:w="2340" w:type="dxa"/>
          </w:tcPr>
          <w:p w:rsidR="007B6DAE" w:rsidRPr="00BC71C8" w:rsidRDefault="007B6DAE" w:rsidP="00FF0FEB">
            <w:pPr>
              <w:jc w:val="center"/>
              <w:rPr>
                <w:rFonts w:asciiTheme="minorHAnsi" w:hAnsiTheme="minorHAnsi"/>
                <w:b/>
              </w:rPr>
            </w:pPr>
            <w:r w:rsidRPr="00BC71C8">
              <w:rPr>
                <w:rFonts w:asciiTheme="minorHAnsi" w:hAnsiTheme="minorHAnsi"/>
                <w:b/>
              </w:rPr>
              <w:t>4.586,32 динара</w:t>
            </w:r>
          </w:p>
        </w:tc>
      </w:tr>
      <w:tr w:rsidR="007B6DAE" w:rsidRPr="00BC71C8" w:rsidTr="00FF0FEB">
        <w:tc>
          <w:tcPr>
            <w:tcW w:w="3510" w:type="dxa"/>
          </w:tcPr>
          <w:p w:rsidR="007B6DAE" w:rsidRPr="00BC71C8" w:rsidRDefault="007B6DAE" w:rsidP="00FF0FEB">
            <w:pPr>
              <w:rPr>
                <w:rFonts w:asciiTheme="minorHAnsi" w:hAnsiTheme="minorHAnsi"/>
                <w:b/>
              </w:rPr>
            </w:pPr>
            <w:r w:rsidRPr="00BC71C8">
              <w:rPr>
                <w:rFonts w:asciiTheme="minorHAnsi" w:hAnsiTheme="minorHAnsi"/>
                <w:b/>
              </w:rPr>
              <w:t>Телекомуникационе услуге</w:t>
            </w:r>
          </w:p>
        </w:tc>
        <w:tc>
          <w:tcPr>
            <w:tcW w:w="3330" w:type="dxa"/>
          </w:tcPr>
          <w:p w:rsidR="007B6DAE" w:rsidRPr="00BC71C8" w:rsidRDefault="007B6DAE" w:rsidP="00FF0FEB">
            <w:pPr>
              <w:rPr>
                <w:rFonts w:asciiTheme="minorHAnsi" w:hAnsiTheme="minorHAnsi"/>
                <w:b/>
              </w:rPr>
            </w:pPr>
            <w:r w:rsidRPr="00BC71C8">
              <w:rPr>
                <w:rFonts w:asciiTheme="minorHAnsi" w:hAnsiTheme="minorHAnsi"/>
                <w:b/>
              </w:rPr>
              <w:t>Телеком Београд</w:t>
            </w:r>
          </w:p>
        </w:tc>
        <w:tc>
          <w:tcPr>
            <w:tcW w:w="2340" w:type="dxa"/>
          </w:tcPr>
          <w:p w:rsidR="007B6DAE" w:rsidRPr="00BC71C8" w:rsidRDefault="007B6DAE" w:rsidP="00FF0FEB">
            <w:pPr>
              <w:jc w:val="center"/>
              <w:rPr>
                <w:rFonts w:asciiTheme="minorHAnsi" w:hAnsiTheme="minorHAnsi"/>
                <w:b/>
              </w:rPr>
            </w:pPr>
            <w:r w:rsidRPr="00BC71C8">
              <w:rPr>
                <w:rFonts w:asciiTheme="minorHAnsi" w:hAnsiTheme="minorHAnsi"/>
                <w:b/>
              </w:rPr>
              <w:t>1.529,93 динара</w:t>
            </w:r>
          </w:p>
        </w:tc>
      </w:tr>
      <w:tr w:rsidR="007B6DAE" w:rsidRPr="00BC71C8" w:rsidTr="00FF0FEB">
        <w:tc>
          <w:tcPr>
            <w:tcW w:w="3510" w:type="dxa"/>
          </w:tcPr>
          <w:p w:rsidR="007B6DAE" w:rsidRPr="00BC71C8" w:rsidRDefault="007B6DAE" w:rsidP="00FF0FEB">
            <w:pPr>
              <w:rPr>
                <w:rFonts w:asciiTheme="minorHAnsi" w:hAnsiTheme="minorHAnsi"/>
                <w:b/>
              </w:rPr>
            </w:pPr>
            <w:r w:rsidRPr="00BC71C8">
              <w:rPr>
                <w:rFonts w:asciiTheme="minorHAnsi" w:hAnsiTheme="minorHAnsi"/>
                <w:b/>
              </w:rPr>
              <w:t>Телекомуникационе услуге</w:t>
            </w:r>
          </w:p>
        </w:tc>
        <w:tc>
          <w:tcPr>
            <w:tcW w:w="3330" w:type="dxa"/>
          </w:tcPr>
          <w:p w:rsidR="007B6DAE" w:rsidRPr="00BC71C8" w:rsidRDefault="007B6DAE" w:rsidP="00FF0FEB">
            <w:pPr>
              <w:rPr>
                <w:rFonts w:asciiTheme="minorHAnsi" w:hAnsiTheme="minorHAnsi"/>
                <w:b/>
              </w:rPr>
            </w:pPr>
            <w:r w:rsidRPr="00BC71C8">
              <w:rPr>
                <w:rFonts w:asciiTheme="minorHAnsi" w:hAnsiTheme="minorHAnsi"/>
                <w:b/>
              </w:rPr>
              <w:t>Телеком Београд</w:t>
            </w:r>
          </w:p>
        </w:tc>
        <w:tc>
          <w:tcPr>
            <w:tcW w:w="2340" w:type="dxa"/>
          </w:tcPr>
          <w:p w:rsidR="007B6DAE" w:rsidRPr="00BC71C8" w:rsidRDefault="007B6DAE" w:rsidP="00FF0FEB">
            <w:pPr>
              <w:jc w:val="center"/>
              <w:rPr>
                <w:rFonts w:asciiTheme="minorHAnsi" w:hAnsiTheme="minorHAnsi"/>
                <w:b/>
              </w:rPr>
            </w:pPr>
            <w:r w:rsidRPr="00BC71C8">
              <w:rPr>
                <w:rFonts w:asciiTheme="minorHAnsi" w:hAnsiTheme="minorHAnsi"/>
                <w:b/>
              </w:rPr>
              <w:t>4.355,80 динара</w:t>
            </w:r>
          </w:p>
        </w:tc>
      </w:tr>
      <w:tr w:rsidR="007B6DAE" w:rsidRPr="00BC71C8" w:rsidTr="00FF0FEB">
        <w:tc>
          <w:tcPr>
            <w:tcW w:w="3510" w:type="dxa"/>
          </w:tcPr>
          <w:p w:rsidR="007B6DAE" w:rsidRPr="00BC71C8" w:rsidRDefault="007B6DAE" w:rsidP="00FF0FEB">
            <w:pPr>
              <w:rPr>
                <w:rFonts w:asciiTheme="minorHAnsi" w:hAnsiTheme="minorHAnsi"/>
                <w:b/>
              </w:rPr>
            </w:pPr>
            <w:r w:rsidRPr="00BC71C8">
              <w:rPr>
                <w:rFonts w:asciiTheme="minorHAnsi" w:hAnsiTheme="minorHAnsi"/>
                <w:b/>
              </w:rPr>
              <w:t>Телекомуникационе услуге</w:t>
            </w:r>
          </w:p>
        </w:tc>
        <w:tc>
          <w:tcPr>
            <w:tcW w:w="3330" w:type="dxa"/>
          </w:tcPr>
          <w:p w:rsidR="007B6DAE" w:rsidRPr="00BC71C8" w:rsidRDefault="007B6DAE" w:rsidP="00FF0FEB">
            <w:pPr>
              <w:rPr>
                <w:rFonts w:asciiTheme="minorHAnsi" w:hAnsiTheme="minorHAnsi"/>
                <w:b/>
              </w:rPr>
            </w:pPr>
            <w:r w:rsidRPr="00BC71C8">
              <w:rPr>
                <w:rFonts w:asciiTheme="minorHAnsi" w:hAnsiTheme="minorHAnsi"/>
                <w:b/>
              </w:rPr>
              <w:t>Телеком Београд</w:t>
            </w:r>
          </w:p>
        </w:tc>
        <w:tc>
          <w:tcPr>
            <w:tcW w:w="2340" w:type="dxa"/>
          </w:tcPr>
          <w:p w:rsidR="007B6DAE" w:rsidRPr="00BC71C8" w:rsidRDefault="007B6DAE" w:rsidP="00FF0FEB">
            <w:pPr>
              <w:jc w:val="center"/>
              <w:rPr>
                <w:rFonts w:asciiTheme="minorHAnsi" w:hAnsiTheme="minorHAnsi"/>
                <w:b/>
              </w:rPr>
            </w:pPr>
            <w:r w:rsidRPr="00BC71C8">
              <w:rPr>
                <w:rFonts w:asciiTheme="minorHAnsi" w:hAnsiTheme="minorHAnsi"/>
                <w:b/>
              </w:rPr>
              <w:t>5.885,72 динара</w:t>
            </w:r>
          </w:p>
        </w:tc>
      </w:tr>
      <w:tr w:rsidR="007B6DAE" w:rsidRPr="00BC71C8" w:rsidTr="00FF0FEB">
        <w:tc>
          <w:tcPr>
            <w:tcW w:w="3510" w:type="dxa"/>
          </w:tcPr>
          <w:p w:rsidR="007B6DAE" w:rsidRPr="00D316A0" w:rsidRDefault="007B6DAE" w:rsidP="00FF0FEB">
            <w:pPr>
              <w:rPr>
                <w:rFonts w:asciiTheme="minorHAnsi" w:hAnsiTheme="minorHAnsi"/>
                <w:b/>
                <w:lang w:val="sr-Cyrl-CS"/>
              </w:rPr>
            </w:pPr>
            <w:r w:rsidRPr="00BC71C8">
              <w:rPr>
                <w:rFonts w:asciiTheme="minorHAnsi" w:hAnsiTheme="minorHAnsi"/>
                <w:b/>
              </w:rPr>
              <w:t>LCD носач</w:t>
            </w:r>
            <w:r>
              <w:rPr>
                <w:rFonts w:asciiTheme="minorHAnsi" w:hAnsiTheme="minorHAnsi"/>
                <w:b/>
                <w:lang w:val="sr-Cyrl-CS"/>
              </w:rPr>
              <w:t xml:space="preserve"> за тв у холу школе</w:t>
            </w:r>
          </w:p>
        </w:tc>
        <w:tc>
          <w:tcPr>
            <w:tcW w:w="3330" w:type="dxa"/>
          </w:tcPr>
          <w:p w:rsidR="007B6DAE" w:rsidRPr="00BC71C8" w:rsidRDefault="007B6DAE" w:rsidP="00FF0FEB">
            <w:pPr>
              <w:rPr>
                <w:rFonts w:asciiTheme="minorHAnsi" w:hAnsiTheme="minorHAnsi"/>
                <w:b/>
              </w:rPr>
            </w:pPr>
            <w:r w:rsidRPr="00BC71C8">
              <w:rPr>
                <w:rFonts w:asciiTheme="minorHAnsi" w:hAnsiTheme="minorHAnsi"/>
                <w:b/>
              </w:rPr>
              <w:t>Win Win Зајечар</w:t>
            </w:r>
          </w:p>
        </w:tc>
        <w:tc>
          <w:tcPr>
            <w:tcW w:w="2340" w:type="dxa"/>
          </w:tcPr>
          <w:p w:rsidR="007B6DAE" w:rsidRPr="00BC71C8" w:rsidRDefault="007B6DAE" w:rsidP="00FF0FEB">
            <w:pPr>
              <w:jc w:val="center"/>
              <w:rPr>
                <w:rFonts w:asciiTheme="minorHAnsi" w:hAnsiTheme="minorHAnsi"/>
                <w:b/>
              </w:rPr>
            </w:pPr>
            <w:r w:rsidRPr="00BC71C8">
              <w:rPr>
                <w:rFonts w:asciiTheme="minorHAnsi" w:hAnsiTheme="minorHAnsi"/>
                <w:b/>
              </w:rPr>
              <w:t>6.154,00 динара</w:t>
            </w:r>
          </w:p>
        </w:tc>
      </w:tr>
      <w:tr w:rsidR="007B6DAE" w:rsidRPr="00BC71C8" w:rsidTr="00FF0FEB">
        <w:tc>
          <w:tcPr>
            <w:tcW w:w="3510" w:type="dxa"/>
          </w:tcPr>
          <w:p w:rsidR="007B6DAE" w:rsidRPr="00D316A0" w:rsidRDefault="007B6DAE" w:rsidP="00FF0FEB">
            <w:pPr>
              <w:rPr>
                <w:rFonts w:asciiTheme="minorHAnsi" w:hAnsiTheme="minorHAnsi"/>
                <w:b/>
                <w:lang w:val="sr-Cyrl-CS"/>
              </w:rPr>
            </w:pPr>
            <w:r>
              <w:rPr>
                <w:rFonts w:asciiTheme="minorHAnsi" w:hAnsiTheme="minorHAnsi"/>
                <w:b/>
              </w:rPr>
              <w:t>За издавање прегледа бл</w:t>
            </w:r>
            <w:r>
              <w:rPr>
                <w:rFonts w:asciiTheme="minorHAnsi" w:hAnsiTheme="minorHAnsi"/>
                <w:b/>
                <w:lang w:val="sr-Cyrl-CS"/>
              </w:rPr>
              <w:t>о</w:t>
            </w:r>
            <w:r w:rsidRPr="00BC71C8">
              <w:rPr>
                <w:rFonts w:asciiTheme="minorHAnsi" w:hAnsiTheme="minorHAnsi"/>
                <w:b/>
              </w:rPr>
              <w:t>кад</w:t>
            </w:r>
            <w:r>
              <w:rPr>
                <w:rFonts w:asciiTheme="minorHAnsi" w:hAnsiTheme="minorHAnsi"/>
                <w:b/>
                <w:lang w:val="sr-Cyrl-CS"/>
              </w:rPr>
              <w:t>е</w:t>
            </w:r>
          </w:p>
        </w:tc>
        <w:tc>
          <w:tcPr>
            <w:tcW w:w="3330" w:type="dxa"/>
          </w:tcPr>
          <w:p w:rsidR="007B6DAE" w:rsidRPr="00BC71C8" w:rsidRDefault="007B6DAE" w:rsidP="00FF0FEB">
            <w:pPr>
              <w:rPr>
                <w:rFonts w:asciiTheme="minorHAnsi" w:hAnsiTheme="minorHAnsi"/>
                <w:b/>
              </w:rPr>
            </w:pPr>
            <w:r w:rsidRPr="00BC71C8">
              <w:rPr>
                <w:rFonts w:asciiTheme="minorHAnsi" w:hAnsiTheme="minorHAnsi"/>
                <w:b/>
              </w:rPr>
              <w:t>НАРОДНА БАНКА СРБИЈЕ</w:t>
            </w:r>
          </w:p>
        </w:tc>
        <w:tc>
          <w:tcPr>
            <w:tcW w:w="2340" w:type="dxa"/>
          </w:tcPr>
          <w:p w:rsidR="007B6DAE" w:rsidRPr="00BC71C8" w:rsidRDefault="007B6DAE" w:rsidP="00FF0FEB">
            <w:pPr>
              <w:jc w:val="center"/>
              <w:rPr>
                <w:rFonts w:asciiTheme="minorHAnsi" w:hAnsiTheme="minorHAnsi"/>
                <w:b/>
              </w:rPr>
            </w:pPr>
            <w:r w:rsidRPr="00BC71C8">
              <w:rPr>
                <w:rFonts w:asciiTheme="minorHAnsi" w:hAnsiTheme="minorHAnsi"/>
                <w:b/>
              </w:rPr>
              <w:t>900,00 динара</w:t>
            </w:r>
          </w:p>
        </w:tc>
      </w:tr>
      <w:tr w:rsidR="007B6DAE" w:rsidRPr="00BC71C8" w:rsidTr="00FF0FEB">
        <w:tc>
          <w:tcPr>
            <w:tcW w:w="3510" w:type="dxa"/>
          </w:tcPr>
          <w:p w:rsidR="007B6DAE" w:rsidRPr="00BC71C8" w:rsidRDefault="007B6DAE" w:rsidP="00FF0FEB">
            <w:pPr>
              <w:rPr>
                <w:rFonts w:asciiTheme="minorHAnsi" w:hAnsiTheme="minorHAnsi"/>
                <w:b/>
              </w:rPr>
            </w:pPr>
            <w:r w:rsidRPr="00BC71C8">
              <w:rPr>
                <w:rFonts w:asciiTheme="minorHAnsi" w:hAnsiTheme="minorHAnsi"/>
                <w:b/>
              </w:rPr>
              <w:t>Дипломе</w:t>
            </w:r>
          </w:p>
        </w:tc>
        <w:tc>
          <w:tcPr>
            <w:tcW w:w="3330" w:type="dxa"/>
          </w:tcPr>
          <w:p w:rsidR="007B6DAE" w:rsidRPr="00BC71C8" w:rsidRDefault="007B6DAE" w:rsidP="00FF0FEB">
            <w:pPr>
              <w:rPr>
                <w:rFonts w:asciiTheme="minorHAnsi" w:hAnsiTheme="minorHAnsi"/>
                <w:b/>
              </w:rPr>
            </w:pPr>
            <w:r w:rsidRPr="00BC71C8">
              <w:rPr>
                <w:rFonts w:asciiTheme="minorHAnsi" w:hAnsiTheme="minorHAnsi"/>
                <w:b/>
              </w:rPr>
              <w:t>Просветни преглед Београд</w:t>
            </w:r>
          </w:p>
        </w:tc>
        <w:tc>
          <w:tcPr>
            <w:tcW w:w="2340" w:type="dxa"/>
          </w:tcPr>
          <w:p w:rsidR="007B6DAE" w:rsidRPr="00BC71C8" w:rsidRDefault="007B6DAE" w:rsidP="00FF0FEB">
            <w:pPr>
              <w:jc w:val="center"/>
              <w:rPr>
                <w:rFonts w:asciiTheme="minorHAnsi" w:hAnsiTheme="minorHAnsi"/>
                <w:b/>
              </w:rPr>
            </w:pPr>
            <w:r w:rsidRPr="00BC71C8">
              <w:rPr>
                <w:rFonts w:asciiTheme="minorHAnsi" w:hAnsiTheme="minorHAnsi"/>
                <w:b/>
              </w:rPr>
              <w:t>2.160,00 динара</w:t>
            </w:r>
          </w:p>
        </w:tc>
      </w:tr>
      <w:tr w:rsidR="007B6DAE" w:rsidRPr="00BC71C8" w:rsidTr="00FF0FEB">
        <w:tc>
          <w:tcPr>
            <w:tcW w:w="3510" w:type="dxa"/>
          </w:tcPr>
          <w:p w:rsidR="007B6DAE" w:rsidRPr="00D316A0" w:rsidRDefault="007B6DAE" w:rsidP="00FF0FEB">
            <w:pPr>
              <w:rPr>
                <w:rFonts w:asciiTheme="minorHAnsi" w:hAnsiTheme="minorHAnsi"/>
                <w:b/>
                <w:lang w:val="sr-Cyrl-CS"/>
              </w:rPr>
            </w:pPr>
            <w:r w:rsidRPr="00BC71C8">
              <w:rPr>
                <w:rFonts w:asciiTheme="minorHAnsi" w:hAnsiTheme="minorHAnsi"/>
                <w:b/>
              </w:rPr>
              <w:t>Књиге за  награђивање ученика</w:t>
            </w:r>
            <w:r>
              <w:rPr>
                <w:rFonts w:asciiTheme="minorHAnsi" w:hAnsiTheme="minorHAnsi"/>
                <w:b/>
                <w:lang w:val="sr-Cyrl-CS"/>
              </w:rPr>
              <w:t xml:space="preserve"> – вуковци, спортисти генерације</w:t>
            </w:r>
          </w:p>
        </w:tc>
        <w:tc>
          <w:tcPr>
            <w:tcW w:w="3330" w:type="dxa"/>
          </w:tcPr>
          <w:p w:rsidR="007B6DAE" w:rsidRPr="00BC71C8" w:rsidRDefault="007B6DAE" w:rsidP="00FF0FEB">
            <w:pPr>
              <w:rPr>
                <w:rFonts w:asciiTheme="minorHAnsi" w:hAnsiTheme="minorHAnsi"/>
                <w:b/>
              </w:rPr>
            </w:pPr>
            <w:r w:rsidRPr="00BC71C8">
              <w:rPr>
                <w:rFonts w:asciiTheme="minorHAnsi" w:hAnsiTheme="minorHAnsi"/>
                <w:b/>
              </w:rPr>
              <w:t xml:space="preserve"> СЗГТР Калиграф Зајечар</w:t>
            </w:r>
          </w:p>
        </w:tc>
        <w:tc>
          <w:tcPr>
            <w:tcW w:w="2340" w:type="dxa"/>
          </w:tcPr>
          <w:p w:rsidR="007B6DAE" w:rsidRPr="00BC71C8" w:rsidRDefault="007B6DAE" w:rsidP="00FF0FEB">
            <w:pPr>
              <w:tabs>
                <w:tab w:val="right" w:pos="2736"/>
              </w:tabs>
              <w:ind w:firstLine="396"/>
              <w:jc w:val="center"/>
              <w:rPr>
                <w:rFonts w:asciiTheme="minorHAnsi" w:hAnsiTheme="minorHAnsi"/>
                <w:b/>
              </w:rPr>
            </w:pPr>
            <w:r w:rsidRPr="00BC71C8">
              <w:rPr>
                <w:rFonts w:asciiTheme="minorHAnsi" w:hAnsiTheme="minorHAnsi"/>
                <w:b/>
              </w:rPr>
              <w:t>6.619,90 динара</w:t>
            </w:r>
          </w:p>
        </w:tc>
      </w:tr>
      <w:tr w:rsidR="007B6DAE" w:rsidRPr="00BC71C8" w:rsidTr="00FF0FEB">
        <w:tc>
          <w:tcPr>
            <w:tcW w:w="3510" w:type="dxa"/>
          </w:tcPr>
          <w:p w:rsidR="007B6DAE" w:rsidRPr="00D316A0" w:rsidRDefault="007B6DAE" w:rsidP="00FF0FEB">
            <w:pPr>
              <w:rPr>
                <w:rFonts w:asciiTheme="minorHAnsi" w:hAnsiTheme="minorHAnsi"/>
                <w:b/>
                <w:lang w:val="sr-Cyrl-CS"/>
              </w:rPr>
            </w:pPr>
            <w:r w:rsidRPr="00BC71C8">
              <w:rPr>
                <w:rFonts w:asciiTheme="minorHAnsi" w:hAnsiTheme="minorHAnsi"/>
                <w:b/>
              </w:rPr>
              <w:lastRenderedPageBreak/>
              <w:t>Ламинат, лајсне</w:t>
            </w:r>
            <w:r>
              <w:rPr>
                <w:rFonts w:asciiTheme="minorHAnsi" w:hAnsiTheme="minorHAnsi"/>
                <w:b/>
                <w:lang w:val="sr-Cyrl-CS"/>
              </w:rPr>
              <w:t xml:space="preserve"> – стара информатика</w:t>
            </w:r>
          </w:p>
        </w:tc>
        <w:tc>
          <w:tcPr>
            <w:tcW w:w="3330" w:type="dxa"/>
          </w:tcPr>
          <w:p w:rsidR="007B6DAE" w:rsidRPr="00BC71C8" w:rsidRDefault="007B6DAE" w:rsidP="00FF0FEB">
            <w:pPr>
              <w:rPr>
                <w:rFonts w:asciiTheme="minorHAnsi" w:hAnsiTheme="minorHAnsi"/>
                <w:b/>
              </w:rPr>
            </w:pPr>
            <w:r w:rsidRPr="00BC71C8">
              <w:rPr>
                <w:rFonts w:asciiTheme="minorHAnsi" w:hAnsiTheme="minorHAnsi"/>
                <w:b/>
              </w:rPr>
              <w:t>LS TRADE Зајечар</w:t>
            </w:r>
          </w:p>
        </w:tc>
        <w:tc>
          <w:tcPr>
            <w:tcW w:w="2340" w:type="dxa"/>
          </w:tcPr>
          <w:p w:rsidR="007B6DAE" w:rsidRPr="00BC71C8" w:rsidRDefault="007B6DAE" w:rsidP="00FF0FEB">
            <w:pPr>
              <w:jc w:val="center"/>
              <w:rPr>
                <w:rFonts w:asciiTheme="minorHAnsi" w:hAnsiTheme="minorHAnsi"/>
                <w:b/>
              </w:rPr>
            </w:pPr>
            <w:r w:rsidRPr="00BC71C8">
              <w:rPr>
                <w:rFonts w:asciiTheme="minorHAnsi" w:hAnsiTheme="minorHAnsi"/>
                <w:b/>
              </w:rPr>
              <w:t>31.330,00 динара</w:t>
            </w:r>
          </w:p>
        </w:tc>
      </w:tr>
      <w:tr w:rsidR="007B6DAE" w:rsidRPr="00BC71C8" w:rsidTr="00FF0FEB">
        <w:tc>
          <w:tcPr>
            <w:tcW w:w="3510" w:type="dxa"/>
          </w:tcPr>
          <w:p w:rsidR="007B6DAE" w:rsidRPr="00D316A0" w:rsidRDefault="007B6DAE" w:rsidP="00FF0FEB">
            <w:pPr>
              <w:rPr>
                <w:rFonts w:asciiTheme="minorHAnsi" w:hAnsiTheme="minorHAnsi"/>
                <w:b/>
                <w:lang w:val="sr-Cyrl-CS"/>
              </w:rPr>
            </w:pPr>
            <w:r w:rsidRPr="00BC71C8">
              <w:rPr>
                <w:rFonts w:asciiTheme="minorHAnsi" w:hAnsiTheme="minorHAnsi"/>
                <w:b/>
              </w:rPr>
              <w:t>Услуге коричења</w:t>
            </w:r>
            <w:r>
              <w:rPr>
                <w:rFonts w:asciiTheme="minorHAnsi" w:hAnsiTheme="minorHAnsi"/>
                <w:b/>
                <w:lang w:val="sr-Cyrl-CS"/>
              </w:rPr>
              <w:t xml:space="preserve"> ШРП</w:t>
            </w:r>
          </w:p>
        </w:tc>
        <w:tc>
          <w:tcPr>
            <w:tcW w:w="3330" w:type="dxa"/>
          </w:tcPr>
          <w:p w:rsidR="007B6DAE" w:rsidRPr="00BC71C8" w:rsidRDefault="007B6DAE" w:rsidP="00FF0FEB">
            <w:pPr>
              <w:rPr>
                <w:rFonts w:asciiTheme="minorHAnsi" w:hAnsiTheme="minorHAnsi"/>
                <w:b/>
              </w:rPr>
            </w:pPr>
            <w:r w:rsidRPr="00BC71C8">
              <w:rPr>
                <w:rFonts w:asciiTheme="minorHAnsi" w:hAnsiTheme="minorHAnsi"/>
                <w:b/>
              </w:rPr>
              <w:t>СЗГТР Калиграф Зајечар</w:t>
            </w:r>
          </w:p>
        </w:tc>
        <w:tc>
          <w:tcPr>
            <w:tcW w:w="2340" w:type="dxa"/>
          </w:tcPr>
          <w:p w:rsidR="007B6DAE" w:rsidRPr="00BC71C8" w:rsidRDefault="007B6DAE" w:rsidP="00FF0FEB">
            <w:pPr>
              <w:jc w:val="center"/>
              <w:rPr>
                <w:rFonts w:asciiTheme="minorHAnsi" w:hAnsiTheme="minorHAnsi"/>
                <w:b/>
              </w:rPr>
            </w:pPr>
            <w:r w:rsidRPr="00BC71C8">
              <w:rPr>
                <w:rFonts w:asciiTheme="minorHAnsi" w:hAnsiTheme="minorHAnsi"/>
                <w:b/>
              </w:rPr>
              <w:t>600,00 динара</w:t>
            </w:r>
          </w:p>
        </w:tc>
      </w:tr>
      <w:tr w:rsidR="007B6DAE" w:rsidRPr="00BC71C8" w:rsidTr="00FF0FEB">
        <w:tc>
          <w:tcPr>
            <w:tcW w:w="3510" w:type="dxa"/>
          </w:tcPr>
          <w:p w:rsidR="007B6DAE" w:rsidRPr="00D316A0" w:rsidRDefault="007B6DAE" w:rsidP="00FF0FEB">
            <w:pPr>
              <w:rPr>
                <w:rFonts w:asciiTheme="minorHAnsi" w:hAnsiTheme="minorHAnsi"/>
                <w:b/>
                <w:lang w:val="sr-Cyrl-CS"/>
              </w:rPr>
            </w:pPr>
            <w:r w:rsidRPr="00BC71C8">
              <w:rPr>
                <w:rFonts w:asciiTheme="minorHAnsi" w:hAnsiTheme="minorHAnsi"/>
                <w:b/>
              </w:rPr>
              <w:t>Алуминијумски рукохват</w:t>
            </w:r>
            <w:r>
              <w:rPr>
                <w:rFonts w:asciiTheme="minorHAnsi" w:hAnsiTheme="minorHAnsi"/>
                <w:b/>
                <w:lang w:val="sr-Cyrl-CS"/>
              </w:rPr>
              <w:t xml:space="preserve"> - степениште</w:t>
            </w:r>
          </w:p>
        </w:tc>
        <w:tc>
          <w:tcPr>
            <w:tcW w:w="3330" w:type="dxa"/>
          </w:tcPr>
          <w:p w:rsidR="007B6DAE" w:rsidRPr="00BC71C8" w:rsidRDefault="007B6DAE" w:rsidP="00FF0FEB">
            <w:pPr>
              <w:rPr>
                <w:rFonts w:asciiTheme="minorHAnsi" w:hAnsiTheme="minorHAnsi"/>
                <w:b/>
              </w:rPr>
            </w:pPr>
            <w:r w:rsidRPr="00BC71C8">
              <w:rPr>
                <w:rFonts w:asciiTheme="minorHAnsi" w:hAnsiTheme="minorHAnsi"/>
                <w:b/>
              </w:rPr>
              <w:t>Термопласт Зајечар</w:t>
            </w:r>
          </w:p>
        </w:tc>
        <w:tc>
          <w:tcPr>
            <w:tcW w:w="2340" w:type="dxa"/>
          </w:tcPr>
          <w:p w:rsidR="007B6DAE" w:rsidRPr="00BC71C8" w:rsidRDefault="007B6DAE" w:rsidP="00FF0FEB">
            <w:pPr>
              <w:ind w:left="396"/>
              <w:jc w:val="center"/>
              <w:rPr>
                <w:rFonts w:asciiTheme="minorHAnsi" w:hAnsiTheme="minorHAnsi"/>
                <w:b/>
              </w:rPr>
            </w:pPr>
            <w:r w:rsidRPr="00BC71C8">
              <w:rPr>
                <w:rFonts w:asciiTheme="minorHAnsi" w:hAnsiTheme="minorHAnsi"/>
                <w:b/>
              </w:rPr>
              <w:t>19.998,20 динара</w:t>
            </w:r>
          </w:p>
        </w:tc>
      </w:tr>
      <w:tr w:rsidR="007B6DAE" w:rsidRPr="00BC71C8" w:rsidTr="00FF0FEB">
        <w:tc>
          <w:tcPr>
            <w:tcW w:w="3510" w:type="dxa"/>
          </w:tcPr>
          <w:p w:rsidR="007B6DAE" w:rsidRPr="00D316A0" w:rsidRDefault="007B6DAE" w:rsidP="00FF0FEB">
            <w:pPr>
              <w:rPr>
                <w:rFonts w:asciiTheme="minorHAnsi" w:hAnsiTheme="minorHAnsi"/>
                <w:b/>
                <w:lang w:val="sr-Cyrl-CS"/>
              </w:rPr>
            </w:pPr>
            <w:r w:rsidRPr="00BC71C8">
              <w:rPr>
                <w:rFonts w:asciiTheme="minorHAnsi" w:hAnsiTheme="minorHAnsi"/>
                <w:b/>
              </w:rPr>
              <w:t>Камера</w:t>
            </w:r>
            <w:r>
              <w:rPr>
                <w:rFonts w:asciiTheme="minorHAnsi" w:hAnsiTheme="minorHAnsi"/>
                <w:b/>
                <w:lang w:val="sr-Cyrl-CS"/>
              </w:rPr>
              <w:t xml:space="preserve"> – улаз за ученике</w:t>
            </w:r>
          </w:p>
        </w:tc>
        <w:tc>
          <w:tcPr>
            <w:tcW w:w="3330" w:type="dxa"/>
          </w:tcPr>
          <w:p w:rsidR="007B6DAE" w:rsidRPr="00BC71C8" w:rsidRDefault="007B6DAE" w:rsidP="00FF0FEB">
            <w:pPr>
              <w:rPr>
                <w:rFonts w:asciiTheme="minorHAnsi" w:hAnsiTheme="minorHAnsi"/>
                <w:b/>
              </w:rPr>
            </w:pPr>
            <w:r w:rsidRPr="00BC71C8">
              <w:rPr>
                <w:rFonts w:asciiTheme="minorHAnsi" w:hAnsiTheme="minorHAnsi"/>
                <w:b/>
              </w:rPr>
              <w:t>Орион експрес</w:t>
            </w:r>
          </w:p>
        </w:tc>
        <w:tc>
          <w:tcPr>
            <w:tcW w:w="2340" w:type="dxa"/>
          </w:tcPr>
          <w:p w:rsidR="007B6DAE" w:rsidRPr="00BC71C8" w:rsidRDefault="007B6DAE" w:rsidP="00FF0FEB">
            <w:pPr>
              <w:jc w:val="center"/>
              <w:rPr>
                <w:rFonts w:asciiTheme="minorHAnsi" w:hAnsiTheme="minorHAnsi"/>
                <w:b/>
              </w:rPr>
            </w:pPr>
            <w:r w:rsidRPr="00BC71C8">
              <w:rPr>
                <w:rFonts w:asciiTheme="minorHAnsi" w:hAnsiTheme="minorHAnsi"/>
                <w:b/>
              </w:rPr>
              <w:t>4.000,00 динара</w:t>
            </w:r>
          </w:p>
        </w:tc>
      </w:tr>
      <w:tr w:rsidR="007B6DAE" w:rsidRPr="00BC71C8" w:rsidTr="00FF0FEB">
        <w:tc>
          <w:tcPr>
            <w:tcW w:w="3510" w:type="dxa"/>
          </w:tcPr>
          <w:p w:rsidR="007B6DAE" w:rsidRPr="00D316A0" w:rsidRDefault="007B6DAE" w:rsidP="00FF0FEB">
            <w:pPr>
              <w:rPr>
                <w:rFonts w:asciiTheme="minorHAnsi" w:hAnsiTheme="minorHAnsi"/>
                <w:b/>
                <w:lang w:val="sr-Cyrl-CS"/>
              </w:rPr>
            </w:pPr>
            <w:r w:rsidRPr="00BC71C8">
              <w:rPr>
                <w:rFonts w:asciiTheme="minorHAnsi" w:hAnsiTheme="minorHAnsi"/>
                <w:b/>
              </w:rPr>
              <w:t>И</w:t>
            </w:r>
            <w:r>
              <w:rPr>
                <w:rFonts w:asciiTheme="minorHAnsi" w:hAnsiTheme="minorHAnsi"/>
                <w:b/>
                <w:lang w:val="sr-Cyrl-CS"/>
              </w:rPr>
              <w:t>зрада грба за хол</w:t>
            </w:r>
          </w:p>
        </w:tc>
        <w:tc>
          <w:tcPr>
            <w:tcW w:w="3330" w:type="dxa"/>
          </w:tcPr>
          <w:p w:rsidR="007B6DAE" w:rsidRPr="00BC71C8" w:rsidRDefault="007B6DAE" w:rsidP="00FF0FEB">
            <w:pPr>
              <w:rPr>
                <w:rFonts w:asciiTheme="minorHAnsi" w:hAnsiTheme="minorHAnsi"/>
                <w:b/>
              </w:rPr>
            </w:pPr>
            <w:r w:rsidRPr="00BC71C8">
              <w:rPr>
                <w:rFonts w:asciiTheme="minorHAnsi" w:hAnsiTheme="minorHAnsi"/>
                <w:b/>
              </w:rPr>
              <w:t>СЗТР Штампарија Поповић</w:t>
            </w:r>
          </w:p>
        </w:tc>
        <w:tc>
          <w:tcPr>
            <w:tcW w:w="2340" w:type="dxa"/>
          </w:tcPr>
          <w:p w:rsidR="007B6DAE" w:rsidRPr="00BC71C8" w:rsidRDefault="007B6DAE" w:rsidP="00FF0FEB">
            <w:pPr>
              <w:jc w:val="center"/>
              <w:rPr>
                <w:rFonts w:asciiTheme="minorHAnsi" w:hAnsiTheme="minorHAnsi"/>
                <w:b/>
              </w:rPr>
            </w:pPr>
            <w:r w:rsidRPr="00BC71C8">
              <w:rPr>
                <w:rFonts w:asciiTheme="minorHAnsi" w:hAnsiTheme="minorHAnsi"/>
                <w:b/>
              </w:rPr>
              <w:t>4.000,00 динара</w:t>
            </w:r>
          </w:p>
        </w:tc>
      </w:tr>
      <w:tr w:rsidR="007B6DAE" w:rsidRPr="00BC71C8" w:rsidTr="00FF0FEB">
        <w:tc>
          <w:tcPr>
            <w:tcW w:w="6840" w:type="dxa"/>
            <w:gridSpan w:val="2"/>
          </w:tcPr>
          <w:p w:rsidR="007B6DAE" w:rsidRPr="00BC71C8" w:rsidRDefault="007B6DAE" w:rsidP="00FF0FEB">
            <w:pPr>
              <w:rPr>
                <w:rFonts w:asciiTheme="minorHAnsi" w:hAnsiTheme="minorHAnsi"/>
                <w:b/>
              </w:rPr>
            </w:pPr>
            <w:r w:rsidRPr="00BC71C8">
              <w:rPr>
                <w:rFonts w:asciiTheme="minorHAnsi" w:hAnsiTheme="minorHAnsi"/>
                <w:b/>
              </w:rPr>
              <w:t>УКУПНО:</w:t>
            </w:r>
          </w:p>
        </w:tc>
        <w:tc>
          <w:tcPr>
            <w:tcW w:w="2340" w:type="dxa"/>
          </w:tcPr>
          <w:p w:rsidR="007B6DAE" w:rsidRPr="00BC71C8" w:rsidRDefault="007B6DAE" w:rsidP="00FF0FEB">
            <w:pPr>
              <w:jc w:val="center"/>
              <w:rPr>
                <w:rFonts w:asciiTheme="minorHAnsi" w:hAnsiTheme="minorHAnsi"/>
                <w:b/>
              </w:rPr>
            </w:pPr>
            <w:r w:rsidRPr="00BC71C8">
              <w:rPr>
                <w:rFonts w:asciiTheme="minorHAnsi" w:hAnsiTheme="minorHAnsi"/>
                <w:b/>
              </w:rPr>
              <w:t>212.521,82 динара</w:t>
            </w:r>
          </w:p>
        </w:tc>
      </w:tr>
    </w:tbl>
    <w:p w:rsidR="007B6DAE" w:rsidRDefault="007B6DAE" w:rsidP="007B6DAE">
      <w:pPr>
        <w:tabs>
          <w:tab w:val="left" w:pos="480"/>
        </w:tabs>
        <w:ind w:left="144"/>
        <w:jc w:val="both"/>
        <w:rPr>
          <w:color w:val="FF0000"/>
          <w:lang w:val="sr-Cyrl-CS"/>
        </w:rPr>
      </w:pPr>
      <w:r>
        <w:rPr>
          <w:color w:val="FF0000"/>
          <w:lang w:val="sr-Cyrl-CS"/>
        </w:rPr>
        <w:t xml:space="preserve"> </w:t>
      </w:r>
    </w:p>
    <w:p w:rsidR="007B6DAE" w:rsidRPr="007B6DAE" w:rsidRDefault="007B6DAE" w:rsidP="007B6DAE">
      <w:pPr>
        <w:tabs>
          <w:tab w:val="left" w:pos="480"/>
        </w:tabs>
        <w:ind w:left="144"/>
        <w:jc w:val="both"/>
      </w:pPr>
      <w:r>
        <w:rPr>
          <w:lang w:val="sr-Cyrl-CS"/>
        </w:rPr>
        <w:t>Према томе укупни приходи од донација су 2</w:t>
      </w:r>
      <w:r>
        <w:t>5</w:t>
      </w:r>
      <w:r>
        <w:rPr>
          <w:lang w:val="sr-Cyrl-CS"/>
        </w:rPr>
        <w:t xml:space="preserve">9 </w:t>
      </w:r>
      <w:r>
        <w:t>089</w:t>
      </w:r>
      <w:r>
        <w:rPr>
          <w:lang w:val="sr-Cyrl-CS"/>
        </w:rPr>
        <w:t>,</w:t>
      </w:r>
      <w:r>
        <w:t>04</w:t>
      </w:r>
      <w:r>
        <w:rPr>
          <w:lang w:val="sr-Cyrl-CS"/>
        </w:rPr>
        <w:t xml:space="preserve"> динара, а расходи 212 521,82 динара. На рачуну донације у тренутку писања извештаја налази се још </w:t>
      </w:r>
      <w:r>
        <w:t>4</w:t>
      </w:r>
      <w:r>
        <w:rPr>
          <w:lang w:val="sr-Cyrl-CS"/>
        </w:rPr>
        <w:t xml:space="preserve">6 </w:t>
      </w:r>
      <w:r>
        <w:t>567</w:t>
      </w:r>
      <w:r>
        <w:rPr>
          <w:lang w:val="sr-Cyrl-CS"/>
        </w:rPr>
        <w:t>,</w:t>
      </w:r>
      <w:r>
        <w:t>22</w:t>
      </w:r>
      <w:r>
        <w:rPr>
          <w:lang w:val="sr-Cyrl-CS"/>
        </w:rPr>
        <w:t xml:space="preserve"> динара.</w:t>
      </w:r>
    </w:p>
    <w:p w:rsidR="007B6DAE" w:rsidRPr="007B6DAE" w:rsidRDefault="007B6DAE" w:rsidP="007B6DAE">
      <w:pPr>
        <w:tabs>
          <w:tab w:val="left" w:pos="480"/>
        </w:tabs>
        <w:ind w:left="144"/>
        <w:jc w:val="both"/>
        <w:rPr>
          <w:b/>
        </w:rPr>
      </w:pPr>
      <w:r w:rsidRPr="00626563">
        <w:rPr>
          <w:b/>
          <w:lang w:val="sr-Cyrl-CS"/>
        </w:rPr>
        <w:t>5. САРАДЊА СА ОРГАНИМА ЈЕДИНИЦЕ ЛОКАЛНЕ САМОУПРАВЕ, ОРГАНИЗАЦИЈАМА И УДРУЖЕЊИМА</w:t>
      </w:r>
    </w:p>
    <w:p w:rsidR="007B6DAE" w:rsidRPr="00626563" w:rsidRDefault="007B6DAE" w:rsidP="007B6DAE">
      <w:pPr>
        <w:tabs>
          <w:tab w:val="left" w:pos="480"/>
        </w:tabs>
        <w:ind w:left="144"/>
        <w:jc w:val="both"/>
        <w:rPr>
          <w:bCs/>
          <w:lang w:val="sr-Cyrl-CS"/>
        </w:rPr>
      </w:pPr>
      <w:r w:rsidRPr="00626563">
        <w:rPr>
          <w:bCs/>
          <w:lang w:val="sr-Cyrl-CS"/>
        </w:rPr>
        <w:t xml:space="preserve">Постоји и реализује се сарадња, са следећим институцијама: </w:t>
      </w:r>
    </w:p>
    <w:p w:rsidR="007B6DAE" w:rsidRPr="00626563" w:rsidRDefault="007B6DAE" w:rsidP="007B6DAE">
      <w:pPr>
        <w:widowControl w:val="0"/>
        <w:numPr>
          <w:ilvl w:val="0"/>
          <w:numId w:val="39"/>
        </w:numPr>
        <w:tabs>
          <w:tab w:val="clear" w:pos="720"/>
          <w:tab w:val="left" w:pos="1080"/>
        </w:tabs>
        <w:spacing w:after="0" w:line="240" w:lineRule="auto"/>
        <w:ind w:left="144"/>
        <w:jc w:val="both"/>
        <w:rPr>
          <w:bCs/>
          <w:lang w:val="sr-Cyrl-CS"/>
        </w:rPr>
      </w:pPr>
      <w:r w:rsidRPr="00626563">
        <w:rPr>
          <w:bCs/>
          <w:lang w:val="sr-Cyrl-CS"/>
        </w:rPr>
        <w:t>Локална самоуправа МЗ ,,Карађорђев венац“</w:t>
      </w:r>
    </w:p>
    <w:p w:rsidR="007B6DAE" w:rsidRPr="00626563" w:rsidRDefault="007B6DAE" w:rsidP="007B6DAE">
      <w:pPr>
        <w:widowControl w:val="0"/>
        <w:numPr>
          <w:ilvl w:val="0"/>
          <w:numId w:val="39"/>
        </w:numPr>
        <w:tabs>
          <w:tab w:val="clear" w:pos="720"/>
          <w:tab w:val="left" w:pos="1080"/>
        </w:tabs>
        <w:spacing w:after="0" w:line="240" w:lineRule="auto"/>
        <w:ind w:left="144"/>
        <w:jc w:val="both"/>
        <w:rPr>
          <w:bCs/>
          <w:lang w:val="sr-Cyrl-CS"/>
        </w:rPr>
      </w:pPr>
      <w:r w:rsidRPr="00626563">
        <w:rPr>
          <w:bCs/>
          <w:lang w:val="sr-Cyrl-CS"/>
        </w:rPr>
        <w:t>Музеј града</w:t>
      </w:r>
    </w:p>
    <w:p w:rsidR="007B6DAE" w:rsidRPr="00626563" w:rsidRDefault="007B6DAE" w:rsidP="007B6DAE">
      <w:pPr>
        <w:widowControl w:val="0"/>
        <w:numPr>
          <w:ilvl w:val="0"/>
          <w:numId w:val="39"/>
        </w:numPr>
        <w:tabs>
          <w:tab w:val="clear" w:pos="720"/>
          <w:tab w:val="left" w:pos="1080"/>
        </w:tabs>
        <w:spacing w:after="0" w:line="240" w:lineRule="auto"/>
        <w:ind w:left="144"/>
        <w:jc w:val="both"/>
        <w:rPr>
          <w:bCs/>
          <w:lang w:val="sr-Cyrl-CS"/>
        </w:rPr>
      </w:pPr>
      <w:r w:rsidRPr="00626563">
        <w:rPr>
          <w:bCs/>
          <w:lang w:val="sr-Cyrl-CS"/>
        </w:rPr>
        <w:t>Задужбина Никола Пашић</w:t>
      </w:r>
    </w:p>
    <w:p w:rsidR="007B6DAE" w:rsidRPr="00626563" w:rsidRDefault="007B6DAE" w:rsidP="007B6DAE">
      <w:pPr>
        <w:widowControl w:val="0"/>
        <w:numPr>
          <w:ilvl w:val="0"/>
          <w:numId w:val="39"/>
        </w:numPr>
        <w:tabs>
          <w:tab w:val="clear" w:pos="720"/>
          <w:tab w:val="left" w:pos="1080"/>
        </w:tabs>
        <w:spacing w:after="0" w:line="240" w:lineRule="auto"/>
        <w:ind w:left="144"/>
        <w:jc w:val="both"/>
        <w:rPr>
          <w:bCs/>
          <w:lang w:val="sr-Cyrl-CS"/>
        </w:rPr>
      </w:pPr>
      <w:r w:rsidRPr="00626563">
        <w:rPr>
          <w:bCs/>
          <w:lang w:val="sr-Cyrl-CS"/>
        </w:rPr>
        <w:t>Градска библиотека</w:t>
      </w:r>
    </w:p>
    <w:p w:rsidR="007B6DAE" w:rsidRPr="00626563" w:rsidRDefault="007B6DAE" w:rsidP="007B6DAE">
      <w:pPr>
        <w:widowControl w:val="0"/>
        <w:numPr>
          <w:ilvl w:val="0"/>
          <w:numId w:val="39"/>
        </w:numPr>
        <w:tabs>
          <w:tab w:val="clear" w:pos="720"/>
          <w:tab w:val="left" w:pos="1080"/>
        </w:tabs>
        <w:spacing w:after="0" w:line="240" w:lineRule="auto"/>
        <w:ind w:left="144"/>
        <w:jc w:val="both"/>
        <w:rPr>
          <w:bCs/>
          <w:lang w:val="sr-Cyrl-CS"/>
        </w:rPr>
      </w:pPr>
      <w:r w:rsidRPr="00626563">
        <w:rPr>
          <w:bCs/>
          <w:lang w:val="sr-Cyrl-CS"/>
        </w:rPr>
        <w:t>Завод за јавно здравље</w:t>
      </w:r>
    </w:p>
    <w:p w:rsidR="007B6DAE" w:rsidRPr="00626563" w:rsidRDefault="007B6DAE" w:rsidP="007B6DAE">
      <w:pPr>
        <w:widowControl w:val="0"/>
        <w:numPr>
          <w:ilvl w:val="0"/>
          <w:numId w:val="39"/>
        </w:numPr>
        <w:tabs>
          <w:tab w:val="clear" w:pos="720"/>
          <w:tab w:val="left" w:pos="1080"/>
        </w:tabs>
        <w:spacing w:after="0" w:line="240" w:lineRule="auto"/>
        <w:ind w:left="144"/>
        <w:jc w:val="both"/>
        <w:rPr>
          <w:bCs/>
          <w:lang w:val="sr-Cyrl-CS"/>
        </w:rPr>
      </w:pPr>
      <w:r w:rsidRPr="00626563">
        <w:rPr>
          <w:bCs/>
          <w:lang w:val="sr-Cyrl-CS"/>
        </w:rPr>
        <w:t>Дом здравља</w:t>
      </w:r>
    </w:p>
    <w:p w:rsidR="007B6DAE" w:rsidRPr="00626563" w:rsidRDefault="007B6DAE" w:rsidP="007B6DAE">
      <w:pPr>
        <w:widowControl w:val="0"/>
        <w:numPr>
          <w:ilvl w:val="0"/>
          <w:numId w:val="39"/>
        </w:numPr>
        <w:tabs>
          <w:tab w:val="clear" w:pos="720"/>
          <w:tab w:val="left" w:pos="1080"/>
        </w:tabs>
        <w:spacing w:after="0" w:line="240" w:lineRule="auto"/>
        <w:ind w:left="144"/>
        <w:jc w:val="both"/>
        <w:rPr>
          <w:bCs/>
          <w:lang w:val="sr-Cyrl-CS"/>
        </w:rPr>
      </w:pPr>
      <w:r w:rsidRPr="00626563">
        <w:rPr>
          <w:bCs/>
          <w:lang w:val="sr-Cyrl-CS"/>
        </w:rPr>
        <w:t>Центар за социјални рад Зајечар</w:t>
      </w:r>
    </w:p>
    <w:p w:rsidR="007B6DAE" w:rsidRPr="00626563" w:rsidRDefault="007B6DAE" w:rsidP="007B6DAE">
      <w:pPr>
        <w:widowControl w:val="0"/>
        <w:numPr>
          <w:ilvl w:val="0"/>
          <w:numId w:val="39"/>
        </w:numPr>
        <w:tabs>
          <w:tab w:val="clear" w:pos="720"/>
          <w:tab w:val="left" w:pos="1080"/>
        </w:tabs>
        <w:spacing w:after="0" w:line="240" w:lineRule="auto"/>
        <w:ind w:left="144"/>
        <w:jc w:val="both"/>
        <w:rPr>
          <w:bCs/>
          <w:lang w:val="sr-Cyrl-CS"/>
        </w:rPr>
      </w:pPr>
      <w:r w:rsidRPr="00626563">
        <w:rPr>
          <w:bCs/>
          <w:lang w:val="sr-Cyrl-CS"/>
        </w:rPr>
        <w:t>Црвени крст Зајечара</w:t>
      </w:r>
    </w:p>
    <w:p w:rsidR="007B6DAE" w:rsidRPr="00626563" w:rsidRDefault="007B6DAE" w:rsidP="007B6DAE">
      <w:pPr>
        <w:widowControl w:val="0"/>
        <w:numPr>
          <w:ilvl w:val="0"/>
          <w:numId w:val="39"/>
        </w:numPr>
        <w:tabs>
          <w:tab w:val="clear" w:pos="720"/>
          <w:tab w:val="left" w:pos="1080"/>
        </w:tabs>
        <w:spacing w:after="0" w:line="240" w:lineRule="auto"/>
        <w:ind w:left="144"/>
        <w:jc w:val="both"/>
        <w:rPr>
          <w:bCs/>
          <w:lang w:val="sr-Cyrl-CS"/>
        </w:rPr>
      </w:pPr>
      <w:r w:rsidRPr="00626563">
        <w:rPr>
          <w:bCs/>
          <w:lang w:val="sr-Cyrl-CS"/>
        </w:rPr>
        <w:t>НВО  - Асоцијација за додатну подршку ,,Искрица“</w:t>
      </w:r>
    </w:p>
    <w:p w:rsidR="007B6DAE" w:rsidRPr="00626563" w:rsidRDefault="007B6DAE" w:rsidP="007B6DAE">
      <w:pPr>
        <w:widowControl w:val="0"/>
        <w:numPr>
          <w:ilvl w:val="0"/>
          <w:numId w:val="39"/>
        </w:numPr>
        <w:tabs>
          <w:tab w:val="clear" w:pos="720"/>
          <w:tab w:val="left" w:pos="1080"/>
        </w:tabs>
        <w:spacing w:after="0" w:line="240" w:lineRule="auto"/>
        <w:ind w:left="144"/>
        <w:jc w:val="both"/>
        <w:rPr>
          <w:bCs/>
          <w:lang w:val="sr-Cyrl-CS"/>
        </w:rPr>
      </w:pPr>
      <w:r w:rsidRPr="00626563">
        <w:rPr>
          <w:bCs/>
          <w:lang w:val="sr-Cyrl-CS"/>
        </w:rPr>
        <w:t>Позориште ,,Зоран Радмиловић“</w:t>
      </w:r>
    </w:p>
    <w:p w:rsidR="007B6DAE" w:rsidRPr="007B6DAE" w:rsidRDefault="007B6DAE" w:rsidP="007B6DAE">
      <w:pPr>
        <w:tabs>
          <w:tab w:val="left" w:pos="480"/>
        </w:tabs>
        <w:ind w:left="144"/>
        <w:jc w:val="both"/>
        <w:rPr>
          <w:bCs/>
        </w:rPr>
      </w:pPr>
      <w:r w:rsidRPr="00626563">
        <w:rPr>
          <w:bCs/>
          <w:lang w:val="sr-Cyrl-CS"/>
        </w:rPr>
        <w:t>Сарадња се одвија на следећим пољима: финансијским, стручним, образовним, безбедносним, здравственим, културним итд.</w:t>
      </w:r>
    </w:p>
    <w:p w:rsidR="007B6DAE" w:rsidRPr="007B6DAE" w:rsidRDefault="007B6DAE" w:rsidP="007B6DAE">
      <w:pPr>
        <w:tabs>
          <w:tab w:val="left" w:pos="480"/>
        </w:tabs>
        <w:ind w:left="144"/>
        <w:jc w:val="both"/>
        <w:rPr>
          <w:b/>
        </w:rPr>
      </w:pPr>
      <w:r w:rsidRPr="00626563">
        <w:rPr>
          <w:b/>
          <w:lang w:val="sr-Cyrl-CS"/>
        </w:rPr>
        <w:t>6. ПРОМОЦИЈА ШКОЛЕ И  САРАДЊА СА ДРУГИМ ШКОЛАМА</w:t>
      </w:r>
    </w:p>
    <w:p w:rsidR="007B6DAE" w:rsidRPr="00626563" w:rsidRDefault="00E865A9" w:rsidP="007B6DAE">
      <w:pPr>
        <w:tabs>
          <w:tab w:val="left" w:pos="480"/>
        </w:tabs>
        <w:ind w:left="144"/>
        <w:jc w:val="both"/>
        <w:rPr>
          <w:bCs/>
          <w:lang w:val="sr-Cyrl-CS"/>
        </w:rPr>
      </w:pPr>
      <w:r>
        <w:rPr>
          <w:bCs/>
          <w:lang w:val="sr-Cyrl-CS"/>
        </w:rPr>
        <w:tab/>
        <w:t>Сво</w:t>
      </w:r>
      <w:r w:rsidR="007B6DAE" w:rsidRPr="00626563">
        <w:rPr>
          <w:bCs/>
          <w:lang w:val="sr-Cyrl-CS"/>
        </w:rPr>
        <w:t xml:space="preserve"> време медији су пратили дешавања у школи тако да је медијска промоција школе била више него успешна. Рад школе је промовисан на РТВ ,,Бест“, ,,Исток“ и ,,Фира“. Учешће школе у различитим манифестацијама забележено је путем сајта школе.</w:t>
      </w:r>
    </w:p>
    <w:p w:rsidR="007B6DAE" w:rsidRPr="00626563" w:rsidRDefault="007B6DAE" w:rsidP="007B6DAE">
      <w:pPr>
        <w:tabs>
          <w:tab w:val="left" w:pos="480"/>
        </w:tabs>
        <w:ind w:left="144"/>
        <w:jc w:val="both"/>
        <w:rPr>
          <w:bCs/>
          <w:lang w:val="sr-Cyrl-CS"/>
        </w:rPr>
      </w:pPr>
      <w:r w:rsidRPr="00626563">
        <w:rPr>
          <w:bCs/>
          <w:lang w:val="sr-Cyrl-CS"/>
        </w:rPr>
        <w:tab/>
        <w:t xml:space="preserve">Школу сам представио на округлом столу у Бору и Зајечару, а поводом  иницијативе НВО које се баве инклузијом ученика с инвалидитетом. </w:t>
      </w:r>
    </w:p>
    <w:p w:rsidR="007B6DAE" w:rsidRPr="00626563" w:rsidRDefault="007B6DAE" w:rsidP="007B6DAE">
      <w:pPr>
        <w:tabs>
          <w:tab w:val="left" w:pos="480"/>
        </w:tabs>
        <w:ind w:left="144"/>
        <w:jc w:val="both"/>
        <w:rPr>
          <w:bCs/>
          <w:lang w:val="sr-Cyrl-CS"/>
        </w:rPr>
      </w:pPr>
      <w:r w:rsidRPr="00626563">
        <w:rPr>
          <w:bCs/>
          <w:lang w:val="sr-Cyrl-CS"/>
        </w:rPr>
        <w:tab/>
        <w:t>Стално и редовно координишем рад и ажурирање школског сајта</w:t>
      </w:r>
      <w:r>
        <w:rPr>
          <w:bCs/>
          <w:lang w:val="sr-Cyrl-CS"/>
        </w:rPr>
        <w:t xml:space="preserve"> уз помоћ наставника информатике</w:t>
      </w:r>
      <w:r w:rsidRPr="00626563">
        <w:rPr>
          <w:bCs/>
          <w:lang w:val="sr-Cyrl-CS"/>
        </w:rPr>
        <w:t>.</w:t>
      </w:r>
    </w:p>
    <w:p w:rsidR="007B6DAE" w:rsidRDefault="007B6DAE" w:rsidP="007B6DAE">
      <w:pPr>
        <w:tabs>
          <w:tab w:val="left" w:pos="480"/>
        </w:tabs>
        <w:ind w:left="144"/>
        <w:jc w:val="both"/>
        <w:rPr>
          <w:bCs/>
          <w:lang w:val="sr-Cyrl-CS"/>
        </w:rPr>
      </w:pPr>
      <w:r w:rsidRPr="00626563">
        <w:rPr>
          <w:bCs/>
          <w:lang w:val="sr-Cyrl-CS"/>
        </w:rPr>
        <w:tab/>
        <w:t xml:space="preserve">Школу је ове школске године посетило више делегација: директори основних, средњих и специјалние школе града Зајечара, али и представници школа из оба округа, представници </w:t>
      </w:r>
      <w:r w:rsidRPr="00626563">
        <w:rPr>
          <w:bCs/>
          <w:lang w:val="sr-Cyrl-CS"/>
        </w:rPr>
        <w:lastRenderedPageBreak/>
        <w:t>школске управе, градоначелник града као и помоћници градоначелника, начелник за друштвене делатности и привреду, директори издавачких кућа при чему су локални и државни медији у позитивном светлу представили школу. Као председник актива директора основних школа имам најтешњу могућу сарадњу са свим школама по различитим темама и активностима.</w:t>
      </w:r>
    </w:p>
    <w:p w:rsidR="00D06CFF" w:rsidRPr="00626563" w:rsidRDefault="00D06CFF" w:rsidP="007B6DAE">
      <w:pPr>
        <w:tabs>
          <w:tab w:val="left" w:pos="480"/>
        </w:tabs>
        <w:ind w:left="144"/>
        <w:jc w:val="both"/>
        <w:rPr>
          <w:bCs/>
          <w:lang w:val="sr-Cyrl-CS"/>
        </w:rPr>
      </w:pPr>
    </w:p>
    <w:p w:rsidR="007B6DAE" w:rsidRPr="007B6DAE" w:rsidRDefault="007B6DAE" w:rsidP="007B6DAE">
      <w:pPr>
        <w:widowControl w:val="0"/>
        <w:numPr>
          <w:ilvl w:val="0"/>
          <w:numId w:val="35"/>
        </w:numPr>
        <w:spacing w:after="0" w:line="240" w:lineRule="auto"/>
        <w:ind w:left="144"/>
        <w:jc w:val="both"/>
        <w:rPr>
          <w:b/>
          <w:lang w:val="sr-Cyrl-CS"/>
        </w:rPr>
      </w:pPr>
      <w:r w:rsidRPr="00626563">
        <w:rPr>
          <w:b/>
          <w:lang w:val="sr-Cyrl-CS"/>
        </w:rPr>
        <w:t>СПРОВОЂЕЊЕ ХУМАНИТАРНИХ АКТИВНОСТИ</w:t>
      </w:r>
    </w:p>
    <w:p w:rsidR="007B6DAE" w:rsidRPr="007B6DAE" w:rsidRDefault="007B6DAE" w:rsidP="007B6DAE">
      <w:pPr>
        <w:widowControl w:val="0"/>
        <w:tabs>
          <w:tab w:val="left" w:pos="480"/>
        </w:tabs>
        <w:spacing w:after="0" w:line="240" w:lineRule="auto"/>
        <w:ind w:left="-216"/>
        <w:jc w:val="both"/>
        <w:rPr>
          <w:b/>
          <w:lang w:val="sr-Cyrl-CS"/>
        </w:rPr>
      </w:pPr>
    </w:p>
    <w:p w:rsidR="007B6DAE" w:rsidRPr="00626563" w:rsidRDefault="007B6DAE" w:rsidP="007B6DAE">
      <w:pPr>
        <w:widowControl w:val="0"/>
        <w:numPr>
          <w:ilvl w:val="1"/>
          <w:numId w:val="37"/>
        </w:numPr>
        <w:tabs>
          <w:tab w:val="left" w:pos="480"/>
        </w:tabs>
        <w:spacing w:after="0" w:line="240" w:lineRule="auto"/>
        <w:ind w:left="144"/>
        <w:jc w:val="both"/>
        <w:rPr>
          <w:lang w:val="sr-Cyrl-CS"/>
        </w:rPr>
      </w:pPr>
      <w:r w:rsidRPr="00626563">
        <w:rPr>
          <w:color w:val="FF0000"/>
          <w:lang w:val="sr-Cyrl-CS"/>
        </w:rPr>
        <w:t xml:space="preserve"> </w:t>
      </w:r>
      <w:r w:rsidRPr="00626563">
        <w:rPr>
          <w:lang w:val="sr-Cyrl-CS"/>
        </w:rPr>
        <w:t>„Један пакетић, пуно љубави“ – подела пакета за све ученике слабог материјалног</w:t>
      </w:r>
      <w:r w:rsidRPr="00626563">
        <w:rPr>
          <w:color w:val="FF0000"/>
          <w:lang w:val="sr-Cyrl-CS"/>
        </w:rPr>
        <w:t xml:space="preserve"> </w:t>
      </w:r>
      <w:r w:rsidRPr="00626563">
        <w:rPr>
          <w:lang w:val="sr-Cyrl-CS"/>
        </w:rPr>
        <w:t>стања у граду у организацији Црвеног крста и школе.</w:t>
      </w:r>
    </w:p>
    <w:p w:rsidR="007B6DAE" w:rsidRPr="00626563" w:rsidRDefault="007B6DAE" w:rsidP="007B6DAE">
      <w:pPr>
        <w:widowControl w:val="0"/>
        <w:numPr>
          <w:ilvl w:val="1"/>
          <w:numId w:val="37"/>
        </w:numPr>
        <w:tabs>
          <w:tab w:val="left" w:pos="480"/>
        </w:tabs>
        <w:spacing w:after="0" w:line="240" w:lineRule="auto"/>
        <w:ind w:left="144"/>
        <w:jc w:val="both"/>
        <w:rPr>
          <w:lang w:val="sr-Cyrl-CS"/>
        </w:rPr>
      </w:pPr>
      <w:r w:rsidRPr="00626563">
        <w:rPr>
          <w:lang w:val="sr-Cyrl-CS"/>
        </w:rPr>
        <w:t xml:space="preserve"> Сакупљање пластичних чепова за помоћ деци са инвалидношћу, за набавку инвалидских колица</w:t>
      </w:r>
    </w:p>
    <w:p w:rsidR="007B6DAE" w:rsidRPr="00626563" w:rsidRDefault="007B6DAE" w:rsidP="007B6DAE">
      <w:pPr>
        <w:tabs>
          <w:tab w:val="left" w:pos="480"/>
        </w:tabs>
        <w:ind w:left="144"/>
        <w:jc w:val="both"/>
        <w:rPr>
          <w:lang w:val="sr-Cyrl-CS"/>
        </w:rPr>
      </w:pPr>
    </w:p>
    <w:p w:rsidR="007B6DAE" w:rsidRPr="00626563" w:rsidRDefault="007B6DAE" w:rsidP="007B6DAE">
      <w:pPr>
        <w:widowControl w:val="0"/>
        <w:numPr>
          <w:ilvl w:val="0"/>
          <w:numId w:val="35"/>
        </w:numPr>
        <w:spacing w:after="0" w:line="240" w:lineRule="auto"/>
        <w:ind w:left="144"/>
        <w:jc w:val="both"/>
        <w:rPr>
          <w:b/>
          <w:lang w:val="sr-Cyrl-CS"/>
        </w:rPr>
      </w:pPr>
      <w:r w:rsidRPr="00626563">
        <w:rPr>
          <w:b/>
          <w:lang w:val="sr-Cyrl-CS"/>
        </w:rPr>
        <w:t>САРАДЊА СА УЧЕНИЦИМА</w:t>
      </w:r>
    </w:p>
    <w:p w:rsidR="007B6DAE" w:rsidRPr="00626563" w:rsidRDefault="007B6DAE" w:rsidP="007B6DAE">
      <w:pPr>
        <w:tabs>
          <w:tab w:val="left" w:pos="480"/>
        </w:tabs>
        <w:ind w:left="144"/>
        <w:jc w:val="both"/>
        <w:rPr>
          <w:b/>
          <w:lang w:val="sr-Cyrl-CS"/>
        </w:rPr>
      </w:pPr>
    </w:p>
    <w:p w:rsidR="007B6DAE" w:rsidRPr="00626563" w:rsidRDefault="007B6DAE" w:rsidP="007B6DAE">
      <w:pPr>
        <w:widowControl w:val="0"/>
        <w:numPr>
          <w:ilvl w:val="0"/>
          <w:numId w:val="48"/>
        </w:numPr>
        <w:tabs>
          <w:tab w:val="left" w:pos="480"/>
        </w:tabs>
        <w:spacing w:after="0" w:line="240" w:lineRule="auto"/>
        <w:ind w:left="144"/>
        <w:jc w:val="both"/>
        <w:rPr>
          <w:lang w:val="sr-Cyrl-CS"/>
        </w:rPr>
      </w:pPr>
      <w:r>
        <w:rPr>
          <w:lang w:val="sr-Cyrl-CS"/>
        </w:rPr>
        <w:t>Остваривао сам с</w:t>
      </w:r>
      <w:r w:rsidRPr="00626563">
        <w:rPr>
          <w:lang w:val="sr-Cyrl-CS"/>
        </w:rPr>
        <w:t>аветодавно-васпитни рад са ученицима који постижу слабији успех, имају проблема у понашању, имају теже повреде кућног</w:t>
      </w:r>
      <w:r>
        <w:rPr>
          <w:lang w:val="sr-Cyrl-CS"/>
        </w:rPr>
        <w:t xml:space="preserve"> реда. У том циљу покренуто је 15</w:t>
      </w:r>
      <w:r w:rsidRPr="00626563">
        <w:rPr>
          <w:lang w:val="sr-Cyrl-CS"/>
        </w:rPr>
        <w:t xml:space="preserve"> васпитно-дисциплинских поступака</w:t>
      </w:r>
      <w:r>
        <w:rPr>
          <w:lang w:val="sr-Cyrl-CS"/>
        </w:rPr>
        <w:t>. Укор наставничког већа добило је 7</w:t>
      </w:r>
      <w:r w:rsidRPr="00626563">
        <w:rPr>
          <w:lang w:val="sr-Cyrl-CS"/>
        </w:rPr>
        <w:t xml:space="preserve"> ученика, већином због великог броја нео</w:t>
      </w:r>
      <w:r>
        <w:rPr>
          <w:lang w:val="sr-Cyrl-CS"/>
        </w:rPr>
        <w:t>правданих изостанака, 4 ученика има укор директора и 4 ученика имају добро владање</w:t>
      </w:r>
      <w:r w:rsidRPr="00626563">
        <w:rPr>
          <w:lang w:val="sr-Cyrl-CS"/>
        </w:rPr>
        <w:t>.</w:t>
      </w:r>
      <w:r>
        <w:rPr>
          <w:lang w:val="sr-Cyrl-CS"/>
        </w:rPr>
        <w:t xml:space="preserve"> Смањене оцене из владања су резултат непохађања наставе као и због непоштовања дисциплине или насиља. Проблематични ученици су </w:t>
      </w:r>
      <w:r w:rsidR="00E865A9">
        <w:rPr>
          <w:lang w:val="sr-Cyrl-CS"/>
        </w:rPr>
        <w:t xml:space="preserve">били </w:t>
      </w:r>
      <w:r>
        <w:rPr>
          <w:lang w:val="sr-Cyrl-CS"/>
        </w:rPr>
        <w:t>укључени у програм појачаног васпитног рада.</w:t>
      </w:r>
    </w:p>
    <w:p w:rsidR="007B6DAE" w:rsidRPr="00626563" w:rsidRDefault="007B6DAE" w:rsidP="007B6DAE">
      <w:pPr>
        <w:widowControl w:val="0"/>
        <w:numPr>
          <w:ilvl w:val="0"/>
          <w:numId w:val="48"/>
        </w:numPr>
        <w:tabs>
          <w:tab w:val="left" w:pos="480"/>
        </w:tabs>
        <w:spacing w:after="0" w:line="240" w:lineRule="auto"/>
        <w:ind w:left="144"/>
        <w:jc w:val="both"/>
        <w:rPr>
          <w:lang w:val="sr-Cyrl-CS"/>
        </w:rPr>
      </w:pPr>
      <w:r w:rsidRPr="00626563">
        <w:rPr>
          <w:lang w:val="sr-Cyrl-CS"/>
        </w:rPr>
        <w:t>Укључивање деце у ваннаставне активности – поводом школске славе Светог Саве иницирао сам спровођење школског конкурса за најбољи ликовни и литерарни рад са темом Светосавља, али сам активно учествовао и у организацији свечане академије за све школе у позоришту ,,Зоран Радмиловић“</w:t>
      </w:r>
    </w:p>
    <w:p w:rsidR="007B6DAE" w:rsidRPr="00626563" w:rsidRDefault="007B6DAE" w:rsidP="007B6DAE">
      <w:pPr>
        <w:widowControl w:val="0"/>
        <w:numPr>
          <w:ilvl w:val="0"/>
          <w:numId w:val="48"/>
        </w:numPr>
        <w:tabs>
          <w:tab w:val="left" w:pos="480"/>
        </w:tabs>
        <w:spacing w:after="0" w:line="240" w:lineRule="auto"/>
        <w:ind w:left="144"/>
        <w:jc w:val="both"/>
        <w:rPr>
          <w:lang w:val="sr-Cyrl-CS"/>
        </w:rPr>
      </w:pPr>
      <w:r w:rsidRPr="00626563">
        <w:rPr>
          <w:lang w:val="sr-Cyrl-CS"/>
        </w:rPr>
        <w:t>Пријавио сам ученике из свих школа града за Светосавску награду као и награде за најбољи литерарни и ликовни рад коју је доделила епархија и град Зајечар.</w:t>
      </w:r>
    </w:p>
    <w:p w:rsidR="007B6DAE" w:rsidRPr="00626563" w:rsidRDefault="007B6DAE" w:rsidP="007B6DAE">
      <w:pPr>
        <w:tabs>
          <w:tab w:val="left" w:pos="480"/>
        </w:tabs>
        <w:ind w:left="144"/>
        <w:jc w:val="both"/>
        <w:rPr>
          <w:lang w:val="sr-Cyrl-CS"/>
        </w:rPr>
      </w:pPr>
    </w:p>
    <w:p w:rsidR="007B6DAE" w:rsidRPr="00626563" w:rsidRDefault="007B6DAE" w:rsidP="007B6DAE">
      <w:pPr>
        <w:widowControl w:val="0"/>
        <w:numPr>
          <w:ilvl w:val="0"/>
          <w:numId w:val="35"/>
        </w:numPr>
        <w:spacing w:after="0" w:line="240" w:lineRule="auto"/>
        <w:ind w:left="144"/>
        <w:jc w:val="both"/>
        <w:rPr>
          <w:b/>
          <w:lang w:val="sr-Cyrl-CS"/>
        </w:rPr>
      </w:pPr>
      <w:r w:rsidRPr="00626563">
        <w:rPr>
          <w:b/>
          <w:lang w:val="sr-Cyrl-CS"/>
        </w:rPr>
        <w:t>САРАДЊА СА РОДИТЕЉИМА</w:t>
      </w:r>
    </w:p>
    <w:p w:rsidR="007B6DAE" w:rsidRPr="00626563" w:rsidRDefault="007B6DAE" w:rsidP="007B6DAE">
      <w:pPr>
        <w:tabs>
          <w:tab w:val="left" w:pos="480"/>
        </w:tabs>
        <w:ind w:left="144"/>
        <w:jc w:val="both"/>
        <w:rPr>
          <w:b/>
          <w:lang w:val="sr-Cyrl-CS"/>
        </w:rPr>
      </w:pPr>
    </w:p>
    <w:p w:rsidR="007B6DAE" w:rsidRPr="00626563" w:rsidRDefault="007B6DAE" w:rsidP="007B6DAE">
      <w:pPr>
        <w:widowControl w:val="0"/>
        <w:numPr>
          <w:ilvl w:val="0"/>
          <w:numId w:val="49"/>
        </w:numPr>
        <w:tabs>
          <w:tab w:val="left" w:pos="480"/>
        </w:tabs>
        <w:spacing w:after="0" w:line="240" w:lineRule="auto"/>
        <w:ind w:left="144"/>
        <w:jc w:val="both"/>
        <w:rPr>
          <w:bCs/>
          <w:lang w:val="sr-Cyrl-CS"/>
        </w:rPr>
      </w:pPr>
      <w:r w:rsidRPr="00626563">
        <w:rPr>
          <w:bCs/>
          <w:lang w:val="sr-Cyrl-CS"/>
        </w:rPr>
        <w:t>Педагошко-саветодавни рад са родитељима ученика који имају било каквих проблема</w:t>
      </w:r>
    </w:p>
    <w:p w:rsidR="007B6DAE" w:rsidRPr="00626563" w:rsidRDefault="007B6DAE" w:rsidP="007B6DAE">
      <w:pPr>
        <w:widowControl w:val="0"/>
        <w:numPr>
          <w:ilvl w:val="0"/>
          <w:numId w:val="49"/>
        </w:numPr>
        <w:tabs>
          <w:tab w:val="left" w:pos="480"/>
        </w:tabs>
        <w:spacing w:after="0" w:line="240" w:lineRule="auto"/>
        <w:ind w:left="144"/>
        <w:jc w:val="both"/>
        <w:rPr>
          <w:bCs/>
          <w:lang w:val="sr-Cyrl-CS"/>
        </w:rPr>
      </w:pPr>
      <w:r w:rsidRPr="00626563">
        <w:rPr>
          <w:bCs/>
          <w:lang w:val="sr-Cyrl-CS"/>
        </w:rPr>
        <w:t>Рад на јачој партиципацији родитеља у свим сегментима рада школе – један од разлога организовања предавања за родитеље и ученике и учешћа у  пружању подршке ученицима и родитељима у развијању здравих стилова живота – предавање ЗЗЈЗ о раку грлића материце –  29. јануара 2016.</w:t>
      </w:r>
    </w:p>
    <w:p w:rsidR="007B6DAE" w:rsidRPr="00626563" w:rsidRDefault="007B6DAE" w:rsidP="007B6DAE">
      <w:pPr>
        <w:widowControl w:val="0"/>
        <w:numPr>
          <w:ilvl w:val="0"/>
          <w:numId w:val="49"/>
        </w:numPr>
        <w:tabs>
          <w:tab w:val="left" w:pos="480"/>
        </w:tabs>
        <w:spacing w:after="0" w:line="240" w:lineRule="auto"/>
        <w:ind w:left="144"/>
        <w:jc w:val="both"/>
        <w:rPr>
          <w:bCs/>
          <w:lang w:val="sr-Cyrl-CS"/>
        </w:rPr>
      </w:pPr>
      <w:r w:rsidRPr="00626563">
        <w:rPr>
          <w:bCs/>
          <w:lang w:val="sr-Cyrl-CS"/>
        </w:rPr>
        <w:t>Редовни састанци Савета родитеља</w:t>
      </w:r>
    </w:p>
    <w:p w:rsidR="007B6DAE" w:rsidRPr="00626563" w:rsidRDefault="007B6DAE" w:rsidP="007B6DAE">
      <w:pPr>
        <w:widowControl w:val="0"/>
        <w:numPr>
          <w:ilvl w:val="0"/>
          <w:numId w:val="49"/>
        </w:numPr>
        <w:tabs>
          <w:tab w:val="left" w:pos="480"/>
        </w:tabs>
        <w:spacing w:after="0" w:line="240" w:lineRule="auto"/>
        <w:ind w:left="144"/>
        <w:jc w:val="both"/>
        <w:rPr>
          <w:bCs/>
          <w:lang w:val="sr-Cyrl-CS"/>
        </w:rPr>
      </w:pPr>
      <w:r w:rsidRPr="00626563">
        <w:rPr>
          <w:bCs/>
          <w:lang w:val="sr-Cyrl-CS"/>
        </w:rPr>
        <w:t>Индивидуални разговори с родитељима</w:t>
      </w:r>
    </w:p>
    <w:p w:rsidR="007B6DAE" w:rsidRDefault="007B6DAE" w:rsidP="007B6DAE">
      <w:pPr>
        <w:tabs>
          <w:tab w:val="left" w:pos="480"/>
        </w:tabs>
        <w:ind w:left="144"/>
        <w:jc w:val="both"/>
        <w:rPr>
          <w:bCs/>
          <w:color w:val="FF0000"/>
          <w:lang w:val="sr-Cyrl-CS"/>
        </w:rPr>
      </w:pPr>
    </w:p>
    <w:p w:rsidR="00D06CFF" w:rsidRDefault="00D06CFF" w:rsidP="007B6DAE">
      <w:pPr>
        <w:tabs>
          <w:tab w:val="left" w:pos="480"/>
        </w:tabs>
        <w:ind w:left="144"/>
        <w:jc w:val="both"/>
        <w:rPr>
          <w:bCs/>
          <w:color w:val="FF0000"/>
          <w:lang w:val="sr-Cyrl-CS"/>
        </w:rPr>
      </w:pPr>
    </w:p>
    <w:p w:rsidR="00D06CFF" w:rsidRDefault="00D06CFF" w:rsidP="007B6DAE">
      <w:pPr>
        <w:tabs>
          <w:tab w:val="left" w:pos="480"/>
        </w:tabs>
        <w:ind w:left="144"/>
        <w:jc w:val="both"/>
        <w:rPr>
          <w:bCs/>
          <w:color w:val="FF0000"/>
          <w:lang w:val="sr-Cyrl-CS"/>
        </w:rPr>
      </w:pPr>
    </w:p>
    <w:p w:rsidR="00D06CFF" w:rsidRPr="00626563" w:rsidRDefault="00D06CFF" w:rsidP="007B6DAE">
      <w:pPr>
        <w:tabs>
          <w:tab w:val="left" w:pos="480"/>
        </w:tabs>
        <w:ind w:left="144"/>
        <w:jc w:val="both"/>
        <w:rPr>
          <w:bCs/>
          <w:color w:val="FF0000"/>
          <w:lang w:val="sr-Cyrl-CS"/>
        </w:rPr>
      </w:pPr>
    </w:p>
    <w:p w:rsidR="007B6DAE" w:rsidRPr="00626563" w:rsidRDefault="007B6DAE" w:rsidP="007B6DAE">
      <w:pPr>
        <w:widowControl w:val="0"/>
        <w:numPr>
          <w:ilvl w:val="0"/>
          <w:numId w:val="35"/>
        </w:numPr>
        <w:spacing w:after="0" w:line="240" w:lineRule="auto"/>
        <w:ind w:left="144"/>
        <w:jc w:val="both"/>
        <w:rPr>
          <w:b/>
          <w:lang w:val="sr-Cyrl-CS"/>
        </w:rPr>
      </w:pPr>
      <w:r w:rsidRPr="00626563">
        <w:rPr>
          <w:b/>
          <w:lang w:val="sr-Cyrl-CS"/>
        </w:rPr>
        <w:lastRenderedPageBreak/>
        <w:t>ОРГАНИЗАЦИЈА И ПЕДАГОШКО-ИНСТРУКТИВНИ УВИД У ПРАЋЕЊУ КВАЛИТЕТА ОБРАЗОВНО-ВАСПИТНОГ РАДА И ПЕДАГОШКЕ ПРАКСЕ И МЕРЕ ЗА УНАПРЕЂИВАЊЕ И УСАВРШАВАЊЕ РАДА НАСТАВНИКА И СТРУЧНИХ САРАДНИКА</w:t>
      </w:r>
    </w:p>
    <w:p w:rsidR="007B6DAE" w:rsidRPr="00626563" w:rsidRDefault="007B6DAE" w:rsidP="007B6DAE">
      <w:pPr>
        <w:tabs>
          <w:tab w:val="left" w:pos="480"/>
        </w:tabs>
        <w:ind w:left="144"/>
        <w:jc w:val="both"/>
        <w:rPr>
          <w:bCs/>
          <w:lang w:val="sr-Cyrl-CS"/>
        </w:rPr>
      </w:pPr>
    </w:p>
    <w:p w:rsidR="007B6DAE" w:rsidRPr="00626563" w:rsidRDefault="007B6DAE" w:rsidP="007B6DAE">
      <w:pPr>
        <w:tabs>
          <w:tab w:val="left" w:pos="480"/>
        </w:tabs>
        <w:ind w:left="144"/>
        <w:jc w:val="both"/>
        <w:rPr>
          <w:bCs/>
          <w:lang w:val="sr-Cyrl-CS"/>
        </w:rPr>
      </w:pPr>
      <w:r w:rsidRPr="00626563">
        <w:rPr>
          <w:bCs/>
          <w:lang w:val="sr-Cyrl-CS"/>
        </w:rPr>
        <w:tab/>
        <w:t>Организацију сам вршио на састанцима:</w:t>
      </w:r>
    </w:p>
    <w:p w:rsidR="007B6DAE" w:rsidRPr="00626563" w:rsidRDefault="007B6DAE" w:rsidP="007B6DAE">
      <w:pPr>
        <w:widowControl w:val="0"/>
        <w:numPr>
          <w:ilvl w:val="0"/>
          <w:numId w:val="41"/>
        </w:numPr>
        <w:tabs>
          <w:tab w:val="left" w:pos="480"/>
        </w:tabs>
        <w:spacing w:after="0" w:line="240" w:lineRule="auto"/>
        <w:ind w:left="144"/>
        <w:jc w:val="both"/>
        <w:rPr>
          <w:bCs/>
          <w:lang w:val="sr-Cyrl-CS"/>
        </w:rPr>
      </w:pPr>
      <w:r w:rsidRPr="00626563">
        <w:rPr>
          <w:bCs/>
          <w:lang w:val="sr-Cyrl-CS"/>
        </w:rPr>
        <w:t xml:space="preserve">Наставничког већа </w:t>
      </w:r>
    </w:p>
    <w:p w:rsidR="007B6DAE" w:rsidRPr="00626563" w:rsidRDefault="007B6DAE" w:rsidP="007B6DAE">
      <w:pPr>
        <w:widowControl w:val="0"/>
        <w:numPr>
          <w:ilvl w:val="0"/>
          <w:numId w:val="41"/>
        </w:numPr>
        <w:tabs>
          <w:tab w:val="left" w:pos="480"/>
        </w:tabs>
        <w:spacing w:after="0" w:line="240" w:lineRule="auto"/>
        <w:ind w:left="144"/>
        <w:jc w:val="both"/>
        <w:rPr>
          <w:bCs/>
          <w:lang w:val="sr-Cyrl-CS"/>
        </w:rPr>
      </w:pPr>
      <w:r w:rsidRPr="00626563">
        <w:rPr>
          <w:bCs/>
          <w:lang w:val="sr-Cyrl-CS"/>
        </w:rPr>
        <w:t xml:space="preserve">Педагошког колегијума </w:t>
      </w:r>
    </w:p>
    <w:p w:rsidR="007B6DAE" w:rsidRPr="00626563" w:rsidRDefault="007B6DAE" w:rsidP="007B6DAE">
      <w:pPr>
        <w:widowControl w:val="0"/>
        <w:numPr>
          <w:ilvl w:val="0"/>
          <w:numId w:val="41"/>
        </w:numPr>
        <w:tabs>
          <w:tab w:val="left" w:pos="480"/>
        </w:tabs>
        <w:spacing w:after="0" w:line="240" w:lineRule="auto"/>
        <w:ind w:left="144"/>
        <w:jc w:val="both"/>
        <w:rPr>
          <w:bCs/>
          <w:lang w:val="sr-Cyrl-CS"/>
        </w:rPr>
      </w:pPr>
      <w:r w:rsidRPr="00626563">
        <w:rPr>
          <w:bCs/>
          <w:lang w:val="sr-Cyrl-CS"/>
        </w:rPr>
        <w:t xml:space="preserve">одељењских већа и тимова </w:t>
      </w:r>
    </w:p>
    <w:p w:rsidR="007B6DAE" w:rsidRPr="00626563" w:rsidRDefault="007B6DAE" w:rsidP="007B6DAE">
      <w:pPr>
        <w:tabs>
          <w:tab w:val="left" w:pos="480"/>
        </w:tabs>
        <w:ind w:left="144"/>
        <w:jc w:val="both"/>
        <w:rPr>
          <w:bCs/>
          <w:lang w:val="sr-Cyrl-CS"/>
        </w:rPr>
      </w:pPr>
      <w:r w:rsidRPr="00626563">
        <w:rPr>
          <w:bCs/>
          <w:lang w:val="sr-Cyrl-CS"/>
        </w:rPr>
        <w:tab/>
        <w:t>Педагошки надзор сам вршио на следећи начин:</w:t>
      </w:r>
    </w:p>
    <w:p w:rsidR="007B6DAE" w:rsidRPr="00626563" w:rsidRDefault="007B6DAE" w:rsidP="007B6DAE">
      <w:pPr>
        <w:widowControl w:val="0"/>
        <w:numPr>
          <w:ilvl w:val="0"/>
          <w:numId w:val="40"/>
        </w:numPr>
        <w:tabs>
          <w:tab w:val="left" w:pos="480"/>
        </w:tabs>
        <w:spacing w:after="0" w:line="240" w:lineRule="auto"/>
        <w:ind w:left="144"/>
        <w:jc w:val="both"/>
        <w:rPr>
          <w:bCs/>
          <w:lang w:val="sr-Cyrl-CS"/>
        </w:rPr>
      </w:pPr>
      <w:r w:rsidRPr="00626563">
        <w:rPr>
          <w:bCs/>
          <w:lang w:val="sr-Cyrl-CS"/>
        </w:rPr>
        <w:t xml:space="preserve"> контролом педагошке документације</w:t>
      </w:r>
    </w:p>
    <w:p w:rsidR="007B6DAE" w:rsidRPr="00626563" w:rsidRDefault="007B6DAE" w:rsidP="007B6DAE">
      <w:pPr>
        <w:widowControl w:val="0"/>
        <w:numPr>
          <w:ilvl w:val="0"/>
          <w:numId w:val="40"/>
        </w:numPr>
        <w:tabs>
          <w:tab w:val="clear" w:pos="720"/>
          <w:tab w:val="num" w:pos="480"/>
        </w:tabs>
        <w:spacing w:after="0" w:line="240" w:lineRule="auto"/>
        <w:ind w:left="144" w:hanging="240"/>
        <w:jc w:val="both"/>
        <w:rPr>
          <w:bCs/>
          <w:lang w:val="sr-Cyrl-CS"/>
        </w:rPr>
      </w:pPr>
      <w:r w:rsidRPr="00626563">
        <w:rPr>
          <w:bCs/>
          <w:lang w:val="sr-Cyrl-CS"/>
        </w:rPr>
        <w:t xml:space="preserve"> помоћу извештаја, наставника, стручних сарадника  (усмених и писмених)</w:t>
      </w:r>
    </w:p>
    <w:p w:rsidR="007B6DAE" w:rsidRPr="00626563" w:rsidRDefault="007B6DAE" w:rsidP="007B6DAE">
      <w:pPr>
        <w:widowControl w:val="0"/>
        <w:numPr>
          <w:ilvl w:val="0"/>
          <w:numId w:val="40"/>
        </w:numPr>
        <w:tabs>
          <w:tab w:val="clear" w:pos="720"/>
          <w:tab w:val="num" w:pos="480"/>
        </w:tabs>
        <w:spacing w:after="0" w:line="240" w:lineRule="auto"/>
        <w:ind w:left="144" w:hanging="240"/>
        <w:jc w:val="both"/>
        <w:rPr>
          <w:bCs/>
          <w:lang w:val="sr-Cyrl-CS"/>
        </w:rPr>
      </w:pPr>
      <w:r w:rsidRPr="00626563">
        <w:rPr>
          <w:bCs/>
          <w:lang w:val="sr-Cyrl-CS"/>
        </w:rPr>
        <w:t xml:space="preserve"> помоћу а</w:t>
      </w:r>
      <w:r w:rsidRPr="00626563">
        <w:rPr>
          <w:bCs/>
          <w:lang w:val="ru-RU"/>
        </w:rPr>
        <w:t>нализа успеха ученика на класификационим периодима и мере за побољшање истих.</w:t>
      </w:r>
    </w:p>
    <w:p w:rsidR="007B6DAE" w:rsidRPr="00626563" w:rsidRDefault="007B6DAE" w:rsidP="007B6DAE">
      <w:pPr>
        <w:tabs>
          <w:tab w:val="left" w:pos="480"/>
        </w:tabs>
        <w:ind w:left="144"/>
        <w:jc w:val="both"/>
        <w:rPr>
          <w:bCs/>
          <w:lang w:val="sr-Cyrl-CS"/>
        </w:rPr>
      </w:pPr>
      <w:r w:rsidRPr="00626563">
        <w:rPr>
          <w:bCs/>
          <w:lang w:val="sr-Cyrl-CS"/>
        </w:rPr>
        <w:tab/>
        <w:t>Ове послове сам обављао уз сарадњу  руководиоца тимова и стручних служби.</w:t>
      </w:r>
    </w:p>
    <w:p w:rsidR="007B6DAE" w:rsidRPr="00626563" w:rsidRDefault="007B6DAE" w:rsidP="007B6DAE">
      <w:pPr>
        <w:tabs>
          <w:tab w:val="left" w:pos="480"/>
        </w:tabs>
        <w:ind w:left="144"/>
        <w:jc w:val="both"/>
        <w:rPr>
          <w:bCs/>
          <w:lang w:val="sr-Cyrl-CS"/>
        </w:rPr>
      </w:pPr>
      <w:r w:rsidRPr="00626563">
        <w:rPr>
          <w:bCs/>
          <w:lang w:val="sr-Cyrl-CS"/>
        </w:rPr>
        <w:tab/>
        <w:t>Предузете мере:</w:t>
      </w:r>
    </w:p>
    <w:p w:rsidR="007B6DAE" w:rsidRPr="00626563" w:rsidRDefault="007B6DAE" w:rsidP="007B6DAE">
      <w:pPr>
        <w:widowControl w:val="0"/>
        <w:numPr>
          <w:ilvl w:val="0"/>
          <w:numId w:val="42"/>
        </w:numPr>
        <w:tabs>
          <w:tab w:val="left" w:pos="480"/>
        </w:tabs>
        <w:spacing w:after="0" w:line="240" w:lineRule="auto"/>
        <w:ind w:left="144"/>
        <w:jc w:val="both"/>
        <w:rPr>
          <w:bCs/>
          <w:lang w:val="sr-Cyrl-CS"/>
        </w:rPr>
      </w:pPr>
      <w:r w:rsidRPr="00626563">
        <w:rPr>
          <w:bCs/>
          <w:lang w:val="sr-Cyrl-CS"/>
        </w:rPr>
        <w:t xml:space="preserve"> побољшање организације рада, ради боље ефикасности, </w:t>
      </w:r>
    </w:p>
    <w:p w:rsidR="007B6DAE" w:rsidRPr="00626563" w:rsidRDefault="007B6DAE" w:rsidP="007B6DAE">
      <w:pPr>
        <w:widowControl w:val="0"/>
        <w:numPr>
          <w:ilvl w:val="0"/>
          <w:numId w:val="42"/>
        </w:numPr>
        <w:tabs>
          <w:tab w:val="left" w:pos="480"/>
        </w:tabs>
        <w:spacing w:after="0" w:line="240" w:lineRule="auto"/>
        <w:ind w:left="144"/>
        <w:jc w:val="both"/>
        <w:rPr>
          <w:bCs/>
          <w:lang w:val="sr-Cyrl-CS"/>
        </w:rPr>
      </w:pPr>
      <w:r w:rsidRPr="00626563">
        <w:rPr>
          <w:bCs/>
          <w:lang w:val="sr-Cyrl-CS"/>
        </w:rPr>
        <w:t xml:space="preserve"> саветодавни рад,</w:t>
      </w:r>
    </w:p>
    <w:p w:rsidR="007B6DAE" w:rsidRPr="00626563" w:rsidRDefault="007B6DAE" w:rsidP="007B6DAE">
      <w:pPr>
        <w:widowControl w:val="0"/>
        <w:numPr>
          <w:ilvl w:val="0"/>
          <w:numId w:val="42"/>
        </w:numPr>
        <w:tabs>
          <w:tab w:val="left" w:pos="480"/>
        </w:tabs>
        <w:spacing w:after="0" w:line="240" w:lineRule="auto"/>
        <w:ind w:left="144"/>
        <w:jc w:val="both"/>
        <w:rPr>
          <w:bCs/>
          <w:lang w:val="sr-Cyrl-CS"/>
        </w:rPr>
      </w:pPr>
      <w:r w:rsidRPr="00626563">
        <w:rPr>
          <w:bCs/>
          <w:lang w:val="sr-Cyrl-CS"/>
        </w:rPr>
        <w:t xml:space="preserve"> подстицање вишег нивоа квалитета наставе,</w:t>
      </w:r>
    </w:p>
    <w:p w:rsidR="007B6DAE" w:rsidRPr="00626563" w:rsidRDefault="007B6DAE" w:rsidP="007B6DAE">
      <w:pPr>
        <w:widowControl w:val="0"/>
        <w:numPr>
          <w:ilvl w:val="0"/>
          <w:numId w:val="42"/>
        </w:numPr>
        <w:tabs>
          <w:tab w:val="left" w:pos="480"/>
        </w:tabs>
        <w:spacing w:after="0" w:line="240" w:lineRule="auto"/>
        <w:ind w:left="144"/>
        <w:jc w:val="both"/>
        <w:rPr>
          <w:bCs/>
          <w:lang w:val="sr-Cyrl-CS"/>
        </w:rPr>
      </w:pPr>
      <w:r w:rsidRPr="00626563">
        <w:rPr>
          <w:bCs/>
          <w:lang w:val="sr-Cyrl-CS"/>
        </w:rPr>
        <w:t xml:space="preserve"> обезбеђење бољих услова за рад,</w:t>
      </w:r>
    </w:p>
    <w:p w:rsidR="007B6DAE" w:rsidRPr="00626563" w:rsidRDefault="007B6DAE" w:rsidP="007B6DAE">
      <w:pPr>
        <w:widowControl w:val="0"/>
        <w:numPr>
          <w:ilvl w:val="0"/>
          <w:numId w:val="42"/>
        </w:numPr>
        <w:tabs>
          <w:tab w:val="left" w:pos="480"/>
        </w:tabs>
        <w:spacing w:after="0" w:line="240" w:lineRule="auto"/>
        <w:ind w:left="144"/>
        <w:jc w:val="both"/>
        <w:rPr>
          <w:bCs/>
          <w:lang w:val="sr-Cyrl-CS"/>
        </w:rPr>
      </w:pPr>
      <w:r w:rsidRPr="00626563">
        <w:rPr>
          <w:bCs/>
          <w:lang w:val="sr-Cyrl-CS"/>
        </w:rPr>
        <w:t xml:space="preserve"> стручно усавршавање наставника на семинарима и</w:t>
      </w:r>
    </w:p>
    <w:p w:rsidR="007B6DAE" w:rsidRPr="00626563" w:rsidRDefault="007B6DAE" w:rsidP="007B6DAE">
      <w:pPr>
        <w:widowControl w:val="0"/>
        <w:numPr>
          <w:ilvl w:val="0"/>
          <w:numId w:val="42"/>
        </w:numPr>
        <w:tabs>
          <w:tab w:val="left" w:pos="480"/>
        </w:tabs>
        <w:spacing w:after="0" w:line="240" w:lineRule="auto"/>
        <w:ind w:left="144"/>
        <w:jc w:val="both"/>
        <w:rPr>
          <w:bCs/>
          <w:lang w:val="sr-Cyrl-CS"/>
        </w:rPr>
      </w:pPr>
      <w:r w:rsidRPr="00626563">
        <w:rPr>
          <w:bCs/>
          <w:lang w:val="sr-Cyrl-CS"/>
        </w:rPr>
        <w:t xml:space="preserve"> друге активности.</w:t>
      </w:r>
    </w:p>
    <w:p w:rsidR="007B6DAE" w:rsidRPr="007B6DAE" w:rsidRDefault="007B6DAE" w:rsidP="007B6DAE">
      <w:pPr>
        <w:tabs>
          <w:tab w:val="left" w:pos="480"/>
        </w:tabs>
        <w:jc w:val="both"/>
        <w:rPr>
          <w:bCs/>
          <w:color w:val="FF0000"/>
        </w:rPr>
      </w:pPr>
    </w:p>
    <w:p w:rsidR="007B6DAE" w:rsidRPr="007B6DAE" w:rsidRDefault="007B6DAE" w:rsidP="007B6DAE">
      <w:pPr>
        <w:widowControl w:val="0"/>
        <w:numPr>
          <w:ilvl w:val="0"/>
          <w:numId w:val="35"/>
        </w:numPr>
        <w:spacing w:after="0" w:line="240" w:lineRule="auto"/>
        <w:ind w:left="144"/>
        <w:jc w:val="both"/>
        <w:rPr>
          <w:bCs/>
          <w:color w:val="FF0000"/>
          <w:lang w:val="sr-Cyrl-CS"/>
        </w:rPr>
      </w:pPr>
      <w:r w:rsidRPr="00626563">
        <w:rPr>
          <w:b/>
          <w:lang w:val="sr-Cyrl-CS"/>
        </w:rPr>
        <w:t>ПЛАНИРАЊЕ И ПРАЋЕЊЕ СТРУЧНОГ УСАВРШАВАЊА И СПРОВОЂЕЊЕ ПОСТУПКА ЗА СТИЦАЊЕ ЗВАЊА НАСТАВНИКА И СТРУЧНИХ САРАДНИКА</w:t>
      </w:r>
    </w:p>
    <w:p w:rsidR="007B6DAE" w:rsidRPr="007B6DAE" w:rsidRDefault="007B6DAE" w:rsidP="007B6DAE">
      <w:pPr>
        <w:widowControl w:val="0"/>
        <w:tabs>
          <w:tab w:val="left" w:pos="480"/>
        </w:tabs>
        <w:spacing w:after="0" w:line="240" w:lineRule="auto"/>
        <w:ind w:left="144"/>
        <w:jc w:val="both"/>
        <w:rPr>
          <w:bCs/>
          <w:color w:val="FF0000"/>
          <w:lang w:val="sr-Cyrl-CS"/>
        </w:rPr>
      </w:pPr>
    </w:p>
    <w:p w:rsidR="007B6DAE" w:rsidRPr="00626563" w:rsidRDefault="007B6DAE" w:rsidP="007B6DAE">
      <w:pPr>
        <w:tabs>
          <w:tab w:val="left" w:pos="480"/>
        </w:tabs>
        <w:ind w:left="144"/>
        <w:jc w:val="both"/>
        <w:rPr>
          <w:bCs/>
          <w:color w:val="FF0000"/>
          <w:lang w:val="sr-Cyrl-CS"/>
        </w:rPr>
      </w:pPr>
      <w:r w:rsidRPr="00626563">
        <w:rPr>
          <w:bCs/>
          <w:lang w:val="sr-Cyrl-CS"/>
        </w:rPr>
        <w:tab/>
      </w:r>
      <w:r w:rsidRPr="00626563">
        <w:rPr>
          <w:bCs/>
          <w:lang w:val="sr-Cyrl-CS"/>
        </w:rPr>
        <w:tab/>
        <w:t xml:space="preserve">У школи сам организовао рад приправника и ментора уз стручну подршку </w:t>
      </w:r>
      <w:r>
        <w:rPr>
          <w:bCs/>
          <w:lang w:val="sr-Cyrl-CS"/>
        </w:rPr>
        <w:t>психолошко-п</w:t>
      </w:r>
      <w:r>
        <w:rPr>
          <w:bCs/>
        </w:rPr>
        <w:t>едагошке</w:t>
      </w:r>
      <w:r w:rsidRPr="00626563">
        <w:rPr>
          <w:bCs/>
          <w:lang w:val="sr-Cyrl-CS"/>
        </w:rPr>
        <w:t xml:space="preserve"> службе, а за менторе одређујем искусне и цењене наставнике. Одређене су комисије за праћење рада приправника и полагање часа</w:t>
      </w:r>
      <w:r w:rsidRPr="00626563">
        <w:rPr>
          <w:bCs/>
        </w:rPr>
        <w:t xml:space="preserve">, </w:t>
      </w:r>
      <w:r w:rsidRPr="00626563">
        <w:rPr>
          <w:bCs/>
          <w:lang w:val="sr-Cyrl-CS"/>
        </w:rPr>
        <w:t>у овом случају педагога Снежане Зекавице, наставника енглеског Бранке Живић.</w:t>
      </w:r>
      <w:r w:rsidRPr="00626563">
        <w:rPr>
          <w:bCs/>
          <w:color w:val="FF0000"/>
          <w:lang w:val="sr-Cyrl-CS"/>
        </w:rPr>
        <w:t xml:space="preserve"> </w:t>
      </w:r>
    </w:p>
    <w:p w:rsidR="007B6DAE" w:rsidRPr="00626563" w:rsidRDefault="007B6DAE" w:rsidP="007B6DAE">
      <w:pPr>
        <w:tabs>
          <w:tab w:val="left" w:pos="480"/>
        </w:tabs>
        <w:ind w:left="144"/>
        <w:jc w:val="both"/>
        <w:rPr>
          <w:bCs/>
          <w:lang w:val="sr-Cyrl-CS"/>
        </w:rPr>
      </w:pPr>
      <w:r w:rsidRPr="00626563">
        <w:rPr>
          <w:bCs/>
          <w:lang w:val="sr-Cyrl-CS"/>
        </w:rPr>
        <w:tab/>
        <w:t>Наставници који су завршили приправнички стаж пријављени су служби Министарства просвете и чекају позив за даља полагања за добијање лиценце. Конкретно, очекује се позив за наставника енглеског Бранку Живић И даље је присутан проблем што Министарство просвете не позива наше запослене на полагање. Више пута је због тога упућен допис Министарству. Додатни проблем представља и пренос средстава локалне самоуправе који је намењен покривању трошкова наставника за полагање лиценце. За сада наставник сам покрива трошкове који ће бити надокнађени по одблокирању школе.</w:t>
      </w:r>
    </w:p>
    <w:p w:rsidR="007B6DAE" w:rsidRDefault="007B6DAE" w:rsidP="007B6DAE">
      <w:pPr>
        <w:tabs>
          <w:tab w:val="left" w:pos="480"/>
        </w:tabs>
        <w:ind w:left="144"/>
        <w:jc w:val="both"/>
        <w:rPr>
          <w:bCs/>
          <w:lang w:val="sr-Cyrl-CS"/>
        </w:rPr>
      </w:pPr>
      <w:r w:rsidRPr="00626563">
        <w:rPr>
          <w:bCs/>
          <w:lang w:val="sr-Cyrl-CS"/>
        </w:rPr>
        <w:tab/>
        <w:t>Ментори ме редовно извештавају о раду приправника. Извештавање је усмено а на крају менторског рада писмено у облику извештаја.</w:t>
      </w:r>
    </w:p>
    <w:p w:rsidR="00D06CFF" w:rsidRDefault="00D06CFF" w:rsidP="007B6DAE">
      <w:pPr>
        <w:tabs>
          <w:tab w:val="left" w:pos="480"/>
        </w:tabs>
        <w:ind w:left="144"/>
        <w:jc w:val="both"/>
        <w:rPr>
          <w:bCs/>
          <w:lang w:val="sr-Cyrl-CS"/>
        </w:rPr>
      </w:pPr>
    </w:p>
    <w:p w:rsidR="00D06CFF" w:rsidRPr="007B6DAE" w:rsidRDefault="00D06CFF" w:rsidP="007B6DAE">
      <w:pPr>
        <w:tabs>
          <w:tab w:val="left" w:pos="480"/>
        </w:tabs>
        <w:ind w:left="144"/>
        <w:jc w:val="both"/>
        <w:rPr>
          <w:bCs/>
        </w:rPr>
      </w:pPr>
    </w:p>
    <w:p w:rsidR="007B6DAE" w:rsidRPr="00626563" w:rsidRDefault="007B6DAE" w:rsidP="007B6DAE">
      <w:pPr>
        <w:widowControl w:val="0"/>
        <w:numPr>
          <w:ilvl w:val="0"/>
          <w:numId w:val="35"/>
        </w:numPr>
        <w:spacing w:after="0" w:line="240" w:lineRule="auto"/>
        <w:ind w:left="144"/>
        <w:jc w:val="both"/>
        <w:rPr>
          <w:bCs/>
          <w:lang w:val="sr-Cyrl-CS"/>
        </w:rPr>
      </w:pPr>
      <w:r w:rsidRPr="00626563">
        <w:rPr>
          <w:b/>
          <w:lang w:val="sr-Cyrl-CS"/>
        </w:rPr>
        <w:lastRenderedPageBreak/>
        <w:t xml:space="preserve">ПРЕДУЗЕТЕ МЕРЕ У СЛУЧАЈЕВИМА ПОВРЕДЕ ЗАБРАНА ИЗ ЧЛАНА 44. ДО 46. ЗАКОНА И НЕДОЛИЧНОГ ПОНАШАЊА ЗАПОСЛЕНОГ И ЊЕГОВОГ НЕГАТИВНОГ УТИЦАЈА НА УЧЕНИКЕ </w:t>
      </w:r>
    </w:p>
    <w:p w:rsidR="007B6DAE" w:rsidRPr="00626563" w:rsidRDefault="007B6DAE" w:rsidP="007B6DAE">
      <w:pPr>
        <w:tabs>
          <w:tab w:val="left" w:pos="480"/>
        </w:tabs>
        <w:ind w:left="144"/>
        <w:jc w:val="both"/>
        <w:rPr>
          <w:bCs/>
          <w:lang w:val="sr-Cyrl-CS"/>
        </w:rPr>
      </w:pPr>
    </w:p>
    <w:p w:rsidR="007B6DAE" w:rsidRPr="007B6DAE" w:rsidRDefault="007B6DAE" w:rsidP="007B6DAE">
      <w:pPr>
        <w:tabs>
          <w:tab w:val="left" w:pos="480"/>
        </w:tabs>
        <w:ind w:left="144"/>
        <w:jc w:val="both"/>
        <w:rPr>
          <w:bCs/>
        </w:rPr>
      </w:pPr>
      <w:r w:rsidRPr="00626563">
        <w:rPr>
          <w:bCs/>
          <w:lang w:val="sr-Cyrl-CS"/>
        </w:rPr>
        <w:tab/>
        <w:t xml:space="preserve">Током године није било случајева повреда забрана из поменутог члана закона. </w:t>
      </w:r>
    </w:p>
    <w:p w:rsidR="007B6DAE" w:rsidRPr="00626563" w:rsidRDefault="007B6DAE" w:rsidP="007B6DAE">
      <w:pPr>
        <w:widowControl w:val="0"/>
        <w:numPr>
          <w:ilvl w:val="0"/>
          <w:numId w:val="35"/>
        </w:numPr>
        <w:spacing w:after="0" w:line="240" w:lineRule="auto"/>
        <w:ind w:left="144"/>
        <w:jc w:val="both"/>
        <w:rPr>
          <w:b/>
          <w:lang w:val="sr-Cyrl-CS"/>
        </w:rPr>
      </w:pPr>
      <w:r w:rsidRPr="00626563">
        <w:rPr>
          <w:b/>
          <w:lang w:val="sr-Cyrl-CS"/>
        </w:rPr>
        <w:t>ПРЕДУЗЕТЕ МЕРЕ РАДИ ИЗВРШАВАЊА НАЛОГА ПРОСВЕТНОГ ИНСПЕКТОРА И ПРОСВЕТНОГ САВЕТНИКА</w:t>
      </w:r>
    </w:p>
    <w:p w:rsidR="007B6DAE" w:rsidRPr="00626563" w:rsidRDefault="007B6DAE" w:rsidP="007B6DAE">
      <w:pPr>
        <w:tabs>
          <w:tab w:val="left" w:pos="480"/>
        </w:tabs>
        <w:ind w:left="144"/>
        <w:jc w:val="both"/>
        <w:rPr>
          <w:b/>
          <w:color w:val="FF0000"/>
          <w:lang w:val="sr-Cyrl-CS"/>
        </w:rPr>
      </w:pPr>
      <w:r w:rsidRPr="00626563">
        <w:rPr>
          <w:b/>
          <w:color w:val="FF0000"/>
          <w:lang w:val="sr-Cyrl-CS"/>
        </w:rPr>
        <w:t xml:space="preserve"> </w:t>
      </w:r>
    </w:p>
    <w:p w:rsidR="007B6DAE" w:rsidRDefault="007B6DAE" w:rsidP="007B6DAE">
      <w:pPr>
        <w:widowControl w:val="0"/>
        <w:numPr>
          <w:ilvl w:val="0"/>
          <w:numId w:val="46"/>
        </w:numPr>
        <w:tabs>
          <w:tab w:val="left" w:pos="480"/>
        </w:tabs>
        <w:spacing w:after="0" w:line="240" w:lineRule="auto"/>
        <w:ind w:left="144"/>
        <w:jc w:val="both"/>
        <w:rPr>
          <w:bCs/>
          <w:lang w:val="sr-Cyrl-CS"/>
        </w:rPr>
      </w:pPr>
      <w:r w:rsidRPr="00626563">
        <w:rPr>
          <w:bCs/>
        </w:rPr>
        <w:t xml:space="preserve"> 01.12.2015</w:t>
      </w:r>
      <w:r w:rsidRPr="00626563">
        <w:rPr>
          <w:bCs/>
          <w:lang w:val="sr-Cyrl-CS"/>
        </w:rPr>
        <w:t>. обављен је редован инспекцијски преглед просветног инспектора без наложених мера</w:t>
      </w:r>
      <w:r w:rsidR="00E865A9">
        <w:rPr>
          <w:bCs/>
          <w:lang w:val="sr-Cyrl-CS"/>
        </w:rPr>
        <w:t xml:space="preserve"> – извештај </w:t>
      </w:r>
      <w:r w:rsidRPr="00626563">
        <w:rPr>
          <w:bCs/>
          <w:lang w:val="sr-Cyrl-CS"/>
        </w:rPr>
        <w:t>;</w:t>
      </w:r>
    </w:p>
    <w:p w:rsidR="00E865A9" w:rsidRPr="00E865A9" w:rsidRDefault="00E865A9" w:rsidP="00E865A9">
      <w:pPr>
        <w:widowControl w:val="0"/>
        <w:numPr>
          <w:ilvl w:val="0"/>
          <w:numId w:val="46"/>
        </w:numPr>
        <w:tabs>
          <w:tab w:val="left" w:pos="480"/>
        </w:tabs>
        <w:spacing w:after="0" w:line="240" w:lineRule="auto"/>
        <w:ind w:left="144"/>
        <w:jc w:val="both"/>
        <w:rPr>
          <w:bCs/>
          <w:lang w:val="sr-Cyrl-CS"/>
        </w:rPr>
      </w:pPr>
      <w:r>
        <w:rPr>
          <w:bCs/>
          <w:lang w:val="sr-Cyrl-CS"/>
        </w:rPr>
        <w:t xml:space="preserve">27.04.2016. </w:t>
      </w:r>
      <w:r w:rsidRPr="00626563">
        <w:rPr>
          <w:bCs/>
          <w:lang w:val="sr-Cyrl-CS"/>
        </w:rPr>
        <w:t xml:space="preserve">обављен је </w:t>
      </w:r>
      <w:r>
        <w:rPr>
          <w:bCs/>
          <w:lang w:val="sr-Cyrl-CS"/>
        </w:rPr>
        <w:t>други редовни</w:t>
      </w:r>
      <w:r w:rsidRPr="00626563">
        <w:rPr>
          <w:bCs/>
          <w:lang w:val="sr-Cyrl-CS"/>
        </w:rPr>
        <w:t xml:space="preserve"> инспекцијски преглед просветног инспектора без наложених мера;</w:t>
      </w:r>
    </w:p>
    <w:p w:rsidR="007B6DAE" w:rsidRPr="007B6DAE" w:rsidRDefault="007B6DAE" w:rsidP="007B6DAE">
      <w:pPr>
        <w:tabs>
          <w:tab w:val="left" w:pos="480"/>
        </w:tabs>
        <w:ind w:left="144"/>
        <w:jc w:val="both"/>
        <w:rPr>
          <w:bCs/>
        </w:rPr>
      </w:pPr>
      <w:r w:rsidRPr="00626563">
        <w:rPr>
          <w:bCs/>
          <w:lang w:val="sr-Cyrl-CS"/>
        </w:rPr>
        <w:t xml:space="preserve">Школски одбор и Наставничко веће сам редовно и ажурно обавештавао о извршеним инспекцијским прегледима и донетим мерама, као и извршавању донетих мера.  </w:t>
      </w:r>
    </w:p>
    <w:p w:rsidR="007B6DAE" w:rsidRPr="007B6DAE" w:rsidRDefault="007B6DAE" w:rsidP="007B6DAE">
      <w:pPr>
        <w:widowControl w:val="0"/>
        <w:numPr>
          <w:ilvl w:val="0"/>
          <w:numId w:val="35"/>
        </w:numPr>
        <w:spacing w:after="0" w:line="240" w:lineRule="auto"/>
        <w:ind w:left="144"/>
        <w:jc w:val="both"/>
        <w:rPr>
          <w:bCs/>
          <w:lang w:val="sr-Cyrl-CS"/>
        </w:rPr>
      </w:pPr>
      <w:r w:rsidRPr="00626563">
        <w:rPr>
          <w:b/>
          <w:lang w:val="sr-Cyrl-CS"/>
        </w:rPr>
        <w:t>БЛАГОВРЕМЕНОСТ И ТАЧНОСТ УНОСА И ОДРЖАВАЊА АЖУРНОСТИ БАЗЕ ПОДАТАКА О УСТАНОВИ</w:t>
      </w:r>
    </w:p>
    <w:p w:rsidR="007B6DAE" w:rsidRPr="007B6DAE" w:rsidRDefault="007B6DAE" w:rsidP="007B6DAE">
      <w:pPr>
        <w:widowControl w:val="0"/>
        <w:tabs>
          <w:tab w:val="left" w:pos="480"/>
        </w:tabs>
        <w:spacing w:after="0" w:line="240" w:lineRule="auto"/>
        <w:ind w:left="144"/>
        <w:jc w:val="both"/>
        <w:rPr>
          <w:bCs/>
          <w:lang w:val="sr-Cyrl-CS"/>
        </w:rPr>
      </w:pPr>
    </w:p>
    <w:p w:rsidR="007B6DAE" w:rsidRPr="00626563" w:rsidRDefault="007B6DAE" w:rsidP="007B6DAE">
      <w:pPr>
        <w:tabs>
          <w:tab w:val="left" w:pos="480"/>
        </w:tabs>
        <w:ind w:left="144"/>
        <w:jc w:val="both"/>
        <w:rPr>
          <w:bCs/>
          <w:lang w:val="sr-Cyrl-CS"/>
        </w:rPr>
      </w:pPr>
      <w:r w:rsidRPr="00626563">
        <w:rPr>
          <w:bCs/>
          <w:lang w:val="sr-Cyrl-CS"/>
        </w:rPr>
        <w:tab/>
        <w:t>За унос и ажурност података о установи у задужен је педагог школе, секретар  и одељењске старешине. За унос и ажурност података у вези са спровођењем завршног испита задужен је наставник информатике и рачунарства и одељенске старешине.</w:t>
      </w:r>
    </w:p>
    <w:p w:rsidR="007B6DAE" w:rsidRPr="007B6DAE" w:rsidRDefault="007B6DAE" w:rsidP="007B6DAE">
      <w:pPr>
        <w:tabs>
          <w:tab w:val="left" w:pos="480"/>
        </w:tabs>
        <w:ind w:left="144"/>
        <w:jc w:val="both"/>
        <w:rPr>
          <w:bCs/>
        </w:rPr>
      </w:pPr>
      <w:r w:rsidRPr="00626563">
        <w:rPr>
          <w:bCs/>
          <w:lang w:val="sr-Cyrl-CS"/>
        </w:rPr>
        <w:tab/>
        <w:t>Постоје интерне базе података у школи које се ажурирају редовно или по потреби.</w:t>
      </w:r>
    </w:p>
    <w:p w:rsidR="007B6DAE" w:rsidRPr="007B6DAE" w:rsidRDefault="007B6DAE" w:rsidP="007B6DAE">
      <w:pPr>
        <w:widowControl w:val="0"/>
        <w:numPr>
          <w:ilvl w:val="0"/>
          <w:numId w:val="35"/>
        </w:numPr>
        <w:spacing w:after="0" w:line="240" w:lineRule="auto"/>
        <w:ind w:left="144"/>
        <w:jc w:val="both"/>
        <w:rPr>
          <w:bCs/>
          <w:lang w:val="sr-Cyrl-CS"/>
        </w:rPr>
      </w:pPr>
      <w:r w:rsidRPr="00626563">
        <w:rPr>
          <w:b/>
          <w:lang w:val="sr-Cyrl-CS"/>
        </w:rPr>
        <w:t>БЛАГОВРЕМЕНОСТ ОБЈАВЉИВАЊА И ОБАВЕШТАВАЊА  ЗАПОСЛЕНИХ, УЧЕНИКА И РОДИТЕЉА ОДНОСНО СТАРАТЕЉА, СТРУЧНИХ ОРГАНА И ОРГАНА УПРАВЉАЊА О СВИМ ПИТАЊИМА ОД ИНТЕРЕСА ЗА РАД УСТАНОВЕ И ОВИХ ОРГАНА</w:t>
      </w:r>
    </w:p>
    <w:p w:rsidR="007B6DAE" w:rsidRPr="007B6DAE" w:rsidRDefault="007B6DAE" w:rsidP="007B6DAE">
      <w:pPr>
        <w:widowControl w:val="0"/>
        <w:tabs>
          <w:tab w:val="left" w:pos="480"/>
        </w:tabs>
        <w:spacing w:after="0" w:line="240" w:lineRule="auto"/>
        <w:ind w:left="144"/>
        <w:jc w:val="both"/>
        <w:rPr>
          <w:bCs/>
          <w:lang w:val="sr-Cyrl-CS"/>
        </w:rPr>
      </w:pPr>
    </w:p>
    <w:p w:rsidR="007B6DAE" w:rsidRPr="00626563" w:rsidRDefault="007B6DAE" w:rsidP="007B6DAE">
      <w:pPr>
        <w:tabs>
          <w:tab w:val="left" w:pos="480"/>
        </w:tabs>
        <w:ind w:left="144"/>
        <w:jc w:val="both"/>
        <w:rPr>
          <w:bCs/>
          <w:lang w:val="sr-Cyrl-CS"/>
        </w:rPr>
      </w:pPr>
      <w:r w:rsidRPr="00626563">
        <w:rPr>
          <w:bCs/>
          <w:lang w:val="sr-Cyrl-CS"/>
        </w:rPr>
        <w:tab/>
        <w:t xml:space="preserve">Редовно и благовремено објављивање и обавештавање је неопходно за несметан и ефикасан рад установе.  </w:t>
      </w:r>
    </w:p>
    <w:p w:rsidR="007B6DAE" w:rsidRPr="00626563" w:rsidRDefault="007B6DAE" w:rsidP="007B6DAE">
      <w:pPr>
        <w:tabs>
          <w:tab w:val="left" w:pos="480"/>
        </w:tabs>
        <w:ind w:left="144"/>
        <w:jc w:val="both"/>
        <w:rPr>
          <w:bCs/>
          <w:lang w:val="sr-Cyrl-CS"/>
        </w:rPr>
      </w:pPr>
      <w:r w:rsidRPr="00626563">
        <w:rPr>
          <w:bCs/>
          <w:lang w:val="sr-Cyrl-CS"/>
        </w:rPr>
        <w:tab/>
        <w:t>Обавља се:</w:t>
      </w:r>
    </w:p>
    <w:p w:rsidR="007B6DAE" w:rsidRPr="00626563" w:rsidRDefault="007B6DAE" w:rsidP="007B6DAE">
      <w:pPr>
        <w:widowControl w:val="0"/>
        <w:numPr>
          <w:ilvl w:val="0"/>
          <w:numId w:val="43"/>
        </w:numPr>
        <w:tabs>
          <w:tab w:val="left" w:pos="480"/>
        </w:tabs>
        <w:spacing w:after="0" w:line="240" w:lineRule="auto"/>
        <w:ind w:left="144"/>
        <w:jc w:val="both"/>
        <w:rPr>
          <w:bCs/>
          <w:lang w:val="sr-Cyrl-CS"/>
        </w:rPr>
      </w:pPr>
      <w:r w:rsidRPr="00626563">
        <w:rPr>
          <w:bCs/>
          <w:lang w:val="sr-Cyrl-CS"/>
        </w:rPr>
        <w:t xml:space="preserve"> на седницама Школског одбора </w:t>
      </w:r>
    </w:p>
    <w:p w:rsidR="007B6DAE" w:rsidRPr="00626563" w:rsidRDefault="007B6DAE" w:rsidP="007B6DAE">
      <w:pPr>
        <w:widowControl w:val="0"/>
        <w:numPr>
          <w:ilvl w:val="0"/>
          <w:numId w:val="43"/>
        </w:numPr>
        <w:tabs>
          <w:tab w:val="left" w:pos="480"/>
        </w:tabs>
        <w:spacing w:after="0" w:line="240" w:lineRule="auto"/>
        <w:ind w:left="144"/>
        <w:jc w:val="both"/>
        <w:rPr>
          <w:bCs/>
          <w:lang w:val="sr-Cyrl-CS"/>
        </w:rPr>
      </w:pPr>
      <w:r w:rsidRPr="00626563">
        <w:rPr>
          <w:bCs/>
          <w:lang w:val="sr-Cyrl-CS"/>
        </w:rPr>
        <w:t xml:space="preserve"> на седницама Наставничког већа</w:t>
      </w:r>
    </w:p>
    <w:p w:rsidR="007B6DAE" w:rsidRPr="00626563" w:rsidRDefault="007B6DAE" w:rsidP="007B6DAE">
      <w:pPr>
        <w:widowControl w:val="0"/>
        <w:numPr>
          <w:ilvl w:val="0"/>
          <w:numId w:val="43"/>
        </w:numPr>
        <w:tabs>
          <w:tab w:val="left" w:pos="480"/>
        </w:tabs>
        <w:spacing w:after="0" w:line="240" w:lineRule="auto"/>
        <w:ind w:left="144"/>
        <w:jc w:val="both"/>
        <w:rPr>
          <w:bCs/>
          <w:lang w:val="sr-Cyrl-CS"/>
        </w:rPr>
      </w:pPr>
      <w:r w:rsidRPr="00626563">
        <w:rPr>
          <w:bCs/>
          <w:lang w:val="sr-Cyrl-CS"/>
        </w:rPr>
        <w:t xml:space="preserve"> на седницама Педагошког колегијума</w:t>
      </w:r>
    </w:p>
    <w:p w:rsidR="007B6DAE" w:rsidRPr="00626563" w:rsidRDefault="007B6DAE" w:rsidP="007B6DAE">
      <w:pPr>
        <w:widowControl w:val="0"/>
        <w:numPr>
          <w:ilvl w:val="0"/>
          <w:numId w:val="43"/>
        </w:numPr>
        <w:tabs>
          <w:tab w:val="left" w:pos="480"/>
        </w:tabs>
        <w:spacing w:after="0" w:line="240" w:lineRule="auto"/>
        <w:ind w:left="144"/>
        <w:jc w:val="both"/>
        <w:rPr>
          <w:bCs/>
          <w:lang w:val="sr-Cyrl-CS"/>
        </w:rPr>
      </w:pPr>
      <w:r w:rsidRPr="00626563">
        <w:rPr>
          <w:bCs/>
          <w:lang w:val="sr-Cyrl-CS"/>
        </w:rPr>
        <w:t xml:space="preserve"> на седницама стручних већа</w:t>
      </w:r>
    </w:p>
    <w:p w:rsidR="007B6DAE" w:rsidRPr="00626563" w:rsidRDefault="007B6DAE" w:rsidP="007B6DAE">
      <w:pPr>
        <w:widowControl w:val="0"/>
        <w:numPr>
          <w:ilvl w:val="0"/>
          <w:numId w:val="43"/>
        </w:numPr>
        <w:tabs>
          <w:tab w:val="left" w:pos="480"/>
        </w:tabs>
        <w:spacing w:after="0" w:line="240" w:lineRule="auto"/>
        <w:ind w:left="144"/>
        <w:jc w:val="both"/>
        <w:rPr>
          <w:bCs/>
          <w:lang w:val="sr-Cyrl-CS"/>
        </w:rPr>
      </w:pPr>
      <w:r w:rsidRPr="00626563">
        <w:rPr>
          <w:bCs/>
          <w:lang w:val="sr-Cyrl-CS"/>
        </w:rPr>
        <w:t xml:space="preserve"> на састанцима тимова који су формирани за различите потребе</w:t>
      </w:r>
    </w:p>
    <w:p w:rsidR="007B6DAE" w:rsidRPr="00626563" w:rsidRDefault="007B6DAE" w:rsidP="007B6DAE">
      <w:pPr>
        <w:widowControl w:val="0"/>
        <w:numPr>
          <w:ilvl w:val="0"/>
          <w:numId w:val="43"/>
        </w:numPr>
        <w:tabs>
          <w:tab w:val="left" w:pos="480"/>
        </w:tabs>
        <w:spacing w:after="0" w:line="240" w:lineRule="auto"/>
        <w:ind w:left="144"/>
        <w:jc w:val="both"/>
        <w:rPr>
          <w:bCs/>
          <w:lang w:val="sr-Cyrl-CS"/>
        </w:rPr>
      </w:pPr>
      <w:r w:rsidRPr="00626563">
        <w:rPr>
          <w:bCs/>
          <w:lang w:val="sr-Cyrl-CS"/>
        </w:rPr>
        <w:t xml:space="preserve"> путем огласне табле у зборници</w:t>
      </w:r>
    </w:p>
    <w:p w:rsidR="007B6DAE" w:rsidRPr="00626563" w:rsidRDefault="007B6DAE" w:rsidP="007B6DAE">
      <w:pPr>
        <w:widowControl w:val="0"/>
        <w:numPr>
          <w:ilvl w:val="0"/>
          <w:numId w:val="43"/>
        </w:numPr>
        <w:tabs>
          <w:tab w:val="left" w:pos="480"/>
        </w:tabs>
        <w:spacing w:after="0" w:line="240" w:lineRule="auto"/>
        <w:ind w:left="144"/>
        <w:jc w:val="both"/>
        <w:rPr>
          <w:bCs/>
          <w:lang w:val="sr-Cyrl-CS"/>
        </w:rPr>
      </w:pPr>
      <w:r w:rsidRPr="00626563">
        <w:rPr>
          <w:bCs/>
          <w:lang w:val="sr-Cyrl-CS"/>
        </w:rPr>
        <w:t xml:space="preserve"> путем сајта школе</w:t>
      </w:r>
    </w:p>
    <w:p w:rsidR="007B6DAE" w:rsidRPr="00626563" w:rsidRDefault="007B6DAE" w:rsidP="007B6DAE">
      <w:pPr>
        <w:widowControl w:val="0"/>
        <w:numPr>
          <w:ilvl w:val="0"/>
          <w:numId w:val="43"/>
        </w:numPr>
        <w:tabs>
          <w:tab w:val="left" w:pos="480"/>
        </w:tabs>
        <w:spacing w:after="0" w:line="240" w:lineRule="auto"/>
        <w:ind w:left="144"/>
        <w:jc w:val="both"/>
        <w:rPr>
          <w:bCs/>
          <w:lang w:val="sr-Cyrl-CS"/>
        </w:rPr>
      </w:pPr>
      <w:r w:rsidRPr="00626563">
        <w:rPr>
          <w:bCs/>
          <w:lang w:val="sr-Cyrl-CS"/>
        </w:rPr>
        <w:t xml:space="preserve"> читањем обавештења по одељењима</w:t>
      </w:r>
    </w:p>
    <w:p w:rsidR="007B6DAE" w:rsidRPr="00626563" w:rsidRDefault="007B6DAE" w:rsidP="007B6DAE">
      <w:pPr>
        <w:widowControl w:val="0"/>
        <w:numPr>
          <w:ilvl w:val="0"/>
          <w:numId w:val="43"/>
        </w:numPr>
        <w:tabs>
          <w:tab w:val="left" w:pos="480"/>
        </w:tabs>
        <w:spacing w:after="0" w:line="240" w:lineRule="auto"/>
        <w:ind w:left="144"/>
        <w:jc w:val="both"/>
        <w:rPr>
          <w:bCs/>
          <w:lang w:val="sr-Cyrl-CS"/>
        </w:rPr>
      </w:pPr>
      <w:r w:rsidRPr="00626563">
        <w:rPr>
          <w:bCs/>
          <w:lang w:val="sr-Cyrl-CS"/>
        </w:rPr>
        <w:t xml:space="preserve"> путем поштанских услуга</w:t>
      </w:r>
    </w:p>
    <w:p w:rsidR="007B6DAE" w:rsidRPr="00626563" w:rsidRDefault="007B6DAE" w:rsidP="007B6DAE">
      <w:pPr>
        <w:tabs>
          <w:tab w:val="left" w:pos="480"/>
        </w:tabs>
        <w:ind w:left="144"/>
        <w:jc w:val="both"/>
        <w:rPr>
          <w:bCs/>
          <w:color w:val="FF0000"/>
          <w:lang w:val="sr-Cyrl-CS"/>
        </w:rPr>
      </w:pPr>
    </w:p>
    <w:p w:rsidR="007B6DAE" w:rsidRPr="007B6DAE" w:rsidRDefault="007B6DAE" w:rsidP="007B6DAE">
      <w:pPr>
        <w:widowControl w:val="0"/>
        <w:numPr>
          <w:ilvl w:val="0"/>
          <w:numId w:val="35"/>
        </w:numPr>
        <w:spacing w:after="0" w:line="240" w:lineRule="auto"/>
        <w:ind w:left="144"/>
        <w:jc w:val="both"/>
        <w:rPr>
          <w:bCs/>
          <w:lang w:val="sr-Cyrl-CS"/>
        </w:rPr>
      </w:pPr>
      <w:r w:rsidRPr="00626563">
        <w:rPr>
          <w:b/>
          <w:lang w:val="sr-Cyrl-CS"/>
        </w:rPr>
        <w:t>САЗИВАЊЕ И РУКОВОЂЕЊЕ СЕДНИЦАМА ВАСПИТНО-ОБРАЗОВНОГ НАСТАВНИЧКОГ, ОДНОСНО ПЕДАГОШКОГ ВЕЋА</w:t>
      </w:r>
    </w:p>
    <w:p w:rsidR="007B6DAE" w:rsidRPr="007B6DAE" w:rsidRDefault="007B6DAE" w:rsidP="007B6DAE">
      <w:pPr>
        <w:widowControl w:val="0"/>
        <w:tabs>
          <w:tab w:val="left" w:pos="480"/>
        </w:tabs>
        <w:spacing w:after="0" w:line="240" w:lineRule="auto"/>
        <w:ind w:left="144"/>
        <w:jc w:val="both"/>
        <w:rPr>
          <w:bCs/>
          <w:lang w:val="sr-Cyrl-CS"/>
        </w:rPr>
      </w:pPr>
    </w:p>
    <w:p w:rsidR="007B6DAE" w:rsidRPr="007B6DAE" w:rsidRDefault="007B6DAE" w:rsidP="007B6DAE">
      <w:pPr>
        <w:tabs>
          <w:tab w:val="left" w:pos="480"/>
        </w:tabs>
        <w:ind w:left="144"/>
        <w:jc w:val="both"/>
        <w:rPr>
          <w:bCs/>
        </w:rPr>
      </w:pPr>
      <w:r w:rsidRPr="00626563">
        <w:rPr>
          <w:bCs/>
          <w:lang w:val="sr-Cyrl-CS"/>
        </w:rPr>
        <w:lastRenderedPageBreak/>
        <w:tab/>
        <w:t>Све седнице наставничког  су сазване и одржане по годишњем плану рада школе. Записници се уредно воде и по правилима административних служби заводе и архивирају.</w:t>
      </w:r>
      <w:r>
        <w:rPr>
          <w:bCs/>
          <w:lang w:val="sr-Cyrl-CS"/>
        </w:rPr>
        <w:t xml:space="preserve"> Укупно је одржано 18 седница одељењских, односно наставничких већа.</w:t>
      </w:r>
    </w:p>
    <w:p w:rsidR="007B6DAE" w:rsidRPr="007B6DAE" w:rsidRDefault="007B6DAE" w:rsidP="007B6DAE">
      <w:pPr>
        <w:widowControl w:val="0"/>
        <w:numPr>
          <w:ilvl w:val="0"/>
          <w:numId w:val="35"/>
        </w:numPr>
        <w:spacing w:after="0" w:line="240" w:lineRule="auto"/>
        <w:ind w:left="144"/>
        <w:jc w:val="both"/>
        <w:rPr>
          <w:b/>
          <w:lang w:val="sr-Cyrl-CS"/>
        </w:rPr>
      </w:pPr>
      <w:r w:rsidRPr="00626563">
        <w:rPr>
          <w:b/>
          <w:lang w:val="sr-Cyrl-CS"/>
        </w:rPr>
        <w:t>СТРУЧНА ТЕЛА И ТИМОВИ, УСМЕРАВАЊЕ И УСКЛАЂИВАЊЕ РАДА СТРУЧНИХ ОРГАНА У УСТАНОВИ</w:t>
      </w:r>
    </w:p>
    <w:p w:rsidR="007B6DAE" w:rsidRPr="00626563" w:rsidRDefault="007B6DAE" w:rsidP="007B6DAE">
      <w:pPr>
        <w:tabs>
          <w:tab w:val="left" w:pos="480"/>
        </w:tabs>
        <w:ind w:left="144"/>
        <w:jc w:val="both"/>
        <w:rPr>
          <w:bCs/>
          <w:lang w:val="sr-Cyrl-CS"/>
        </w:rPr>
      </w:pPr>
      <w:r w:rsidRPr="00626563">
        <w:rPr>
          <w:bCs/>
          <w:lang w:val="sr-Cyrl-CS"/>
        </w:rPr>
        <w:tab/>
        <w:t>У годишњем програму рада школе постоје и раде стручна тела и тимови који су предвиђени за школску 2015/16. Задужени наставници, стручни сарадници, административна служба, рачуноводствена служба и помоћно-техничко особље обавља своје послове  на основу задужења и делокруга своје надлежности.</w:t>
      </w:r>
    </w:p>
    <w:p w:rsidR="007B6DAE" w:rsidRPr="00626563" w:rsidRDefault="007B6DAE" w:rsidP="007B6DAE">
      <w:pPr>
        <w:tabs>
          <w:tab w:val="left" w:pos="480"/>
        </w:tabs>
        <w:ind w:left="144"/>
        <w:jc w:val="both"/>
        <w:rPr>
          <w:bCs/>
          <w:lang w:val="sr-Cyrl-CS"/>
        </w:rPr>
      </w:pPr>
      <w:r w:rsidRPr="00626563">
        <w:rPr>
          <w:bCs/>
          <w:lang w:val="sr-Cyrl-CS"/>
        </w:rPr>
        <w:tab/>
        <w:t xml:space="preserve">Тимови се оснивају за одређен период и по потреби. </w:t>
      </w:r>
    </w:p>
    <w:p w:rsidR="007B6DAE" w:rsidRPr="00626563" w:rsidRDefault="007B6DAE" w:rsidP="007B6DAE">
      <w:pPr>
        <w:tabs>
          <w:tab w:val="left" w:pos="480"/>
        </w:tabs>
        <w:ind w:left="144"/>
        <w:jc w:val="both"/>
        <w:rPr>
          <w:bCs/>
          <w:lang w:val="sr-Cyrl-CS"/>
        </w:rPr>
      </w:pPr>
      <w:r w:rsidRPr="00626563">
        <w:rPr>
          <w:bCs/>
          <w:lang w:val="sr-Cyrl-CS"/>
        </w:rPr>
        <w:tab/>
        <w:t xml:space="preserve">Тимови који раде ове школске године су: </w:t>
      </w:r>
    </w:p>
    <w:p w:rsidR="007B6DAE" w:rsidRPr="00626563" w:rsidRDefault="007B6DAE" w:rsidP="007B6DAE">
      <w:pPr>
        <w:tabs>
          <w:tab w:val="left" w:pos="480"/>
        </w:tabs>
        <w:ind w:left="144"/>
        <w:jc w:val="both"/>
        <w:rPr>
          <w:bCs/>
          <w:lang w:val="sr-Cyrl-CS"/>
        </w:rPr>
      </w:pPr>
      <w:r w:rsidRPr="00626563">
        <w:rPr>
          <w:bCs/>
          <w:lang w:val="sr-Cyrl-CS"/>
        </w:rPr>
        <w:t>Овом приликом напомињем да не узимају сви чланови тима подједнако учешће у раду тимова, актива и већа.</w:t>
      </w:r>
    </w:p>
    <w:p w:rsidR="007B6DAE" w:rsidRPr="00626563" w:rsidRDefault="007B6DAE" w:rsidP="007B6DAE">
      <w:pPr>
        <w:tabs>
          <w:tab w:val="left" w:pos="480"/>
        </w:tabs>
        <w:ind w:left="144"/>
        <w:jc w:val="both"/>
        <w:rPr>
          <w:bCs/>
          <w:lang w:val="sr-Cyrl-CS"/>
        </w:rPr>
      </w:pPr>
      <w:r w:rsidRPr="00626563">
        <w:rPr>
          <w:bCs/>
          <w:lang w:val="sr-Cyrl-CS"/>
        </w:rPr>
        <w:t>-</w:t>
      </w:r>
      <w:r w:rsidRPr="00626563">
        <w:rPr>
          <w:rFonts w:hint="eastAsia"/>
        </w:rPr>
        <w:t xml:space="preserve"> </w:t>
      </w:r>
      <w:r w:rsidRPr="00626563">
        <w:rPr>
          <w:rFonts w:hint="eastAsia"/>
          <w:bCs/>
          <w:lang w:val="sr-Cyrl-CS"/>
        </w:rPr>
        <w:t>СТРУЧНИ</w:t>
      </w:r>
      <w:r w:rsidRPr="00626563">
        <w:rPr>
          <w:bCs/>
          <w:lang w:val="sr-Cyrl-CS"/>
        </w:rPr>
        <w:t xml:space="preserve"> </w:t>
      </w:r>
      <w:r w:rsidRPr="00626563">
        <w:rPr>
          <w:rFonts w:hint="eastAsia"/>
          <w:bCs/>
          <w:lang w:val="sr-Cyrl-CS"/>
        </w:rPr>
        <w:t>АКТИВ</w:t>
      </w:r>
      <w:r w:rsidRPr="00626563">
        <w:rPr>
          <w:bCs/>
          <w:lang w:val="sr-Cyrl-CS"/>
        </w:rPr>
        <w:t xml:space="preserve"> </w:t>
      </w:r>
      <w:r w:rsidRPr="00626563">
        <w:rPr>
          <w:rFonts w:hint="eastAsia"/>
          <w:bCs/>
          <w:lang w:val="sr-Cyrl-CS"/>
        </w:rPr>
        <w:t>ВАСПИТАЧА</w:t>
      </w:r>
    </w:p>
    <w:p w:rsidR="007B6DAE" w:rsidRPr="00626563" w:rsidRDefault="007B6DAE" w:rsidP="007B6DAE">
      <w:pPr>
        <w:tabs>
          <w:tab w:val="left" w:pos="480"/>
        </w:tabs>
        <w:ind w:left="144"/>
        <w:jc w:val="both"/>
        <w:rPr>
          <w:bCs/>
          <w:lang w:val="sr-Cyrl-CS"/>
        </w:rPr>
      </w:pPr>
      <w:r w:rsidRPr="00626563">
        <w:rPr>
          <w:bCs/>
          <w:lang w:val="sr-Cyrl-CS"/>
        </w:rPr>
        <w:t>-</w:t>
      </w:r>
      <w:r w:rsidRPr="00626563">
        <w:rPr>
          <w:rFonts w:hint="eastAsia"/>
          <w:bCs/>
          <w:lang w:val="sr-Cyrl-CS"/>
        </w:rPr>
        <w:t>СТРУЧНО</w:t>
      </w:r>
      <w:r w:rsidRPr="00626563">
        <w:rPr>
          <w:bCs/>
          <w:lang w:val="sr-Cyrl-CS"/>
        </w:rPr>
        <w:t xml:space="preserve"> </w:t>
      </w:r>
      <w:r w:rsidRPr="00626563">
        <w:rPr>
          <w:rFonts w:hint="eastAsia"/>
          <w:bCs/>
          <w:lang w:val="sr-Cyrl-CS"/>
        </w:rPr>
        <w:t>ВЕЋЕ</w:t>
      </w:r>
      <w:r w:rsidRPr="00626563">
        <w:rPr>
          <w:bCs/>
          <w:lang w:val="sr-Cyrl-CS"/>
        </w:rPr>
        <w:t xml:space="preserve"> </w:t>
      </w:r>
      <w:r w:rsidRPr="00626563">
        <w:rPr>
          <w:rFonts w:hint="eastAsia"/>
          <w:bCs/>
          <w:lang w:val="sr-Cyrl-CS"/>
        </w:rPr>
        <w:t>ЗА</w:t>
      </w:r>
      <w:r w:rsidRPr="00626563">
        <w:rPr>
          <w:bCs/>
          <w:lang w:val="sr-Cyrl-CS"/>
        </w:rPr>
        <w:t xml:space="preserve"> </w:t>
      </w:r>
      <w:r w:rsidRPr="00626563">
        <w:rPr>
          <w:rFonts w:hint="eastAsia"/>
          <w:bCs/>
          <w:lang w:val="sr-Cyrl-CS"/>
        </w:rPr>
        <w:t>РАЗРЕДНУ</w:t>
      </w:r>
      <w:r w:rsidRPr="00626563">
        <w:rPr>
          <w:bCs/>
          <w:lang w:val="sr-Cyrl-CS"/>
        </w:rPr>
        <w:t xml:space="preserve"> </w:t>
      </w:r>
      <w:r w:rsidRPr="00626563">
        <w:rPr>
          <w:rFonts w:hint="eastAsia"/>
          <w:bCs/>
          <w:lang w:val="sr-Cyrl-CS"/>
        </w:rPr>
        <w:t>НАСТАВУ</w:t>
      </w:r>
    </w:p>
    <w:p w:rsidR="007B6DAE" w:rsidRPr="00626563" w:rsidRDefault="007B6DAE" w:rsidP="007B6DAE">
      <w:pPr>
        <w:tabs>
          <w:tab w:val="left" w:pos="480"/>
        </w:tabs>
        <w:ind w:left="144"/>
        <w:jc w:val="both"/>
        <w:rPr>
          <w:bCs/>
          <w:lang w:val="sr-Cyrl-CS"/>
        </w:rPr>
      </w:pPr>
      <w:r w:rsidRPr="00626563">
        <w:rPr>
          <w:bCs/>
          <w:lang w:val="sr-Cyrl-CS"/>
        </w:rPr>
        <w:t>-</w:t>
      </w:r>
      <w:r w:rsidRPr="00626563">
        <w:rPr>
          <w:rFonts w:hint="eastAsia"/>
          <w:bCs/>
          <w:lang w:val="sr-Cyrl-CS"/>
        </w:rPr>
        <w:t>СТРУЧНО</w:t>
      </w:r>
      <w:r w:rsidRPr="00626563">
        <w:rPr>
          <w:bCs/>
          <w:lang w:val="sr-Cyrl-CS"/>
        </w:rPr>
        <w:t xml:space="preserve"> </w:t>
      </w:r>
      <w:r w:rsidRPr="00626563">
        <w:rPr>
          <w:rFonts w:hint="eastAsia"/>
          <w:bCs/>
          <w:lang w:val="sr-Cyrl-CS"/>
        </w:rPr>
        <w:t>ВЕЋЕ</w:t>
      </w:r>
      <w:r w:rsidRPr="00626563">
        <w:rPr>
          <w:bCs/>
          <w:lang w:val="sr-Cyrl-CS"/>
        </w:rPr>
        <w:t xml:space="preserve"> </w:t>
      </w:r>
      <w:r w:rsidRPr="00626563">
        <w:rPr>
          <w:rFonts w:hint="eastAsia"/>
          <w:bCs/>
          <w:lang w:val="sr-Cyrl-CS"/>
        </w:rPr>
        <w:t>ЗА</w:t>
      </w:r>
      <w:r w:rsidRPr="00626563">
        <w:rPr>
          <w:bCs/>
          <w:lang w:val="sr-Cyrl-CS"/>
        </w:rPr>
        <w:t xml:space="preserve"> </w:t>
      </w:r>
      <w:r w:rsidRPr="00626563">
        <w:rPr>
          <w:rFonts w:hint="eastAsia"/>
          <w:bCs/>
          <w:lang w:val="sr-Cyrl-CS"/>
        </w:rPr>
        <w:t>СРПСКИ</w:t>
      </w:r>
      <w:r w:rsidRPr="00626563">
        <w:rPr>
          <w:bCs/>
          <w:lang w:val="sr-Cyrl-CS"/>
        </w:rPr>
        <w:t xml:space="preserve"> </w:t>
      </w:r>
      <w:r w:rsidRPr="00626563">
        <w:rPr>
          <w:rFonts w:hint="eastAsia"/>
          <w:bCs/>
          <w:lang w:val="sr-Cyrl-CS"/>
        </w:rPr>
        <w:t>ЈЕЗИК</w:t>
      </w:r>
      <w:r w:rsidRPr="00626563">
        <w:rPr>
          <w:bCs/>
          <w:lang w:val="sr-Cyrl-CS"/>
        </w:rPr>
        <w:t xml:space="preserve">, </w:t>
      </w:r>
      <w:r w:rsidRPr="00626563">
        <w:rPr>
          <w:rFonts w:hint="eastAsia"/>
          <w:bCs/>
          <w:lang w:val="sr-Cyrl-CS"/>
        </w:rPr>
        <w:t>СТРАНЕ</w:t>
      </w:r>
      <w:r w:rsidRPr="00626563">
        <w:rPr>
          <w:bCs/>
          <w:lang w:val="sr-Cyrl-CS"/>
        </w:rPr>
        <w:t xml:space="preserve"> </w:t>
      </w:r>
      <w:r w:rsidRPr="00626563">
        <w:rPr>
          <w:rFonts w:hint="eastAsia"/>
          <w:bCs/>
          <w:lang w:val="sr-Cyrl-CS"/>
        </w:rPr>
        <w:t>ЈЕЗИКЕ</w:t>
      </w:r>
      <w:r w:rsidRPr="00626563">
        <w:rPr>
          <w:bCs/>
          <w:lang w:val="sr-Cyrl-CS"/>
        </w:rPr>
        <w:t xml:space="preserve">, </w:t>
      </w:r>
      <w:r w:rsidRPr="00626563">
        <w:rPr>
          <w:rFonts w:hint="eastAsia"/>
          <w:bCs/>
          <w:lang w:val="sr-Cyrl-CS"/>
        </w:rPr>
        <w:t>ИСТОРИЈУ</w:t>
      </w:r>
      <w:r w:rsidRPr="00626563">
        <w:rPr>
          <w:bCs/>
          <w:lang w:val="sr-Cyrl-CS"/>
        </w:rPr>
        <w:t xml:space="preserve">, </w:t>
      </w:r>
      <w:r w:rsidRPr="00626563">
        <w:rPr>
          <w:rFonts w:hint="eastAsia"/>
          <w:bCs/>
          <w:lang w:val="sr-Cyrl-CS"/>
        </w:rPr>
        <w:t>ВЕРОНАУКУ</w:t>
      </w:r>
      <w:r w:rsidRPr="00626563">
        <w:rPr>
          <w:bCs/>
          <w:lang w:val="sr-Cyrl-CS"/>
        </w:rPr>
        <w:t xml:space="preserve"> </w:t>
      </w:r>
      <w:r w:rsidRPr="00626563">
        <w:rPr>
          <w:rFonts w:hint="eastAsia"/>
          <w:bCs/>
          <w:lang w:val="sr-Cyrl-CS"/>
        </w:rPr>
        <w:t>И</w:t>
      </w:r>
      <w:r w:rsidRPr="00626563">
        <w:rPr>
          <w:bCs/>
          <w:lang w:val="sr-Cyrl-CS"/>
        </w:rPr>
        <w:t xml:space="preserve"> </w:t>
      </w:r>
      <w:r w:rsidRPr="00626563">
        <w:rPr>
          <w:rFonts w:hint="eastAsia"/>
          <w:bCs/>
          <w:lang w:val="sr-Cyrl-CS"/>
        </w:rPr>
        <w:t>ГРАЂАНСКО</w:t>
      </w:r>
      <w:r w:rsidRPr="00626563">
        <w:rPr>
          <w:bCs/>
          <w:lang w:val="sr-Cyrl-CS"/>
        </w:rPr>
        <w:t xml:space="preserve"> </w:t>
      </w:r>
      <w:r w:rsidRPr="00626563">
        <w:rPr>
          <w:rFonts w:hint="eastAsia"/>
          <w:bCs/>
          <w:lang w:val="sr-Cyrl-CS"/>
        </w:rPr>
        <w:t>ВАСПИТАЊЕ</w:t>
      </w:r>
    </w:p>
    <w:p w:rsidR="007B6DAE" w:rsidRPr="00626563" w:rsidRDefault="007B6DAE" w:rsidP="007B6DAE">
      <w:pPr>
        <w:tabs>
          <w:tab w:val="left" w:pos="480"/>
        </w:tabs>
        <w:ind w:left="144"/>
        <w:jc w:val="both"/>
        <w:rPr>
          <w:bCs/>
          <w:lang w:val="sr-Cyrl-CS"/>
        </w:rPr>
      </w:pPr>
      <w:r w:rsidRPr="00626563">
        <w:rPr>
          <w:bCs/>
          <w:lang w:val="sr-Cyrl-CS"/>
        </w:rPr>
        <w:t>-</w:t>
      </w:r>
      <w:r w:rsidRPr="00626563">
        <w:rPr>
          <w:rFonts w:hint="eastAsia"/>
          <w:bCs/>
          <w:lang w:val="sr-Cyrl-CS"/>
        </w:rPr>
        <w:t>СТРУЧНО</w:t>
      </w:r>
      <w:r w:rsidRPr="00626563">
        <w:rPr>
          <w:bCs/>
          <w:lang w:val="sr-Cyrl-CS"/>
        </w:rPr>
        <w:t xml:space="preserve"> </w:t>
      </w:r>
      <w:r w:rsidRPr="00626563">
        <w:rPr>
          <w:rFonts w:hint="eastAsia"/>
          <w:bCs/>
          <w:lang w:val="sr-Cyrl-CS"/>
        </w:rPr>
        <w:t>ВЕЋЕ</w:t>
      </w:r>
      <w:r w:rsidRPr="00626563">
        <w:rPr>
          <w:bCs/>
          <w:lang w:val="sr-Cyrl-CS"/>
        </w:rPr>
        <w:t xml:space="preserve"> </w:t>
      </w:r>
      <w:r w:rsidRPr="00626563">
        <w:rPr>
          <w:rFonts w:hint="eastAsia"/>
          <w:bCs/>
          <w:lang w:val="sr-Cyrl-CS"/>
        </w:rPr>
        <w:t>ПРИРОДНИХ</w:t>
      </w:r>
      <w:r w:rsidRPr="00626563">
        <w:rPr>
          <w:bCs/>
          <w:lang w:val="sr-Cyrl-CS"/>
        </w:rPr>
        <w:t xml:space="preserve"> </w:t>
      </w:r>
      <w:r w:rsidRPr="00626563">
        <w:rPr>
          <w:rFonts w:hint="eastAsia"/>
          <w:bCs/>
          <w:lang w:val="sr-Cyrl-CS"/>
        </w:rPr>
        <w:t>НАУКА</w:t>
      </w:r>
      <w:r w:rsidRPr="00626563">
        <w:rPr>
          <w:bCs/>
          <w:lang w:val="sr-Cyrl-CS"/>
        </w:rPr>
        <w:t xml:space="preserve">: </w:t>
      </w:r>
      <w:r w:rsidRPr="00626563">
        <w:rPr>
          <w:rFonts w:hint="eastAsia"/>
          <w:bCs/>
          <w:lang w:val="sr-Cyrl-CS"/>
        </w:rPr>
        <w:t>ФИЗИКА</w:t>
      </w:r>
      <w:r w:rsidRPr="00626563">
        <w:rPr>
          <w:bCs/>
          <w:lang w:val="sr-Cyrl-CS"/>
        </w:rPr>
        <w:t xml:space="preserve">, </w:t>
      </w:r>
      <w:r w:rsidRPr="00626563">
        <w:rPr>
          <w:rFonts w:hint="eastAsia"/>
          <w:bCs/>
          <w:lang w:val="sr-Cyrl-CS"/>
        </w:rPr>
        <w:t>ХЕМИЈА</w:t>
      </w:r>
      <w:r w:rsidRPr="00626563">
        <w:rPr>
          <w:bCs/>
          <w:lang w:val="sr-Cyrl-CS"/>
        </w:rPr>
        <w:t xml:space="preserve">, </w:t>
      </w:r>
      <w:r w:rsidRPr="00626563">
        <w:rPr>
          <w:rFonts w:hint="eastAsia"/>
          <w:bCs/>
          <w:lang w:val="sr-Cyrl-CS"/>
        </w:rPr>
        <w:t>ГЕОГРАФИЈА</w:t>
      </w:r>
      <w:r w:rsidRPr="00626563">
        <w:rPr>
          <w:bCs/>
          <w:lang w:val="sr-Cyrl-CS"/>
        </w:rPr>
        <w:t xml:space="preserve"> </w:t>
      </w:r>
      <w:r w:rsidRPr="00626563">
        <w:rPr>
          <w:rFonts w:hint="eastAsia"/>
          <w:bCs/>
          <w:lang w:val="sr-Cyrl-CS"/>
        </w:rPr>
        <w:t>И</w:t>
      </w:r>
      <w:r w:rsidRPr="00626563">
        <w:rPr>
          <w:bCs/>
          <w:lang w:val="sr-Cyrl-CS"/>
        </w:rPr>
        <w:t xml:space="preserve"> </w:t>
      </w:r>
      <w:r w:rsidRPr="00626563">
        <w:rPr>
          <w:rFonts w:hint="eastAsia"/>
          <w:bCs/>
          <w:lang w:val="sr-Cyrl-CS"/>
        </w:rPr>
        <w:t>БИОЛОГИЈА</w:t>
      </w:r>
    </w:p>
    <w:p w:rsidR="007B6DAE" w:rsidRPr="00626563" w:rsidRDefault="007B6DAE" w:rsidP="007B6DAE">
      <w:pPr>
        <w:tabs>
          <w:tab w:val="left" w:pos="480"/>
        </w:tabs>
        <w:ind w:left="144"/>
        <w:jc w:val="both"/>
        <w:rPr>
          <w:bCs/>
          <w:lang w:val="sr-Cyrl-CS"/>
        </w:rPr>
      </w:pPr>
      <w:r w:rsidRPr="00626563">
        <w:rPr>
          <w:bCs/>
          <w:lang w:val="sr-Cyrl-CS"/>
        </w:rPr>
        <w:t>-</w:t>
      </w:r>
      <w:r w:rsidRPr="00626563">
        <w:rPr>
          <w:rFonts w:hint="eastAsia"/>
          <w:bCs/>
          <w:lang w:val="sr-Cyrl-CS"/>
        </w:rPr>
        <w:t>СТРУЧНО</w:t>
      </w:r>
      <w:r w:rsidRPr="00626563">
        <w:rPr>
          <w:bCs/>
          <w:lang w:val="sr-Cyrl-CS"/>
        </w:rPr>
        <w:t xml:space="preserve"> </w:t>
      </w:r>
      <w:r w:rsidRPr="00626563">
        <w:rPr>
          <w:rFonts w:hint="eastAsia"/>
          <w:bCs/>
          <w:lang w:val="sr-Cyrl-CS"/>
        </w:rPr>
        <w:t>ВЕЋЕ</w:t>
      </w:r>
      <w:r w:rsidRPr="00626563">
        <w:rPr>
          <w:bCs/>
          <w:lang w:val="sr-Cyrl-CS"/>
        </w:rPr>
        <w:t xml:space="preserve"> </w:t>
      </w:r>
      <w:r w:rsidRPr="00626563">
        <w:rPr>
          <w:rFonts w:hint="eastAsia"/>
          <w:bCs/>
          <w:lang w:val="sr-Cyrl-CS"/>
        </w:rPr>
        <w:t>ПРЕДМЕТА</w:t>
      </w:r>
      <w:r w:rsidRPr="00626563">
        <w:rPr>
          <w:bCs/>
          <w:lang w:val="sr-Cyrl-CS"/>
        </w:rPr>
        <w:t xml:space="preserve"> </w:t>
      </w:r>
      <w:r w:rsidRPr="00626563">
        <w:rPr>
          <w:rFonts w:hint="eastAsia"/>
          <w:bCs/>
          <w:lang w:val="sr-Cyrl-CS"/>
        </w:rPr>
        <w:t>МАТЕМАТИКА</w:t>
      </w:r>
      <w:r w:rsidRPr="00626563">
        <w:rPr>
          <w:bCs/>
          <w:lang w:val="sr-Cyrl-CS"/>
        </w:rPr>
        <w:t xml:space="preserve">, </w:t>
      </w:r>
      <w:r w:rsidRPr="00626563">
        <w:rPr>
          <w:rFonts w:hint="eastAsia"/>
          <w:bCs/>
          <w:lang w:val="sr-Cyrl-CS"/>
        </w:rPr>
        <w:t>ТиИО</w:t>
      </w:r>
      <w:r w:rsidRPr="00626563">
        <w:rPr>
          <w:bCs/>
          <w:lang w:val="sr-Cyrl-CS"/>
        </w:rPr>
        <w:t xml:space="preserve">, </w:t>
      </w:r>
      <w:r w:rsidRPr="00626563">
        <w:rPr>
          <w:rFonts w:hint="eastAsia"/>
          <w:bCs/>
          <w:lang w:val="sr-Cyrl-CS"/>
        </w:rPr>
        <w:t>ИНФОРМАТИКА</w:t>
      </w:r>
    </w:p>
    <w:p w:rsidR="007B6DAE" w:rsidRPr="00626563" w:rsidRDefault="007B6DAE" w:rsidP="007B6DAE">
      <w:pPr>
        <w:tabs>
          <w:tab w:val="left" w:pos="480"/>
        </w:tabs>
        <w:ind w:left="144"/>
        <w:jc w:val="both"/>
        <w:rPr>
          <w:bCs/>
          <w:lang w:val="sr-Cyrl-CS"/>
        </w:rPr>
      </w:pPr>
      <w:r w:rsidRPr="00626563">
        <w:rPr>
          <w:bCs/>
          <w:lang w:val="sr-Cyrl-CS"/>
        </w:rPr>
        <w:t>-</w:t>
      </w:r>
      <w:r w:rsidRPr="00626563">
        <w:rPr>
          <w:rFonts w:hint="eastAsia"/>
          <w:bCs/>
          <w:lang w:val="sr-Cyrl-CS"/>
        </w:rPr>
        <w:t>СТРУЧНО</w:t>
      </w:r>
      <w:r w:rsidRPr="00626563">
        <w:rPr>
          <w:bCs/>
          <w:lang w:val="sr-Cyrl-CS"/>
        </w:rPr>
        <w:t xml:space="preserve"> </w:t>
      </w:r>
      <w:r w:rsidRPr="00626563">
        <w:rPr>
          <w:rFonts w:hint="eastAsia"/>
          <w:bCs/>
          <w:lang w:val="sr-Cyrl-CS"/>
        </w:rPr>
        <w:t>ВЕЋЕ</w:t>
      </w:r>
      <w:r w:rsidRPr="00626563">
        <w:rPr>
          <w:bCs/>
          <w:lang w:val="sr-Cyrl-CS"/>
        </w:rPr>
        <w:t xml:space="preserve"> </w:t>
      </w:r>
      <w:r w:rsidRPr="00626563">
        <w:rPr>
          <w:rFonts w:hint="eastAsia"/>
          <w:bCs/>
          <w:lang w:val="sr-Cyrl-CS"/>
        </w:rPr>
        <w:t>ПРЕДМЕТА</w:t>
      </w:r>
      <w:r w:rsidRPr="00626563">
        <w:rPr>
          <w:bCs/>
          <w:lang w:val="sr-Cyrl-CS"/>
        </w:rPr>
        <w:t xml:space="preserve"> </w:t>
      </w:r>
      <w:r w:rsidRPr="00626563">
        <w:rPr>
          <w:rFonts w:hint="eastAsia"/>
          <w:bCs/>
          <w:lang w:val="sr-Cyrl-CS"/>
        </w:rPr>
        <w:t>ФИЗИЧКО</w:t>
      </w:r>
      <w:r w:rsidRPr="00626563">
        <w:rPr>
          <w:bCs/>
          <w:lang w:val="sr-Cyrl-CS"/>
        </w:rPr>
        <w:t xml:space="preserve"> </w:t>
      </w:r>
      <w:r w:rsidRPr="00626563">
        <w:rPr>
          <w:rFonts w:hint="eastAsia"/>
          <w:bCs/>
          <w:lang w:val="sr-Cyrl-CS"/>
        </w:rPr>
        <w:t>ВАСПИТАЊЕ</w:t>
      </w:r>
      <w:r w:rsidRPr="00626563">
        <w:rPr>
          <w:bCs/>
          <w:lang w:val="sr-Cyrl-CS"/>
        </w:rPr>
        <w:t xml:space="preserve">, </w:t>
      </w:r>
      <w:r w:rsidRPr="00626563">
        <w:rPr>
          <w:rFonts w:hint="eastAsia"/>
          <w:bCs/>
          <w:lang w:val="sr-Cyrl-CS"/>
        </w:rPr>
        <w:t>ЛИКОВНА</w:t>
      </w:r>
      <w:r w:rsidRPr="00626563">
        <w:rPr>
          <w:bCs/>
          <w:lang w:val="sr-Cyrl-CS"/>
        </w:rPr>
        <w:t xml:space="preserve"> </w:t>
      </w:r>
      <w:r w:rsidRPr="00626563">
        <w:rPr>
          <w:rFonts w:hint="eastAsia"/>
          <w:bCs/>
          <w:lang w:val="sr-Cyrl-CS"/>
        </w:rPr>
        <w:t>И</w:t>
      </w:r>
      <w:r w:rsidRPr="00626563">
        <w:rPr>
          <w:bCs/>
          <w:lang w:val="sr-Cyrl-CS"/>
        </w:rPr>
        <w:t xml:space="preserve"> </w:t>
      </w:r>
      <w:r w:rsidRPr="00626563">
        <w:rPr>
          <w:rFonts w:hint="eastAsia"/>
          <w:bCs/>
          <w:lang w:val="sr-Cyrl-CS"/>
        </w:rPr>
        <w:t>МУЗИЧКА</w:t>
      </w:r>
      <w:r w:rsidRPr="00626563">
        <w:rPr>
          <w:bCs/>
          <w:lang w:val="sr-Cyrl-CS"/>
        </w:rPr>
        <w:t xml:space="preserve"> </w:t>
      </w:r>
      <w:r w:rsidRPr="00626563">
        <w:rPr>
          <w:rFonts w:hint="eastAsia"/>
          <w:bCs/>
          <w:lang w:val="sr-Cyrl-CS"/>
        </w:rPr>
        <w:t>КУЛТУРА</w:t>
      </w:r>
    </w:p>
    <w:p w:rsidR="007B6DAE" w:rsidRPr="00626563" w:rsidRDefault="007B6DAE" w:rsidP="007B6DAE">
      <w:pPr>
        <w:tabs>
          <w:tab w:val="left" w:pos="480"/>
        </w:tabs>
        <w:ind w:left="144"/>
        <w:jc w:val="both"/>
        <w:rPr>
          <w:bCs/>
          <w:lang w:val="sr-Cyrl-CS"/>
        </w:rPr>
      </w:pPr>
      <w:r w:rsidRPr="00626563">
        <w:rPr>
          <w:bCs/>
          <w:lang w:val="sr-Cyrl-CS"/>
        </w:rPr>
        <w:t>-</w:t>
      </w:r>
      <w:r w:rsidRPr="00626563">
        <w:rPr>
          <w:rFonts w:hint="eastAsia"/>
          <w:bCs/>
          <w:lang w:val="sr-Cyrl-CS"/>
        </w:rPr>
        <w:t>СТРУЧНИ</w:t>
      </w:r>
      <w:r w:rsidRPr="00626563">
        <w:rPr>
          <w:bCs/>
          <w:lang w:val="sr-Cyrl-CS"/>
        </w:rPr>
        <w:t xml:space="preserve"> </w:t>
      </w:r>
      <w:r w:rsidRPr="00626563">
        <w:rPr>
          <w:rFonts w:hint="eastAsia"/>
          <w:bCs/>
          <w:lang w:val="sr-Cyrl-CS"/>
        </w:rPr>
        <w:t>АКТИВ</w:t>
      </w:r>
      <w:r w:rsidRPr="00626563">
        <w:rPr>
          <w:bCs/>
          <w:lang w:val="sr-Cyrl-CS"/>
        </w:rPr>
        <w:t xml:space="preserve"> </w:t>
      </w:r>
      <w:r w:rsidRPr="00626563">
        <w:rPr>
          <w:rFonts w:hint="eastAsia"/>
          <w:bCs/>
          <w:lang w:val="sr-Cyrl-CS"/>
        </w:rPr>
        <w:t>ЗА</w:t>
      </w:r>
      <w:r w:rsidRPr="00626563">
        <w:rPr>
          <w:bCs/>
          <w:lang w:val="sr-Cyrl-CS"/>
        </w:rPr>
        <w:t xml:space="preserve"> </w:t>
      </w:r>
      <w:r w:rsidRPr="00626563">
        <w:rPr>
          <w:rFonts w:hint="eastAsia"/>
          <w:bCs/>
          <w:lang w:val="sr-Cyrl-CS"/>
        </w:rPr>
        <w:t>ШКОЛСКО</w:t>
      </w:r>
      <w:r w:rsidRPr="00626563">
        <w:rPr>
          <w:bCs/>
          <w:lang w:val="sr-Cyrl-CS"/>
        </w:rPr>
        <w:t xml:space="preserve"> </w:t>
      </w:r>
      <w:r w:rsidRPr="00626563">
        <w:rPr>
          <w:rFonts w:hint="eastAsia"/>
          <w:bCs/>
          <w:lang w:val="sr-Cyrl-CS"/>
        </w:rPr>
        <w:t>РАЗВОЈНО</w:t>
      </w:r>
      <w:r w:rsidRPr="00626563">
        <w:rPr>
          <w:bCs/>
          <w:lang w:val="sr-Cyrl-CS"/>
        </w:rPr>
        <w:t xml:space="preserve"> </w:t>
      </w:r>
      <w:r w:rsidRPr="00626563">
        <w:rPr>
          <w:rFonts w:hint="eastAsia"/>
          <w:bCs/>
          <w:lang w:val="sr-Cyrl-CS"/>
        </w:rPr>
        <w:t>ПЛАНИРАЊЕ</w:t>
      </w:r>
    </w:p>
    <w:p w:rsidR="007B6DAE" w:rsidRPr="00626563" w:rsidRDefault="007B6DAE" w:rsidP="007B6DAE">
      <w:pPr>
        <w:tabs>
          <w:tab w:val="left" w:pos="480"/>
        </w:tabs>
        <w:ind w:left="144"/>
        <w:jc w:val="both"/>
        <w:rPr>
          <w:bCs/>
          <w:lang w:val="sr-Cyrl-CS"/>
        </w:rPr>
      </w:pPr>
      <w:r w:rsidRPr="00626563">
        <w:rPr>
          <w:bCs/>
          <w:lang w:val="sr-Cyrl-CS"/>
        </w:rPr>
        <w:t>-</w:t>
      </w:r>
      <w:r w:rsidRPr="00626563">
        <w:rPr>
          <w:rFonts w:hint="eastAsia"/>
          <w:bCs/>
          <w:lang w:val="sr-Cyrl-CS"/>
        </w:rPr>
        <w:t>СТРУЧНИ</w:t>
      </w:r>
      <w:r w:rsidRPr="00626563">
        <w:rPr>
          <w:bCs/>
          <w:lang w:val="sr-Cyrl-CS"/>
        </w:rPr>
        <w:t xml:space="preserve"> </w:t>
      </w:r>
      <w:r w:rsidRPr="00626563">
        <w:rPr>
          <w:rFonts w:hint="eastAsia"/>
          <w:bCs/>
          <w:lang w:val="sr-Cyrl-CS"/>
        </w:rPr>
        <w:t>АКТИВ</w:t>
      </w:r>
      <w:r w:rsidRPr="00626563">
        <w:rPr>
          <w:bCs/>
          <w:lang w:val="sr-Cyrl-CS"/>
        </w:rPr>
        <w:t xml:space="preserve"> </w:t>
      </w:r>
      <w:r w:rsidRPr="00626563">
        <w:rPr>
          <w:rFonts w:hint="eastAsia"/>
          <w:bCs/>
          <w:lang w:val="sr-Cyrl-CS"/>
        </w:rPr>
        <w:t>ЗА</w:t>
      </w:r>
      <w:r w:rsidRPr="00626563">
        <w:rPr>
          <w:bCs/>
          <w:lang w:val="sr-Cyrl-CS"/>
        </w:rPr>
        <w:t xml:space="preserve"> </w:t>
      </w:r>
      <w:r w:rsidRPr="00626563">
        <w:rPr>
          <w:rFonts w:hint="eastAsia"/>
          <w:bCs/>
          <w:lang w:val="sr-Cyrl-CS"/>
        </w:rPr>
        <w:t>РАЗВОЈ</w:t>
      </w:r>
      <w:r w:rsidRPr="00626563">
        <w:rPr>
          <w:bCs/>
          <w:lang w:val="sr-Cyrl-CS"/>
        </w:rPr>
        <w:t xml:space="preserve"> </w:t>
      </w:r>
      <w:r w:rsidRPr="00626563">
        <w:rPr>
          <w:rFonts w:hint="eastAsia"/>
          <w:bCs/>
          <w:lang w:val="sr-Cyrl-CS"/>
        </w:rPr>
        <w:t>ШКОЛСКОГ</w:t>
      </w:r>
      <w:r w:rsidRPr="00626563">
        <w:rPr>
          <w:bCs/>
          <w:lang w:val="sr-Cyrl-CS"/>
        </w:rPr>
        <w:t xml:space="preserve"> </w:t>
      </w:r>
      <w:r w:rsidRPr="00626563">
        <w:rPr>
          <w:rFonts w:hint="eastAsia"/>
          <w:bCs/>
          <w:lang w:val="sr-Cyrl-CS"/>
        </w:rPr>
        <w:t>ПРОГРАМА</w:t>
      </w:r>
    </w:p>
    <w:p w:rsidR="007B6DAE" w:rsidRPr="00626563" w:rsidRDefault="007B6DAE" w:rsidP="007B6DAE">
      <w:pPr>
        <w:tabs>
          <w:tab w:val="left" w:pos="480"/>
        </w:tabs>
        <w:ind w:left="144"/>
        <w:jc w:val="both"/>
        <w:rPr>
          <w:bCs/>
          <w:lang w:val="sr-Cyrl-CS"/>
        </w:rPr>
      </w:pPr>
      <w:r w:rsidRPr="00626563">
        <w:rPr>
          <w:bCs/>
          <w:lang w:val="sr-Cyrl-CS"/>
        </w:rPr>
        <w:t>-</w:t>
      </w:r>
      <w:r w:rsidRPr="00626563">
        <w:rPr>
          <w:rFonts w:hint="eastAsia"/>
          <w:bCs/>
          <w:lang w:val="sr-Cyrl-CS"/>
        </w:rPr>
        <w:t>СТРУЧНИ</w:t>
      </w:r>
      <w:r w:rsidRPr="00626563">
        <w:rPr>
          <w:bCs/>
          <w:lang w:val="sr-Cyrl-CS"/>
        </w:rPr>
        <w:t xml:space="preserve"> </w:t>
      </w:r>
      <w:r w:rsidRPr="00626563">
        <w:rPr>
          <w:rFonts w:hint="eastAsia"/>
          <w:bCs/>
          <w:lang w:val="sr-Cyrl-CS"/>
        </w:rPr>
        <w:t>ТИМ</w:t>
      </w:r>
      <w:r w:rsidRPr="00626563">
        <w:rPr>
          <w:bCs/>
          <w:lang w:val="sr-Cyrl-CS"/>
        </w:rPr>
        <w:t xml:space="preserve"> </w:t>
      </w:r>
      <w:r w:rsidRPr="00626563">
        <w:rPr>
          <w:rFonts w:hint="eastAsia"/>
          <w:bCs/>
          <w:lang w:val="sr-Cyrl-CS"/>
        </w:rPr>
        <w:t>ЗА</w:t>
      </w:r>
      <w:r w:rsidRPr="00626563">
        <w:rPr>
          <w:bCs/>
          <w:lang w:val="sr-Cyrl-CS"/>
        </w:rPr>
        <w:t xml:space="preserve"> </w:t>
      </w:r>
      <w:r w:rsidRPr="00626563">
        <w:rPr>
          <w:rFonts w:hint="eastAsia"/>
          <w:bCs/>
          <w:lang w:val="sr-Cyrl-CS"/>
        </w:rPr>
        <w:t>ПРОФЕСИОНАЛНУ</w:t>
      </w:r>
      <w:r w:rsidRPr="00626563">
        <w:rPr>
          <w:bCs/>
          <w:lang w:val="sr-Cyrl-CS"/>
        </w:rPr>
        <w:t xml:space="preserve"> </w:t>
      </w:r>
      <w:r w:rsidRPr="00626563">
        <w:rPr>
          <w:rFonts w:hint="eastAsia"/>
          <w:bCs/>
          <w:lang w:val="sr-Cyrl-CS"/>
        </w:rPr>
        <w:t>ОРЈЕНТАЦИЈУ</w:t>
      </w:r>
    </w:p>
    <w:p w:rsidR="007B6DAE" w:rsidRPr="00626563" w:rsidRDefault="007B6DAE" w:rsidP="007B6DAE">
      <w:pPr>
        <w:tabs>
          <w:tab w:val="left" w:pos="480"/>
        </w:tabs>
        <w:ind w:left="144"/>
        <w:jc w:val="both"/>
        <w:rPr>
          <w:bCs/>
          <w:lang w:val="sr-Cyrl-CS"/>
        </w:rPr>
      </w:pPr>
      <w:r w:rsidRPr="00626563">
        <w:rPr>
          <w:bCs/>
          <w:lang w:val="sr-Cyrl-CS"/>
        </w:rPr>
        <w:t>-</w:t>
      </w:r>
      <w:r w:rsidRPr="00626563">
        <w:rPr>
          <w:rFonts w:hint="eastAsia"/>
          <w:bCs/>
          <w:lang w:val="sr-Cyrl-CS"/>
        </w:rPr>
        <w:t>СТРУЧНИ</w:t>
      </w:r>
      <w:r w:rsidRPr="00626563">
        <w:rPr>
          <w:bCs/>
          <w:lang w:val="sr-Cyrl-CS"/>
        </w:rPr>
        <w:t xml:space="preserve"> </w:t>
      </w:r>
      <w:r w:rsidRPr="00626563">
        <w:rPr>
          <w:rFonts w:hint="eastAsia"/>
          <w:bCs/>
          <w:lang w:val="sr-Cyrl-CS"/>
        </w:rPr>
        <w:t>ТИМ</w:t>
      </w:r>
      <w:r w:rsidRPr="00626563">
        <w:rPr>
          <w:bCs/>
          <w:lang w:val="sr-Cyrl-CS"/>
        </w:rPr>
        <w:t xml:space="preserve"> </w:t>
      </w:r>
      <w:r w:rsidRPr="00626563">
        <w:rPr>
          <w:rFonts w:hint="eastAsia"/>
          <w:bCs/>
          <w:lang w:val="sr-Cyrl-CS"/>
        </w:rPr>
        <w:t>ЗА</w:t>
      </w:r>
      <w:r w:rsidRPr="00626563">
        <w:rPr>
          <w:bCs/>
          <w:lang w:val="sr-Cyrl-CS"/>
        </w:rPr>
        <w:t xml:space="preserve"> </w:t>
      </w:r>
      <w:r w:rsidRPr="00626563">
        <w:rPr>
          <w:rFonts w:hint="eastAsia"/>
          <w:bCs/>
          <w:lang w:val="sr-Cyrl-CS"/>
        </w:rPr>
        <w:t>САМОВРЕДНОВАЊЕ</w:t>
      </w:r>
      <w:r w:rsidRPr="00626563">
        <w:rPr>
          <w:bCs/>
          <w:lang w:val="sr-Cyrl-CS"/>
        </w:rPr>
        <w:t xml:space="preserve"> 1: </w:t>
      </w:r>
      <w:r w:rsidRPr="00626563">
        <w:rPr>
          <w:rFonts w:hint="eastAsia"/>
          <w:bCs/>
          <w:lang w:val="sr-Cyrl-CS"/>
        </w:rPr>
        <w:t>ШКОЛСКИ</w:t>
      </w:r>
      <w:r w:rsidRPr="00626563">
        <w:rPr>
          <w:bCs/>
          <w:lang w:val="sr-Cyrl-CS"/>
        </w:rPr>
        <w:t xml:space="preserve"> </w:t>
      </w:r>
      <w:r w:rsidRPr="00626563">
        <w:rPr>
          <w:rFonts w:hint="eastAsia"/>
          <w:bCs/>
          <w:lang w:val="sr-Cyrl-CS"/>
        </w:rPr>
        <w:t>ПРОГРАМ</w:t>
      </w:r>
      <w:r w:rsidRPr="00626563">
        <w:rPr>
          <w:bCs/>
          <w:lang w:val="sr-Cyrl-CS"/>
        </w:rPr>
        <w:t xml:space="preserve"> </w:t>
      </w:r>
      <w:r w:rsidRPr="00626563">
        <w:rPr>
          <w:rFonts w:hint="eastAsia"/>
          <w:bCs/>
          <w:lang w:val="sr-Cyrl-CS"/>
        </w:rPr>
        <w:t>И</w:t>
      </w:r>
      <w:r w:rsidRPr="00626563">
        <w:rPr>
          <w:bCs/>
          <w:lang w:val="sr-Cyrl-CS"/>
        </w:rPr>
        <w:t xml:space="preserve"> </w:t>
      </w:r>
      <w:r w:rsidRPr="00626563">
        <w:rPr>
          <w:rFonts w:hint="eastAsia"/>
          <w:bCs/>
          <w:lang w:val="sr-Cyrl-CS"/>
        </w:rPr>
        <w:t>ПРОГРАМ</w:t>
      </w:r>
      <w:r w:rsidRPr="00626563">
        <w:rPr>
          <w:bCs/>
          <w:lang w:val="sr-Cyrl-CS"/>
        </w:rPr>
        <w:t xml:space="preserve"> </w:t>
      </w:r>
      <w:r w:rsidRPr="00626563">
        <w:rPr>
          <w:rFonts w:hint="eastAsia"/>
          <w:bCs/>
          <w:lang w:val="sr-Cyrl-CS"/>
        </w:rPr>
        <w:t>РАДА</w:t>
      </w:r>
    </w:p>
    <w:p w:rsidR="007B6DAE" w:rsidRPr="00626563" w:rsidRDefault="007B6DAE" w:rsidP="007B6DAE">
      <w:pPr>
        <w:tabs>
          <w:tab w:val="left" w:pos="480"/>
        </w:tabs>
        <w:ind w:left="144"/>
        <w:jc w:val="both"/>
        <w:rPr>
          <w:bCs/>
          <w:lang w:val="sr-Cyrl-CS"/>
        </w:rPr>
      </w:pPr>
      <w:r w:rsidRPr="00626563">
        <w:rPr>
          <w:bCs/>
          <w:lang w:val="sr-Cyrl-CS"/>
        </w:rPr>
        <w:t>-</w:t>
      </w:r>
      <w:r w:rsidRPr="00626563">
        <w:rPr>
          <w:rFonts w:hint="eastAsia"/>
          <w:bCs/>
          <w:lang w:val="sr-Cyrl-CS"/>
        </w:rPr>
        <w:t>СТРУЧНИ</w:t>
      </w:r>
      <w:r w:rsidRPr="00626563">
        <w:rPr>
          <w:bCs/>
          <w:lang w:val="sr-Cyrl-CS"/>
        </w:rPr>
        <w:t xml:space="preserve"> </w:t>
      </w:r>
      <w:r w:rsidRPr="00626563">
        <w:rPr>
          <w:rFonts w:hint="eastAsia"/>
          <w:bCs/>
          <w:lang w:val="sr-Cyrl-CS"/>
        </w:rPr>
        <w:t>ТИМ</w:t>
      </w:r>
      <w:r w:rsidRPr="00626563">
        <w:rPr>
          <w:bCs/>
          <w:lang w:val="sr-Cyrl-CS"/>
        </w:rPr>
        <w:t xml:space="preserve"> </w:t>
      </w:r>
      <w:r w:rsidRPr="00626563">
        <w:rPr>
          <w:rFonts w:hint="eastAsia"/>
          <w:bCs/>
          <w:lang w:val="sr-Cyrl-CS"/>
        </w:rPr>
        <w:t>ЗА</w:t>
      </w:r>
      <w:r w:rsidRPr="00626563">
        <w:rPr>
          <w:bCs/>
          <w:lang w:val="sr-Cyrl-CS"/>
        </w:rPr>
        <w:t xml:space="preserve"> </w:t>
      </w:r>
      <w:r w:rsidRPr="00626563">
        <w:rPr>
          <w:rFonts w:hint="eastAsia"/>
          <w:bCs/>
          <w:lang w:val="sr-Cyrl-CS"/>
        </w:rPr>
        <w:t>САМОВРЕДНОВАЊЕ</w:t>
      </w:r>
      <w:r w:rsidRPr="00626563">
        <w:rPr>
          <w:bCs/>
          <w:lang w:val="sr-Cyrl-CS"/>
        </w:rPr>
        <w:t xml:space="preserve"> 2: </w:t>
      </w:r>
      <w:r w:rsidRPr="00626563">
        <w:rPr>
          <w:rFonts w:hint="eastAsia"/>
          <w:bCs/>
          <w:lang w:val="sr-Cyrl-CS"/>
        </w:rPr>
        <w:t>РУКОВОЂЕЊЕ</w:t>
      </w:r>
      <w:r w:rsidRPr="00626563">
        <w:rPr>
          <w:bCs/>
          <w:lang w:val="sr-Cyrl-CS"/>
        </w:rPr>
        <w:t xml:space="preserve">, </w:t>
      </w:r>
      <w:r w:rsidRPr="00626563">
        <w:rPr>
          <w:rFonts w:hint="eastAsia"/>
          <w:bCs/>
          <w:lang w:val="sr-Cyrl-CS"/>
        </w:rPr>
        <w:t>ОРГАНИЗАЦИЈА</w:t>
      </w:r>
      <w:r w:rsidRPr="00626563">
        <w:rPr>
          <w:bCs/>
          <w:lang w:val="sr-Cyrl-CS"/>
        </w:rPr>
        <w:t xml:space="preserve"> </w:t>
      </w:r>
      <w:r w:rsidRPr="00626563">
        <w:rPr>
          <w:rFonts w:hint="eastAsia"/>
          <w:bCs/>
          <w:lang w:val="sr-Cyrl-CS"/>
        </w:rPr>
        <w:t>И</w:t>
      </w:r>
      <w:r w:rsidRPr="00626563">
        <w:rPr>
          <w:bCs/>
          <w:lang w:val="sr-Cyrl-CS"/>
        </w:rPr>
        <w:t xml:space="preserve"> </w:t>
      </w:r>
      <w:r w:rsidRPr="00626563">
        <w:rPr>
          <w:rFonts w:hint="eastAsia"/>
          <w:bCs/>
          <w:lang w:val="sr-Cyrl-CS"/>
        </w:rPr>
        <w:t>ОБЕЗБЕЂИВАЊЕ</w:t>
      </w:r>
      <w:r w:rsidRPr="00626563">
        <w:rPr>
          <w:bCs/>
          <w:lang w:val="sr-Cyrl-CS"/>
        </w:rPr>
        <w:t xml:space="preserve"> </w:t>
      </w:r>
      <w:r w:rsidRPr="00626563">
        <w:rPr>
          <w:rFonts w:hint="eastAsia"/>
          <w:bCs/>
          <w:lang w:val="sr-Cyrl-CS"/>
        </w:rPr>
        <w:t>КВАЛИТЕТА</w:t>
      </w:r>
    </w:p>
    <w:p w:rsidR="007B6DAE" w:rsidRPr="00626563" w:rsidRDefault="007B6DAE" w:rsidP="007B6DAE">
      <w:pPr>
        <w:tabs>
          <w:tab w:val="left" w:pos="480"/>
        </w:tabs>
        <w:ind w:left="144"/>
        <w:jc w:val="both"/>
        <w:rPr>
          <w:bCs/>
          <w:lang w:val="sr-Cyrl-CS"/>
        </w:rPr>
      </w:pPr>
      <w:r w:rsidRPr="00626563">
        <w:rPr>
          <w:bCs/>
          <w:lang w:val="sr-Cyrl-CS"/>
        </w:rPr>
        <w:t>-</w:t>
      </w:r>
      <w:r w:rsidRPr="00626563">
        <w:rPr>
          <w:rFonts w:hint="eastAsia"/>
          <w:bCs/>
          <w:lang w:val="sr-Cyrl-CS"/>
        </w:rPr>
        <w:t>СТРУЧНИ</w:t>
      </w:r>
      <w:r w:rsidRPr="00626563">
        <w:rPr>
          <w:bCs/>
          <w:lang w:val="sr-Cyrl-CS"/>
        </w:rPr>
        <w:t xml:space="preserve"> </w:t>
      </w:r>
      <w:r w:rsidRPr="00626563">
        <w:rPr>
          <w:rFonts w:hint="eastAsia"/>
          <w:bCs/>
          <w:lang w:val="sr-Cyrl-CS"/>
        </w:rPr>
        <w:t>ТИМ</w:t>
      </w:r>
      <w:r w:rsidRPr="00626563">
        <w:rPr>
          <w:bCs/>
          <w:lang w:val="sr-Cyrl-CS"/>
        </w:rPr>
        <w:t xml:space="preserve"> </w:t>
      </w:r>
      <w:r w:rsidRPr="00626563">
        <w:rPr>
          <w:rFonts w:hint="eastAsia"/>
          <w:bCs/>
          <w:lang w:val="sr-Cyrl-CS"/>
        </w:rPr>
        <w:t>ЗА</w:t>
      </w:r>
      <w:r w:rsidRPr="00626563">
        <w:rPr>
          <w:bCs/>
          <w:lang w:val="sr-Cyrl-CS"/>
        </w:rPr>
        <w:t xml:space="preserve"> </w:t>
      </w:r>
      <w:r w:rsidRPr="00626563">
        <w:rPr>
          <w:rFonts w:hint="eastAsia"/>
          <w:bCs/>
          <w:lang w:val="sr-Cyrl-CS"/>
        </w:rPr>
        <w:t>САМОВРЕДНОВАЊЕ</w:t>
      </w:r>
      <w:r w:rsidRPr="00626563">
        <w:rPr>
          <w:bCs/>
          <w:lang w:val="sr-Cyrl-CS"/>
        </w:rPr>
        <w:t xml:space="preserve"> 3: </w:t>
      </w:r>
      <w:r w:rsidRPr="00626563">
        <w:rPr>
          <w:rFonts w:hint="eastAsia"/>
          <w:bCs/>
          <w:lang w:val="sr-Cyrl-CS"/>
        </w:rPr>
        <w:t>ЕТОС</w:t>
      </w:r>
    </w:p>
    <w:p w:rsidR="007B6DAE" w:rsidRPr="00626563" w:rsidRDefault="007B6DAE" w:rsidP="007B6DAE">
      <w:pPr>
        <w:tabs>
          <w:tab w:val="left" w:pos="480"/>
        </w:tabs>
        <w:ind w:left="144"/>
        <w:jc w:val="both"/>
        <w:rPr>
          <w:bCs/>
          <w:lang w:val="sr-Cyrl-CS"/>
        </w:rPr>
      </w:pPr>
      <w:r w:rsidRPr="00626563">
        <w:rPr>
          <w:bCs/>
          <w:lang w:val="sr-Cyrl-CS"/>
        </w:rPr>
        <w:t>-</w:t>
      </w:r>
      <w:r w:rsidRPr="00626563">
        <w:rPr>
          <w:rFonts w:hint="eastAsia"/>
          <w:bCs/>
          <w:lang w:val="sr-Cyrl-CS"/>
        </w:rPr>
        <w:t>СТРУЧНИ</w:t>
      </w:r>
      <w:r w:rsidRPr="00626563">
        <w:rPr>
          <w:bCs/>
          <w:lang w:val="sr-Cyrl-CS"/>
        </w:rPr>
        <w:t xml:space="preserve"> </w:t>
      </w:r>
      <w:r w:rsidRPr="00626563">
        <w:rPr>
          <w:rFonts w:hint="eastAsia"/>
          <w:bCs/>
          <w:lang w:val="sr-Cyrl-CS"/>
        </w:rPr>
        <w:t>ТИМ</w:t>
      </w:r>
      <w:r w:rsidRPr="00626563">
        <w:rPr>
          <w:bCs/>
          <w:lang w:val="sr-Cyrl-CS"/>
        </w:rPr>
        <w:t xml:space="preserve"> </w:t>
      </w:r>
      <w:r w:rsidRPr="00626563">
        <w:rPr>
          <w:rFonts w:hint="eastAsia"/>
          <w:bCs/>
          <w:lang w:val="sr-Cyrl-CS"/>
        </w:rPr>
        <w:t>ЗА</w:t>
      </w:r>
      <w:r w:rsidRPr="00626563">
        <w:rPr>
          <w:bCs/>
          <w:lang w:val="sr-Cyrl-CS"/>
        </w:rPr>
        <w:t xml:space="preserve"> </w:t>
      </w:r>
      <w:r w:rsidRPr="00626563">
        <w:rPr>
          <w:rFonts w:hint="eastAsia"/>
          <w:bCs/>
          <w:lang w:val="sr-Cyrl-CS"/>
        </w:rPr>
        <w:t>САМОВРЕДНОВАЊЕ</w:t>
      </w:r>
      <w:r w:rsidRPr="00626563">
        <w:rPr>
          <w:bCs/>
          <w:lang w:val="sr-Cyrl-CS"/>
        </w:rPr>
        <w:t xml:space="preserve"> 4: </w:t>
      </w:r>
      <w:r w:rsidRPr="00626563">
        <w:rPr>
          <w:rFonts w:hint="eastAsia"/>
          <w:bCs/>
          <w:lang w:val="sr-Cyrl-CS"/>
        </w:rPr>
        <w:t>НАСТАВА</w:t>
      </w:r>
      <w:r w:rsidRPr="00626563">
        <w:rPr>
          <w:bCs/>
          <w:lang w:val="sr-Cyrl-CS"/>
        </w:rPr>
        <w:t xml:space="preserve"> </w:t>
      </w:r>
      <w:r w:rsidRPr="00626563">
        <w:rPr>
          <w:rFonts w:hint="eastAsia"/>
          <w:bCs/>
          <w:lang w:val="sr-Cyrl-CS"/>
        </w:rPr>
        <w:t>И</w:t>
      </w:r>
      <w:r w:rsidRPr="00626563">
        <w:rPr>
          <w:bCs/>
          <w:lang w:val="sr-Cyrl-CS"/>
        </w:rPr>
        <w:t xml:space="preserve"> </w:t>
      </w:r>
      <w:r w:rsidRPr="00626563">
        <w:rPr>
          <w:rFonts w:hint="eastAsia"/>
          <w:bCs/>
          <w:lang w:val="sr-Cyrl-CS"/>
        </w:rPr>
        <w:t>УЧЕЊЕ</w:t>
      </w:r>
    </w:p>
    <w:p w:rsidR="007B6DAE" w:rsidRPr="00626563" w:rsidRDefault="007B6DAE" w:rsidP="007B6DAE">
      <w:pPr>
        <w:tabs>
          <w:tab w:val="left" w:pos="480"/>
        </w:tabs>
        <w:ind w:left="144"/>
        <w:jc w:val="both"/>
        <w:rPr>
          <w:bCs/>
          <w:lang w:val="sr-Cyrl-CS"/>
        </w:rPr>
      </w:pPr>
      <w:r w:rsidRPr="00626563">
        <w:rPr>
          <w:bCs/>
          <w:lang w:val="sr-Cyrl-CS"/>
        </w:rPr>
        <w:t>-</w:t>
      </w:r>
      <w:r w:rsidRPr="00626563">
        <w:rPr>
          <w:rFonts w:hint="eastAsia"/>
          <w:bCs/>
          <w:lang w:val="sr-Cyrl-CS"/>
        </w:rPr>
        <w:t>СТРУЧНИ</w:t>
      </w:r>
      <w:r w:rsidRPr="00626563">
        <w:rPr>
          <w:bCs/>
          <w:lang w:val="sr-Cyrl-CS"/>
        </w:rPr>
        <w:t xml:space="preserve"> </w:t>
      </w:r>
      <w:r w:rsidRPr="00626563">
        <w:rPr>
          <w:rFonts w:hint="eastAsia"/>
          <w:bCs/>
          <w:lang w:val="sr-Cyrl-CS"/>
        </w:rPr>
        <w:t>ТИМ</w:t>
      </w:r>
      <w:r w:rsidRPr="00626563">
        <w:rPr>
          <w:bCs/>
          <w:lang w:val="sr-Cyrl-CS"/>
        </w:rPr>
        <w:t xml:space="preserve"> </w:t>
      </w:r>
      <w:r w:rsidRPr="00626563">
        <w:rPr>
          <w:rFonts w:hint="eastAsia"/>
          <w:bCs/>
          <w:lang w:val="sr-Cyrl-CS"/>
        </w:rPr>
        <w:t>ЗА</w:t>
      </w:r>
      <w:r w:rsidRPr="00626563">
        <w:rPr>
          <w:bCs/>
          <w:lang w:val="sr-Cyrl-CS"/>
        </w:rPr>
        <w:t xml:space="preserve"> </w:t>
      </w:r>
      <w:r w:rsidRPr="00626563">
        <w:rPr>
          <w:rFonts w:hint="eastAsia"/>
          <w:bCs/>
          <w:lang w:val="sr-Cyrl-CS"/>
        </w:rPr>
        <w:t>САМОВРЕДНОВАЊЕ</w:t>
      </w:r>
      <w:r w:rsidRPr="00626563">
        <w:rPr>
          <w:bCs/>
          <w:lang w:val="sr-Cyrl-CS"/>
        </w:rPr>
        <w:t xml:space="preserve"> 5: </w:t>
      </w:r>
      <w:r w:rsidRPr="00626563">
        <w:rPr>
          <w:rFonts w:hint="eastAsia"/>
          <w:bCs/>
          <w:lang w:val="sr-Cyrl-CS"/>
        </w:rPr>
        <w:t>ПОДРШКА</w:t>
      </w:r>
      <w:r w:rsidRPr="00626563">
        <w:rPr>
          <w:bCs/>
          <w:lang w:val="sr-Cyrl-CS"/>
        </w:rPr>
        <w:t xml:space="preserve"> </w:t>
      </w:r>
      <w:r w:rsidRPr="00626563">
        <w:rPr>
          <w:rFonts w:hint="eastAsia"/>
          <w:bCs/>
          <w:lang w:val="sr-Cyrl-CS"/>
        </w:rPr>
        <w:t>УЧЕНИЦИМА</w:t>
      </w:r>
    </w:p>
    <w:p w:rsidR="007B6DAE" w:rsidRPr="00626563" w:rsidRDefault="007B6DAE" w:rsidP="007B6DAE">
      <w:pPr>
        <w:tabs>
          <w:tab w:val="left" w:pos="480"/>
        </w:tabs>
        <w:ind w:left="144"/>
        <w:jc w:val="both"/>
        <w:rPr>
          <w:bCs/>
          <w:lang w:val="sr-Cyrl-CS"/>
        </w:rPr>
      </w:pPr>
      <w:r w:rsidRPr="00626563">
        <w:rPr>
          <w:bCs/>
          <w:lang w:val="sr-Cyrl-CS"/>
        </w:rPr>
        <w:t>-</w:t>
      </w:r>
      <w:r w:rsidRPr="00626563">
        <w:rPr>
          <w:rFonts w:hint="eastAsia"/>
          <w:bCs/>
          <w:lang w:val="sr-Cyrl-CS"/>
        </w:rPr>
        <w:t>СТРУЧНИ</w:t>
      </w:r>
      <w:r w:rsidRPr="00626563">
        <w:rPr>
          <w:bCs/>
          <w:lang w:val="sr-Cyrl-CS"/>
        </w:rPr>
        <w:t xml:space="preserve"> </w:t>
      </w:r>
      <w:r w:rsidRPr="00626563">
        <w:rPr>
          <w:rFonts w:hint="eastAsia"/>
          <w:bCs/>
          <w:lang w:val="sr-Cyrl-CS"/>
        </w:rPr>
        <w:t>ТИМ</w:t>
      </w:r>
      <w:r w:rsidRPr="00626563">
        <w:rPr>
          <w:bCs/>
          <w:lang w:val="sr-Cyrl-CS"/>
        </w:rPr>
        <w:t xml:space="preserve"> </w:t>
      </w:r>
      <w:r w:rsidRPr="00626563">
        <w:rPr>
          <w:rFonts w:hint="eastAsia"/>
          <w:bCs/>
          <w:lang w:val="sr-Cyrl-CS"/>
        </w:rPr>
        <w:t>ЗА</w:t>
      </w:r>
      <w:r w:rsidRPr="00626563">
        <w:rPr>
          <w:bCs/>
          <w:lang w:val="sr-Cyrl-CS"/>
        </w:rPr>
        <w:t xml:space="preserve"> </w:t>
      </w:r>
      <w:r w:rsidRPr="00626563">
        <w:rPr>
          <w:rFonts w:hint="eastAsia"/>
          <w:bCs/>
          <w:lang w:val="sr-Cyrl-CS"/>
        </w:rPr>
        <w:t>САМОВРЕДНОВАЊЕ</w:t>
      </w:r>
      <w:r w:rsidRPr="00626563">
        <w:rPr>
          <w:bCs/>
          <w:lang w:val="sr-Cyrl-CS"/>
        </w:rPr>
        <w:t xml:space="preserve"> 6: </w:t>
      </w:r>
      <w:r w:rsidRPr="00626563">
        <w:rPr>
          <w:rFonts w:hint="eastAsia"/>
          <w:bCs/>
          <w:lang w:val="sr-Cyrl-CS"/>
        </w:rPr>
        <w:t>ПОСТИГНУЋА</w:t>
      </w:r>
      <w:r w:rsidRPr="00626563">
        <w:rPr>
          <w:bCs/>
          <w:lang w:val="sr-Cyrl-CS"/>
        </w:rPr>
        <w:t xml:space="preserve"> </w:t>
      </w:r>
      <w:r w:rsidRPr="00626563">
        <w:rPr>
          <w:rFonts w:hint="eastAsia"/>
          <w:bCs/>
          <w:lang w:val="sr-Cyrl-CS"/>
        </w:rPr>
        <w:t>УЧЕНИКА</w:t>
      </w:r>
    </w:p>
    <w:p w:rsidR="007B6DAE" w:rsidRPr="00626563" w:rsidRDefault="007B6DAE" w:rsidP="007B6DAE">
      <w:pPr>
        <w:tabs>
          <w:tab w:val="left" w:pos="480"/>
        </w:tabs>
        <w:ind w:left="144"/>
        <w:jc w:val="both"/>
        <w:rPr>
          <w:bCs/>
          <w:lang w:val="sr-Cyrl-CS"/>
        </w:rPr>
      </w:pPr>
      <w:r w:rsidRPr="00626563">
        <w:rPr>
          <w:bCs/>
          <w:lang w:val="sr-Cyrl-CS"/>
        </w:rPr>
        <w:t>-</w:t>
      </w:r>
      <w:r w:rsidRPr="00626563">
        <w:rPr>
          <w:rFonts w:hint="eastAsia"/>
          <w:bCs/>
          <w:lang w:val="sr-Cyrl-CS"/>
        </w:rPr>
        <w:t>СТРУЧНИ</w:t>
      </w:r>
      <w:r w:rsidRPr="00626563">
        <w:rPr>
          <w:bCs/>
          <w:lang w:val="sr-Cyrl-CS"/>
        </w:rPr>
        <w:t xml:space="preserve"> </w:t>
      </w:r>
      <w:r w:rsidRPr="00626563">
        <w:rPr>
          <w:rFonts w:hint="eastAsia"/>
          <w:bCs/>
          <w:lang w:val="sr-Cyrl-CS"/>
        </w:rPr>
        <w:t>ТИМ</w:t>
      </w:r>
      <w:r w:rsidRPr="00626563">
        <w:rPr>
          <w:bCs/>
          <w:lang w:val="sr-Cyrl-CS"/>
        </w:rPr>
        <w:t xml:space="preserve"> </w:t>
      </w:r>
      <w:r w:rsidRPr="00626563">
        <w:rPr>
          <w:rFonts w:hint="eastAsia"/>
          <w:bCs/>
          <w:lang w:val="sr-Cyrl-CS"/>
        </w:rPr>
        <w:t>ЗА</w:t>
      </w:r>
      <w:r w:rsidRPr="00626563">
        <w:rPr>
          <w:bCs/>
          <w:lang w:val="sr-Cyrl-CS"/>
        </w:rPr>
        <w:t xml:space="preserve"> </w:t>
      </w:r>
      <w:r w:rsidRPr="00626563">
        <w:rPr>
          <w:rFonts w:hint="eastAsia"/>
          <w:bCs/>
          <w:lang w:val="sr-Cyrl-CS"/>
        </w:rPr>
        <w:t>САМОВРЕДНОВАЊЕ</w:t>
      </w:r>
      <w:r w:rsidRPr="00626563">
        <w:rPr>
          <w:bCs/>
          <w:lang w:val="sr-Cyrl-CS"/>
        </w:rPr>
        <w:t xml:space="preserve"> 7: </w:t>
      </w:r>
      <w:r w:rsidRPr="00626563">
        <w:rPr>
          <w:rFonts w:hint="eastAsia"/>
          <w:bCs/>
          <w:lang w:val="sr-Cyrl-CS"/>
        </w:rPr>
        <w:t>РЕСУРСИ</w:t>
      </w:r>
    </w:p>
    <w:p w:rsidR="007B6DAE" w:rsidRPr="00626563" w:rsidRDefault="007B6DAE" w:rsidP="007B6DAE">
      <w:pPr>
        <w:tabs>
          <w:tab w:val="left" w:pos="480"/>
        </w:tabs>
        <w:ind w:left="144"/>
        <w:jc w:val="both"/>
        <w:rPr>
          <w:bCs/>
          <w:lang w:val="sr-Cyrl-CS"/>
        </w:rPr>
      </w:pPr>
      <w:r w:rsidRPr="00626563">
        <w:rPr>
          <w:bCs/>
          <w:lang w:val="sr-Cyrl-CS"/>
        </w:rPr>
        <w:lastRenderedPageBreak/>
        <w:t>-</w:t>
      </w:r>
      <w:r w:rsidRPr="00626563">
        <w:rPr>
          <w:rFonts w:hint="eastAsia"/>
          <w:bCs/>
          <w:lang w:val="sr-Cyrl-CS"/>
        </w:rPr>
        <w:t>СТРУЧНИ</w:t>
      </w:r>
      <w:r w:rsidRPr="00626563">
        <w:rPr>
          <w:bCs/>
          <w:lang w:val="sr-Cyrl-CS"/>
        </w:rPr>
        <w:t xml:space="preserve"> </w:t>
      </w:r>
      <w:r w:rsidRPr="00626563">
        <w:rPr>
          <w:rFonts w:hint="eastAsia"/>
          <w:bCs/>
          <w:lang w:val="sr-Cyrl-CS"/>
        </w:rPr>
        <w:t>ТИМ</w:t>
      </w:r>
      <w:r w:rsidRPr="00626563">
        <w:rPr>
          <w:bCs/>
          <w:lang w:val="sr-Cyrl-CS"/>
        </w:rPr>
        <w:t xml:space="preserve"> </w:t>
      </w:r>
      <w:r w:rsidRPr="00626563">
        <w:rPr>
          <w:rFonts w:hint="eastAsia"/>
          <w:bCs/>
          <w:lang w:val="sr-Cyrl-CS"/>
        </w:rPr>
        <w:t>ЗА</w:t>
      </w:r>
      <w:r w:rsidRPr="00626563">
        <w:rPr>
          <w:bCs/>
          <w:lang w:val="sr-Cyrl-CS"/>
        </w:rPr>
        <w:t xml:space="preserve"> </w:t>
      </w:r>
      <w:r w:rsidRPr="00626563">
        <w:rPr>
          <w:rFonts w:hint="eastAsia"/>
          <w:bCs/>
          <w:lang w:val="sr-Cyrl-CS"/>
        </w:rPr>
        <w:t>ИНКЛУЗИВНО</w:t>
      </w:r>
      <w:r w:rsidRPr="00626563">
        <w:rPr>
          <w:bCs/>
          <w:lang w:val="sr-Cyrl-CS"/>
        </w:rPr>
        <w:t xml:space="preserve"> </w:t>
      </w:r>
      <w:r w:rsidRPr="00626563">
        <w:rPr>
          <w:rFonts w:hint="eastAsia"/>
          <w:bCs/>
          <w:lang w:val="sr-Cyrl-CS"/>
        </w:rPr>
        <w:t>ОБРАЗОВАЊЕ</w:t>
      </w:r>
    </w:p>
    <w:p w:rsidR="007B6DAE" w:rsidRPr="00626563" w:rsidRDefault="007B6DAE" w:rsidP="007B6DAE">
      <w:pPr>
        <w:tabs>
          <w:tab w:val="left" w:pos="480"/>
        </w:tabs>
        <w:ind w:left="144"/>
        <w:jc w:val="both"/>
        <w:rPr>
          <w:bCs/>
          <w:lang w:val="sr-Cyrl-CS"/>
        </w:rPr>
      </w:pPr>
      <w:r w:rsidRPr="00626563">
        <w:rPr>
          <w:bCs/>
          <w:lang w:val="sr-Cyrl-CS"/>
        </w:rPr>
        <w:t>-</w:t>
      </w:r>
      <w:r w:rsidRPr="00626563">
        <w:rPr>
          <w:rFonts w:hint="eastAsia"/>
          <w:bCs/>
          <w:lang w:val="sr-Cyrl-CS"/>
        </w:rPr>
        <w:t>СТРУЧНИ</w:t>
      </w:r>
      <w:r w:rsidRPr="00626563">
        <w:rPr>
          <w:bCs/>
          <w:lang w:val="sr-Cyrl-CS"/>
        </w:rPr>
        <w:t xml:space="preserve"> </w:t>
      </w:r>
      <w:r w:rsidRPr="00626563">
        <w:rPr>
          <w:rFonts w:hint="eastAsia"/>
          <w:bCs/>
          <w:lang w:val="sr-Cyrl-CS"/>
        </w:rPr>
        <w:t>ТИМ</w:t>
      </w:r>
      <w:r w:rsidRPr="00626563">
        <w:rPr>
          <w:bCs/>
          <w:lang w:val="sr-Cyrl-CS"/>
        </w:rPr>
        <w:t xml:space="preserve"> </w:t>
      </w:r>
      <w:r w:rsidRPr="00626563">
        <w:rPr>
          <w:rFonts w:hint="eastAsia"/>
          <w:bCs/>
          <w:lang w:val="sr-Cyrl-CS"/>
        </w:rPr>
        <w:t>ЗА</w:t>
      </w:r>
      <w:r w:rsidRPr="00626563">
        <w:rPr>
          <w:bCs/>
          <w:lang w:val="sr-Cyrl-CS"/>
        </w:rPr>
        <w:t xml:space="preserve"> </w:t>
      </w:r>
      <w:r w:rsidRPr="00626563">
        <w:rPr>
          <w:rFonts w:hint="eastAsia"/>
          <w:bCs/>
          <w:lang w:val="sr-Cyrl-CS"/>
        </w:rPr>
        <w:t>ЗАШТИТУ</w:t>
      </w:r>
      <w:r w:rsidRPr="00626563">
        <w:rPr>
          <w:bCs/>
          <w:lang w:val="sr-Cyrl-CS"/>
        </w:rPr>
        <w:t xml:space="preserve"> </w:t>
      </w:r>
      <w:r w:rsidRPr="00626563">
        <w:rPr>
          <w:rFonts w:hint="eastAsia"/>
          <w:bCs/>
          <w:lang w:val="sr-Cyrl-CS"/>
        </w:rPr>
        <w:t>УЧЕНИКА</w:t>
      </w:r>
      <w:r w:rsidRPr="00626563">
        <w:rPr>
          <w:bCs/>
          <w:lang w:val="sr-Cyrl-CS"/>
        </w:rPr>
        <w:t xml:space="preserve"> </w:t>
      </w:r>
      <w:r w:rsidRPr="00626563">
        <w:rPr>
          <w:rFonts w:hint="eastAsia"/>
          <w:bCs/>
          <w:lang w:val="sr-Cyrl-CS"/>
        </w:rPr>
        <w:t>ОД</w:t>
      </w:r>
      <w:r w:rsidRPr="00626563">
        <w:rPr>
          <w:bCs/>
          <w:lang w:val="sr-Cyrl-CS"/>
        </w:rPr>
        <w:t xml:space="preserve"> </w:t>
      </w:r>
      <w:r w:rsidRPr="00626563">
        <w:rPr>
          <w:rFonts w:hint="eastAsia"/>
          <w:bCs/>
          <w:lang w:val="sr-Cyrl-CS"/>
        </w:rPr>
        <w:t>НАСИЉА</w:t>
      </w:r>
      <w:r w:rsidRPr="00626563">
        <w:rPr>
          <w:bCs/>
          <w:lang w:val="sr-Cyrl-CS"/>
        </w:rPr>
        <w:t xml:space="preserve">, </w:t>
      </w:r>
      <w:r w:rsidRPr="00626563">
        <w:rPr>
          <w:rFonts w:hint="eastAsia"/>
          <w:bCs/>
          <w:lang w:val="sr-Cyrl-CS"/>
        </w:rPr>
        <w:t>ЗЛОСТАВЉАЊА</w:t>
      </w:r>
      <w:r w:rsidRPr="00626563">
        <w:rPr>
          <w:bCs/>
          <w:lang w:val="sr-Cyrl-CS"/>
        </w:rPr>
        <w:t xml:space="preserve"> </w:t>
      </w:r>
      <w:r w:rsidRPr="00626563">
        <w:rPr>
          <w:rFonts w:hint="eastAsia"/>
          <w:bCs/>
          <w:lang w:val="sr-Cyrl-CS"/>
        </w:rPr>
        <w:t>И</w:t>
      </w:r>
      <w:r w:rsidRPr="00626563">
        <w:rPr>
          <w:bCs/>
          <w:lang w:val="sr-Cyrl-CS"/>
        </w:rPr>
        <w:t xml:space="preserve"> </w:t>
      </w:r>
      <w:r w:rsidRPr="00626563">
        <w:rPr>
          <w:rFonts w:hint="eastAsia"/>
          <w:bCs/>
          <w:lang w:val="sr-Cyrl-CS"/>
        </w:rPr>
        <w:t>ЗАНЕМАРИВАЊА</w:t>
      </w:r>
    </w:p>
    <w:p w:rsidR="007B6DAE" w:rsidRPr="00626563" w:rsidRDefault="007B6DAE" w:rsidP="007B6DAE">
      <w:pPr>
        <w:tabs>
          <w:tab w:val="left" w:pos="480"/>
        </w:tabs>
        <w:ind w:left="144"/>
        <w:jc w:val="both"/>
        <w:rPr>
          <w:bCs/>
          <w:lang w:val="sr-Cyrl-CS"/>
        </w:rPr>
      </w:pPr>
      <w:r w:rsidRPr="00626563">
        <w:rPr>
          <w:bCs/>
          <w:lang w:val="sr-Cyrl-CS"/>
        </w:rPr>
        <w:t>-</w:t>
      </w:r>
      <w:r w:rsidRPr="00626563">
        <w:rPr>
          <w:rFonts w:hint="eastAsia"/>
          <w:bCs/>
          <w:lang w:val="sr-Cyrl-CS"/>
        </w:rPr>
        <w:t>СТРУЧНИ</w:t>
      </w:r>
      <w:r w:rsidRPr="00626563">
        <w:rPr>
          <w:bCs/>
          <w:lang w:val="sr-Cyrl-CS"/>
        </w:rPr>
        <w:t xml:space="preserve"> </w:t>
      </w:r>
      <w:r w:rsidRPr="00626563">
        <w:rPr>
          <w:rFonts w:hint="eastAsia"/>
          <w:bCs/>
          <w:lang w:val="sr-Cyrl-CS"/>
        </w:rPr>
        <w:t>ТИМ</w:t>
      </w:r>
      <w:r w:rsidRPr="00626563">
        <w:rPr>
          <w:bCs/>
          <w:lang w:val="sr-Cyrl-CS"/>
        </w:rPr>
        <w:t xml:space="preserve"> </w:t>
      </w:r>
      <w:r w:rsidRPr="00626563">
        <w:rPr>
          <w:rFonts w:hint="eastAsia"/>
          <w:bCs/>
          <w:lang w:val="sr-Cyrl-CS"/>
        </w:rPr>
        <w:t>ЗА</w:t>
      </w:r>
      <w:r w:rsidRPr="00626563">
        <w:rPr>
          <w:bCs/>
          <w:lang w:val="sr-Cyrl-CS"/>
        </w:rPr>
        <w:t xml:space="preserve"> </w:t>
      </w:r>
      <w:r w:rsidRPr="00626563">
        <w:rPr>
          <w:rFonts w:hint="eastAsia"/>
          <w:bCs/>
          <w:lang w:val="sr-Cyrl-CS"/>
        </w:rPr>
        <w:t>БЕЗБЕДНОСТ</w:t>
      </w:r>
    </w:p>
    <w:p w:rsidR="007B6DAE" w:rsidRPr="00626563" w:rsidRDefault="007B6DAE" w:rsidP="007B6DAE">
      <w:pPr>
        <w:tabs>
          <w:tab w:val="left" w:pos="480"/>
        </w:tabs>
        <w:ind w:left="144"/>
        <w:jc w:val="both"/>
        <w:rPr>
          <w:bCs/>
          <w:lang w:val="sr-Cyrl-CS"/>
        </w:rPr>
      </w:pPr>
      <w:r w:rsidRPr="00626563">
        <w:rPr>
          <w:bCs/>
          <w:lang w:val="sr-Cyrl-CS"/>
        </w:rPr>
        <w:t>-</w:t>
      </w:r>
      <w:r w:rsidRPr="00626563">
        <w:rPr>
          <w:rFonts w:hint="eastAsia"/>
          <w:bCs/>
          <w:lang w:val="sr-Cyrl-CS"/>
        </w:rPr>
        <w:t>СТРУЧНИ</w:t>
      </w:r>
      <w:r w:rsidRPr="00626563">
        <w:rPr>
          <w:bCs/>
          <w:lang w:val="sr-Cyrl-CS"/>
        </w:rPr>
        <w:t xml:space="preserve"> </w:t>
      </w:r>
      <w:r w:rsidRPr="00626563">
        <w:rPr>
          <w:rFonts w:hint="eastAsia"/>
          <w:bCs/>
          <w:lang w:val="sr-Cyrl-CS"/>
        </w:rPr>
        <w:t>ТИМ</w:t>
      </w:r>
      <w:r w:rsidRPr="00626563">
        <w:rPr>
          <w:bCs/>
          <w:lang w:val="sr-Cyrl-CS"/>
        </w:rPr>
        <w:t xml:space="preserve"> </w:t>
      </w:r>
      <w:r w:rsidRPr="00626563">
        <w:rPr>
          <w:rFonts w:hint="eastAsia"/>
          <w:bCs/>
          <w:lang w:val="sr-Cyrl-CS"/>
        </w:rPr>
        <w:t>ЗА</w:t>
      </w:r>
      <w:r w:rsidRPr="00626563">
        <w:rPr>
          <w:bCs/>
          <w:lang w:val="sr-Cyrl-CS"/>
        </w:rPr>
        <w:t xml:space="preserve"> </w:t>
      </w:r>
      <w:r w:rsidRPr="00626563">
        <w:rPr>
          <w:rFonts w:hint="eastAsia"/>
          <w:bCs/>
          <w:lang w:val="sr-Cyrl-CS"/>
        </w:rPr>
        <w:t>ЗАШТИТУ</w:t>
      </w:r>
      <w:r w:rsidRPr="00626563">
        <w:rPr>
          <w:bCs/>
          <w:lang w:val="sr-Cyrl-CS"/>
        </w:rPr>
        <w:t xml:space="preserve"> </w:t>
      </w:r>
      <w:r w:rsidRPr="00626563">
        <w:rPr>
          <w:rFonts w:hint="eastAsia"/>
          <w:bCs/>
          <w:lang w:val="sr-Cyrl-CS"/>
        </w:rPr>
        <w:t>ЖИВОТНЕ</w:t>
      </w:r>
      <w:r w:rsidRPr="00626563">
        <w:rPr>
          <w:bCs/>
          <w:lang w:val="sr-Cyrl-CS"/>
        </w:rPr>
        <w:t xml:space="preserve"> </w:t>
      </w:r>
      <w:r w:rsidRPr="00626563">
        <w:rPr>
          <w:rFonts w:hint="eastAsia"/>
          <w:bCs/>
          <w:lang w:val="sr-Cyrl-CS"/>
        </w:rPr>
        <w:t>СРЕДИНЕ</w:t>
      </w:r>
    </w:p>
    <w:p w:rsidR="007B6DAE" w:rsidRPr="00626563" w:rsidRDefault="007B6DAE" w:rsidP="007B6DAE">
      <w:pPr>
        <w:tabs>
          <w:tab w:val="left" w:pos="480"/>
        </w:tabs>
        <w:ind w:left="144"/>
        <w:jc w:val="both"/>
        <w:rPr>
          <w:bCs/>
          <w:lang w:val="sr-Cyrl-CS"/>
        </w:rPr>
      </w:pPr>
      <w:r w:rsidRPr="00626563">
        <w:rPr>
          <w:bCs/>
          <w:lang w:val="sr-Cyrl-CS"/>
        </w:rPr>
        <w:t>-</w:t>
      </w:r>
      <w:r w:rsidRPr="00626563">
        <w:rPr>
          <w:rFonts w:hint="eastAsia"/>
          <w:bCs/>
          <w:lang w:val="sr-Cyrl-CS"/>
        </w:rPr>
        <w:t>ЂАЧКИ</w:t>
      </w:r>
      <w:r w:rsidRPr="00626563">
        <w:rPr>
          <w:bCs/>
          <w:lang w:val="sr-Cyrl-CS"/>
        </w:rPr>
        <w:t xml:space="preserve"> </w:t>
      </w:r>
      <w:r w:rsidRPr="00626563">
        <w:rPr>
          <w:rFonts w:hint="eastAsia"/>
          <w:bCs/>
          <w:lang w:val="sr-Cyrl-CS"/>
        </w:rPr>
        <w:t>ПАРЛАМЕНТ</w:t>
      </w:r>
    </w:p>
    <w:p w:rsidR="007B6DAE" w:rsidRPr="00626563" w:rsidRDefault="007B6DAE" w:rsidP="007B6DAE">
      <w:pPr>
        <w:tabs>
          <w:tab w:val="left" w:pos="480"/>
        </w:tabs>
        <w:ind w:left="144"/>
        <w:jc w:val="both"/>
        <w:rPr>
          <w:bCs/>
          <w:lang w:val="sr-Cyrl-CS"/>
        </w:rPr>
      </w:pPr>
      <w:r w:rsidRPr="00626563">
        <w:rPr>
          <w:bCs/>
          <w:lang w:val="sr-Cyrl-CS"/>
        </w:rPr>
        <w:t>-</w:t>
      </w:r>
      <w:r w:rsidRPr="00626563">
        <w:rPr>
          <w:rFonts w:hint="eastAsia"/>
          <w:bCs/>
          <w:lang w:val="sr-Cyrl-CS"/>
        </w:rPr>
        <w:t>КООРДИНАТОР</w:t>
      </w:r>
      <w:r w:rsidRPr="00626563">
        <w:rPr>
          <w:bCs/>
          <w:lang w:val="sr-Cyrl-CS"/>
        </w:rPr>
        <w:t xml:space="preserve"> </w:t>
      </w:r>
      <w:r w:rsidRPr="00626563">
        <w:rPr>
          <w:rFonts w:hint="eastAsia"/>
          <w:bCs/>
          <w:lang w:val="sr-Cyrl-CS"/>
        </w:rPr>
        <w:t>САРАДЊЕ</w:t>
      </w:r>
      <w:r w:rsidRPr="00626563">
        <w:rPr>
          <w:bCs/>
          <w:lang w:val="sr-Cyrl-CS"/>
        </w:rPr>
        <w:t xml:space="preserve"> </w:t>
      </w:r>
      <w:r w:rsidRPr="00626563">
        <w:rPr>
          <w:rFonts w:hint="eastAsia"/>
          <w:bCs/>
          <w:lang w:val="sr-Cyrl-CS"/>
        </w:rPr>
        <w:t>СА</w:t>
      </w:r>
      <w:r w:rsidRPr="00626563">
        <w:rPr>
          <w:bCs/>
          <w:lang w:val="sr-Cyrl-CS"/>
        </w:rPr>
        <w:t xml:space="preserve"> </w:t>
      </w:r>
      <w:r w:rsidRPr="00626563">
        <w:rPr>
          <w:rFonts w:hint="eastAsia"/>
          <w:bCs/>
          <w:lang w:val="sr-Cyrl-CS"/>
        </w:rPr>
        <w:t>ЦРВЕНИМ</w:t>
      </w:r>
      <w:r w:rsidRPr="00626563">
        <w:rPr>
          <w:bCs/>
          <w:lang w:val="sr-Cyrl-CS"/>
        </w:rPr>
        <w:t xml:space="preserve"> </w:t>
      </w:r>
      <w:r w:rsidRPr="00626563">
        <w:rPr>
          <w:rFonts w:hint="eastAsia"/>
          <w:bCs/>
          <w:lang w:val="sr-Cyrl-CS"/>
        </w:rPr>
        <w:t>КРСТОМ</w:t>
      </w:r>
    </w:p>
    <w:p w:rsidR="007B6DAE" w:rsidRPr="007B6DAE" w:rsidRDefault="007B6DAE" w:rsidP="007B6DAE">
      <w:pPr>
        <w:tabs>
          <w:tab w:val="left" w:pos="480"/>
        </w:tabs>
        <w:ind w:left="144"/>
        <w:jc w:val="both"/>
        <w:rPr>
          <w:bCs/>
        </w:rPr>
      </w:pPr>
      <w:r w:rsidRPr="00626563">
        <w:rPr>
          <w:bCs/>
          <w:lang w:val="sr-Cyrl-CS"/>
        </w:rPr>
        <w:t>-</w:t>
      </w:r>
      <w:r w:rsidRPr="00626563">
        <w:rPr>
          <w:rFonts w:hint="eastAsia"/>
          <w:bCs/>
          <w:lang w:val="sr-Cyrl-CS"/>
        </w:rPr>
        <w:t>СТРУЧНИ</w:t>
      </w:r>
      <w:r w:rsidRPr="00626563">
        <w:rPr>
          <w:bCs/>
          <w:lang w:val="sr-Cyrl-CS"/>
        </w:rPr>
        <w:t xml:space="preserve"> </w:t>
      </w:r>
      <w:r w:rsidRPr="00626563">
        <w:rPr>
          <w:rFonts w:hint="eastAsia"/>
          <w:bCs/>
          <w:lang w:val="sr-Cyrl-CS"/>
        </w:rPr>
        <w:t>ТИМ</w:t>
      </w:r>
      <w:r w:rsidRPr="00626563">
        <w:rPr>
          <w:bCs/>
          <w:lang w:val="sr-Cyrl-CS"/>
        </w:rPr>
        <w:t xml:space="preserve"> </w:t>
      </w:r>
      <w:r w:rsidRPr="00626563">
        <w:rPr>
          <w:rFonts w:hint="eastAsia"/>
          <w:bCs/>
          <w:lang w:val="sr-Cyrl-CS"/>
        </w:rPr>
        <w:t>ЗА</w:t>
      </w:r>
      <w:r w:rsidRPr="00626563">
        <w:rPr>
          <w:bCs/>
          <w:lang w:val="sr-Cyrl-CS"/>
        </w:rPr>
        <w:t xml:space="preserve"> </w:t>
      </w:r>
      <w:r w:rsidRPr="00626563">
        <w:rPr>
          <w:rFonts w:hint="eastAsia"/>
          <w:bCs/>
          <w:lang w:val="sr-Cyrl-CS"/>
        </w:rPr>
        <w:t>ИЗДАВАЧКУ</w:t>
      </w:r>
      <w:r w:rsidRPr="00626563">
        <w:rPr>
          <w:bCs/>
          <w:lang w:val="sr-Cyrl-CS"/>
        </w:rPr>
        <w:t xml:space="preserve"> </w:t>
      </w:r>
      <w:r w:rsidRPr="00626563">
        <w:rPr>
          <w:rFonts w:hint="eastAsia"/>
          <w:bCs/>
          <w:lang w:val="sr-Cyrl-CS"/>
        </w:rPr>
        <w:t>ДЕЛАТНОСТ</w:t>
      </w:r>
      <w:r w:rsidRPr="00626563">
        <w:rPr>
          <w:bCs/>
          <w:lang w:val="sr-Cyrl-CS"/>
        </w:rPr>
        <w:t xml:space="preserve"> </w:t>
      </w:r>
      <w:r w:rsidRPr="00626563">
        <w:rPr>
          <w:rFonts w:hint="eastAsia"/>
          <w:bCs/>
          <w:lang w:val="sr-Cyrl-CS"/>
        </w:rPr>
        <w:t>ШКОЛЕ</w:t>
      </w:r>
      <w:r w:rsidRPr="00626563">
        <w:rPr>
          <w:bCs/>
          <w:lang w:val="sr-Cyrl-CS"/>
        </w:rPr>
        <w:t xml:space="preserve">, </w:t>
      </w:r>
      <w:r w:rsidRPr="00626563">
        <w:rPr>
          <w:rFonts w:hint="eastAsia"/>
          <w:bCs/>
          <w:lang w:val="sr-Cyrl-CS"/>
        </w:rPr>
        <w:t>ПРИРЕДБЕ</w:t>
      </w:r>
      <w:r w:rsidRPr="00626563">
        <w:rPr>
          <w:bCs/>
          <w:lang w:val="sr-Cyrl-CS"/>
        </w:rPr>
        <w:t xml:space="preserve">, </w:t>
      </w:r>
      <w:r w:rsidRPr="00626563">
        <w:rPr>
          <w:rFonts w:hint="eastAsia"/>
          <w:bCs/>
          <w:lang w:val="sr-Cyrl-CS"/>
        </w:rPr>
        <w:t>МАНИФЕСТАЦИЈЕ</w:t>
      </w:r>
    </w:p>
    <w:p w:rsidR="007B6DAE" w:rsidRPr="007B6DAE" w:rsidRDefault="007B6DAE" w:rsidP="007B6DAE">
      <w:pPr>
        <w:tabs>
          <w:tab w:val="left" w:pos="480"/>
        </w:tabs>
        <w:ind w:left="144"/>
        <w:jc w:val="both"/>
        <w:rPr>
          <w:bCs/>
        </w:rPr>
      </w:pPr>
      <w:r w:rsidRPr="00626563">
        <w:rPr>
          <w:b/>
          <w:lang w:val="sr-Cyrl-CS"/>
        </w:rPr>
        <w:t xml:space="preserve">18. ОПШТИ АКТ О ОРГАНИЗАЦИЈИ И СИСТЕМАТИЗАЦИЈИ ПОСЛОВА  </w:t>
      </w:r>
    </w:p>
    <w:p w:rsidR="007B6DAE" w:rsidRPr="00626563" w:rsidRDefault="007B6DAE" w:rsidP="007B6DAE">
      <w:pPr>
        <w:tabs>
          <w:tab w:val="left" w:pos="480"/>
        </w:tabs>
        <w:ind w:left="144"/>
        <w:jc w:val="both"/>
        <w:rPr>
          <w:bCs/>
          <w:lang w:val="sr-Cyrl-CS"/>
        </w:rPr>
      </w:pPr>
      <w:r w:rsidRPr="00626563">
        <w:rPr>
          <w:bCs/>
          <w:lang w:val="sr-Cyrl-CS"/>
        </w:rPr>
        <w:tab/>
        <w:t>Урађен и усвојен школски развојни план за период 2015-20.</w:t>
      </w:r>
    </w:p>
    <w:p w:rsidR="007B6DAE" w:rsidRPr="00626563" w:rsidRDefault="007B6DAE" w:rsidP="007B6DAE">
      <w:pPr>
        <w:tabs>
          <w:tab w:val="left" w:pos="480"/>
        </w:tabs>
        <w:ind w:left="144"/>
        <w:jc w:val="both"/>
        <w:rPr>
          <w:bCs/>
          <w:lang w:val="sr-Cyrl-CS"/>
        </w:rPr>
      </w:pPr>
      <w:r w:rsidRPr="00626563">
        <w:rPr>
          <w:bCs/>
          <w:lang w:val="sr-Cyrl-CS"/>
        </w:rPr>
        <w:tab/>
        <w:t>Усвојени су и усклађени сви правилници, у складу са изменама са новим Законом о основама система образовања.</w:t>
      </w:r>
    </w:p>
    <w:p w:rsidR="007B6DAE" w:rsidRPr="007B6DAE" w:rsidRDefault="007B6DAE" w:rsidP="007B6DAE">
      <w:pPr>
        <w:tabs>
          <w:tab w:val="left" w:pos="480"/>
        </w:tabs>
        <w:ind w:left="144"/>
        <w:jc w:val="both"/>
        <w:rPr>
          <w:bCs/>
        </w:rPr>
      </w:pPr>
      <w:r w:rsidRPr="00626563">
        <w:rPr>
          <w:bCs/>
          <w:lang w:val="sr-Cyrl-CS"/>
        </w:rPr>
        <w:tab/>
        <w:t>Одређени су запослени који су задужени да воде рачуна о поштовању закона: о забрани пушења, о безбедности на раду, о заштити од пожара и против злостављања и занемаривања.</w:t>
      </w:r>
    </w:p>
    <w:p w:rsidR="007B6DAE" w:rsidRPr="007B6DAE" w:rsidRDefault="007B6DAE" w:rsidP="007B6DAE">
      <w:pPr>
        <w:tabs>
          <w:tab w:val="left" w:pos="480"/>
        </w:tabs>
        <w:ind w:left="144"/>
        <w:jc w:val="both"/>
        <w:rPr>
          <w:bCs/>
        </w:rPr>
      </w:pPr>
      <w:r w:rsidRPr="00626563">
        <w:rPr>
          <w:b/>
          <w:lang w:val="sr-Cyrl-CS"/>
        </w:rPr>
        <w:t xml:space="preserve">19. ОДЛУКЕ О ПРАВИМА, ОБАВЕЗАМА И ОДГОВОРНОСТИМА УЧЕНИКА И ЗАПОСЛЕНИХ, У СКЛАДУ СА ЗАКОНОМ О ОСНОВАМА СИСТЕМА ОБРАЗОВАЊА И ВАСПИТАЊА И ПОСЕБНИМ ЗАКОНИМА  </w:t>
      </w:r>
    </w:p>
    <w:p w:rsidR="007B6DAE" w:rsidRPr="00626563" w:rsidRDefault="007B6DAE" w:rsidP="007B6DAE">
      <w:pPr>
        <w:tabs>
          <w:tab w:val="left" w:pos="480"/>
        </w:tabs>
        <w:ind w:left="144"/>
        <w:jc w:val="both"/>
        <w:rPr>
          <w:bCs/>
          <w:lang w:val="sr-Cyrl-CS"/>
        </w:rPr>
      </w:pPr>
      <w:r w:rsidRPr="00626563">
        <w:rPr>
          <w:bCs/>
          <w:lang w:val="sr-Cyrl-CS"/>
        </w:rPr>
        <w:tab/>
        <w:t>У овом периоду школске године</w:t>
      </w:r>
      <w:r w:rsidRPr="00626563">
        <w:rPr>
          <w:bCs/>
          <w:lang w:val="ru-RU"/>
        </w:rPr>
        <w:t xml:space="preserve"> изрекао</w:t>
      </w:r>
      <w:r>
        <w:rPr>
          <w:bCs/>
          <w:lang w:val="ru-RU"/>
        </w:rPr>
        <w:t xml:space="preserve"> сам 4 мере</w:t>
      </w:r>
      <w:r w:rsidRPr="00626563">
        <w:rPr>
          <w:bCs/>
          <w:lang w:val="ru-RU"/>
        </w:rPr>
        <w:t xml:space="preserve"> </w:t>
      </w:r>
      <w:r w:rsidRPr="00626563">
        <w:rPr>
          <w:bCs/>
          <w:lang w:val="sr-Cyrl-CS"/>
        </w:rPr>
        <w:t>Укор директора школе због начињених тежих повреда.</w:t>
      </w:r>
    </w:p>
    <w:p w:rsidR="007B6DAE" w:rsidRPr="00626563" w:rsidRDefault="007B6DAE" w:rsidP="007B6DAE">
      <w:pPr>
        <w:tabs>
          <w:tab w:val="left" w:pos="480"/>
        </w:tabs>
        <w:ind w:left="144"/>
        <w:jc w:val="both"/>
        <w:rPr>
          <w:bCs/>
          <w:color w:val="FF0000"/>
          <w:lang w:val="sr-Cyrl-CS"/>
        </w:rPr>
      </w:pPr>
    </w:p>
    <w:p w:rsidR="007B6DAE" w:rsidRPr="00626563" w:rsidRDefault="007B6DAE" w:rsidP="007B6DAE">
      <w:pPr>
        <w:tabs>
          <w:tab w:val="left" w:pos="480"/>
        </w:tabs>
        <w:ind w:left="144"/>
        <w:jc w:val="both"/>
        <w:rPr>
          <w:bCs/>
          <w:lang w:val="sr-Cyrl-CS"/>
        </w:rPr>
      </w:pPr>
    </w:p>
    <w:p w:rsidR="007B6DAE" w:rsidRPr="00626563" w:rsidRDefault="007B6DAE" w:rsidP="007B6DAE">
      <w:pPr>
        <w:tabs>
          <w:tab w:val="left" w:pos="480"/>
        </w:tabs>
        <w:ind w:left="144"/>
        <w:jc w:val="both"/>
        <w:rPr>
          <w:bCs/>
          <w:lang w:val="sr-Cyrl-CS"/>
        </w:rPr>
      </w:pPr>
    </w:p>
    <w:p w:rsidR="007B6DAE" w:rsidRPr="00626563" w:rsidRDefault="007B6DAE" w:rsidP="007B6DAE">
      <w:pPr>
        <w:tabs>
          <w:tab w:val="left" w:pos="480"/>
        </w:tabs>
        <w:ind w:left="144"/>
        <w:jc w:val="both"/>
        <w:rPr>
          <w:bCs/>
          <w:lang w:val="sr-Cyrl-CS"/>
        </w:rPr>
      </w:pPr>
    </w:p>
    <w:p w:rsidR="007B6DAE" w:rsidRDefault="007B6DAE" w:rsidP="00E865A9">
      <w:pPr>
        <w:tabs>
          <w:tab w:val="left" w:pos="480"/>
        </w:tabs>
        <w:jc w:val="both"/>
        <w:rPr>
          <w:bCs/>
          <w:lang w:val="sr-Cyrl-CS"/>
        </w:rPr>
      </w:pPr>
    </w:p>
    <w:p w:rsidR="00E865A9" w:rsidRPr="00E865A9" w:rsidRDefault="00E865A9" w:rsidP="00E865A9">
      <w:pPr>
        <w:tabs>
          <w:tab w:val="left" w:pos="480"/>
        </w:tabs>
        <w:jc w:val="both"/>
        <w:rPr>
          <w:bCs/>
          <w:lang w:val="sr-Cyrl-CS"/>
        </w:rPr>
      </w:pPr>
    </w:p>
    <w:p w:rsidR="007B6DAE" w:rsidRPr="00626563" w:rsidRDefault="007B6DAE" w:rsidP="007B6DAE">
      <w:pPr>
        <w:tabs>
          <w:tab w:val="left" w:pos="480"/>
        </w:tabs>
        <w:ind w:left="144"/>
        <w:jc w:val="both"/>
        <w:rPr>
          <w:bCs/>
          <w:lang w:val="sr-Cyrl-CS"/>
        </w:rPr>
      </w:pPr>
    </w:p>
    <w:p w:rsidR="007B6DAE" w:rsidRPr="00626563" w:rsidRDefault="007B6DAE" w:rsidP="007B6DAE">
      <w:pPr>
        <w:tabs>
          <w:tab w:val="left" w:pos="480"/>
        </w:tabs>
        <w:ind w:left="144"/>
        <w:jc w:val="both"/>
        <w:rPr>
          <w:bCs/>
          <w:lang w:val="sr-Cyrl-CS"/>
        </w:rPr>
      </w:pPr>
      <w:r w:rsidRPr="00626563">
        <w:rPr>
          <w:bCs/>
          <w:lang w:val="sr-Cyrl-CS"/>
        </w:rPr>
        <w:t>У Зајечару</w:t>
      </w:r>
      <w:r w:rsidRPr="00626563">
        <w:rPr>
          <w:bCs/>
          <w:lang w:val="sr-Cyrl-CS"/>
        </w:rPr>
        <w:tab/>
      </w:r>
      <w:r w:rsidRPr="00626563">
        <w:rPr>
          <w:bCs/>
          <w:lang w:val="sr-Cyrl-CS"/>
        </w:rPr>
        <w:tab/>
      </w:r>
      <w:r w:rsidRPr="00626563">
        <w:rPr>
          <w:bCs/>
          <w:lang w:val="sr-Cyrl-CS"/>
        </w:rPr>
        <w:tab/>
      </w:r>
      <w:r w:rsidRPr="00626563">
        <w:rPr>
          <w:bCs/>
          <w:lang w:val="sr-Cyrl-CS"/>
        </w:rPr>
        <w:tab/>
      </w:r>
      <w:r w:rsidRPr="00626563">
        <w:rPr>
          <w:bCs/>
          <w:lang w:val="sr-Cyrl-CS"/>
        </w:rPr>
        <w:tab/>
      </w:r>
      <w:r w:rsidRPr="00626563">
        <w:rPr>
          <w:bCs/>
          <w:lang w:val="sr-Cyrl-CS"/>
        </w:rPr>
        <w:tab/>
      </w:r>
      <w:r w:rsidRPr="00626563">
        <w:rPr>
          <w:bCs/>
          <w:lang w:val="sr-Cyrl-CS"/>
        </w:rPr>
        <w:tab/>
        <w:t xml:space="preserve">        Директор школе</w:t>
      </w:r>
    </w:p>
    <w:p w:rsidR="007B6DAE" w:rsidRPr="00626563" w:rsidRDefault="007B6DAE" w:rsidP="007B6DAE">
      <w:pPr>
        <w:tabs>
          <w:tab w:val="left" w:pos="480"/>
        </w:tabs>
        <w:ind w:left="144"/>
        <w:jc w:val="both"/>
        <w:rPr>
          <w:bCs/>
          <w:lang w:val="sr-Cyrl-CS"/>
        </w:rPr>
      </w:pPr>
      <w:r>
        <w:rPr>
          <w:bCs/>
          <w:lang w:val="sr-Cyrl-CS"/>
        </w:rPr>
        <w:t>20</w:t>
      </w:r>
      <w:r w:rsidRPr="00626563">
        <w:rPr>
          <w:bCs/>
          <w:lang w:val="sr-Cyrl-CS"/>
        </w:rPr>
        <w:t>.</w:t>
      </w:r>
      <w:r>
        <w:rPr>
          <w:bCs/>
          <w:lang w:val="sr-Cyrl-CS"/>
        </w:rPr>
        <w:t xml:space="preserve"> 08</w:t>
      </w:r>
      <w:r w:rsidRPr="00626563">
        <w:rPr>
          <w:bCs/>
          <w:lang w:val="sr-Cyrl-CS"/>
        </w:rPr>
        <w:t>. 2016.</w:t>
      </w:r>
    </w:p>
    <w:p w:rsidR="007B6DAE" w:rsidRPr="00626563" w:rsidRDefault="007B6DAE" w:rsidP="007B6DAE">
      <w:pPr>
        <w:tabs>
          <w:tab w:val="left" w:pos="480"/>
        </w:tabs>
        <w:ind w:left="144"/>
        <w:jc w:val="both"/>
        <w:rPr>
          <w:bCs/>
          <w:lang w:val="sr-Cyrl-CS"/>
        </w:rPr>
      </w:pPr>
      <w:r w:rsidRPr="00626563">
        <w:rPr>
          <w:bCs/>
          <w:lang w:val="sr-Cyrl-CS"/>
        </w:rPr>
        <w:tab/>
      </w:r>
      <w:r w:rsidRPr="00626563">
        <w:rPr>
          <w:bCs/>
          <w:lang w:val="sr-Cyrl-CS"/>
        </w:rPr>
        <w:tab/>
      </w:r>
      <w:r w:rsidRPr="00626563">
        <w:rPr>
          <w:bCs/>
          <w:lang w:val="sr-Cyrl-CS"/>
        </w:rPr>
        <w:tab/>
      </w:r>
      <w:r w:rsidRPr="00626563">
        <w:rPr>
          <w:bCs/>
          <w:lang w:val="sr-Cyrl-CS"/>
        </w:rPr>
        <w:tab/>
      </w:r>
      <w:r w:rsidRPr="00626563">
        <w:rPr>
          <w:bCs/>
          <w:lang w:val="sr-Cyrl-CS"/>
        </w:rPr>
        <w:tab/>
      </w:r>
      <w:r w:rsidRPr="00626563">
        <w:rPr>
          <w:bCs/>
          <w:lang w:val="sr-Cyrl-CS"/>
        </w:rPr>
        <w:tab/>
      </w:r>
      <w:r w:rsidRPr="00626563">
        <w:rPr>
          <w:bCs/>
          <w:lang w:val="sr-Cyrl-CS"/>
        </w:rPr>
        <w:tab/>
      </w:r>
      <w:r w:rsidRPr="00626563">
        <w:rPr>
          <w:bCs/>
          <w:lang w:val="sr-Cyrl-CS"/>
        </w:rPr>
        <w:tab/>
        <w:t xml:space="preserve">         __________________________</w:t>
      </w:r>
    </w:p>
    <w:p w:rsidR="004D5C72" w:rsidRPr="007B6DAE" w:rsidRDefault="007B6DAE" w:rsidP="007B6DAE">
      <w:pPr>
        <w:tabs>
          <w:tab w:val="left" w:pos="480"/>
        </w:tabs>
        <w:ind w:left="144"/>
        <w:jc w:val="both"/>
        <w:rPr>
          <w:bCs/>
        </w:rPr>
      </w:pPr>
      <w:r w:rsidRPr="00626563">
        <w:rPr>
          <w:bCs/>
          <w:lang w:val="sr-Cyrl-CS"/>
        </w:rPr>
        <w:tab/>
      </w:r>
      <w:r w:rsidRPr="00626563">
        <w:rPr>
          <w:bCs/>
          <w:lang w:val="sr-Cyrl-CS"/>
        </w:rPr>
        <w:tab/>
      </w:r>
      <w:r w:rsidRPr="00626563">
        <w:rPr>
          <w:bCs/>
          <w:lang w:val="sr-Cyrl-CS"/>
        </w:rPr>
        <w:tab/>
      </w:r>
      <w:r w:rsidRPr="00626563">
        <w:rPr>
          <w:bCs/>
          <w:lang w:val="sr-Cyrl-CS"/>
        </w:rPr>
        <w:tab/>
      </w:r>
      <w:r w:rsidRPr="00626563">
        <w:rPr>
          <w:bCs/>
          <w:lang w:val="sr-Cyrl-CS"/>
        </w:rPr>
        <w:tab/>
      </w:r>
      <w:r w:rsidRPr="00626563">
        <w:rPr>
          <w:bCs/>
          <w:lang w:val="sr-Cyrl-CS"/>
        </w:rPr>
        <w:tab/>
      </w:r>
      <w:r w:rsidRPr="00626563">
        <w:rPr>
          <w:bCs/>
          <w:lang w:val="sr-Cyrl-CS"/>
        </w:rPr>
        <w:tab/>
      </w:r>
      <w:r w:rsidRPr="00626563">
        <w:rPr>
          <w:bCs/>
          <w:lang w:val="sr-Cyrl-CS"/>
        </w:rPr>
        <w:tab/>
        <w:t xml:space="preserve">                    Саша Војновић</w:t>
      </w:r>
    </w:p>
    <w:p w:rsidR="008B3AFD" w:rsidRPr="0000114E" w:rsidRDefault="008B3AFD" w:rsidP="008B3AFD">
      <w:pPr>
        <w:spacing w:after="0" w:line="240" w:lineRule="auto"/>
        <w:jc w:val="center"/>
        <w:rPr>
          <w:rFonts w:cs="Calibri"/>
          <w:b/>
          <w:lang w:val="sr-Cyrl-CS"/>
        </w:rPr>
      </w:pPr>
      <w:r w:rsidRPr="0000114E">
        <w:rPr>
          <w:rFonts w:cs="Calibri"/>
          <w:b/>
          <w:lang w:val="sr-Cyrl-CS"/>
        </w:rPr>
        <w:lastRenderedPageBreak/>
        <w:t>ИЗВЕШТАЈ О  РАДУ  ПЕДАГОГА</w:t>
      </w:r>
    </w:p>
    <w:p w:rsidR="008B3AFD" w:rsidRPr="0000114E" w:rsidRDefault="008B3AFD" w:rsidP="008B3AFD">
      <w:pPr>
        <w:spacing w:after="0" w:line="240" w:lineRule="auto"/>
        <w:jc w:val="both"/>
        <w:rPr>
          <w:rFonts w:cs="Calibri"/>
          <w:b/>
          <w:lang w:val="sr-Cyrl-CS"/>
        </w:rPr>
      </w:pPr>
    </w:p>
    <w:p w:rsidR="008B3AFD" w:rsidRPr="0000114E" w:rsidRDefault="008B3AFD" w:rsidP="008B3AFD">
      <w:pPr>
        <w:spacing w:after="0" w:line="240" w:lineRule="auto"/>
        <w:jc w:val="both"/>
        <w:rPr>
          <w:rFonts w:cs="Calibri"/>
          <w:b/>
          <w:lang w:val="sr-Cyrl-CS"/>
        </w:rPr>
      </w:pPr>
    </w:p>
    <w:p w:rsidR="008B3AFD" w:rsidRPr="0000114E" w:rsidRDefault="008B3AFD" w:rsidP="008B3AFD">
      <w:pPr>
        <w:spacing w:after="0" w:line="240" w:lineRule="auto"/>
        <w:jc w:val="both"/>
        <w:rPr>
          <w:rFonts w:cs="Calibri"/>
          <w:b/>
        </w:rPr>
      </w:pPr>
      <w:r w:rsidRPr="0000114E">
        <w:rPr>
          <w:rFonts w:cs="Calibri"/>
          <w:b/>
          <w:lang w:val="sr-Cyrl-CS"/>
        </w:rPr>
        <w:t>-ПЛАНИРАЊЕ И ПРОГРАМИРАЊЕ-</w:t>
      </w:r>
    </w:p>
    <w:p w:rsidR="008B3AFD" w:rsidRPr="0000114E" w:rsidRDefault="008B3AFD" w:rsidP="008B3AFD">
      <w:pPr>
        <w:spacing w:after="0" w:line="240" w:lineRule="auto"/>
        <w:jc w:val="both"/>
        <w:rPr>
          <w:rFonts w:cs="Calibri"/>
          <w:b/>
          <w:lang w:val="sr-Cyrl-CS"/>
        </w:rPr>
      </w:pPr>
      <w:r w:rsidRPr="0000114E">
        <w:rPr>
          <w:rFonts w:cs="Calibri"/>
          <w:lang w:val="sr-Cyrl-CS"/>
        </w:rPr>
        <w:t>Педагог директно учествовао у изради</w:t>
      </w:r>
      <w:r w:rsidRPr="0000114E">
        <w:rPr>
          <w:rFonts w:cs="Calibri"/>
        </w:rPr>
        <w:t>:</w:t>
      </w:r>
    </w:p>
    <w:p w:rsidR="008B3AFD" w:rsidRPr="0000114E" w:rsidRDefault="008B3AFD" w:rsidP="008B3AFD">
      <w:pPr>
        <w:spacing w:after="0" w:line="240" w:lineRule="auto"/>
        <w:ind w:firstLine="720"/>
        <w:jc w:val="both"/>
        <w:rPr>
          <w:rFonts w:cs="Calibri"/>
          <w:lang w:val="sr-Cyrl-CS"/>
        </w:rPr>
      </w:pPr>
      <w:r w:rsidRPr="0000114E">
        <w:rPr>
          <w:rFonts w:cs="Calibri"/>
          <w:lang w:val="sr-Cyrl-CS"/>
        </w:rPr>
        <w:t>-Годишњег плана рада,</w:t>
      </w:r>
    </w:p>
    <w:p w:rsidR="008B3AFD" w:rsidRPr="0000114E" w:rsidRDefault="008B3AFD" w:rsidP="008B3AFD">
      <w:pPr>
        <w:spacing w:after="0" w:line="240" w:lineRule="auto"/>
        <w:ind w:firstLine="720"/>
        <w:jc w:val="both"/>
        <w:rPr>
          <w:rFonts w:cs="Calibri"/>
          <w:lang w:val="sr-Cyrl-CS"/>
        </w:rPr>
      </w:pPr>
      <w:r w:rsidRPr="0000114E">
        <w:rPr>
          <w:rFonts w:cs="Calibri"/>
          <w:lang w:val="sr-Cyrl-CS"/>
        </w:rPr>
        <w:t xml:space="preserve">- Ценуса, </w:t>
      </w:r>
    </w:p>
    <w:p w:rsidR="008B3AFD" w:rsidRPr="0000114E" w:rsidRDefault="008B3AFD" w:rsidP="008B3AFD">
      <w:pPr>
        <w:spacing w:after="0" w:line="240" w:lineRule="auto"/>
        <w:ind w:firstLine="720"/>
        <w:jc w:val="both"/>
        <w:rPr>
          <w:rFonts w:cs="Calibri"/>
          <w:lang w:val="sr-Cyrl-CS"/>
        </w:rPr>
      </w:pPr>
      <w:r w:rsidRPr="0000114E">
        <w:rPr>
          <w:rFonts w:cs="Calibri"/>
          <w:lang w:val="sr-Cyrl-CS"/>
        </w:rPr>
        <w:t>- Статистичког извештаја о раду школе ,</w:t>
      </w:r>
    </w:p>
    <w:p w:rsidR="008B3AFD" w:rsidRPr="0000114E" w:rsidRDefault="008B3AFD" w:rsidP="008B3AFD">
      <w:pPr>
        <w:spacing w:after="0" w:line="240" w:lineRule="auto"/>
        <w:ind w:firstLine="720"/>
        <w:jc w:val="both"/>
        <w:rPr>
          <w:rFonts w:cs="Calibri"/>
          <w:lang w:val="sr-Cyrl-CS"/>
        </w:rPr>
      </w:pPr>
      <w:r w:rsidRPr="0000114E">
        <w:rPr>
          <w:rFonts w:cs="Calibri"/>
          <w:lang w:val="sr-Cyrl-CS"/>
        </w:rPr>
        <w:t xml:space="preserve">- Решења о четрдесеточасовној радној недељи, </w:t>
      </w:r>
    </w:p>
    <w:p w:rsidR="008B3AFD" w:rsidRPr="0000114E" w:rsidRDefault="008B3AFD" w:rsidP="008B3AFD">
      <w:pPr>
        <w:spacing w:after="0" w:line="240" w:lineRule="auto"/>
        <w:ind w:firstLine="720"/>
        <w:jc w:val="both"/>
        <w:rPr>
          <w:rFonts w:cs="Calibri"/>
          <w:lang w:val="sr-Cyrl-CS"/>
        </w:rPr>
      </w:pPr>
      <w:r w:rsidRPr="0000114E">
        <w:rPr>
          <w:rFonts w:cs="Calibri"/>
          <w:lang w:val="sr-Cyrl-CS"/>
        </w:rPr>
        <w:t>- Извештаја о упису ученика у средњу школу</w:t>
      </w:r>
      <w:r>
        <w:rPr>
          <w:rFonts w:cs="Calibri"/>
          <w:lang w:val="sr-Cyrl-CS"/>
        </w:rPr>
        <w:t>,</w:t>
      </w:r>
    </w:p>
    <w:p w:rsidR="008B3AFD" w:rsidRPr="0000114E" w:rsidRDefault="008B3AFD" w:rsidP="008B3AFD">
      <w:pPr>
        <w:spacing w:after="0" w:line="240" w:lineRule="auto"/>
        <w:ind w:firstLine="720"/>
        <w:jc w:val="both"/>
        <w:rPr>
          <w:rFonts w:cs="Calibri"/>
          <w:lang w:val="sr-Cyrl-CS"/>
        </w:rPr>
      </w:pPr>
      <w:r w:rsidRPr="0000114E">
        <w:rPr>
          <w:rFonts w:cs="Calibri"/>
          <w:lang w:val="sr-Cyrl-CS"/>
        </w:rPr>
        <w:t xml:space="preserve">- Припремљеност школе и других докумената и извештаја који се траже од школе, а где се захтева пре свега прикупљање и обрада података о ученицима, одељењима, фонду часова, плановима рада и остало. Ове активности се нарочито одвијају у периоду август,септембар-октобар и  по потреби. </w:t>
      </w:r>
    </w:p>
    <w:p w:rsidR="008B3AFD" w:rsidRPr="0000114E" w:rsidRDefault="008B3AFD" w:rsidP="008B3AFD">
      <w:pPr>
        <w:spacing w:after="0" w:line="240" w:lineRule="auto"/>
        <w:jc w:val="both"/>
        <w:rPr>
          <w:rFonts w:cs="Calibri"/>
          <w:lang w:val="sr-Cyrl-CS"/>
        </w:rPr>
      </w:pPr>
      <w:r w:rsidRPr="0000114E">
        <w:rPr>
          <w:rFonts w:cs="Calibri"/>
          <w:lang w:val="sr-Cyrl-CS"/>
        </w:rPr>
        <w:tab/>
        <w:t xml:space="preserve">-планирању рада Тима за инклузивно образовање </w:t>
      </w:r>
      <w:r>
        <w:rPr>
          <w:rFonts w:cs="Calibri"/>
          <w:lang w:val="sr-Cyrl-CS"/>
        </w:rPr>
        <w:t>,</w:t>
      </w:r>
    </w:p>
    <w:p w:rsidR="008B3AFD" w:rsidRPr="0000114E" w:rsidRDefault="008B3AFD" w:rsidP="008B3AFD">
      <w:pPr>
        <w:spacing w:after="0" w:line="240" w:lineRule="auto"/>
        <w:ind w:firstLine="720"/>
        <w:jc w:val="both"/>
        <w:rPr>
          <w:rFonts w:cs="Calibri"/>
          <w:lang w:val="sr-Cyrl-CS"/>
        </w:rPr>
      </w:pPr>
      <w:r w:rsidRPr="0000114E">
        <w:rPr>
          <w:rFonts w:cs="Calibri"/>
          <w:lang w:val="sr-Cyrl-CS"/>
        </w:rPr>
        <w:t>-у припреми индивидуалних планова рада</w:t>
      </w:r>
      <w:r>
        <w:rPr>
          <w:rFonts w:cs="Calibri"/>
          <w:lang w:val="sr-Cyrl-CS"/>
        </w:rPr>
        <w:t>,</w:t>
      </w:r>
    </w:p>
    <w:p w:rsidR="008B3AFD" w:rsidRPr="0000114E" w:rsidRDefault="008B3AFD" w:rsidP="008B3AFD">
      <w:pPr>
        <w:spacing w:after="0" w:line="240" w:lineRule="auto"/>
        <w:jc w:val="both"/>
        <w:rPr>
          <w:rFonts w:cs="Calibri"/>
          <w:lang w:val="sr-Cyrl-CS"/>
        </w:rPr>
      </w:pPr>
      <w:r w:rsidRPr="0000114E">
        <w:rPr>
          <w:rFonts w:cs="Calibri"/>
          <w:lang w:val="sr-Cyrl-CS"/>
        </w:rPr>
        <w:tab/>
        <w:t>-планирању и организовању сарадње са другим институцијма (Центар за социјални рад, Интерресорна комисија, Развојно саветовалиште)</w:t>
      </w:r>
      <w:r>
        <w:rPr>
          <w:rFonts w:cs="Calibri"/>
          <w:lang w:val="sr-Cyrl-CS"/>
        </w:rPr>
        <w:t>,</w:t>
      </w:r>
    </w:p>
    <w:p w:rsidR="008B3AFD" w:rsidRPr="0000114E" w:rsidRDefault="008B3AFD" w:rsidP="008B3AFD">
      <w:pPr>
        <w:spacing w:after="0" w:line="240" w:lineRule="auto"/>
        <w:jc w:val="both"/>
        <w:rPr>
          <w:rFonts w:cs="Calibri"/>
          <w:lang w:val="sr-Cyrl-CS"/>
        </w:rPr>
      </w:pPr>
      <w:r w:rsidRPr="0000114E">
        <w:rPr>
          <w:rFonts w:cs="Calibri"/>
          <w:lang w:val="sr-Cyrl-CS"/>
        </w:rPr>
        <w:tab/>
        <w:t>-планирању и организовању реализације програма професионалне оријентације</w:t>
      </w:r>
      <w:r>
        <w:rPr>
          <w:rFonts w:cs="Calibri"/>
          <w:lang w:val="sr-Cyrl-CS"/>
        </w:rPr>
        <w:t>,</w:t>
      </w:r>
    </w:p>
    <w:p w:rsidR="008B3AFD" w:rsidRPr="0000114E" w:rsidRDefault="008B3AFD" w:rsidP="008B3AFD">
      <w:pPr>
        <w:spacing w:after="0" w:line="240" w:lineRule="auto"/>
        <w:jc w:val="both"/>
        <w:rPr>
          <w:rFonts w:cs="Calibri"/>
          <w:lang w:val="sr-Cyrl-CS"/>
        </w:rPr>
      </w:pPr>
      <w:r w:rsidRPr="0000114E">
        <w:rPr>
          <w:rFonts w:cs="Calibri"/>
          <w:lang w:val="sr-Cyrl-CS"/>
        </w:rPr>
        <w:tab/>
        <w:t>-планирање рада педагога</w:t>
      </w:r>
      <w:r>
        <w:rPr>
          <w:rFonts w:cs="Calibri"/>
          <w:lang w:val="sr-Cyrl-CS"/>
        </w:rPr>
        <w:t>,</w:t>
      </w:r>
    </w:p>
    <w:p w:rsidR="008B3AFD" w:rsidRPr="0000114E" w:rsidRDefault="008B3AFD" w:rsidP="008B3AFD">
      <w:pPr>
        <w:spacing w:after="0" w:line="240" w:lineRule="auto"/>
        <w:jc w:val="both"/>
        <w:rPr>
          <w:rFonts w:cs="Calibri"/>
          <w:lang w:val="sr-Cyrl-CS"/>
        </w:rPr>
      </w:pPr>
      <w:r w:rsidRPr="0000114E">
        <w:rPr>
          <w:rFonts w:cs="Calibri"/>
          <w:lang w:val="sr-Cyrl-CS"/>
        </w:rPr>
        <w:tab/>
        <w:t xml:space="preserve">-формирање одељења, распоређивање новопридошлих ученика и поноваца, </w:t>
      </w:r>
    </w:p>
    <w:p w:rsidR="008B3AFD" w:rsidRPr="0000114E" w:rsidRDefault="008B3AFD" w:rsidP="008B3AFD">
      <w:pPr>
        <w:spacing w:after="0" w:line="240" w:lineRule="auto"/>
        <w:jc w:val="both"/>
        <w:rPr>
          <w:rFonts w:cs="Calibri"/>
          <w:lang w:val="sr-Cyrl-CS"/>
        </w:rPr>
      </w:pPr>
      <w:r w:rsidRPr="0000114E">
        <w:rPr>
          <w:rFonts w:cs="Calibri"/>
          <w:lang w:val="sr-Cyrl-CS"/>
        </w:rPr>
        <w:tab/>
        <w:t>-планирању стручног усавршавања и праћења стручног усавршавања радника школе</w:t>
      </w:r>
      <w:r>
        <w:rPr>
          <w:rFonts w:cs="Calibri"/>
          <w:lang w:val="sr-Cyrl-CS"/>
        </w:rPr>
        <w:t>,</w:t>
      </w:r>
    </w:p>
    <w:p w:rsidR="008B3AFD" w:rsidRPr="000500F7" w:rsidRDefault="008B3AFD" w:rsidP="008B3AFD">
      <w:pPr>
        <w:tabs>
          <w:tab w:val="left" w:pos="360"/>
        </w:tabs>
        <w:spacing w:after="0" w:line="240" w:lineRule="auto"/>
        <w:jc w:val="both"/>
        <w:rPr>
          <w:bCs/>
          <w:lang w:val="sr-Cyrl-CS"/>
        </w:rPr>
      </w:pPr>
      <w:r w:rsidRPr="0000114E">
        <w:rPr>
          <w:bCs/>
          <w:lang w:val="sr-Cyrl-CS"/>
        </w:rPr>
        <w:tab/>
      </w:r>
      <w:r w:rsidRPr="0000114E">
        <w:rPr>
          <w:bCs/>
          <w:lang w:val="sr-Cyrl-CS"/>
        </w:rPr>
        <w:tab/>
        <w:t>-рад на развијању и примени инструмената за вредновање и самовредновање стручног усавршавања, односно одређивању образаца за праћење (план стручног усавршавања, извештај о стручном усавршавању, радна биографија)-септембар 2015.</w:t>
      </w:r>
    </w:p>
    <w:p w:rsidR="008B3AFD" w:rsidRPr="0000114E" w:rsidRDefault="008B3AFD" w:rsidP="008B3AFD">
      <w:pPr>
        <w:spacing w:after="0" w:line="240" w:lineRule="auto"/>
        <w:ind w:firstLine="720"/>
        <w:jc w:val="both"/>
        <w:rPr>
          <w:rFonts w:cs="Calibri"/>
          <w:lang w:val="sr-Cyrl-CS"/>
        </w:rPr>
      </w:pPr>
      <w:r w:rsidRPr="0000114E">
        <w:rPr>
          <w:rFonts w:cs="Calibri"/>
          <w:lang w:val="sr-Cyrl-CS"/>
        </w:rPr>
        <w:t>С обзиром на то да је је у јуну донет нови Школски развојни план који је усклађен са Законом о основном образовању и вапитању педагог је у сарадњи са  директором и члановима Тима за школско развојно планирање припремио и учествовао  у сачињавању овог плана.</w:t>
      </w:r>
    </w:p>
    <w:p w:rsidR="008B3AFD" w:rsidRPr="0000114E" w:rsidRDefault="008B3AFD" w:rsidP="008B3AFD">
      <w:pPr>
        <w:spacing w:after="0" w:line="240" w:lineRule="auto"/>
        <w:ind w:firstLine="720"/>
        <w:jc w:val="both"/>
        <w:rPr>
          <w:rFonts w:cs="Calibri"/>
          <w:lang w:val="sr-Cyrl-CS"/>
        </w:rPr>
      </w:pPr>
      <w:r w:rsidRPr="0000114E">
        <w:rPr>
          <w:rFonts w:cs="Calibri"/>
          <w:lang w:val="sr-Cyrl-CS"/>
        </w:rPr>
        <w:t>Припрема материјала за изјашњавање ученика за изборне и факултативне предмете (румунски), екскурзије и слично што битно утиче на даље планирање рада школе.</w:t>
      </w:r>
    </w:p>
    <w:p w:rsidR="008B3AFD" w:rsidRPr="0000114E" w:rsidRDefault="008B3AFD" w:rsidP="008B3AFD">
      <w:pPr>
        <w:spacing w:after="0" w:line="240" w:lineRule="auto"/>
        <w:jc w:val="both"/>
        <w:rPr>
          <w:rFonts w:cs="Calibri"/>
          <w:b/>
          <w:lang w:val="sr-Cyrl-CS"/>
        </w:rPr>
      </w:pPr>
    </w:p>
    <w:p w:rsidR="008B3AFD" w:rsidRPr="00885CC8" w:rsidRDefault="008B3AFD" w:rsidP="008B3AFD">
      <w:pPr>
        <w:spacing w:after="0" w:line="240" w:lineRule="auto"/>
        <w:jc w:val="both"/>
        <w:rPr>
          <w:rFonts w:cs="Calibri"/>
          <w:b/>
          <w:lang w:val="sr-Cyrl-CS"/>
        </w:rPr>
      </w:pPr>
      <w:r w:rsidRPr="00885CC8">
        <w:rPr>
          <w:rFonts w:cs="Calibri"/>
          <w:b/>
          <w:lang w:val="sr-Cyrl-CS"/>
        </w:rPr>
        <w:t>-</w:t>
      </w:r>
      <w:r>
        <w:rPr>
          <w:rFonts w:cs="Calibri"/>
          <w:b/>
          <w:lang w:val="sr-Cyrl-CS"/>
        </w:rPr>
        <w:t xml:space="preserve">ПРАЋЕЊЕ И ВРЕДНОВАЊЕ </w:t>
      </w:r>
      <w:r w:rsidRPr="00885CC8">
        <w:rPr>
          <w:rFonts w:cs="Calibri"/>
          <w:b/>
          <w:lang w:val="sr-Cyrl-CS"/>
        </w:rPr>
        <w:t>ОБРАЗОВНО ВАСПИТНОГ РАДА-</w:t>
      </w:r>
    </w:p>
    <w:p w:rsidR="008B3AFD" w:rsidRPr="00885CC8" w:rsidRDefault="008B3AFD" w:rsidP="008B3AFD">
      <w:pPr>
        <w:spacing w:after="0" w:line="240" w:lineRule="auto"/>
        <w:jc w:val="both"/>
        <w:rPr>
          <w:rFonts w:cs="Calibri"/>
          <w:lang w:val="sr-Cyrl-CS"/>
        </w:rPr>
      </w:pPr>
      <w:r w:rsidRPr="00885CC8">
        <w:rPr>
          <w:rFonts w:cs="Calibri"/>
          <w:b/>
          <w:lang w:val="sr-Cyrl-CS"/>
        </w:rPr>
        <w:tab/>
      </w:r>
      <w:r w:rsidRPr="00885CC8">
        <w:rPr>
          <w:rFonts w:cs="Calibri"/>
          <w:lang w:val="sr-Cyrl-CS"/>
        </w:rPr>
        <w:t>Педагог редовно обрађује податке о успеху и владању ученика и процењује потребу за додатном подршком у учењу, и даје их у виду извештаја на седницама наставничког већа и прилаже их Школском одбору и Савету родитеља</w:t>
      </w:r>
    </w:p>
    <w:p w:rsidR="008B3AFD" w:rsidRPr="00885CC8" w:rsidRDefault="008B3AFD" w:rsidP="008B3AFD">
      <w:pPr>
        <w:spacing w:after="0" w:line="240" w:lineRule="auto"/>
        <w:jc w:val="both"/>
        <w:rPr>
          <w:rFonts w:cs="Calibri"/>
          <w:lang w:val="sr-Cyrl-CS"/>
        </w:rPr>
      </w:pPr>
      <w:r w:rsidRPr="00885CC8">
        <w:rPr>
          <w:rFonts w:cs="Calibri"/>
          <w:lang w:val="sr-Cyrl-CS"/>
        </w:rPr>
        <w:tab/>
        <w:t>Помаже тимовима у прикупљању података за анализу реализације наставних часова, успеха и владања ученика</w:t>
      </w:r>
    </w:p>
    <w:p w:rsidR="008B3AFD" w:rsidRPr="00885CC8" w:rsidRDefault="008B3AFD" w:rsidP="008B3AFD">
      <w:pPr>
        <w:spacing w:after="0" w:line="240" w:lineRule="auto"/>
        <w:jc w:val="both"/>
        <w:rPr>
          <w:rFonts w:cs="Calibri"/>
          <w:lang w:val="sr-Cyrl-CS"/>
        </w:rPr>
      </w:pPr>
      <w:r w:rsidRPr="00885CC8">
        <w:rPr>
          <w:rFonts w:cs="Calibri"/>
          <w:lang w:val="sr-Cyrl-CS"/>
        </w:rPr>
        <w:tab/>
        <w:t>Помаже наставницима у планирању личног усавршавања, прикупља документацију о томе</w:t>
      </w:r>
    </w:p>
    <w:p w:rsidR="008B3AFD" w:rsidRPr="00885CC8" w:rsidRDefault="008B3AFD" w:rsidP="008B3AFD">
      <w:pPr>
        <w:spacing w:after="0" w:line="240" w:lineRule="auto"/>
        <w:ind w:firstLine="720"/>
        <w:jc w:val="both"/>
        <w:rPr>
          <w:bCs/>
          <w:lang w:val="sr-Cyrl-CS"/>
        </w:rPr>
      </w:pPr>
      <w:r w:rsidRPr="00885CC8">
        <w:rPr>
          <w:bCs/>
          <w:lang w:val="sr-Cyrl-CS"/>
        </w:rPr>
        <w:t>Учествује у изради полугодишњег и годишњег извештаја о раду установе у остваривању свих програма образовно-васпитног рада</w:t>
      </w:r>
    </w:p>
    <w:p w:rsidR="008B3AFD" w:rsidRPr="00885CC8" w:rsidRDefault="008B3AFD" w:rsidP="008B3AFD">
      <w:pPr>
        <w:tabs>
          <w:tab w:val="left" w:pos="240"/>
        </w:tabs>
        <w:spacing w:after="0" w:line="240" w:lineRule="auto"/>
        <w:jc w:val="both"/>
        <w:rPr>
          <w:bCs/>
          <w:lang w:val="sr-Cyrl-CS"/>
        </w:rPr>
      </w:pPr>
      <w:r w:rsidRPr="00885CC8">
        <w:rPr>
          <w:bCs/>
          <w:lang w:val="sr-Cyrl-CS"/>
        </w:rPr>
        <w:tab/>
      </w:r>
      <w:r w:rsidRPr="00885CC8">
        <w:rPr>
          <w:bCs/>
          <w:lang w:val="sr-Cyrl-CS"/>
        </w:rPr>
        <w:tab/>
        <w:t>Прати успех ученика у ваннаставним активностима, такмичењима, завршним и пријемним испитима за упис у средње школе</w:t>
      </w:r>
    </w:p>
    <w:p w:rsidR="008B3AFD" w:rsidRPr="00885CC8" w:rsidRDefault="008B3AFD" w:rsidP="008B3AFD">
      <w:pPr>
        <w:tabs>
          <w:tab w:val="left" w:pos="360"/>
        </w:tabs>
        <w:spacing w:after="0" w:line="240" w:lineRule="auto"/>
        <w:jc w:val="both"/>
        <w:rPr>
          <w:bCs/>
          <w:lang w:val="sr-Cyrl-CS"/>
        </w:rPr>
      </w:pPr>
      <w:r w:rsidRPr="00885CC8">
        <w:rPr>
          <w:lang w:val="sr-Cyrl-CS"/>
        </w:rPr>
        <w:tab/>
      </w:r>
      <w:r w:rsidRPr="00885CC8">
        <w:rPr>
          <w:lang w:val="sr-Cyrl-CS"/>
        </w:rPr>
        <w:tab/>
        <w:t>Прати вредновање примене мера индивидуализације и индивидуалног образовног плана током целе школске године</w:t>
      </w:r>
    </w:p>
    <w:p w:rsidR="008B3AFD" w:rsidRPr="00885CC8" w:rsidRDefault="008B3AFD" w:rsidP="008B3AFD">
      <w:pPr>
        <w:tabs>
          <w:tab w:val="left" w:pos="240"/>
        </w:tabs>
        <w:spacing w:after="0" w:line="240" w:lineRule="auto"/>
        <w:jc w:val="both"/>
        <w:rPr>
          <w:bCs/>
          <w:lang w:val="sr-Cyrl-CS"/>
        </w:rPr>
      </w:pPr>
      <w:r w:rsidRPr="00885CC8">
        <w:rPr>
          <w:bCs/>
          <w:lang w:val="sr-Cyrl-CS"/>
        </w:rPr>
        <w:tab/>
      </w:r>
      <w:r w:rsidRPr="00885CC8">
        <w:rPr>
          <w:bCs/>
          <w:lang w:val="sr-Cyrl-CS"/>
        </w:rPr>
        <w:tab/>
        <w:t>Систематско прати вредновање образовно-васпитног рада, односно наставног процеса, развој и напредовање деце, односно ученика.</w:t>
      </w:r>
    </w:p>
    <w:p w:rsidR="008B3AFD" w:rsidRDefault="008B3AFD" w:rsidP="008B3AFD">
      <w:pPr>
        <w:tabs>
          <w:tab w:val="left" w:pos="2265"/>
        </w:tabs>
        <w:spacing w:after="0" w:line="240" w:lineRule="auto"/>
        <w:jc w:val="both"/>
        <w:rPr>
          <w:rFonts w:cs="Calibri"/>
          <w:b/>
          <w:color w:val="FF0000"/>
          <w:lang w:val="sr-Cyrl-CS"/>
        </w:rPr>
      </w:pPr>
    </w:p>
    <w:p w:rsidR="008B3AFD" w:rsidRDefault="008B3AFD" w:rsidP="008B3AFD">
      <w:pPr>
        <w:tabs>
          <w:tab w:val="left" w:pos="2265"/>
        </w:tabs>
        <w:spacing w:after="0" w:line="240" w:lineRule="auto"/>
        <w:jc w:val="both"/>
        <w:rPr>
          <w:rFonts w:cs="Calibri"/>
          <w:b/>
          <w:color w:val="FF0000"/>
          <w:lang w:val="sr-Cyrl-CS"/>
        </w:rPr>
      </w:pPr>
    </w:p>
    <w:p w:rsidR="008B3AFD" w:rsidRDefault="008B3AFD" w:rsidP="008B3AFD">
      <w:pPr>
        <w:tabs>
          <w:tab w:val="left" w:pos="2265"/>
        </w:tabs>
        <w:spacing w:after="0" w:line="240" w:lineRule="auto"/>
        <w:jc w:val="both"/>
        <w:rPr>
          <w:rFonts w:cs="Calibri"/>
          <w:b/>
          <w:color w:val="FF0000"/>
          <w:lang w:val="sr-Cyrl-CS"/>
        </w:rPr>
      </w:pPr>
    </w:p>
    <w:p w:rsidR="008B3AFD" w:rsidRPr="008B2077" w:rsidRDefault="008B3AFD" w:rsidP="008B3AFD">
      <w:pPr>
        <w:tabs>
          <w:tab w:val="left" w:pos="2265"/>
        </w:tabs>
        <w:spacing w:after="0" w:line="240" w:lineRule="auto"/>
        <w:jc w:val="both"/>
        <w:rPr>
          <w:rFonts w:cs="Calibri"/>
          <w:b/>
          <w:color w:val="FF0000"/>
          <w:lang w:val="sr-Cyrl-CS"/>
        </w:rPr>
      </w:pPr>
      <w:r w:rsidRPr="008B2077">
        <w:rPr>
          <w:rFonts w:cs="Calibri"/>
          <w:b/>
          <w:color w:val="FF0000"/>
          <w:lang w:val="sr-Cyrl-CS"/>
        </w:rPr>
        <w:lastRenderedPageBreak/>
        <w:tab/>
      </w:r>
    </w:p>
    <w:p w:rsidR="008B3AFD" w:rsidRPr="00453358" w:rsidRDefault="008B3AFD" w:rsidP="008B3AFD">
      <w:pPr>
        <w:spacing w:after="0" w:line="240" w:lineRule="auto"/>
        <w:jc w:val="both"/>
        <w:rPr>
          <w:rFonts w:cs="Calibri"/>
          <w:b/>
          <w:lang w:val="sr-Cyrl-CS"/>
        </w:rPr>
      </w:pPr>
      <w:r w:rsidRPr="00453358">
        <w:rPr>
          <w:rFonts w:cs="Calibri"/>
          <w:b/>
          <w:lang w:val="sr-Cyrl-CS"/>
        </w:rPr>
        <w:t>-РАД СА ВАСПИТАЧИМА И НАСТАВНИЦИМА-</w:t>
      </w:r>
    </w:p>
    <w:p w:rsidR="008B3AFD" w:rsidRPr="00453358" w:rsidRDefault="008B3AFD" w:rsidP="008B3AFD">
      <w:pPr>
        <w:spacing w:after="0" w:line="240" w:lineRule="auto"/>
        <w:jc w:val="both"/>
        <w:rPr>
          <w:bCs/>
          <w:lang w:val="sr-Cyrl-CS"/>
        </w:rPr>
      </w:pPr>
      <w:r w:rsidRPr="00453358">
        <w:rPr>
          <w:bCs/>
          <w:lang w:val="sr-Cyrl-CS"/>
        </w:rPr>
        <w:tab/>
        <w:t>Пружање помоћи васпитачима у усклађивању програмских захтева са специфичностима контекста (индивидуалним карактеристикама деце, породичног окружења, установе и шире средине),</w:t>
      </w:r>
    </w:p>
    <w:p w:rsidR="008B3AFD" w:rsidRPr="00453358" w:rsidRDefault="008B3AFD" w:rsidP="008B3AFD">
      <w:pPr>
        <w:tabs>
          <w:tab w:val="left" w:pos="120"/>
        </w:tabs>
        <w:spacing w:after="0" w:line="240" w:lineRule="auto"/>
        <w:jc w:val="both"/>
        <w:rPr>
          <w:bCs/>
          <w:lang w:val="sr-Cyrl-CS"/>
        </w:rPr>
      </w:pPr>
      <w:r w:rsidRPr="00453358">
        <w:rPr>
          <w:bCs/>
          <w:lang w:val="ru-RU"/>
        </w:rPr>
        <w:tab/>
      </w:r>
      <w:r w:rsidRPr="00453358">
        <w:rPr>
          <w:bCs/>
          <w:lang w:val="ru-RU"/>
        </w:rPr>
        <w:tab/>
        <w:t>Пружање</w:t>
      </w:r>
      <w:r w:rsidRPr="00453358">
        <w:rPr>
          <w:lang w:val="ru-RU"/>
        </w:rPr>
        <w:t xml:space="preserve"> стручне</w:t>
      </w:r>
      <w:r w:rsidRPr="00453358">
        <w:rPr>
          <w:bCs/>
          <w:lang w:val="ru-RU"/>
        </w:rPr>
        <w:t xml:space="preserve"> помоћи васпитачима и наставницима на унапређивању квалитета образовно–васпитног рада, и наставе </w:t>
      </w:r>
      <w:r w:rsidRPr="00453358">
        <w:rPr>
          <w:bCs/>
          <w:lang w:val="sr-Cyrl-CS"/>
        </w:rPr>
        <w:t xml:space="preserve">увођењем иновација и </w:t>
      </w:r>
      <w:r w:rsidRPr="00453358">
        <w:rPr>
          <w:bCs/>
          <w:lang w:val="ru-RU"/>
        </w:rPr>
        <w:t xml:space="preserve">иницирањем коришћења савремених метода  и облика рада ( </w:t>
      </w:r>
      <w:r w:rsidRPr="00453358">
        <w:rPr>
          <w:bCs/>
          <w:lang w:val="sr-Cyrl-CS"/>
        </w:rPr>
        <w:t>уз проучавање програма и праћење стручне литературе),</w:t>
      </w:r>
    </w:p>
    <w:p w:rsidR="008B3AFD" w:rsidRPr="00453358" w:rsidRDefault="008B3AFD" w:rsidP="008B3AFD">
      <w:pPr>
        <w:spacing w:after="0" w:line="240" w:lineRule="auto"/>
        <w:ind w:firstLine="720"/>
        <w:jc w:val="both"/>
        <w:rPr>
          <w:bCs/>
          <w:lang w:val="sr-Cyrl-CS"/>
        </w:rPr>
      </w:pPr>
      <w:r w:rsidRPr="00453358">
        <w:rPr>
          <w:bCs/>
          <w:lang w:val="sr-Cyrl-CS"/>
        </w:rPr>
        <w:t>Пружање помоћи наставницима у проналажењу начина за имплементацију општих и посебних  стандарда,</w:t>
      </w:r>
    </w:p>
    <w:p w:rsidR="008B3AFD" w:rsidRPr="00453358" w:rsidRDefault="008B3AFD" w:rsidP="008B3AFD">
      <w:pPr>
        <w:pStyle w:val="BodyText2"/>
        <w:tabs>
          <w:tab w:val="left" w:pos="120"/>
        </w:tabs>
        <w:spacing w:after="0" w:line="240" w:lineRule="auto"/>
        <w:jc w:val="both"/>
        <w:rPr>
          <w:bCs/>
          <w:lang w:val="sr-Cyrl-CS"/>
        </w:rPr>
      </w:pPr>
      <w:r w:rsidRPr="00453358">
        <w:rPr>
          <w:bCs/>
          <w:lang w:val="sr-Cyrl-CS"/>
        </w:rPr>
        <w:tab/>
      </w:r>
      <w:r w:rsidRPr="00453358">
        <w:rPr>
          <w:bCs/>
          <w:lang w:val="sr-Cyrl-CS"/>
        </w:rPr>
        <w:tab/>
        <w:t>Мотивисање васпитача и наставника на континуирано стручно усавршавање  и израду плана професионалног развоја и напредовања у струци,</w:t>
      </w:r>
    </w:p>
    <w:p w:rsidR="008B3AFD" w:rsidRPr="00453358" w:rsidRDefault="008B3AFD" w:rsidP="008B3AFD">
      <w:pPr>
        <w:pStyle w:val="BodyText2"/>
        <w:tabs>
          <w:tab w:val="left" w:pos="120"/>
        </w:tabs>
        <w:spacing w:after="0" w:line="240" w:lineRule="auto"/>
        <w:jc w:val="both"/>
        <w:rPr>
          <w:bCs/>
          <w:lang w:val="ru-RU"/>
        </w:rPr>
      </w:pPr>
      <w:r w:rsidRPr="00453358">
        <w:rPr>
          <w:bCs/>
          <w:lang w:val="sr-Cyrl-CS"/>
        </w:rPr>
        <w:tab/>
      </w:r>
      <w:r w:rsidRPr="00453358">
        <w:rPr>
          <w:bCs/>
          <w:lang w:val="sr-Cyrl-CS"/>
        </w:rPr>
        <w:tab/>
        <w:t>Анализирање реализације праћених активности у предшколској групи, часова редовне наставе у школи и других облика активности</w:t>
      </w:r>
    </w:p>
    <w:p w:rsidR="008B3AFD" w:rsidRPr="00453358" w:rsidRDefault="008B3AFD" w:rsidP="008B3AFD">
      <w:pPr>
        <w:pStyle w:val="BodyText2"/>
        <w:tabs>
          <w:tab w:val="left" w:pos="120"/>
        </w:tabs>
        <w:spacing w:after="0" w:line="240" w:lineRule="auto"/>
        <w:jc w:val="both"/>
        <w:rPr>
          <w:bCs/>
          <w:lang w:val="ru-RU"/>
        </w:rPr>
      </w:pPr>
      <w:r w:rsidRPr="00453358">
        <w:rPr>
          <w:bCs/>
          <w:lang w:val="ru-RU"/>
        </w:rPr>
        <w:tab/>
      </w:r>
      <w:r w:rsidRPr="00453358">
        <w:rPr>
          <w:bCs/>
          <w:lang w:val="ru-RU"/>
        </w:rPr>
        <w:tab/>
        <w:t xml:space="preserve">Праћење начина вођења педагошке документације васпитача и наставника,                        </w:t>
      </w:r>
    </w:p>
    <w:p w:rsidR="008B3AFD" w:rsidRPr="00453358" w:rsidRDefault="008B3AFD" w:rsidP="008B3AFD">
      <w:pPr>
        <w:tabs>
          <w:tab w:val="left" w:pos="240"/>
        </w:tabs>
        <w:spacing w:after="0" w:line="240" w:lineRule="auto"/>
        <w:jc w:val="both"/>
        <w:rPr>
          <w:bCs/>
          <w:lang w:val="sr-Cyrl-CS"/>
        </w:rPr>
      </w:pPr>
      <w:r w:rsidRPr="00453358">
        <w:rPr>
          <w:bCs/>
          <w:lang w:val="sr-Cyrl-CS"/>
        </w:rPr>
        <w:t xml:space="preserve">              Иницирање и пружање стручне помоћи наставницима у коришћењу различитих метода, техника и инструмената оцењивања ученика,</w:t>
      </w:r>
    </w:p>
    <w:p w:rsidR="008B3AFD" w:rsidRPr="00453358" w:rsidRDefault="008B3AFD" w:rsidP="008B3AFD">
      <w:pPr>
        <w:tabs>
          <w:tab w:val="left" w:pos="240"/>
        </w:tabs>
        <w:spacing w:after="0" w:line="240" w:lineRule="auto"/>
        <w:ind w:left="360"/>
        <w:jc w:val="both"/>
        <w:rPr>
          <w:bCs/>
          <w:lang w:val="sr-Cyrl-CS"/>
        </w:rPr>
      </w:pPr>
      <w:r w:rsidRPr="00453358">
        <w:rPr>
          <w:bCs/>
          <w:lang w:val="sr-Cyrl-CS"/>
        </w:rPr>
        <w:t xml:space="preserve">      Пружање помоћи васпитачима  и  наставницима у осмишљавању рада са децом,</w:t>
      </w:r>
    </w:p>
    <w:p w:rsidR="008B3AFD" w:rsidRPr="00453358" w:rsidRDefault="008B3AFD" w:rsidP="008B3AFD">
      <w:pPr>
        <w:tabs>
          <w:tab w:val="left" w:pos="240"/>
        </w:tabs>
        <w:spacing w:after="0" w:line="240" w:lineRule="auto"/>
        <w:jc w:val="both"/>
        <w:rPr>
          <w:bCs/>
          <w:lang w:val="sr-Cyrl-CS"/>
        </w:rPr>
      </w:pPr>
      <w:r w:rsidRPr="00453358">
        <w:rPr>
          <w:bCs/>
          <w:lang w:val="sr-Cyrl-CS"/>
        </w:rPr>
        <w:t xml:space="preserve">односно ученицима којима је потребна додатна подршка </w:t>
      </w:r>
      <w:r w:rsidRPr="00453358">
        <w:rPr>
          <w:bCs/>
          <w:lang w:val="ru-RU"/>
        </w:rPr>
        <w:t>(</w:t>
      </w:r>
      <w:r w:rsidRPr="00453358">
        <w:rPr>
          <w:bCs/>
          <w:lang w:val="sr-Cyrl-CS"/>
        </w:rPr>
        <w:t>даровитим ученицима, односно</w:t>
      </w:r>
      <w:r w:rsidRPr="00453358">
        <w:rPr>
          <w:bCs/>
          <w:lang w:val="ru-RU"/>
        </w:rPr>
        <w:t xml:space="preserve"> деци односно </w:t>
      </w:r>
      <w:r w:rsidRPr="00453358">
        <w:rPr>
          <w:bCs/>
          <w:lang w:val="sr-Cyrl-CS"/>
        </w:rPr>
        <w:t>ученицима са тешкоћама у развоју</w:t>
      </w:r>
      <w:r w:rsidRPr="00453358">
        <w:rPr>
          <w:bCs/>
          <w:lang w:val="ru-RU"/>
        </w:rPr>
        <w:t>),</w:t>
      </w:r>
    </w:p>
    <w:p w:rsidR="008B3AFD" w:rsidRDefault="008B3AFD" w:rsidP="008B3AFD">
      <w:pPr>
        <w:pStyle w:val="BodyText2"/>
        <w:tabs>
          <w:tab w:val="left" w:pos="120"/>
        </w:tabs>
        <w:spacing w:after="0" w:line="240" w:lineRule="auto"/>
        <w:jc w:val="both"/>
        <w:rPr>
          <w:lang w:val="ru-RU"/>
        </w:rPr>
      </w:pPr>
      <w:r w:rsidRPr="00453358">
        <w:rPr>
          <w:lang w:val="ru-RU"/>
        </w:rPr>
        <w:tab/>
      </w:r>
      <w:r w:rsidRPr="00453358">
        <w:rPr>
          <w:lang w:val="ru-RU"/>
        </w:rPr>
        <w:tab/>
        <w:t>Оснаживање васпитача и наставника за рад са децом, односно ученицима из осетљивих друштвених група кроз развијање флексибилног става према културним разликама и развијање интеркултуралне осетљивости  и предлагање поступака који доприносе њиховом развоју,</w:t>
      </w:r>
    </w:p>
    <w:p w:rsidR="008B3AFD" w:rsidRPr="00453358" w:rsidRDefault="008B3AFD" w:rsidP="008B3AFD">
      <w:pPr>
        <w:pStyle w:val="BodyText2"/>
        <w:tabs>
          <w:tab w:val="left" w:pos="120"/>
        </w:tabs>
        <w:spacing w:after="0" w:line="240" w:lineRule="auto"/>
        <w:jc w:val="both"/>
        <w:rPr>
          <w:lang w:val="ru-RU"/>
        </w:rPr>
      </w:pPr>
      <w:r>
        <w:rPr>
          <w:lang w:val="ru-RU"/>
        </w:rPr>
        <w:tab/>
      </w:r>
      <w:r>
        <w:rPr>
          <w:lang w:val="ru-RU"/>
        </w:rPr>
        <w:tab/>
        <w:t>Континуирана размена информација са васпитачима и наставницима и договор око предстојећих мера и активности везаних за промене у понашању ученика и васпитно деловање у сагласности са захтевом за променом у понашању,</w:t>
      </w:r>
    </w:p>
    <w:p w:rsidR="008B3AFD" w:rsidRPr="00453358" w:rsidRDefault="008B3AFD" w:rsidP="008B3AFD">
      <w:pPr>
        <w:pStyle w:val="BodyText2"/>
        <w:tabs>
          <w:tab w:val="left" w:pos="120"/>
        </w:tabs>
        <w:spacing w:after="0" w:line="240" w:lineRule="auto"/>
        <w:jc w:val="both"/>
        <w:rPr>
          <w:lang w:val="ru-RU"/>
        </w:rPr>
      </w:pPr>
      <w:r w:rsidRPr="00453358">
        <w:rPr>
          <w:lang w:val="ru-RU"/>
        </w:rPr>
        <w:tab/>
      </w:r>
      <w:r w:rsidRPr="00453358">
        <w:rPr>
          <w:lang w:val="ru-RU"/>
        </w:rPr>
        <w:tab/>
      </w:r>
      <w:r w:rsidRPr="00453358">
        <w:rPr>
          <w:lang w:val="sr-Cyrl-CS"/>
        </w:rPr>
        <w:t>У</w:t>
      </w:r>
      <w:r w:rsidRPr="00453358">
        <w:rPr>
          <w:lang w:val="ru-RU"/>
        </w:rPr>
        <w:t>чествовање у тимском раду нарочито у области инклузије, професионалне оријентације и школског развојног плана,</w:t>
      </w:r>
    </w:p>
    <w:p w:rsidR="008B3AFD" w:rsidRPr="00453358" w:rsidRDefault="008B3AFD" w:rsidP="008B3AFD">
      <w:pPr>
        <w:pStyle w:val="BodyText2"/>
        <w:tabs>
          <w:tab w:val="left" w:pos="120"/>
        </w:tabs>
        <w:spacing w:after="0" w:line="240" w:lineRule="auto"/>
        <w:jc w:val="both"/>
        <w:rPr>
          <w:lang w:val="ru-RU"/>
        </w:rPr>
      </w:pPr>
      <w:r w:rsidRPr="00453358">
        <w:rPr>
          <w:lang w:val="ru-RU"/>
        </w:rPr>
        <w:tab/>
      </w:r>
      <w:r w:rsidRPr="00453358">
        <w:rPr>
          <w:lang w:val="ru-RU"/>
        </w:rPr>
        <w:tab/>
        <w:t>Сарадња   у остваривању свих форми сарадње са породицом,</w:t>
      </w:r>
    </w:p>
    <w:p w:rsidR="008B3AFD" w:rsidRPr="00453358" w:rsidRDefault="008B3AFD" w:rsidP="008B3AFD">
      <w:pPr>
        <w:pStyle w:val="BodyText2"/>
        <w:tabs>
          <w:tab w:val="left" w:pos="120"/>
        </w:tabs>
        <w:spacing w:after="0" w:line="240" w:lineRule="auto"/>
        <w:jc w:val="both"/>
        <w:rPr>
          <w:bCs/>
          <w:lang w:val="ru-RU"/>
        </w:rPr>
      </w:pPr>
      <w:r w:rsidRPr="00453358">
        <w:rPr>
          <w:lang w:val="ru-RU"/>
        </w:rPr>
        <w:tab/>
      </w:r>
      <w:r w:rsidRPr="00453358">
        <w:rPr>
          <w:lang w:val="ru-RU"/>
        </w:rPr>
        <w:tab/>
      </w:r>
      <w:r w:rsidRPr="00453358">
        <w:rPr>
          <w:bCs/>
          <w:lang w:val="ru-RU"/>
        </w:rPr>
        <w:t xml:space="preserve">Пружање помоћи </w:t>
      </w:r>
      <w:r w:rsidRPr="00453358">
        <w:rPr>
          <w:lang w:val="ru-RU"/>
        </w:rPr>
        <w:t>васпитачима, односно наставницима</w:t>
      </w:r>
      <w:r w:rsidRPr="00453358">
        <w:rPr>
          <w:bCs/>
          <w:lang w:val="ru-RU"/>
        </w:rPr>
        <w:t xml:space="preserve"> у примени различитих техника и поступака самоевалуације нарочито у области стручног усвршавања,</w:t>
      </w:r>
    </w:p>
    <w:p w:rsidR="008B3AFD" w:rsidRPr="00453358" w:rsidRDefault="008B3AFD" w:rsidP="008B3AFD">
      <w:pPr>
        <w:pStyle w:val="BodyText2"/>
        <w:tabs>
          <w:tab w:val="left" w:pos="120"/>
        </w:tabs>
        <w:spacing w:after="0" w:line="240" w:lineRule="auto"/>
        <w:jc w:val="both"/>
        <w:rPr>
          <w:bCs/>
          <w:lang w:val="ru-RU"/>
        </w:rPr>
      </w:pPr>
      <w:r w:rsidRPr="00453358">
        <w:rPr>
          <w:bCs/>
          <w:lang w:val="ru-RU"/>
        </w:rPr>
        <w:tab/>
      </w:r>
      <w:r w:rsidRPr="00453358">
        <w:rPr>
          <w:bCs/>
          <w:lang w:val="ru-RU"/>
        </w:rPr>
        <w:tab/>
        <w:t xml:space="preserve">Педагог је </w:t>
      </w:r>
      <w:r w:rsidRPr="00453358">
        <w:rPr>
          <w:bCs/>
          <w:lang w:val="sr-Cyrl-CS"/>
        </w:rPr>
        <w:t xml:space="preserve">првом полугодишту </w:t>
      </w:r>
      <w:r w:rsidRPr="00453358">
        <w:rPr>
          <w:bCs/>
          <w:lang w:val="ru-RU"/>
        </w:rPr>
        <w:t xml:space="preserve">присуствовао настави на девет часова од који су 3 била угледна, присуствоваво је активностима васпитача у раду са припремном педагошком групом и посетио је продужени боравак. У другом полугодишту присуствовао је настави 10 предмета од којих су 6 била у издвојеном одељењу у Лубници. Педагог је у другом полугодишту посетила 2 угледна наставна часа. </w:t>
      </w:r>
    </w:p>
    <w:p w:rsidR="008B3AFD" w:rsidRPr="008B2077" w:rsidRDefault="008B3AFD" w:rsidP="008B3AFD">
      <w:pPr>
        <w:pStyle w:val="BodyText2"/>
        <w:tabs>
          <w:tab w:val="left" w:pos="120"/>
        </w:tabs>
        <w:spacing w:after="0" w:line="240" w:lineRule="auto"/>
        <w:jc w:val="both"/>
        <w:rPr>
          <w:bCs/>
          <w:color w:val="FF0000"/>
          <w:lang w:val="ru-RU"/>
        </w:rPr>
      </w:pPr>
    </w:p>
    <w:p w:rsidR="008B3AFD" w:rsidRPr="003C5119" w:rsidRDefault="008B3AFD" w:rsidP="008B3AFD">
      <w:pPr>
        <w:spacing w:after="0" w:line="240" w:lineRule="auto"/>
        <w:jc w:val="both"/>
        <w:rPr>
          <w:rFonts w:cs="Calibri"/>
          <w:b/>
          <w:lang w:val="sr-Cyrl-CS"/>
        </w:rPr>
      </w:pPr>
      <w:r w:rsidRPr="003C5119">
        <w:rPr>
          <w:rFonts w:cs="Calibri"/>
          <w:b/>
          <w:lang w:val="sr-Cyrl-CS"/>
        </w:rPr>
        <w:t>-РАД СА ДЕЦОМ-</w:t>
      </w:r>
    </w:p>
    <w:p w:rsidR="008B3AFD" w:rsidRPr="003C5119" w:rsidRDefault="008B3AFD" w:rsidP="008B3AFD">
      <w:pPr>
        <w:spacing w:after="0" w:line="240" w:lineRule="auto"/>
        <w:ind w:left="720"/>
        <w:jc w:val="both"/>
        <w:rPr>
          <w:bCs/>
          <w:lang w:val="sr-Cyrl-CS"/>
        </w:rPr>
      </w:pPr>
      <w:r w:rsidRPr="003C5119">
        <w:rPr>
          <w:bCs/>
          <w:lang w:val="sr-Cyrl-CS"/>
        </w:rPr>
        <w:t>Тестирање детета уписаног у основну школу,</w:t>
      </w:r>
    </w:p>
    <w:p w:rsidR="008B3AFD" w:rsidRPr="003C5119" w:rsidRDefault="008B3AFD" w:rsidP="008B3AFD">
      <w:pPr>
        <w:spacing w:after="0" w:line="240" w:lineRule="auto"/>
        <w:ind w:firstLine="720"/>
        <w:jc w:val="both"/>
        <w:rPr>
          <w:bCs/>
          <w:lang w:val="sr-Cyrl-CS"/>
        </w:rPr>
      </w:pPr>
      <w:r w:rsidRPr="003C5119">
        <w:rPr>
          <w:bCs/>
          <w:lang w:val="sr-Cyrl-CS"/>
        </w:rPr>
        <w:t>Формирање одељења првог разреда и петог разреда,</w:t>
      </w:r>
    </w:p>
    <w:p w:rsidR="008B3AFD" w:rsidRPr="003C5119" w:rsidRDefault="008B3AFD" w:rsidP="008B3AFD">
      <w:pPr>
        <w:spacing w:after="0" w:line="240" w:lineRule="auto"/>
        <w:ind w:firstLine="720"/>
        <w:jc w:val="both"/>
        <w:rPr>
          <w:bCs/>
          <w:lang w:val="sr-Cyrl-CS"/>
        </w:rPr>
      </w:pPr>
      <w:r w:rsidRPr="003C5119">
        <w:rPr>
          <w:bCs/>
          <w:lang w:val="sr-Cyrl-CS"/>
        </w:rPr>
        <w:t>Према протоколу о пријему нових ђака педагог распоређује дете и први прихвата дете, а затим дете и родитеља упознаје са одељењским старешином који даље преузима обавезе,</w:t>
      </w:r>
    </w:p>
    <w:p w:rsidR="008B3AFD" w:rsidRPr="003C5119" w:rsidRDefault="008B3AFD" w:rsidP="008B3AFD">
      <w:pPr>
        <w:tabs>
          <w:tab w:val="left" w:pos="885"/>
        </w:tabs>
        <w:spacing w:after="0" w:line="240" w:lineRule="auto"/>
        <w:jc w:val="both"/>
        <w:rPr>
          <w:bCs/>
          <w:lang w:val="sr-Cyrl-CS"/>
        </w:rPr>
      </w:pPr>
      <w:r w:rsidRPr="003C5119">
        <w:rPr>
          <w:bCs/>
          <w:lang w:val="sr-Cyrl-CS"/>
        </w:rPr>
        <w:tab/>
        <w:t>Праћење дечјег развоја и напредовања нарочито првака, ученика петог разреда и ученика који су обухваћени неким обликом подршке,</w:t>
      </w:r>
    </w:p>
    <w:p w:rsidR="008B3AFD" w:rsidRPr="003C5119" w:rsidRDefault="008B3AFD" w:rsidP="008B3AFD">
      <w:pPr>
        <w:tabs>
          <w:tab w:val="left" w:pos="885"/>
        </w:tabs>
        <w:spacing w:after="0" w:line="240" w:lineRule="auto"/>
        <w:jc w:val="both"/>
        <w:rPr>
          <w:lang w:val="ru-RU"/>
        </w:rPr>
      </w:pPr>
      <w:r w:rsidRPr="003C5119">
        <w:rPr>
          <w:lang w:val="ru-RU"/>
        </w:rPr>
        <w:tab/>
        <w:t xml:space="preserve">Саветодавни рад са новим ученицима, ученицима који су поновили разред, </w:t>
      </w:r>
    </w:p>
    <w:p w:rsidR="008B3AFD" w:rsidRPr="003C5119" w:rsidRDefault="008B3AFD" w:rsidP="008B3AFD">
      <w:pPr>
        <w:tabs>
          <w:tab w:val="left" w:pos="885"/>
        </w:tabs>
        <w:spacing w:after="0" w:line="240" w:lineRule="auto"/>
        <w:jc w:val="both"/>
        <w:rPr>
          <w:lang w:val="ru-RU"/>
        </w:rPr>
      </w:pPr>
      <w:r w:rsidRPr="003C5119">
        <w:rPr>
          <w:lang w:val="ru-RU"/>
        </w:rPr>
        <w:tab/>
        <w:t>Вођење евиденције о ученицима сачињавањем спискова ученика: спикови деце путника, деце која су обухваћена инклузијом, која уче језик националне мањине, спискове  за потребе Дома здравља ради њихове здравствене евиденције, учесника у радионицама и разним активностима ван школе и друге по потреби,</w:t>
      </w:r>
    </w:p>
    <w:p w:rsidR="008B3AFD" w:rsidRPr="003C5119" w:rsidRDefault="008B3AFD" w:rsidP="008B3AFD">
      <w:pPr>
        <w:tabs>
          <w:tab w:val="left" w:pos="885"/>
        </w:tabs>
        <w:spacing w:after="0" w:line="240" w:lineRule="auto"/>
        <w:jc w:val="both"/>
        <w:rPr>
          <w:bCs/>
          <w:lang w:val="sr-Cyrl-CS"/>
        </w:rPr>
      </w:pPr>
      <w:r w:rsidRPr="003C5119">
        <w:rPr>
          <w:lang w:val="ru-RU"/>
        </w:rPr>
        <w:lastRenderedPageBreak/>
        <w:tab/>
        <w:t>Води евиденцију о учествовању и постигнутим резултатима наших ученика на различитим такмичењима, и сачињава спискове ученика које треба наградити,</w:t>
      </w:r>
    </w:p>
    <w:p w:rsidR="008B3AFD" w:rsidRPr="003C5119" w:rsidRDefault="008B3AFD" w:rsidP="008B3AFD">
      <w:pPr>
        <w:tabs>
          <w:tab w:val="left" w:pos="360"/>
          <w:tab w:val="left" w:pos="885"/>
        </w:tabs>
        <w:spacing w:after="0" w:line="240" w:lineRule="auto"/>
        <w:jc w:val="both"/>
        <w:rPr>
          <w:bCs/>
          <w:lang w:val="sr-Cyrl-CS"/>
        </w:rPr>
      </w:pPr>
      <w:r w:rsidRPr="003C5119">
        <w:rPr>
          <w:bCs/>
          <w:lang w:val="sr-Cyrl-CS"/>
        </w:rPr>
        <w:tab/>
      </w:r>
      <w:r w:rsidRPr="003C5119">
        <w:rPr>
          <w:bCs/>
          <w:lang w:val="sr-Cyrl-CS"/>
        </w:rPr>
        <w:tab/>
        <w:t xml:space="preserve"> Идентификовање и рад на отклањању педагошких узрока проблема у учењу и понашању</w:t>
      </w:r>
      <w:r w:rsidRPr="003C5119">
        <w:rPr>
          <w:bCs/>
          <w:lang w:val="sr-Latn-CS"/>
        </w:rPr>
        <w:t>,</w:t>
      </w:r>
    </w:p>
    <w:p w:rsidR="008B3AFD" w:rsidRPr="003C5119" w:rsidRDefault="008B3AFD" w:rsidP="008B3AFD">
      <w:pPr>
        <w:tabs>
          <w:tab w:val="left" w:pos="360"/>
          <w:tab w:val="left" w:pos="885"/>
        </w:tabs>
        <w:spacing w:after="0" w:line="240" w:lineRule="auto"/>
        <w:jc w:val="both"/>
        <w:rPr>
          <w:bCs/>
          <w:lang w:val="sr-Cyrl-CS"/>
        </w:rPr>
      </w:pPr>
      <w:r w:rsidRPr="003C5119">
        <w:rPr>
          <w:bCs/>
          <w:lang w:val="sr-Cyrl-CS"/>
        </w:rPr>
        <w:tab/>
      </w:r>
      <w:r w:rsidRPr="003C5119">
        <w:rPr>
          <w:bCs/>
          <w:lang w:val="sr-Cyrl-CS"/>
        </w:rPr>
        <w:tab/>
        <w:t>Промовисање, предлагање мера, учешће у активностима у циљу смањивања насиља, а повећања толеранције и конструктивног решавања конфликата, популарисање здравих стилова живота,</w:t>
      </w:r>
    </w:p>
    <w:p w:rsidR="008B3AFD" w:rsidRPr="003C5119" w:rsidRDefault="008B3AFD" w:rsidP="008B3AFD">
      <w:pPr>
        <w:pStyle w:val="BodyText2"/>
        <w:spacing w:after="0" w:line="240" w:lineRule="auto"/>
        <w:ind w:firstLine="720"/>
        <w:jc w:val="both"/>
        <w:rPr>
          <w:lang w:val="sr-Cyrl-CS"/>
        </w:rPr>
      </w:pPr>
      <w:r w:rsidRPr="003C5119">
        <w:rPr>
          <w:lang w:val="sr-Cyrl-CS"/>
        </w:rPr>
        <w:t xml:space="preserve">  Учествовање у изради педагошког профила детета, односно ученика за децу односно ученике којима је потребна додатна подршка-израда индивидуалног образовног плана и планирање и праћење рада са њима,</w:t>
      </w:r>
    </w:p>
    <w:p w:rsidR="008B3AFD" w:rsidRPr="003C5119" w:rsidRDefault="008B3AFD" w:rsidP="008B3AFD">
      <w:pPr>
        <w:pStyle w:val="BodyText2"/>
        <w:spacing w:after="0" w:line="240" w:lineRule="auto"/>
        <w:ind w:firstLine="720"/>
        <w:jc w:val="both"/>
        <w:rPr>
          <w:bCs/>
          <w:lang w:val="sr-Cyrl-CS"/>
        </w:rPr>
      </w:pPr>
      <w:r w:rsidRPr="003C5119">
        <w:rPr>
          <w:bCs/>
          <w:lang w:val="sr-Cyrl-CS"/>
        </w:rPr>
        <w:t xml:space="preserve">  Вођење досијеа ученика и прикупљање документације о ученицима, </w:t>
      </w:r>
    </w:p>
    <w:p w:rsidR="008B3AFD" w:rsidRPr="003C5119" w:rsidRDefault="008B3AFD" w:rsidP="008B3AFD">
      <w:pPr>
        <w:pStyle w:val="BodyText2"/>
        <w:spacing w:after="0" w:line="240" w:lineRule="auto"/>
        <w:ind w:firstLine="720"/>
        <w:jc w:val="both"/>
        <w:rPr>
          <w:bCs/>
          <w:lang w:val="sr-Cyrl-CS"/>
        </w:rPr>
      </w:pPr>
      <w:r w:rsidRPr="003C5119">
        <w:rPr>
          <w:bCs/>
          <w:lang w:val="sr-Cyrl-CS"/>
        </w:rPr>
        <w:t>Сарадња са интерересорном комисијом. У току првог полугодишта одржан је састанак у вези двојице ученика који су уведени у ИОП-2 (9.12.2015.), у току другог полугодишта ИРК није заседала,</w:t>
      </w:r>
    </w:p>
    <w:p w:rsidR="008B3AFD" w:rsidRPr="003C5119" w:rsidRDefault="008B3AFD" w:rsidP="008B3AFD">
      <w:pPr>
        <w:tabs>
          <w:tab w:val="left" w:pos="360"/>
          <w:tab w:val="left" w:pos="480"/>
          <w:tab w:val="left" w:pos="885"/>
        </w:tabs>
        <w:spacing w:after="0" w:line="240" w:lineRule="auto"/>
        <w:jc w:val="both"/>
        <w:rPr>
          <w:lang w:val="ru-RU"/>
        </w:rPr>
      </w:pPr>
      <w:r w:rsidRPr="003C5119">
        <w:rPr>
          <w:lang w:val="ru-RU"/>
        </w:rPr>
        <w:tab/>
        <w:t xml:space="preserve">         Учествовање </w:t>
      </w:r>
      <w:r w:rsidRPr="003C5119">
        <w:rPr>
          <w:lang w:val="sr-Cyrl-CS"/>
        </w:rPr>
        <w:t xml:space="preserve">у појачаном васпитном раду за ученика који врше повреду правила понашања у школи </w:t>
      </w:r>
      <w:r w:rsidRPr="003C5119">
        <w:rPr>
          <w:lang w:val="ru-RU"/>
        </w:rPr>
        <w:t>или се не придржавају одлука директора и органа школе, неоправдано изостају са наставе пет часова, односно који својим понашањем угрожавају друге у остваривању њихових права,</w:t>
      </w:r>
    </w:p>
    <w:p w:rsidR="008B3AFD" w:rsidRPr="003C5119" w:rsidRDefault="008B3AFD" w:rsidP="008B3AFD">
      <w:pPr>
        <w:spacing w:after="0" w:line="240" w:lineRule="auto"/>
        <w:ind w:firstLine="720"/>
        <w:jc w:val="both"/>
        <w:rPr>
          <w:rFonts w:cs="Calibri"/>
          <w:b/>
          <w:lang w:val="sr-Cyrl-CS"/>
        </w:rPr>
      </w:pPr>
      <w:r w:rsidRPr="003C5119">
        <w:rPr>
          <w:bCs/>
          <w:lang w:val="sr-Cyrl-CS"/>
        </w:rPr>
        <w:t>Рад на професионалној оријентацији ученика и каријерном вођењу</w:t>
      </w:r>
      <w:r>
        <w:rPr>
          <w:bCs/>
          <w:lang w:val="sr-Cyrl-CS"/>
        </w:rPr>
        <w:t>. На ову тему разговарано је пре свега са ученицима осмог разреда, али су у активности били укључени и ученици седмог разреда (посета институцијама где су им била презентована различита занимања, посета Регионалној привредној комори поводом обележавања Дана девојчица 21.04.2016., као и посета ученика осмог разреда наставним часовима у средњим школама). Ученицима осмог разреда пружене су основне информације о завршном испиту, упису у средњу школу, потребном прагу знања, као  и здравственим условима које је потребно да задовоље приликом уписа у средњу школу,</w:t>
      </w:r>
    </w:p>
    <w:p w:rsidR="008B3AFD" w:rsidRPr="003C5119" w:rsidRDefault="008B3AFD" w:rsidP="008B3AFD">
      <w:pPr>
        <w:spacing w:after="0" w:line="240" w:lineRule="auto"/>
        <w:ind w:firstLine="720"/>
        <w:jc w:val="both"/>
        <w:rPr>
          <w:rFonts w:cs="Calibri"/>
          <w:lang w:val="sr-Cyrl-CS"/>
        </w:rPr>
      </w:pPr>
      <w:r w:rsidRPr="003C5119">
        <w:rPr>
          <w:rFonts w:cs="Calibri"/>
          <w:lang w:val="sr-Cyrl-CS"/>
        </w:rPr>
        <w:t>Педагог  свакодневно разговара са ученицима по различитим питањима, почев од дисциплинских, преко емотивних, проблема са учењем, породичних проблема ученика и сл. При томе разговара и са родитељима ученика тако да  су ова два дела неодвојиво повезана. Сарађује пре свега са наставницима, одељењским старешинама</w:t>
      </w:r>
      <w:r>
        <w:rPr>
          <w:rFonts w:cs="Calibri"/>
          <w:lang w:val="sr-Cyrl-CS"/>
        </w:rPr>
        <w:t>, Тимом за вршњачко насиље,</w:t>
      </w:r>
      <w:r w:rsidRPr="003C5119">
        <w:rPr>
          <w:rFonts w:cs="Calibri"/>
          <w:lang w:val="sr-Cyrl-CS"/>
        </w:rPr>
        <w:t xml:space="preserve"> али по потреби укључује и друге институције</w:t>
      </w:r>
      <w:r>
        <w:rPr>
          <w:rFonts w:cs="Calibri"/>
          <w:lang w:val="sr-Cyrl-CS"/>
        </w:rPr>
        <w:t xml:space="preserve"> (у првом реду Центар за социјални рад)</w:t>
      </w:r>
      <w:r w:rsidRPr="003C5119">
        <w:rPr>
          <w:rFonts w:cs="Calibri"/>
          <w:lang w:val="sr-Cyrl-CS"/>
        </w:rPr>
        <w:t>. Са одељењским старешинама прикупља документацију, саветодавно ради  и  води евиденцију о ученицима,</w:t>
      </w:r>
    </w:p>
    <w:p w:rsidR="008B3AFD" w:rsidRPr="002E1C13" w:rsidRDefault="008B3AFD" w:rsidP="008B3AFD">
      <w:pPr>
        <w:spacing w:after="0" w:line="240" w:lineRule="auto"/>
        <w:ind w:firstLine="720"/>
        <w:jc w:val="both"/>
        <w:rPr>
          <w:rFonts w:cs="Calibri"/>
          <w:lang w:val="sr-Cyrl-CS"/>
        </w:rPr>
      </w:pPr>
      <w:r w:rsidRPr="002E1C13">
        <w:rPr>
          <w:rFonts w:cs="Calibri"/>
          <w:lang w:val="sr-Cyrl-CS"/>
        </w:rPr>
        <w:t>У току првог полугодишта 62 ученика је разговарало са педагогом, док у другом тај број износи 83, неки од њих и више пута, па и свакодневно, у оквиру мера које се предузимају,</w:t>
      </w:r>
    </w:p>
    <w:p w:rsidR="008B3AFD" w:rsidRDefault="008B3AFD" w:rsidP="008B3AFD">
      <w:pPr>
        <w:spacing w:after="0" w:line="240" w:lineRule="auto"/>
        <w:ind w:firstLine="720"/>
        <w:jc w:val="both"/>
        <w:rPr>
          <w:rFonts w:cs="Calibri"/>
          <w:lang w:val="sr-Cyrl-CS"/>
        </w:rPr>
      </w:pPr>
      <w:r w:rsidRPr="002E1C13">
        <w:rPr>
          <w:rFonts w:cs="Calibri"/>
          <w:lang w:val="sr-Cyrl-CS"/>
        </w:rPr>
        <w:t>О облицима интерперсоналног понашања (асертивна комуникација) разговарано је са ученицима осмог разреда (29.12.2015.), ученицима 6/2 одељења (08.03.2016), и ученицима 7/2 одељења (08.03.2016.)</w:t>
      </w:r>
      <w:r>
        <w:rPr>
          <w:rFonts w:cs="Calibri"/>
          <w:lang w:val="sr-Cyrl-CS"/>
        </w:rPr>
        <w:t>,</w:t>
      </w:r>
    </w:p>
    <w:p w:rsidR="008B3AFD" w:rsidRPr="002E1C13" w:rsidRDefault="008B3AFD" w:rsidP="008B3AFD">
      <w:pPr>
        <w:spacing w:after="0" w:line="240" w:lineRule="auto"/>
        <w:ind w:firstLine="720"/>
        <w:jc w:val="both"/>
        <w:rPr>
          <w:rFonts w:cs="Calibri"/>
          <w:lang w:val="sr-Cyrl-CS"/>
        </w:rPr>
      </w:pPr>
      <w:r>
        <w:rPr>
          <w:rFonts w:cs="Calibri"/>
          <w:lang w:val="sr-Cyrl-CS"/>
        </w:rPr>
        <w:t>Сарадња са једном ученицом која у току школске 2014/2015. године није завршила основно образовање, у вези са полагањем испитиа из којих је била неоцењена (јануар 2016.), а затим и завршног испита и професионалне оријентације (мај-јун 2016.).</w:t>
      </w:r>
    </w:p>
    <w:p w:rsidR="008B3AFD" w:rsidRPr="008B2077" w:rsidRDefault="008B3AFD" w:rsidP="008B3AFD">
      <w:pPr>
        <w:spacing w:after="0" w:line="240" w:lineRule="auto"/>
        <w:jc w:val="both"/>
        <w:rPr>
          <w:bCs/>
          <w:color w:val="FF0000"/>
          <w:lang w:val="sr-Cyrl-CS"/>
        </w:rPr>
      </w:pPr>
    </w:p>
    <w:p w:rsidR="008B3AFD" w:rsidRPr="00DF2736" w:rsidRDefault="008B3AFD" w:rsidP="008B3AFD">
      <w:pPr>
        <w:tabs>
          <w:tab w:val="left" w:pos="360"/>
          <w:tab w:val="left" w:pos="885"/>
        </w:tabs>
        <w:spacing w:after="0" w:line="240" w:lineRule="auto"/>
        <w:jc w:val="both"/>
        <w:rPr>
          <w:bCs/>
          <w:lang w:val="sr-Cyrl-CS"/>
        </w:rPr>
      </w:pPr>
      <w:r w:rsidRPr="00DF2736">
        <w:rPr>
          <w:b/>
          <w:bCs/>
          <w:lang w:val="sr-Cyrl-CS"/>
        </w:rPr>
        <w:t>-РАД СА РОДИТЕЉИМА, ОДНОСНО СТАРАТЕЉИМА-</w:t>
      </w:r>
    </w:p>
    <w:p w:rsidR="008B3AFD" w:rsidRPr="00DF2736" w:rsidRDefault="008B3AFD" w:rsidP="008B3AFD">
      <w:pPr>
        <w:tabs>
          <w:tab w:val="left" w:pos="360"/>
          <w:tab w:val="left" w:pos="885"/>
        </w:tabs>
        <w:spacing w:after="0" w:line="240" w:lineRule="auto"/>
        <w:jc w:val="both"/>
        <w:rPr>
          <w:bCs/>
          <w:lang w:val="sr-Cyrl-CS"/>
        </w:rPr>
      </w:pPr>
      <w:r w:rsidRPr="00DF2736">
        <w:rPr>
          <w:b/>
          <w:lang w:val="sr-Cyrl-CS"/>
        </w:rPr>
        <w:tab/>
      </w:r>
      <w:r w:rsidRPr="00DF2736">
        <w:rPr>
          <w:b/>
          <w:lang w:val="sr-Cyrl-CS"/>
        </w:rPr>
        <w:tab/>
      </w:r>
      <w:r w:rsidRPr="00DF2736">
        <w:rPr>
          <w:bCs/>
          <w:lang w:val="sr-Cyrl-CS"/>
        </w:rPr>
        <w:t xml:space="preserve"> Пријем ђака првака,</w:t>
      </w:r>
    </w:p>
    <w:p w:rsidR="008B3AFD" w:rsidRPr="00DF2736" w:rsidRDefault="008B3AFD" w:rsidP="008B3AFD">
      <w:pPr>
        <w:tabs>
          <w:tab w:val="left" w:pos="360"/>
          <w:tab w:val="left" w:pos="885"/>
        </w:tabs>
        <w:spacing w:after="0" w:line="240" w:lineRule="auto"/>
        <w:jc w:val="both"/>
        <w:rPr>
          <w:bCs/>
          <w:lang w:val="sr-Cyrl-CS"/>
        </w:rPr>
      </w:pPr>
      <w:r w:rsidRPr="00DF2736">
        <w:rPr>
          <w:bCs/>
          <w:lang w:val="sr-Cyrl-CS"/>
        </w:rPr>
        <w:tab/>
      </w:r>
      <w:r w:rsidRPr="00DF2736">
        <w:rPr>
          <w:bCs/>
          <w:lang w:val="sr-Cyrl-CS"/>
        </w:rPr>
        <w:tab/>
        <w:t>Најчешће теме разговора са родитељима су дисциплина и успех ученика. Педагог координира у добијању сагласности за спровођење мера подршке ученицима у учењу и непосредно је у контакту, поред одељењског старешине и наставника, са родитељима нарочито око давања сагласности за увођење мера, координацију са комисијом за давање подршке ученицима, планирање подршке и слично,</w:t>
      </w:r>
    </w:p>
    <w:p w:rsidR="008B3AFD" w:rsidRDefault="008B3AFD" w:rsidP="008B3AFD">
      <w:pPr>
        <w:tabs>
          <w:tab w:val="left" w:pos="360"/>
          <w:tab w:val="left" w:pos="885"/>
        </w:tabs>
        <w:spacing w:after="0" w:line="240" w:lineRule="auto"/>
        <w:jc w:val="both"/>
        <w:rPr>
          <w:bCs/>
        </w:rPr>
      </w:pPr>
      <w:r w:rsidRPr="00DF2736">
        <w:rPr>
          <w:bCs/>
          <w:lang w:val="sr-Cyrl-CS"/>
        </w:rPr>
        <w:tab/>
      </w:r>
      <w:r w:rsidRPr="00DF2736">
        <w:rPr>
          <w:bCs/>
          <w:lang w:val="sr-Cyrl-CS"/>
        </w:rPr>
        <w:tab/>
        <w:t xml:space="preserve">Учествује у састанцима који се одржавају поводом већих дисциплинских и других прекршаја ученика, а које сазива и води директор школе и коме обавезно присуствују </w:t>
      </w:r>
      <w:r w:rsidRPr="00DF2736">
        <w:rPr>
          <w:bCs/>
          <w:lang w:val="sr-Cyrl-CS"/>
        </w:rPr>
        <w:lastRenderedPageBreak/>
        <w:t>родитељи, ученици-учесници неког догађаја, учесници-сведоци, председник одељењске заједнице, одељењски старешина и секретар који сачињава званични записник на основу кога могу да се покрену одређене васпитне мере појачаног надзора ученика, а по потреби обавесте и укључе и друге надлежне институције,</w:t>
      </w:r>
    </w:p>
    <w:p w:rsidR="008B3AFD" w:rsidRPr="00D82369" w:rsidRDefault="008B3AFD" w:rsidP="008B3AFD">
      <w:pPr>
        <w:tabs>
          <w:tab w:val="left" w:pos="360"/>
          <w:tab w:val="left" w:pos="885"/>
        </w:tabs>
        <w:spacing w:after="0" w:line="240" w:lineRule="auto"/>
        <w:jc w:val="both"/>
        <w:rPr>
          <w:bCs/>
          <w:lang w:val="sr-Cyrl-CS"/>
        </w:rPr>
      </w:pPr>
      <w:r>
        <w:rPr>
          <w:bCs/>
        </w:rPr>
        <w:tab/>
      </w:r>
      <w:r>
        <w:rPr>
          <w:bCs/>
        </w:rPr>
        <w:tab/>
      </w:r>
      <w:r>
        <w:rPr>
          <w:bCs/>
          <w:lang w:val="sr-Cyrl-CS"/>
        </w:rPr>
        <w:t>Педагог координира у добијању сагласности за спровођење мера подршке ученицима у учењу и непосредно је у контакту, поред одељењског старешине и наставника, са родитељима нарочито око давања сагласности за увођење мера, планирање подршке и сл. Захтеви су послати у току полугодишта, али комисија није заседала.</w:t>
      </w:r>
    </w:p>
    <w:p w:rsidR="008B3AFD" w:rsidRDefault="008B3AFD" w:rsidP="008B3AFD">
      <w:pPr>
        <w:tabs>
          <w:tab w:val="left" w:pos="360"/>
          <w:tab w:val="left" w:pos="885"/>
        </w:tabs>
        <w:spacing w:after="0" w:line="240" w:lineRule="auto"/>
        <w:jc w:val="both"/>
        <w:rPr>
          <w:bCs/>
          <w:lang w:val="sr-Cyrl-CS"/>
        </w:rPr>
      </w:pPr>
      <w:r w:rsidRPr="008B2077">
        <w:rPr>
          <w:bCs/>
          <w:color w:val="FF0000"/>
          <w:lang w:val="sr-Cyrl-CS"/>
        </w:rPr>
        <w:tab/>
      </w:r>
      <w:r w:rsidRPr="008B2077">
        <w:rPr>
          <w:bCs/>
          <w:color w:val="FF0000"/>
          <w:lang w:val="sr-Cyrl-CS"/>
        </w:rPr>
        <w:tab/>
      </w:r>
      <w:r>
        <w:rPr>
          <w:bCs/>
          <w:lang w:val="sr-Cyrl-CS"/>
        </w:rPr>
        <w:t xml:space="preserve">Сарадња са другим институцијама </w:t>
      </w:r>
      <w:r w:rsidRPr="00BF5879">
        <w:rPr>
          <w:bCs/>
          <w:lang w:val="sr-Cyrl-CS"/>
        </w:rPr>
        <w:t>које пружају помоћ породици: Развојно саветовалиште, Центар за социјални рад.</w:t>
      </w:r>
    </w:p>
    <w:p w:rsidR="008B3AFD" w:rsidRPr="00BF5879" w:rsidRDefault="008B3AFD" w:rsidP="008B3AFD">
      <w:pPr>
        <w:tabs>
          <w:tab w:val="left" w:pos="360"/>
          <w:tab w:val="left" w:pos="885"/>
        </w:tabs>
        <w:spacing w:after="0" w:line="240" w:lineRule="auto"/>
        <w:jc w:val="both"/>
        <w:rPr>
          <w:bCs/>
          <w:lang w:val="sr-Cyrl-CS"/>
        </w:rPr>
      </w:pPr>
      <w:r>
        <w:rPr>
          <w:bCs/>
          <w:lang w:val="sr-Cyrl-CS"/>
        </w:rPr>
        <w:tab/>
      </w:r>
      <w:r>
        <w:rPr>
          <w:bCs/>
          <w:lang w:val="sr-Cyrl-CS"/>
        </w:rPr>
        <w:tab/>
        <w:t>20. јуна одржан општи родитељски састанака за родитеље будућих првака на тему припреме ђака првака за полазак у школу и односа родитеља и ученика према учењу.</w:t>
      </w:r>
    </w:p>
    <w:p w:rsidR="008B3AFD" w:rsidRPr="008B2077" w:rsidRDefault="008B3AFD" w:rsidP="008B3AFD">
      <w:pPr>
        <w:tabs>
          <w:tab w:val="left" w:pos="360"/>
          <w:tab w:val="left" w:pos="885"/>
        </w:tabs>
        <w:spacing w:after="0" w:line="240" w:lineRule="auto"/>
        <w:jc w:val="both"/>
        <w:rPr>
          <w:bCs/>
          <w:color w:val="FF0000"/>
          <w:lang w:val="sr-Cyrl-CS"/>
        </w:rPr>
      </w:pPr>
    </w:p>
    <w:p w:rsidR="008B3AFD" w:rsidRPr="00C625A8" w:rsidRDefault="008B3AFD" w:rsidP="008B3AFD">
      <w:pPr>
        <w:tabs>
          <w:tab w:val="left" w:pos="360"/>
        </w:tabs>
        <w:spacing w:after="0" w:line="240" w:lineRule="auto"/>
        <w:jc w:val="both"/>
        <w:rPr>
          <w:bCs/>
        </w:rPr>
      </w:pPr>
      <w:r w:rsidRPr="00C625A8">
        <w:rPr>
          <w:b/>
          <w:bCs/>
        </w:rPr>
        <w:t>-</w:t>
      </w:r>
      <w:r w:rsidRPr="00C625A8">
        <w:rPr>
          <w:b/>
          <w:bCs/>
          <w:lang w:val="sr-Cyrl-CS"/>
        </w:rPr>
        <w:t>РАД СА ДИРЕКТОРОМ, СТРУЧНИМ САРАДНИЦИМА, ПЕДАГОШКИМ АСИСТЕНТОМ</w:t>
      </w:r>
      <w:r w:rsidRPr="00C625A8">
        <w:rPr>
          <w:b/>
          <w:bCs/>
        </w:rPr>
        <w:t>-</w:t>
      </w:r>
    </w:p>
    <w:p w:rsidR="008B3AFD" w:rsidRPr="00C625A8" w:rsidRDefault="008B3AFD" w:rsidP="008B3AFD">
      <w:pPr>
        <w:tabs>
          <w:tab w:val="left" w:pos="360"/>
        </w:tabs>
        <w:spacing w:after="0" w:line="240" w:lineRule="auto"/>
        <w:jc w:val="both"/>
        <w:rPr>
          <w:bCs/>
          <w:lang w:val="sr-Cyrl-CS"/>
        </w:rPr>
      </w:pPr>
      <w:r w:rsidRPr="00C625A8">
        <w:rPr>
          <w:bCs/>
          <w:lang w:val="sr-Cyrl-CS"/>
        </w:rPr>
        <w:tab/>
      </w:r>
      <w:r w:rsidRPr="00C625A8">
        <w:rPr>
          <w:bCs/>
          <w:lang w:val="sr-Cyrl-CS"/>
        </w:rPr>
        <w:tab/>
        <w:t>Сарадња са директором, на истраживању постојеће образовн</w:t>
      </w:r>
      <w:r w:rsidRPr="00C625A8">
        <w:rPr>
          <w:bCs/>
        </w:rPr>
        <w:t>o</w:t>
      </w:r>
      <w:r w:rsidRPr="00C625A8">
        <w:rPr>
          <w:bCs/>
          <w:lang w:val="sr-Cyrl-CS"/>
        </w:rPr>
        <w:t>-васпитн</w:t>
      </w:r>
      <w:r w:rsidRPr="00C625A8">
        <w:rPr>
          <w:bCs/>
        </w:rPr>
        <w:t>e</w:t>
      </w:r>
      <w:r w:rsidRPr="00C625A8">
        <w:rPr>
          <w:bCs/>
          <w:lang w:val="sr-Cyrl-CS"/>
        </w:rPr>
        <w:t xml:space="preserve"> праксе и специфичних проблема и потреба </w:t>
      </w:r>
      <w:r w:rsidRPr="00C625A8">
        <w:rPr>
          <w:lang w:val="ru-RU"/>
        </w:rPr>
        <w:t>установе и предлагање мера за унапређење,</w:t>
      </w:r>
    </w:p>
    <w:p w:rsidR="008B3AFD" w:rsidRPr="00C625A8" w:rsidRDefault="008B3AFD" w:rsidP="008B3AFD">
      <w:pPr>
        <w:tabs>
          <w:tab w:val="left" w:pos="360"/>
        </w:tabs>
        <w:spacing w:after="0" w:line="240" w:lineRule="auto"/>
        <w:jc w:val="both"/>
        <w:rPr>
          <w:bCs/>
          <w:lang w:val="sr-Cyrl-CS"/>
        </w:rPr>
      </w:pPr>
      <w:r w:rsidRPr="00C625A8">
        <w:rPr>
          <w:lang w:val="ru-RU"/>
        </w:rPr>
        <w:tab/>
      </w:r>
      <w:r w:rsidRPr="00C625A8">
        <w:rPr>
          <w:lang w:val="ru-RU"/>
        </w:rPr>
        <w:tab/>
        <w:t>Сарадња са директором и члановима тимова у оквиру рада стручних тимова и комисија и редовна размена информација,</w:t>
      </w:r>
    </w:p>
    <w:p w:rsidR="008B3AFD" w:rsidRPr="00C625A8" w:rsidRDefault="008B3AFD" w:rsidP="008B3AFD">
      <w:pPr>
        <w:tabs>
          <w:tab w:val="left" w:pos="360"/>
        </w:tabs>
        <w:spacing w:after="0" w:line="240" w:lineRule="auto"/>
        <w:jc w:val="both"/>
        <w:rPr>
          <w:bCs/>
          <w:lang w:val="sr-Cyrl-CS"/>
        </w:rPr>
      </w:pPr>
      <w:r w:rsidRPr="00C625A8">
        <w:rPr>
          <w:lang w:val="sr-Cyrl-CS"/>
        </w:rPr>
        <w:tab/>
      </w:r>
      <w:r w:rsidRPr="00C625A8">
        <w:rPr>
          <w:lang w:val="sr-Cyrl-CS"/>
        </w:rPr>
        <w:tab/>
        <w:t>Сарадња са директором на заједничком планирању активности, изради стратешких докумената установе, анализа и извештаја о раду школе,</w:t>
      </w:r>
    </w:p>
    <w:p w:rsidR="008B3AFD" w:rsidRPr="00C625A8" w:rsidRDefault="008B3AFD" w:rsidP="008B3AFD">
      <w:pPr>
        <w:tabs>
          <w:tab w:val="left" w:pos="360"/>
        </w:tabs>
        <w:spacing w:after="0" w:line="240" w:lineRule="auto"/>
        <w:jc w:val="both"/>
        <w:rPr>
          <w:bCs/>
          <w:lang w:val="sr-Cyrl-CS"/>
        </w:rPr>
      </w:pPr>
      <w:r w:rsidRPr="00C625A8">
        <w:rPr>
          <w:lang w:val="ru-RU"/>
        </w:rPr>
        <w:tab/>
      </w:r>
      <w:r w:rsidRPr="00C625A8">
        <w:rPr>
          <w:lang w:val="ru-RU"/>
        </w:rPr>
        <w:tab/>
        <w:t>Сарадња са директором на формирању одељења и расподели одељењских старешинстава</w:t>
      </w:r>
      <w:r w:rsidRPr="00C625A8">
        <w:rPr>
          <w:lang w:val="sr-Cyrl-CS"/>
        </w:rPr>
        <w:t>,</w:t>
      </w:r>
    </w:p>
    <w:p w:rsidR="008B3AFD" w:rsidRPr="00C625A8" w:rsidRDefault="008B3AFD" w:rsidP="008B3AFD">
      <w:pPr>
        <w:tabs>
          <w:tab w:val="left" w:pos="360"/>
        </w:tabs>
        <w:spacing w:after="0" w:line="240" w:lineRule="auto"/>
        <w:jc w:val="both"/>
        <w:rPr>
          <w:bCs/>
          <w:lang w:val="sr-Cyrl-CS"/>
        </w:rPr>
      </w:pPr>
      <w:r w:rsidRPr="00C625A8">
        <w:rPr>
          <w:lang w:val="sr-Cyrl-CS"/>
        </w:rPr>
        <w:tab/>
      </w:r>
      <w:r w:rsidRPr="00C625A8">
        <w:rPr>
          <w:lang w:val="sr-Cyrl-CS"/>
        </w:rPr>
        <w:tab/>
        <w:t>Тимски рад на проналажењу најефикаснијих начина унапређивања вођења педагошке документације у установи,</w:t>
      </w:r>
    </w:p>
    <w:p w:rsidR="008B3AFD" w:rsidRPr="00C625A8" w:rsidRDefault="008B3AFD" w:rsidP="008B3AFD">
      <w:pPr>
        <w:spacing w:after="0" w:line="240" w:lineRule="auto"/>
        <w:jc w:val="both"/>
        <w:rPr>
          <w:lang w:val="ru-RU"/>
        </w:rPr>
      </w:pPr>
      <w:r w:rsidRPr="00C625A8">
        <w:rPr>
          <w:bCs/>
          <w:lang w:val="sr-Cyrl-CS"/>
        </w:rPr>
        <w:tab/>
        <w:t>Сарадња са директором на планирању активности у циљу јачања наставничких и личних компетенција,</w:t>
      </w:r>
    </w:p>
    <w:p w:rsidR="008B3AFD" w:rsidRPr="00C625A8" w:rsidRDefault="008B3AFD" w:rsidP="008B3AFD">
      <w:pPr>
        <w:spacing w:after="0" w:line="240" w:lineRule="auto"/>
        <w:ind w:firstLine="720"/>
        <w:jc w:val="both"/>
        <w:rPr>
          <w:rFonts w:cs="Calibri"/>
          <w:lang w:val="sr-Cyrl-CS"/>
        </w:rPr>
      </w:pPr>
      <w:r w:rsidRPr="00C625A8">
        <w:rPr>
          <w:lang w:val="ru-RU"/>
        </w:rPr>
        <w:t>Сарадња са педагошким асистентом</w:t>
      </w:r>
      <w:r w:rsidRPr="00C625A8">
        <w:rPr>
          <w:lang w:val="sr-Cyrl-CS"/>
        </w:rPr>
        <w:t>,</w:t>
      </w:r>
      <w:r w:rsidRPr="00C625A8">
        <w:rPr>
          <w:lang w:val="ru-RU"/>
        </w:rPr>
        <w:t xml:space="preserve"> на координацији активности у пружању подршке  ученицима  ромске националности. </w:t>
      </w:r>
      <w:r w:rsidRPr="00C625A8">
        <w:rPr>
          <w:rFonts w:cs="Calibri"/>
          <w:lang w:val="sr-Cyrl-CS"/>
        </w:rPr>
        <w:t>Значајна је сарадња са педагошким асистентом задуженим пре свега за ромску популацију.</w:t>
      </w:r>
    </w:p>
    <w:p w:rsidR="008B3AFD" w:rsidRPr="00C625A8" w:rsidRDefault="008B3AFD" w:rsidP="008B3AFD">
      <w:pPr>
        <w:spacing w:after="0" w:line="240" w:lineRule="auto"/>
        <w:jc w:val="both"/>
        <w:rPr>
          <w:rFonts w:cs="Calibri"/>
          <w:lang w:val="sr-Cyrl-CS"/>
        </w:rPr>
      </w:pPr>
      <w:r w:rsidRPr="00C625A8">
        <w:rPr>
          <w:rFonts w:cs="Calibri"/>
          <w:lang w:val="sr-Cyrl-CS"/>
        </w:rPr>
        <w:tab/>
        <w:t>Сарадња са школским полицијским позорницима из наше школе (Светлана Јанић) и из других школа, а по потреби са инспектором за малолетнчку деликвенцију.</w:t>
      </w:r>
    </w:p>
    <w:p w:rsidR="008B3AFD" w:rsidRPr="00C625A8" w:rsidRDefault="008B3AFD" w:rsidP="008B3AFD">
      <w:pPr>
        <w:spacing w:after="0" w:line="240" w:lineRule="auto"/>
        <w:jc w:val="both"/>
        <w:rPr>
          <w:rFonts w:cs="Calibri"/>
          <w:lang w:val="sr-Cyrl-CS"/>
        </w:rPr>
      </w:pPr>
      <w:r w:rsidRPr="00C625A8">
        <w:rPr>
          <w:rFonts w:cs="Calibri"/>
          <w:lang w:val="sr-Cyrl-CS"/>
        </w:rPr>
        <w:tab/>
        <w:t>Информисање ученика и наставника путем књиге обавештења, огласне табле, телефонске и интернет мреже.</w:t>
      </w:r>
    </w:p>
    <w:p w:rsidR="008B3AFD" w:rsidRPr="00C625A8" w:rsidRDefault="008B3AFD" w:rsidP="008B3AFD">
      <w:pPr>
        <w:spacing w:after="0" w:line="240" w:lineRule="auto"/>
        <w:jc w:val="both"/>
        <w:rPr>
          <w:rFonts w:cs="Calibri"/>
          <w:lang w:val="sr-Cyrl-CS"/>
        </w:rPr>
      </w:pPr>
      <w:r w:rsidRPr="00C625A8">
        <w:rPr>
          <w:rFonts w:cs="Calibri"/>
          <w:lang w:val="sr-Cyrl-CS"/>
        </w:rPr>
        <w:tab/>
        <w:t>Учешће у организацији и реализацији такмичења. У току ове школске године у нашој школи су одржана 3 такмичења: општинско из математике, општинско ТиО, и окружно такмичење из математике.</w:t>
      </w:r>
    </w:p>
    <w:p w:rsidR="008B3AFD" w:rsidRPr="00C625A8" w:rsidRDefault="008B3AFD" w:rsidP="008B3AFD">
      <w:pPr>
        <w:spacing w:after="0" w:line="240" w:lineRule="auto"/>
        <w:jc w:val="both"/>
        <w:rPr>
          <w:rFonts w:cs="Calibri"/>
          <w:lang w:val="sr-Cyrl-CS"/>
        </w:rPr>
      </w:pPr>
      <w:r w:rsidRPr="00C625A8">
        <w:rPr>
          <w:rFonts w:cs="Calibri"/>
          <w:lang w:val="sr-Cyrl-CS"/>
        </w:rPr>
        <w:tab/>
        <w:t>Учешће у организацији и спровођењу завршног испита одржаног 15.,16. и 17. јуна 2016. као и другим активностима везаним за упис ученика у средњу школу.</w:t>
      </w:r>
    </w:p>
    <w:p w:rsidR="008B3AFD" w:rsidRPr="008B2077" w:rsidRDefault="008B3AFD" w:rsidP="008B3AFD">
      <w:pPr>
        <w:spacing w:after="0" w:line="240" w:lineRule="auto"/>
        <w:jc w:val="both"/>
        <w:rPr>
          <w:rFonts w:cs="Calibri"/>
          <w:color w:val="FF0000"/>
          <w:lang w:val="sr-Cyrl-CS"/>
        </w:rPr>
      </w:pPr>
    </w:p>
    <w:p w:rsidR="008B3AFD" w:rsidRPr="00C625A8" w:rsidRDefault="008B3AFD" w:rsidP="008B3AFD">
      <w:pPr>
        <w:spacing w:after="0" w:line="240" w:lineRule="auto"/>
        <w:jc w:val="both"/>
        <w:rPr>
          <w:rFonts w:cs="Calibri"/>
          <w:b/>
          <w:lang w:val="sr-Cyrl-CS"/>
        </w:rPr>
      </w:pPr>
      <w:r w:rsidRPr="00C625A8">
        <w:rPr>
          <w:rFonts w:cs="Calibri"/>
          <w:b/>
          <w:bCs/>
          <w:lang w:val="sr-Cyrl-CS"/>
        </w:rPr>
        <w:t>-РАД У СТРУЧНИМ ОРГАНИМА И ТИМОВИМА-</w:t>
      </w:r>
    </w:p>
    <w:p w:rsidR="008B3AFD" w:rsidRPr="00C625A8" w:rsidRDefault="008B3AFD" w:rsidP="008B3AFD">
      <w:pPr>
        <w:pStyle w:val="Normal1"/>
        <w:tabs>
          <w:tab w:val="left" w:pos="240"/>
        </w:tabs>
        <w:spacing w:before="0" w:beforeAutospacing="0" w:after="0" w:afterAutospacing="0"/>
        <w:jc w:val="both"/>
        <w:rPr>
          <w:rFonts w:ascii="Calibri" w:hAnsi="Calibri"/>
          <w:sz w:val="22"/>
          <w:szCs w:val="22"/>
          <w:lang w:val="sr-Cyrl-CS"/>
        </w:rPr>
      </w:pPr>
      <w:r w:rsidRPr="00C625A8">
        <w:rPr>
          <w:rFonts w:ascii="Calibri" w:hAnsi="Calibri"/>
          <w:sz w:val="22"/>
          <w:szCs w:val="22"/>
          <w:lang w:val="ru-RU"/>
        </w:rPr>
        <w:tab/>
      </w:r>
      <w:r w:rsidRPr="00C625A8">
        <w:rPr>
          <w:rFonts w:ascii="Calibri" w:hAnsi="Calibri"/>
          <w:sz w:val="22"/>
          <w:szCs w:val="22"/>
          <w:lang w:val="ru-RU"/>
        </w:rPr>
        <w:tab/>
        <w:t>Учествовање у раду образовно-васпитног</w:t>
      </w:r>
      <w:r w:rsidRPr="00C625A8">
        <w:rPr>
          <w:rFonts w:ascii="Calibri" w:hAnsi="Calibri"/>
          <w:sz w:val="22"/>
          <w:szCs w:val="22"/>
          <w:lang w:val="sr-Cyrl-CS"/>
        </w:rPr>
        <w:t>,</w:t>
      </w:r>
      <w:r w:rsidRPr="00C625A8">
        <w:rPr>
          <w:rFonts w:ascii="Calibri" w:hAnsi="Calibri"/>
          <w:sz w:val="22"/>
          <w:szCs w:val="22"/>
          <w:lang w:val="ru-RU"/>
        </w:rPr>
        <w:t xml:space="preserve"> наставничког већа, односно педагошког колегијума (давањем саопштења, информисањем о резултатима обављених анализа, прегледа, </w:t>
      </w:r>
    </w:p>
    <w:p w:rsidR="008B3AFD" w:rsidRPr="00C625A8" w:rsidRDefault="008B3AFD" w:rsidP="008B3AFD">
      <w:pPr>
        <w:spacing w:after="0" w:line="240" w:lineRule="auto"/>
        <w:ind w:firstLine="720"/>
        <w:jc w:val="both"/>
        <w:rPr>
          <w:rFonts w:cs="Calibri"/>
          <w:lang w:val="sr-Cyrl-CS"/>
        </w:rPr>
      </w:pPr>
      <w:r w:rsidRPr="00C625A8">
        <w:rPr>
          <w:rFonts w:cs="Calibri"/>
          <w:lang w:val="sr-Cyrl-CS"/>
        </w:rPr>
        <w:t>Педагог је директно укључен у рад тимова:</w:t>
      </w:r>
    </w:p>
    <w:p w:rsidR="008B3AFD" w:rsidRPr="00C625A8" w:rsidRDefault="008B3AFD" w:rsidP="008B3AFD">
      <w:pPr>
        <w:spacing w:after="0" w:line="240" w:lineRule="auto"/>
        <w:jc w:val="both"/>
        <w:rPr>
          <w:rFonts w:cs="Calibri"/>
          <w:lang w:val="sr-Cyrl-CS"/>
        </w:rPr>
      </w:pPr>
      <w:r w:rsidRPr="00C625A8">
        <w:rPr>
          <w:rFonts w:cs="Calibri"/>
          <w:lang w:val="sr-Cyrl-CS"/>
        </w:rPr>
        <w:t>-Стручни актив за развој школског програма,</w:t>
      </w:r>
    </w:p>
    <w:p w:rsidR="008B3AFD" w:rsidRPr="00C625A8" w:rsidRDefault="008B3AFD" w:rsidP="008B3AFD">
      <w:pPr>
        <w:spacing w:after="0" w:line="240" w:lineRule="auto"/>
        <w:jc w:val="both"/>
        <w:rPr>
          <w:rFonts w:cs="Calibri"/>
          <w:lang w:val="sr-Cyrl-CS"/>
        </w:rPr>
      </w:pPr>
      <w:r w:rsidRPr="00C625A8">
        <w:rPr>
          <w:rFonts w:cs="Calibri"/>
          <w:lang w:val="sr-Cyrl-CS"/>
        </w:rPr>
        <w:t>-Стручни тим за професионалну оријентацију,</w:t>
      </w:r>
    </w:p>
    <w:p w:rsidR="008B3AFD" w:rsidRPr="00C625A8" w:rsidRDefault="008B3AFD" w:rsidP="008B3AFD">
      <w:pPr>
        <w:spacing w:after="0" w:line="240" w:lineRule="auto"/>
        <w:jc w:val="both"/>
        <w:rPr>
          <w:rFonts w:cs="Calibri"/>
          <w:lang w:val="sr-Cyrl-CS"/>
        </w:rPr>
      </w:pPr>
      <w:r w:rsidRPr="00C625A8">
        <w:rPr>
          <w:rFonts w:cs="Calibri"/>
          <w:lang w:val="sr-Cyrl-CS"/>
        </w:rPr>
        <w:t>-Стручни тим за инклузивно образовање,</w:t>
      </w:r>
    </w:p>
    <w:p w:rsidR="008B3AFD" w:rsidRPr="00C625A8" w:rsidRDefault="008B3AFD" w:rsidP="008B3AFD">
      <w:pPr>
        <w:spacing w:after="0" w:line="240" w:lineRule="auto"/>
        <w:jc w:val="both"/>
        <w:rPr>
          <w:rFonts w:cs="Calibri"/>
          <w:lang w:val="sr-Cyrl-CS"/>
        </w:rPr>
      </w:pPr>
      <w:r w:rsidRPr="00C625A8">
        <w:rPr>
          <w:rFonts w:cs="Calibri"/>
          <w:lang w:val="sr-Cyrl-CS"/>
        </w:rPr>
        <w:t>-Стручни тим за заштиту ученика од насиља, злостављања и занемаривања</w:t>
      </w:r>
      <w:r w:rsidRPr="00C625A8">
        <w:rPr>
          <w:rFonts w:cs="Calibri"/>
          <w:lang w:val="sr-Cyrl-CS"/>
        </w:rPr>
        <w:tab/>
      </w:r>
    </w:p>
    <w:p w:rsidR="008B3AFD" w:rsidRPr="00060DC4" w:rsidRDefault="008B3AFD" w:rsidP="008B3AFD">
      <w:pPr>
        <w:spacing w:after="0" w:line="240" w:lineRule="auto"/>
        <w:jc w:val="both"/>
        <w:rPr>
          <w:rFonts w:cs="Calibri"/>
          <w:b/>
          <w:lang w:val="sr-Cyrl-CS"/>
        </w:rPr>
      </w:pPr>
      <w:r w:rsidRPr="00060DC4">
        <w:rPr>
          <w:rFonts w:cs="Calibri"/>
          <w:lang w:val="sr-Cyrl-CS"/>
        </w:rPr>
        <w:tab/>
        <w:t>И други тимови се повремено обраћају педагогу уколико су им потребни подаци које он има:</w:t>
      </w:r>
    </w:p>
    <w:p w:rsidR="008B3AFD" w:rsidRPr="00060DC4" w:rsidRDefault="008B3AFD" w:rsidP="008B3AFD">
      <w:pPr>
        <w:spacing w:after="0" w:line="240" w:lineRule="auto"/>
        <w:ind w:firstLine="720"/>
        <w:jc w:val="both"/>
        <w:rPr>
          <w:rFonts w:cs="Calibri"/>
          <w:lang w:val="sr-Cyrl-CS"/>
        </w:rPr>
      </w:pPr>
      <w:r w:rsidRPr="00060DC4">
        <w:rPr>
          <w:rFonts w:cs="Calibri"/>
          <w:lang w:val="sr-Cyrl-CS"/>
        </w:rPr>
        <w:lastRenderedPageBreak/>
        <w:t>-Стручни актив за развој школског програма-праћење новина и израда извештаја о реализацији Школског програма,</w:t>
      </w:r>
    </w:p>
    <w:p w:rsidR="008B3AFD" w:rsidRPr="00060DC4" w:rsidRDefault="008B3AFD" w:rsidP="008B3AFD">
      <w:pPr>
        <w:spacing w:after="0" w:line="240" w:lineRule="auto"/>
        <w:ind w:firstLine="720"/>
        <w:jc w:val="both"/>
        <w:rPr>
          <w:rFonts w:cs="Calibri"/>
          <w:lang w:val="sr-Cyrl-CS"/>
        </w:rPr>
      </w:pPr>
      <w:r w:rsidRPr="00060DC4">
        <w:rPr>
          <w:rFonts w:cs="Calibri"/>
          <w:lang w:val="sr-Cyrl-CS"/>
        </w:rPr>
        <w:t>-Стручни тим за професионалну оријентацију-Школа учествује у пројекту професионална оријентација на прелазу у средњу школу. Реализоваће се активности израда плаката на тему занимања-сви ученици и одељењске заједнице од првог до осмог разреда, као и гостовање представника различитих занимања. Прати реализацију, учествује у организацији појединих активности (организована посета презентацији Војне академије...). У сарадњи са Ђачким парламентом и стручном службом средњих школа организоване су посете наставни часовима средњим школама, као и презентације истих у школи,</w:t>
      </w:r>
    </w:p>
    <w:p w:rsidR="008B3AFD" w:rsidRPr="00060DC4" w:rsidRDefault="008B3AFD" w:rsidP="008B3AFD">
      <w:pPr>
        <w:spacing w:after="0" w:line="240" w:lineRule="auto"/>
        <w:jc w:val="both"/>
        <w:rPr>
          <w:rFonts w:cs="Calibri"/>
          <w:lang w:val="sr-Cyrl-CS"/>
        </w:rPr>
      </w:pPr>
      <w:r w:rsidRPr="008B2077">
        <w:rPr>
          <w:rFonts w:cs="Calibri"/>
          <w:color w:val="FF0000"/>
          <w:lang w:val="sr-Cyrl-CS"/>
        </w:rPr>
        <w:tab/>
      </w:r>
      <w:r w:rsidRPr="00060DC4">
        <w:rPr>
          <w:rFonts w:cs="Calibri"/>
          <w:lang w:val="sr-Cyrl-CS"/>
        </w:rPr>
        <w:t>-Стручни тим за инклузивно образовање-педагог прати напредовање ученика, учествује у давању предлога и доношењу одлука, брине о прикупљању података за досије и документацију. Директно сарађује са интерресорном комисијом успостављањем контакта, слањем документације и уговарања састанака. Води досије за ученика који, по процени тима, могу евентуално бити укључени у индивидуални образовни план.</w:t>
      </w:r>
      <w:r>
        <w:rPr>
          <w:rFonts w:cs="Calibri"/>
          <w:lang w:val="sr-Cyrl-CS"/>
        </w:rPr>
        <w:t xml:space="preserve"> Заједно са члановима Тима и предметним наставницима састављен и верификовани тестови за завршни испит ученице која похађа наставу према ИОП-у 2</w:t>
      </w:r>
      <w:r w:rsidRPr="00060DC4">
        <w:rPr>
          <w:rFonts w:cs="Calibri"/>
          <w:lang w:val="sr-Cyrl-CS"/>
        </w:rPr>
        <w:t>,</w:t>
      </w:r>
    </w:p>
    <w:p w:rsidR="008B3AFD" w:rsidRPr="00060DC4" w:rsidRDefault="008B3AFD" w:rsidP="008B3AFD">
      <w:pPr>
        <w:spacing w:after="0" w:line="240" w:lineRule="auto"/>
        <w:jc w:val="both"/>
        <w:rPr>
          <w:rFonts w:cs="Calibri"/>
          <w:lang w:val="sr-Cyrl-CS"/>
        </w:rPr>
      </w:pPr>
      <w:r w:rsidRPr="008B2077">
        <w:rPr>
          <w:rFonts w:cs="Calibri"/>
          <w:color w:val="FF0000"/>
          <w:lang w:val="sr-Cyrl-CS"/>
        </w:rPr>
        <w:tab/>
      </w:r>
      <w:r w:rsidRPr="00060DC4">
        <w:rPr>
          <w:rFonts w:cs="Calibri"/>
          <w:lang w:val="sr-Cyrl-CS"/>
        </w:rPr>
        <w:t xml:space="preserve"> -Стручни тим за заштиту ученика од насиља, злостављања и занемаривања-педагог редовно доставља пријаве за насиље и релевантне информације о догађајима за потребе рада овог тима,</w:t>
      </w:r>
    </w:p>
    <w:p w:rsidR="008B3AFD" w:rsidRPr="00060DC4" w:rsidRDefault="008B3AFD" w:rsidP="008B3AFD">
      <w:pPr>
        <w:spacing w:after="0" w:line="240" w:lineRule="auto"/>
        <w:jc w:val="both"/>
        <w:rPr>
          <w:rFonts w:cs="Calibri"/>
          <w:lang w:val="sr-Cyrl-CS"/>
        </w:rPr>
      </w:pPr>
      <w:r w:rsidRPr="00060DC4">
        <w:rPr>
          <w:rFonts w:cs="Calibri"/>
          <w:lang w:val="sr-Cyrl-CS"/>
        </w:rPr>
        <w:tab/>
        <w:t>Сарадња са Тимом за вршњачко насиље, педагог обавио разговоре са ученицима које је овај тим препознао као ученике са проблемима у понашању.</w:t>
      </w:r>
    </w:p>
    <w:p w:rsidR="008B3AFD" w:rsidRPr="00060DC4" w:rsidRDefault="008B3AFD" w:rsidP="008B3AFD">
      <w:pPr>
        <w:spacing w:after="0" w:line="240" w:lineRule="auto"/>
        <w:ind w:firstLine="720"/>
        <w:jc w:val="both"/>
        <w:rPr>
          <w:rFonts w:cs="Calibri"/>
          <w:lang w:val="sr-Cyrl-CS"/>
        </w:rPr>
      </w:pPr>
      <w:r w:rsidRPr="00060DC4">
        <w:rPr>
          <w:rFonts w:cs="Calibri"/>
          <w:lang w:val="sr-Cyrl-CS"/>
        </w:rPr>
        <w:t>Редовно присуствује и води записнике са Педагошког колегијума.</w:t>
      </w:r>
    </w:p>
    <w:p w:rsidR="008B3AFD" w:rsidRPr="008B2077" w:rsidRDefault="008B3AFD" w:rsidP="008B3AFD">
      <w:pPr>
        <w:spacing w:after="0" w:line="240" w:lineRule="auto"/>
        <w:jc w:val="both"/>
        <w:rPr>
          <w:rFonts w:cs="Calibri"/>
          <w:b/>
          <w:color w:val="FF0000"/>
          <w:lang w:val="sr-Cyrl-CS"/>
        </w:rPr>
      </w:pPr>
    </w:p>
    <w:p w:rsidR="008B3AFD" w:rsidRPr="00E04D69" w:rsidRDefault="008B3AFD" w:rsidP="008B3AFD">
      <w:pPr>
        <w:spacing w:after="0" w:line="240" w:lineRule="auto"/>
        <w:jc w:val="both"/>
        <w:rPr>
          <w:rFonts w:cs="Calibri"/>
          <w:lang w:val="sr-Cyrl-CS"/>
        </w:rPr>
      </w:pPr>
      <w:r w:rsidRPr="00E04D69">
        <w:rPr>
          <w:b/>
          <w:bCs/>
          <w:lang w:val="sr-Cyrl-CS"/>
        </w:rPr>
        <w:t>-САРАДЊА СА НАДЛЕЖНИМ УСТАНОВАМА, ОРГАНИЗАЦИЈАМА, УДРУЖЕЊИМА И ЈЕДИНИЦОМ ЛОКАЛНЕ САМОУПРАВЕ-</w:t>
      </w:r>
    </w:p>
    <w:p w:rsidR="008B3AFD" w:rsidRPr="00E04D69" w:rsidRDefault="008B3AFD" w:rsidP="008B3AFD">
      <w:pPr>
        <w:spacing w:after="0" w:line="240" w:lineRule="auto"/>
        <w:ind w:firstLine="720"/>
        <w:jc w:val="both"/>
        <w:rPr>
          <w:rFonts w:cs="Calibri"/>
          <w:lang w:val="sr-Cyrl-CS"/>
        </w:rPr>
      </w:pPr>
      <w:r w:rsidRPr="00E04D69">
        <w:rPr>
          <w:rFonts w:cs="Calibri"/>
          <w:lang w:val="sr-Cyrl-CS"/>
        </w:rPr>
        <w:t>Значајна је сарадња са Центром за социјални рад. Од школе се траже извештаји и мишљења о напредовању и понашању ученика ( на пример у случајевима развода брака њихових родитеља),</w:t>
      </w:r>
    </w:p>
    <w:p w:rsidR="008B3AFD" w:rsidRPr="00E04D69" w:rsidRDefault="008B3AFD" w:rsidP="008B3AFD">
      <w:pPr>
        <w:spacing w:after="0" w:line="240" w:lineRule="auto"/>
        <w:jc w:val="both"/>
        <w:rPr>
          <w:rFonts w:cs="Calibri"/>
          <w:lang w:val="sr-Cyrl-CS"/>
        </w:rPr>
      </w:pPr>
      <w:r w:rsidRPr="00E04D69">
        <w:rPr>
          <w:rFonts w:cs="Calibri"/>
          <w:lang w:val="sr-Cyrl-CS"/>
        </w:rPr>
        <w:tab/>
        <w:t>Сарадња са Центром за таленте Бор (у сарадњи са заинтересованим наставницима), тестирање ученика 17.11.2015, пријава радова 31.12.2014.,</w:t>
      </w:r>
    </w:p>
    <w:p w:rsidR="008B3AFD" w:rsidRPr="00E04D69" w:rsidRDefault="008B3AFD" w:rsidP="008B3AFD">
      <w:pPr>
        <w:spacing w:after="0" w:line="240" w:lineRule="auto"/>
        <w:ind w:firstLine="720"/>
        <w:jc w:val="both"/>
        <w:rPr>
          <w:rFonts w:cs="Calibri"/>
          <w:lang w:val="sr-Cyrl-CS"/>
        </w:rPr>
      </w:pPr>
      <w:r w:rsidRPr="00E04D69">
        <w:rPr>
          <w:rFonts w:cs="Calibri"/>
          <w:lang w:val="sr-Cyrl-CS"/>
        </w:rPr>
        <w:t xml:space="preserve"> Сарадња са другим школама, пре свега са школским педагозима и психолозима,</w:t>
      </w:r>
      <w:r w:rsidRPr="00E04D69">
        <w:rPr>
          <w:rFonts w:cs="Calibri"/>
          <w:lang w:val="sr-Cyrl-CS"/>
        </w:rPr>
        <w:tab/>
      </w:r>
    </w:p>
    <w:p w:rsidR="008B3AFD" w:rsidRPr="00E04D69" w:rsidRDefault="008B3AFD" w:rsidP="008B3AFD">
      <w:pPr>
        <w:spacing w:after="0" w:line="240" w:lineRule="auto"/>
        <w:ind w:firstLine="720"/>
        <w:jc w:val="both"/>
        <w:rPr>
          <w:lang w:val="ru-RU"/>
        </w:rPr>
      </w:pPr>
      <w:r w:rsidRPr="00E04D69">
        <w:rPr>
          <w:lang w:val="ru-RU"/>
        </w:rPr>
        <w:t>Још учестововала у организацији следећих активности:</w:t>
      </w:r>
    </w:p>
    <w:p w:rsidR="008B3AFD" w:rsidRPr="00E04D69" w:rsidRDefault="008B3AFD" w:rsidP="008B3AFD">
      <w:pPr>
        <w:spacing w:after="0" w:line="240" w:lineRule="auto"/>
        <w:ind w:firstLine="720"/>
        <w:jc w:val="both"/>
        <w:rPr>
          <w:lang w:val="sr-Cyrl-CS"/>
        </w:rPr>
      </w:pPr>
      <w:r w:rsidRPr="00E04D69">
        <w:rPr>
          <w:lang w:val="sr-Cyrl-CS"/>
        </w:rPr>
        <w:t>Војска Србије одржала је предавање за ученике школе на тему „Пиротехничка средства“ 22.12.2015. у више термина због обухвата броја ученика,</w:t>
      </w:r>
    </w:p>
    <w:p w:rsidR="008B3AFD" w:rsidRPr="00E04D69" w:rsidRDefault="008B3AFD" w:rsidP="008B3AFD">
      <w:pPr>
        <w:spacing w:after="0" w:line="240" w:lineRule="auto"/>
        <w:ind w:firstLine="720"/>
        <w:jc w:val="both"/>
        <w:rPr>
          <w:rFonts w:cs="Calibri"/>
          <w:lang w:val="sr-Cyrl-CS"/>
        </w:rPr>
      </w:pPr>
      <w:r w:rsidRPr="00E04D69">
        <w:rPr>
          <w:lang w:val="sr-Cyrl-CS"/>
        </w:rPr>
        <w:t>Учестововала у организацији акције „Један пакетић пуно љубави“  чији је главни носиоц  Црвени крст, 7.-11. децембра</w:t>
      </w:r>
      <w:r w:rsidRPr="00E04D69">
        <w:rPr>
          <w:rFonts w:cs="Calibri"/>
          <w:lang w:val="sr-Cyrl-CS"/>
        </w:rPr>
        <w:t>.</w:t>
      </w:r>
    </w:p>
    <w:p w:rsidR="008B3AFD" w:rsidRDefault="008B3AFD" w:rsidP="008B3AFD">
      <w:pPr>
        <w:spacing w:after="0" w:line="240" w:lineRule="auto"/>
        <w:ind w:firstLine="720"/>
        <w:jc w:val="both"/>
        <w:rPr>
          <w:rFonts w:cs="Calibri"/>
          <w:lang w:val="sr-Cyrl-CS"/>
        </w:rPr>
      </w:pPr>
      <w:r>
        <w:rPr>
          <w:rFonts w:cs="Calibri"/>
          <w:lang w:val="sr-Cyrl-CS"/>
        </w:rPr>
        <w:t xml:space="preserve">Сарадња са Црвеним крстом, Заводом за јавно здравље „Тимок“ Зајечар и Домом здравља, 29. јануара 2016. за родитеље ученика одржано предавање поводом обележавања десете европске недеље рака грлића материце и Светског дана борве против пушења. </w:t>
      </w:r>
    </w:p>
    <w:p w:rsidR="008B3AFD" w:rsidRPr="00E04D69" w:rsidRDefault="008B3AFD" w:rsidP="008B3AFD">
      <w:pPr>
        <w:spacing w:after="0" w:line="240" w:lineRule="auto"/>
        <w:ind w:firstLine="720"/>
        <w:jc w:val="both"/>
        <w:rPr>
          <w:rFonts w:cs="Calibri"/>
          <w:lang w:val="sr-Cyrl-CS"/>
        </w:rPr>
      </w:pPr>
      <w:r>
        <w:rPr>
          <w:rFonts w:cs="Calibri"/>
          <w:lang w:val="sr-Cyrl-CS"/>
        </w:rPr>
        <w:t>Сарадња са Тимочким омладинским центром и Министарством трговине, одржано предавање ученицима и родитељима на тему: „Свеобухватни приступ заштити деце од сексуалног злостављања и искоришћавања на интернету“, у другој половини марта у више термина због обухвата свих ученика и родитеља.</w:t>
      </w:r>
    </w:p>
    <w:p w:rsidR="008B3AFD" w:rsidRDefault="008B3AFD" w:rsidP="008B3AFD">
      <w:pPr>
        <w:spacing w:after="0" w:line="240" w:lineRule="auto"/>
        <w:ind w:firstLine="720"/>
        <w:jc w:val="both"/>
        <w:rPr>
          <w:rFonts w:cs="Calibri"/>
          <w:lang w:val="sr-Cyrl-CS"/>
        </w:rPr>
      </w:pPr>
      <w:r w:rsidRPr="00E04D69">
        <w:rPr>
          <w:rFonts w:cs="Calibri"/>
          <w:lang w:val="sr-Cyrl-CS"/>
        </w:rPr>
        <w:t>Сарадња са Заводом за јавно здравље „Тимок“ Зајечар, одржано предавање</w:t>
      </w:r>
      <w:r>
        <w:rPr>
          <w:rFonts w:cs="Calibri"/>
          <w:lang w:val="sr-Cyrl-CS"/>
        </w:rPr>
        <w:t xml:space="preserve"> (17.5.2016.)</w:t>
      </w:r>
      <w:r w:rsidRPr="00E04D69">
        <w:rPr>
          <w:rFonts w:cs="Calibri"/>
          <w:lang w:val="sr-Cyrl-CS"/>
        </w:rPr>
        <w:t xml:space="preserve"> за ученике </w:t>
      </w:r>
      <w:r w:rsidRPr="00E04D69">
        <w:rPr>
          <w:rFonts w:cs="Calibri"/>
          <w:lang w:val="sr-Latn-CS"/>
        </w:rPr>
        <w:t xml:space="preserve">V </w:t>
      </w:r>
      <w:r w:rsidRPr="00E04D69">
        <w:rPr>
          <w:rFonts w:cs="Calibri"/>
          <w:lang w:val="sr-Cyrl-CS"/>
        </w:rPr>
        <w:t xml:space="preserve">и </w:t>
      </w:r>
      <w:r w:rsidRPr="00E04D69">
        <w:rPr>
          <w:rFonts w:cs="Calibri"/>
          <w:lang w:val="sr-Latn-CS"/>
        </w:rPr>
        <w:t>VI</w:t>
      </w:r>
      <w:r w:rsidRPr="00E04D69">
        <w:rPr>
          <w:rFonts w:cs="Calibri"/>
          <w:lang w:val="sr-Cyrl-CS"/>
        </w:rPr>
        <w:t xml:space="preserve"> разреда на тему штетности сунчевог зрачења и здравља.</w:t>
      </w:r>
    </w:p>
    <w:p w:rsidR="008B3AFD" w:rsidRPr="008B2077" w:rsidRDefault="008B3AFD" w:rsidP="008B3AFD">
      <w:pPr>
        <w:spacing w:after="0" w:line="240" w:lineRule="auto"/>
        <w:ind w:firstLine="720"/>
        <w:jc w:val="both"/>
        <w:rPr>
          <w:color w:val="FF0000"/>
          <w:lang w:val="sr-Cyrl-CS"/>
        </w:rPr>
      </w:pPr>
    </w:p>
    <w:p w:rsidR="008B3AFD" w:rsidRPr="00A56A12" w:rsidRDefault="008B3AFD" w:rsidP="008B3AFD">
      <w:pPr>
        <w:spacing w:after="0" w:line="240" w:lineRule="auto"/>
        <w:jc w:val="both"/>
        <w:rPr>
          <w:rFonts w:cs="Calibri"/>
          <w:b/>
          <w:lang w:val="ru-RU"/>
        </w:rPr>
      </w:pPr>
      <w:r w:rsidRPr="00A56A12">
        <w:rPr>
          <w:rFonts w:cs="Calibri"/>
          <w:lang w:val="sr-Cyrl-CS"/>
        </w:rPr>
        <w:t>-</w:t>
      </w:r>
      <w:r w:rsidRPr="00A56A12">
        <w:rPr>
          <w:rFonts w:cs="Calibri"/>
          <w:b/>
          <w:lang w:val="ru-RU"/>
        </w:rPr>
        <w:t>ВОЂЕЊЕ ДОКУМЕНТАЦИЈЕ, ПРИПРЕМА ЗА РАД И СТРУЧНО УСАВРШАВАЊЕ-</w:t>
      </w:r>
    </w:p>
    <w:p w:rsidR="008B3AFD" w:rsidRPr="00A56A12" w:rsidRDefault="008B3AFD" w:rsidP="008B3AFD">
      <w:pPr>
        <w:spacing w:after="0" w:line="240" w:lineRule="auto"/>
        <w:jc w:val="both"/>
        <w:rPr>
          <w:rFonts w:cs="Calibri"/>
          <w:lang w:val="ru-RU"/>
        </w:rPr>
      </w:pPr>
      <w:r w:rsidRPr="00A56A12">
        <w:rPr>
          <w:rFonts w:cs="Calibri"/>
          <w:lang w:val="ru-RU"/>
        </w:rPr>
        <w:tab/>
        <w:t>Педагог води евиденцију о сопственом раду. Исто тако прати кретање ученика, распоређује нове ученике,</w:t>
      </w:r>
    </w:p>
    <w:p w:rsidR="008B3AFD" w:rsidRPr="00A56A12" w:rsidRDefault="008B3AFD" w:rsidP="008B3AFD">
      <w:pPr>
        <w:spacing w:after="0" w:line="240" w:lineRule="auto"/>
        <w:jc w:val="both"/>
        <w:rPr>
          <w:rFonts w:cs="Calibri"/>
          <w:lang w:val="ru-RU"/>
        </w:rPr>
      </w:pPr>
      <w:r w:rsidRPr="00A56A12">
        <w:rPr>
          <w:rFonts w:cs="Calibri"/>
          <w:lang w:val="ru-RU"/>
        </w:rPr>
        <w:tab/>
        <w:t xml:space="preserve">Прикупља податке о деци, односно ученицима и чува  материјал  који садржи личне податке о деци односно ученицима у складу , </w:t>
      </w:r>
    </w:p>
    <w:p w:rsidR="008B3AFD" w:rsidRPr="00A56A12" w:rsidRDefault="008B3AFD" w:rsidP="008B3AFD">
      <w:pPr>
        <w:spacing w:after="0" w:line="240" w:lineRule="auto"/>
        <w:jc w:val="both"/>
        <w:rPr>
          <w:lang w:val="ru-RU"/>
        </w:rPr>
      </w:pPr>
      <w:r w:rsidRPr="00A56A12">
        <w:rPr>
          <w:rFonts w:cs="Calibri"/>
          <w:lang w:val="sr-Cyrl-CS"/>
        </w:rPr>
        <w:lastRenderedPageBreak/>
        <w:tab/>
      </w:r>
      <w:r w:rsidRPr="00A56A12">
        <w:rPr>
          <w:lang w:val="ru-RU"/>
        </w:rPr>
        <w:t>Вођење евиденције о сопственом раду на дневном, месечном и годишњем нивоу,</w:t>
      </w:r>
    </w:p>
    <w:p w:rsidR="008B3AFD" w:rsidRPr="00A56A12" w:rsidRDefault="008B3AFD" w:rsidP="008B3AFD">
      <w:pPr>
        <w:spacing w:after="0" w:line="240" w:lineRule="auto"/>
        <w:ind w:firstLine="720"/>
        <w:jc w:val="both"/>
        <w:rPr>
          <w:lang w:val="sr-Cyrl-CS"/>
        </w:rPr>
      </w:pPr>
      <w:r w:rsidRPr="00A56A12">
        <w:rPr>
          <w:lang w:val="ru-RU"/>
        </w:rPr>
        <w:t>Израда, припрема и чување посебних протокола, чек листа за праћење наставе и васпитних активности  на нивоу школе</w:t>
      </w:r>
    </w:p>
    <w:p w:rsidR="008B3AFD" w:rsidRPr="00A56A12" w:rsidRDefault="008B3AFD" w:rsidP="008B3AFD">
      <w:pPr>
        <w:spacing w:after="0" w:line="240" w:lineRule="auto"/>
        <w:ind w:firstLine="720"/>
        <w:jc w:val="both"/>
        <w:rPr>
          <w:lang w:val="sr-Cyrl-CS"/>
        </w:rPr>
      </w:pPr>
      <w:r w:rsidRPr="00A56A12">
        <w:rPr>
          <w:lang w:val="sr-Cyrl-CS"/>
        </w:rPr>
        <w:t>Пр</w:t>
      </w:r>
      <w:r w:rsidRPr="00A56A12">
        <w:t>a</w:t>
      </w:r>
      <w:r w:rsidRPr="00A56A12">
        <w:rPr>
          <w:lang w:val="sr-Cyrl-CS"/>
        </w:rPr>
        <w:t>ћење стручне  литературе, праћење информација од значаја за образовање и васпитање на интернету, похађање акредитованих семинара, учешће на конференцијама, трибинама, разменом искустава и сарадњом са другим педагозима и стручним сарадницима  у образовању,</w:t>
      </w:r>
    </w:p>
    <w:p w:rsidR="008B3AFD" w:rsidRDefault="008B3AFD" w:rsidP="008B3AFD">
      <w:pPr>
        <w:spacing w:after="0" w:line="240" w:lineRule="auto"/>
        <w:jc w:val="both"/>
        <w:rPr>
          <w:lang w:val="sr-Cyrl-CS"/>
        </w:rPr>
      </w:pPr>
      <w:r w:rsidRPr="00A56A12">
        <w:rPr>
          <w:lang w:val="sr-Cyrl-CS"/>
        </w:rPr>
        <w:tab/>
        <w:t>Присуствовала предавању психотерапеута Миливојевић Зорана на тему „Васпитање деце“ у организацији Православне епархије Тимочке, епархијске канцеларије за веронауку и информисање.</w:t>
      </w:r>
    </w:p>
    <w:p w:rsidR="008B3AFD" w:rsidRPr="00E979F5" w:rsidRDefault="008B3AFD" w:rsidP="008B3AFD">
      <w:pPr>
        <w:spacing w:after="0" w:line="240" w:lineRule="auto"/>
        <w:jc w:val="both"/>
        <w:rPr>
          <w:lang w:val="sr-Cyrl-CS"/>
        </w:rPr>
      </w:pPr>
      <w:r>
        <w:rPr>
          <w:lang w:val="sr-Cyrl-CS"/>
        </w:rPr>
        <w:tab/>
        <w:t xml:space="preserve">14. </w:t>
      </w:r>
      <w:r>
        <w:rPr>
          <w:lang w:val="sr-Latn-CS"/>
        </w:rPr>
        <w:t xml:space="preserve">III </w:t>
      </w:r>
      <w:r>
        <w:rPr>
          <w:lang w:val="sr-Cyrl-CS"/>
        </w:rPr>
        <w:t xml:space="preserve">и 19. </w:t>
      </w:r>
      <w:r>
        <w:rPr>
          <w:lang w:val="sr-Latn-CS"/>
        </w:rPr>
        <w:t>III</w:t>
      </w:r>
      <w:r>
        <w:rPr>
          <w:lang w:val="sr-Cyrl-CS"/>
        </w:rPr>
        <w:t xml:space="preserve"> 2016. – похађала обуку за примену теста ТИП-1.</w:t>
      </w:r>
    </w:p>
    <w:p w:rsidR="008B3AFD" w:rsidRPr="008B2077" w:rsidRDefault="008B3AFD" w:rsidP="008B3AFD">
      <w:pPr>
        <w:spacing w:after="0" w:line="240" w:lineRule="auto"/>
        <w:jc w:val="both"/>
        <w:rPr>
          <w:color w:val="FF0000"/>
          <w:lang w:val="sr-Cyrl-CS"/>
        </w:rPr>
      </w:pPr>
    </w:p>
    <w:p w:rsidR="008B3AFD" w:rsidRPr="00DF61C0" w:rsidRDefault="008B3AFD" w:rsidP="008B3AFD">
      <w:pPr>
        <w:spacing w:after="0" w:line="240" w:lineRule="auto"/>
        <w:jc w:val="both"/>
        <w:rPr>
          <w:lang w:val="sr-Cyrl-CS"/>
        </w:rPr>
      </w:pPr>
      <w:r w:rsidRPr="00DF61C0">
        <w:rPr>
          <w:lang w:val="sr-Cyrl-CS"/>
        </w:rPr>
        <w:t>ЕВАЛУАЦИЈА:</w:t>
      </w:r>
    </w:p>
    <w:p w:rsidR="008B3AFD" w:rsidRPr="00DF61C0" w:rsidRDefault="008B3AFD" w:rsidP="008B3AFD">
      <w:pPr>
        <w:spacing w:after="0" w:line="240" w:lineRule="auto"/>
        <w:jc w:val="both"/>
        <w:rPr>
          <w:lang w:val="sr-Cyrl-CS"/>
        </w:rPr>
      </w:pPr>
      <w:r>
        <w:rPr>
          <w:color w:val="FF0000"/>
          <w:lang w:val="sr-Cyrl-CS"/>
        </w:rPr>
        <w:tab/>
      </w:r>
      <w:r>
        <w:rPr>
          <w:lang w:val="sr-Cyrl-CS"/>
        </w:rPr>
        <w:t>-Током школске 2015/2016. године биле су појачане активности везане за припрему спровођења завршног испита за ученису која похађа наставу према ИОП-у 2. Педагог је учествовао у организацији различитих активности, сталној размени података са наставницима и другим организацајама.</w:t>
      </w:r>
    </w:p>
    <w:p w:rsidR="008B3AFD" w:rsidRDefault="008B3AFD" w:rsidP="008B3AFD">
      <w:pPr>
        <w:spacing w:after="0" w:line="240" w:lineRule="auto"/>
        <w:jc w:val="both"/>
        <w:rPr>
          <w:color w:val="FF0000"/>
          <w:lang w:val="sr-Cyrl-CS"/>
        </w:rPr>
      </w:pPr>
    </w:p>
    <w:p w:rsidR="008B3AFD" w:rsidRPr="009C2DC6" w:rsidRDefault="008B3AFD" w:rsidP="008B3AFD">
      <w:pPr>
        <w:spacing w:after="0" w:line="240" w:lineRule="auto"/>
        <w:jc w:val="both"/>
        <w:rPr>
          <w:lang w:val="sr-Cyrl-CS"/>
        </w:rPr>
      </w:pPr>
      <w:r w:rsidRPr="009C2DC6">
        <w:rPr>
          <w:lang w:val="sr-Cyrl-CS"/>
        </w:rPr>
        <w:t xml:space="preserve">МЕРЕ: </w:t>
      </w:r>
    </w:p>
    <w:p w:rsidR="008B3AFD" w:rsidRPr="009C2DC6" w:rsidRDefault="008B3AFD" w:rsidP="008B3AFD">
      <w:pPr>
        <w:spacing w:after="0" w:line="240" w:lineRule="auto"/>
        <w:ind w:firstLine="720"/>
        <w:jc w:val="both"/>
        <w:rPr>
          <w:lang w:val="sr-Cyrl-CS"/>
        </w:rPr>
      </w:pPr>
      <w:r w:rsidRPr="009C2DC6">
        <w:rPr>
          <w:lang w:val="sr-Cyrl-CS"/>
        </w:rPr>
        <w:t>-Више се укључити у стручно усавршавање ван школе.</w:t>
      </w:r>
    </w:p>
    <w:p w:rsidR="008B3AFD" w:rsidRPr="009C2DC6" w:rsidRDefault="008B3AFD" w:rsidP="008B3AFD">
      <w:pPr>
        <w:spacing w:after="0" w:line="240" w:lineRule="auto"/>
        <w:ind w:firstLine="720"/>
        <w:jc w:val="both"/>
        <w:rPr>
          <w:lang w:val="sr-Cyrl-CS"/>
        </w:rPr>
      </w:pPr>
      <w:r w:rsidRPr="009C2DC6">
        <w:rPr>
          <w:lang w:val="sr-Cyrl-CS"/>
        </w:rPr>
        <w:t>-Наставити са стручним усавршавањем у школи припремањем минимум две презентације.</w:t>
      </w:r>
    </w:p>
    <w:p w:rsidR="004D5C72" w:rsidRDefault="008B3AFD" w:rsidP="000D077E">
      <w:pPr>
        <w:spacing w:after="0" w:line="240" w:lineRule="auto"/>
        <w:ind w:firstLine="720"/>
        <w:rPr>
          <w:lang w:val="sr-Cyrl-CS"/>
        </w:rPr>
      </w:pPr>
      <w:r w:rsidRPr="009C2DC6">
        <w:rPr>
          <w:lang w:val="sr-Cyrl-CS"/>
        </w:rPr>
        <w:t>-Наставити рад у издвојеном одељењу у Лубници.</w:t>
      </w:r>
    </w:p>
    <w:p w:rsidR="00974BFE" w:rsidRDefault="00974BFE" w:rsidP="00E47E8A">
      <w:pPr>
        <w:spacing w:after="0" w:line="240" w:lineRule="auto"/>
        <w:rPr>
          <w:lang w:val="sr-Cyrl-CS"/>
        </w:rPr>
      </w:pPr>
    </w:p>
    <w:p w:rsidR="00974BFE" w:rsidRDefault="00974BFE" w:rsidP="00E47E8A">
      <w:pPr>
        <w:spacing w:after="0" w:line="240" w:lineRule="auto"/>
        <w:rPr>
          <w:lang w:val="sr-Cyrl-CS"/>
        </w:rPr>
      </w:pPr>
    </w:p>
    <w:p w:rsidR="00974BFE" w:rsidRDefault="00974BFE" w:rsidP="00E47E8A">
      <w:pPr>
        <w:spacing w:after="0" w:line="240" w:lineRule="auto"/>
        <w:rPr>
          <w:lang w:val="sr-Cyrl-CS"/>
        </w:rPr>
      </w:pPr>
    </w:p>
    <w:p w:rsidR="008B3AFD" w:rsidRPr="0000114E" w:rsidRDefault="008B3AFD" w:rsidP="008B3AFD">
      <w:pPr>
        <w:spacing w:after="0" w:line="240" w:lineRule="auto"/>
        <w:jc w:val="center"/>
        <w:rPr>
          <w:rFonts w:cs="Calibri"/>
          <w:b/>
          <w:lang w:val="sr-Cyrl-CS"/>
        </w:rPr>
      </w:pPr>
      <w:r w:rsidRPr="0000114E">
        <w:rPr>
          <w:rFonts w:cs="Calibri"/>
          <w:b/>
          <w:lang w:val="sr-Cyrl-CS"/>
        </w:rPr>
        <w:t>ИЗВЕШТАЈ О  РАДУ  П</w:t>
      </w:r>
      <w:r>
        <w:rPr>
          <w:rFonts w:cs="Calibri"/>
          <w:b/>
          <w:lang w:val="sr-Cyrl-CS"/>
        </w:rPr>
        <w:t>СИХОЛОГА</w:t>
      </w:r>
    </w:p>
    <w:p w:rsidR="008B3AFD" w:rsidRPr="0000114E" w:rsidRDefault="008B3AFD" w:rsidP="008B3AFD">
      <w:pPr>
        <w:spacing w:after="0" w:line="240" w:lineRule="auto"/>
        <w:jc w:val="both"/>
        <w:rPr>
          <w:rFonts w:cs="Calibri"/>
          <w:b/>
          <w:lang w:val="sr-Cyrl-CS"/>
        </w:rPr>
      </w:pPr>
    </w:p>
    <w:p w:rsidR="008B3AFD" w:rsidRDefault="008B3AFD" w:rsidP="008B3AFD">
      <w:pPr>
        <w:spacing w:after="0" w:line="240" w:lineRule="auto"/>
        <w:jc w:val="both"/>
        <w:rPr>
          <w:rFonts w:cs="Calibri"/>
          <w:b/>
          <w:lang w:val="sr-Cyrl-CS"/>
        </w:rPr>
      </w:pPr>
    </w:p>
    <w:p w:rsidR="008B3AFD" w:rsidRPr="000A77A0" w:rsidRDefault="008B3AFD" w:rsidP="008B3AFD">
      <w:pPr>
        <w:spacing w:after="0" w:line="240" w:lineRule="auto"/>
        <w:jc w:val="both"/>
        <w:rPr>
          <w:rFonts w:cs="Calibri"/>
          <w:lang w:val="sr-Cyrl-CS"/>
        </w:rPr>
      </w:pPr>
      <w:r>
        <w:rPr>
          <w:rFonts w:cs="Calibri"/>
          <w:lang w:val="sr-Cyrl-CS"/>
        </w:rPr>
        <w:t>Рад психолога у школи одвија се кроз девет области и то:</w:t>
      </w:r>
    </w:p>
    <w:p w:rsidR="008B3AFD" w:rsidRPr="000A77A0" w:rsidRDefault="008B3AFD" w:rsidP="008B3AFD">
      <w:pPr>
        <w:spacing w:after="0" w:line="240" w:lineRule="auto"/>
        <w:jc w:val="both"/>
        <w:rPr>
          <w:rFonts w:cs="Calibri"/>
          <w:lang w:val="sr-Cyrl-CS"/>
        </w:rPr>
      </w:pPr>
      <w:r w:rsidRPr="000A77A0">
        <w:rPr>
          <w:rFonts w:cs="Calibri"/>
          <w:lang w:val="sr-Cyrl-CS"/>
        </w:rPr>
        <w:t>-ПЛАНИРАЊЕ И ПРОГРАМИРАЊЕ</w:t>
      </w:r>
    </w:p>
    <w:p w:rsidR="008B3AFD" w:rsidRPr="000A77A0" w:rsidRDefault="008B3AFD" w:rsidP="008B3AFD">
      <w:pPr>
        <w:spacing w:after="0" w:line="240" w:lineRule="auto"/>
        <w:jc w:val="both"/>
        <w:rPr>
          <w:rFonts w:cs="Calibri"/>
          <w:lang w:val="sr-Cyrl-CS"/>
        </w:rPr>
      </w:pPr>
      <w:r w:rsidRPr="000A77A0">
        <w:rPr>
          <w:rFonts w:cs="Calibri"/>
          <w:lang w:val="sr-Cyrl-CS"/>
        </w:rPr>
        <w:t>-ПРАЋЕЊЕ И ВРЕДНОВАЊЕ  ОБРАЗОВНО ВАСПИТНОГ РАДА</w:t>
      </w:r>
      <w:r w:rsidRPr="000A77A0">
        <w:rPr>
          <w:rFonts w:cs="Calibri"/>
          <w:lang w:val="sr-Cyrl-CS"/>
        </w:rPr>
        <w:tab/>
      </w:r>
    </w:p>
    <w:p w:rsidR="008B3AFD" w:rsidRPr="000A77A0" w:rsidRDefault="008B3AFD" w:rsidP="008B3AFD">
      <w:pPr>
        <w:spacing w:after="0" w:line="240" w:lineRule="auto"/>
        <w:jc w:val="both"/>
        <w:rPr>
          <w:rFonts w:cs="Calibri"/>
          <w:lang w:val="sr-Cyrl-CS"/>
        </w:rPr>
      </w:pPr>
      <w:r w:rsidRPr="000A77A0">
        <w:rPr>
          <w:rFonts w:cs="Calibri"/>
          <w:lang w:val="sr-Cyrl-CS"/>
        </w:rPr>
        <w:t>-РАД СА ВАСПИТАЧИМА И НАСТАВНИЦИМА</w:t>
      </w:r>
    </w:p>
    <w:p w:rsidR="008B3AFD" w:rsidRPr="000A77A0" w:rsidRDefault="008B3AFD" w:rsidP="008B3AFD">
      <w:pPr>
        <w:spacing w:after="0" w:line="240" w:lineRule="auto"/>
        <w:jc w:val="both"/>
        <w:rPr>
          <w:rFonts w:cs="Calibri"/>
          <w:lang w:val="sr-Cyrl-CS"/>
        </w:rPr>
      </w:pPr>
      <w:r w:rsidRPr="000A77A0">
        <w:rPr>
          <w:rFonts w:cs="Calibri"/>
          <w:lang w:val="sr-Cyrl-CS"/>
        </w:rPr>
        <w:t>-РАД СА ДЕЦОМ</w:t>
      </w:r>
    </w:p>
    <w:p w:rsidR="008B3AFD" w:rsidRPr="000A77A0" w:rsidRDefault="008B3AFD" w:rsidP="008B3AFD">
      <w:pPr>
        <w:tabs>
          <w:tab w:val="left" w:pos="360"/>
          <w:tab w:val="left" w:pos="885"/>
        </w:tabs>
        <w:spacing w:after="0" w:line="240" w:lineRule="auto"/>
        <w:jc w:val="both"/>
        <w:rPr>
          <w:bCs/>
          <w:lang w:val="sr-Cyrl-CS"/>
        </w:rPr>
      </w:pPr>
      <w:r w:rsidRPr="000A77A0">
        <w:rPr>
          <w:bCs/>
          <w:lang w:val="sr-Cyrl-CS"/>
        </w:rPr>
        <w:t>-РАД СА РОДИТЕЉИМА, ОДНОСНО СТАРАТЕЉИМА</w:t>
      </w:r>
    </w:p>
    <w:p w:rsidR="008B3AFD" w:rsidRPr="000A77A0" w:rsidRDefault="008B3AFD" w:rsidP="008B3AFD">
      <w:pPr>
        <w:tabs>
          <w:tab w:val="left" w:pos="360"/>
        </w:tabs>
        <w:spacing w:after="0" w:line="240" w:lineRule="auto"/>
        <w:jc w:val="both"/>
        <w:rPr>
          <w:bCs/>
          <w:lang w:val="sr-Cyrl-CS"/>
        </w:rPr>
      </w:pPr>
      <w:r w:rsidRPr="000A77A0">
        <w:rPr>
          <w:bCs/>
        </w:rPr>
        <w:t>-</w:t>
      </w:r>
      <w:r w:rsidRPr="000A77A0">
        <w:rPr>
          <w:bCs/>
          <w:lang w:val="sr-Cyrl-CS"/>
        </w:rPr>
        <w:t>РАД СА ДИРЕКТОРОМ, СТРУЧНИМ САРАДНИЦИМА, ПЕДАГОШКИМ АСИСТЕНТОМ</w:t>
      </w:r>
    </w:p>
    <w:p w:rsidR="008B3AFD" w:rsidRPr="000A77A0" w:rsidRDefault="008B3AFD" w:rsidP="008B3AFD">
      <w:pPr>
        <w:spacing w:after="0" w:line="240" w:lineRule="auto"/>
        <w:jc w:val="both"/>
        <w:rPr>
          <w:rFonts w:cs="Calibri"/>
          <w:lang w:val="sr-Cyrl-CS"/>
        </w:rPr>
      </w:pPr>
      <w:r w:rsidRPr="000A77A0">
        <w:rPr>
          <w:rFonts w:cs="Calibri"/>
          <w:bCs/>
          <w:lang w:val="sr-Cyrl-CS"/>
        </w:rPr>
        <w:t>-РАД У СТРУЧНИМ ОРГАНИМА И ТИМОВИМА</w:t>
      </w:r>
    </w:p>
    <w:p w:rsidR="008B3AFD" w:rsidRPr="000A77A0" w:rsidRDefault="008B3AFD" w:rsidP="008B3AFD">
      <w:pPr>
        <w:spacing w:after="0" w:line="240" w:lineRule="auto"/>
        <w:jc w:val="both"/>
        <w:rPr>
          <w:rFonts w:cs="Calibri"/>
          <w:lang w:val="sr-Cyrl-CS"/>
        </w:rPr>
      </w:pPr>
      <w:r w:rsidRPr="000A77A0">
        <w:rPr>
          <w:bCs/>
          <w:lang w:val="sr-Cyrl-CS"/>
        </w:rPr>
        <w:t>-САРАДЊА СА НАДЛЕЖНИМ УСТАНОВАМА, ОРГАНИЗАЦИЈАМА, УДРУЖЕЊИМА И ЈЕДИНИЦОМ ЛОКАЛНЕ САМОУПРАВЕ</w:t>
      </w:r>
    </w:p>
    <w:p w:rsidR="008B3AFD" w:rsidRDefault="008B3AFD" w:rsidP="008B3AFD">
      <w:pPr>
        <w:spacing w:after="0" w:line="240" w:lineRule="auto"/>
        <w:jc w:val="both"/>
        <w:rPr>
          <w:rFonts w:cs="Calibri"/>
          <w:lang w:val="ru-RU"/>
        </w:rPr>
      </w:pPr>
      <w:r w:rsidRPr="000A77A0">
        <w:rPr>
          <w:rFonts w:cs="Calibri"/>
          <w:lang w:val="sr-Cyrl-CS"/>
        </w:rPr>
        <w:t>-</w:t>
      </w:r>
      <w:r w:rsidRPr="000A77A0">
        <w:rPr>
          <w:rFonts w:cs="Calibri"/>
          <w:lang w:val="ru-RU"/>
        </w:rPr>
        <w:t>ВОЂЕЊЕ ДОКУМЕНТАЦИЈЕ, ПРИПРЕМА ЗА РАД И СТРУЧНО УСАВРШАВАЊЕ</w:t>
      </w:r>
    </w:p>
    <w:p w:rsidR="008B3AFD" w:rsidRPr="000A77A0" w:rsidRDefault="008B3AFD" w:rsidP="008B3AFD">
      <w:pPr>
        <w:spacing w:after="0" w:line="240" w:lineRule="auto"/>
        <w:jc w:val="both"/>
        <w:rPr>
          <w:rFonts w:cs="Calibri"/>
          <w:lang w:val="ru-RU"/>
        </w:rPr>
      </w:pPr>
    </w:p>
    <w:p w:rsidR="008B3AFD" w:rsidRPr="000A77A0" w:rsidRDefault="008B3AFD" w:rsidP="008B3AFD">
      <w:pPr>
        <w:spacing w:after="0" w:line="240" w:lineRule="auto"/>
        <w:jc w:val="both"/>
        <w:rPr>
          <w:rFonts w:cs="Calibri"/>
          <w:lang w:val="ru-RU"/>
        </w:rPr>
      </w:pPr>
      <w:r w:rsidRPr="000A77A0">
        <w:rPr>
          <w:rFonts w:cs="Calibri"/>
          <w:lang w:val="ru-RU"/>
        </w:rPr>
        <w:t>СЕПТЕМБАР 2015.</w:t>
      </w:r>
    </w:p>
    <w:p w:rsidR="008B3AFD" w:rsidRDefault="008B3AFD" w:rsidP="00D55A3C">
      <w:pPr>
        <w:pStyle w:val="ListParagraph"/>
        <w:numPr>
          <w:ilvl w:val="0"/>
          <w:numId w:val="15"/>
        </w:numPr>
        <w:spacing w:after="0" w:line="240" w:lineRule="auto"/>
        <w:jc w:val="both"/>
        <w:rPr>
          <w:rFonts w:cs="Calibri"/>
          <w:lang w:val="ru-RU"/>
        </w:rPr>
      </w:pPr>
      <w:r>
        <w:rPr>
          <w:rFonts w:cs="Calibri"/>
          <w:lang w:val="ru-RU"/>
        </w:rPr>
        <w:t>Сарадња са интерресорном комисијом поводом ученика Станковић Марије, Јовановић Миљана и Голубовић Стефана</w:t>
      </w:r>
    </w:p>
    <w:p w:rsidR="008B3AFD" w:rsidRDefault="008B3AFD" w:rsidP="00D55A3C">
      <w:pPr>
        <w:pStyle w:val="ListParagraph"/>
        <w:numPr>
          <w:ilvl w:val="0"/>
          <w:numId w:val="15"/>
        </w:numPr>
        <w:spacing w:after="0" w:line="240" w:lineRule="auto"/>
        <w:jc w:val="both"/>
        <w:rPr>
          <w:rFonts w:cs="Calibri"/>
          <w:lang w:val="ru-RU"/>
        </w:rPr>
      </w:pPr>
      <w:r>
        <w:rPr>
          <w:rFonts w:cs="Calibri"/>
          <w:lang w:val="ru-RU"/>
        </w:rPr>
        <w:t xml:space="preserve">Унос података у апликацију </w:t>
      </w:r>
      <w:r>
        <w:rPr>
          <w:rFonts w:cs="Calibri"/>
          <w:lang w:val="sr-Latn-CS"/>
        </w:rPr>
        <w:t>WEB CENUS</w:t>
      </w:r>
    </w:p>
    <w:p w:rsidR="008B3AFD" w:rsidRDefault="008B3AFD" w:rsidP="00D55A3C">
      <w:pPr>
        <w:pStyle w:val="ListParagraph"/>
        <w:numPr>
          <w:ilvl w:val="0"/>
          <w:numId w:val="15"/>
        </w:numPr>
        <w:spacing w:after="0" w:line="240" w:lineRule="auto"/>
        <w:jc w:val="both"/>
        <w:rPr>
          <w:rFonts w:cs="Calibri"/>
          <w:lang w:val="ru-RU"/>
        </w:rPr>
      </w:pPr>
      <w:r>
        <w:rPr>
          <w:rFonts w:cs="Calibri"/>
          <w:lang w:val="ru-RU"/>
        </w:rPr>
        <w:t>Посета продуженом боравку, увид у документацију и продукте дечјег рада</w:t>
      </w:r>
    </w:p>
    <w:p w:rsidR="008B3AFD" w:rsidRDefault="008B3AFD" w:rsidP="00D55A3C">
      <w:pPr>
        <w:pStyle w:val="ListParagraph"/>
        <w:numPr>
          <w:ilvl w:val="0"/>
          <w:numId w:val="15"/>
        </w:numPr>
        <w:spacing w:after="0" w:line="240" w:lineRule="auto"/>
        <w:jc w:val="both"/>
        <w:rPr>
          <w:rFonts w:cs="Calibri"/>
          <w:lang w:val="ru-RU"/>
        </w:rPr>
      </w:pPr>
      <w:r>
        <w:rPr>
          <w:rFonts w:cs="Calibri"/>
          <w:lang w:val="ru-RU"/>
        </w:rPr>
        <w:t>Присуствовање угледном часу који су реализовали Александра Ивковић (српски језик) и Милан Величковић (историја)</w:t>
      </w:r>
    </w:p>
    <w:p w:rsidR="008B3AFD" w:rsidRDefault="008B3AFD" w:rsidP="00D55A3C">
      <w:pPr>
        <w:pStyle w:val="ListParagraph"/>
        <w:numPr>
          <w:ilvl w:val="0"/>
          <w:numId w:val="15"/>
        </w:numPr>
        <w:spacing w:after="0" w:line="240" w:lineRule="auto"/>
        <w:jc w:val="both"/>
        <w:rPr>
          <w:rFonts w:cs="Calibri"/>
          <w:lang w:val="ru-RU"/>
        </w:rPr>
      </w:pPr>
      <w:r>
        <w:rPr>
          <w:rFonts w:cs="Calibri"/>
          <w:lang w:val="ru-RU"/>
        </w:rPr>
        <w:t>Присуствовање трибини Мреже за подршку инклузивном образовању</w:t>
      </w:r>
    </w:p>
    <w:p w:rsidR="008B3AFD" w:rsidRDefault="008B3AFD" w:rsidP="00D55A3C">
      <w:pPr>
        <w:pStyle w:val="ListParagraph"/>
        <w:numPr>
          <w:ilvl w:val="0"/>
          <w:numId w:val="15"/>
        </w:numPr>
        <w:spacing w:after="0" w:line="240" w:lineRule="auto"/>
        <w:jc w:val="both"/>
        <w:rPr>
          <w:rFonts w:cs="Calibri"/>
          <w:lang w:val="ru-RU"/>
        </w:rPr>
      </w:pPr>
      <w:r>
        <w:rPr>
          <w:rFonts w:cs="Calibri"/>
          <w:lang w:val="ru-RU"/>
        </w:rPr>
        <w:t>Присуство часу српског језика у 2/3 одељењу, учитељица Надица Петковић Стојанов</w:t>
      </w:r>
    </w:p>
    <w:p w:rsidR="008B3AFD" w:rsidRDefault="008B3AFD" w:rsidP="00D55A3C">
      <w:pPr>
        <w:pStyle w:val="ListParagraph"/>
        <w:numPr>
          <w:ilvl w:val="0"/>
          <w:numId w:val="15"/>
        </w:numPr>
        <w:spacing w:after="0" w:line="240" w:lineRule="auto"/>
        <w:jc w:val="both"/>
        <w:rPr>
          <w:rFonts w:cs="Calibri"/>
          <w:lang w:val="ru-RU"/>
        </w:rPr>
      </w:pPr>
      <w:r>
        <w:rPr>
          <w:rFonts w:cs="Calibri"/>
          <w:lang w:val="ru-RU"/>
        </w:rPr>
        <w:lastRenderedPageBreak/>
        <w:t>Посета ИО Лубница, присуство часу математике у комбинованом одељењу првог и трећег разреда, учитељ Бобан Тошић; присуство часу музичке културе у комбинованом одељењу другог и четвртог разреда, учитељица Јелена Василијевић</w:t>
      </w:r>
    </w:p>
    <w:p w:rsidR="008B3AFD" w:rsidRDefault="008B3AFD" w:rsidP="00D55A3C">
      <w:pPr>
        <w:pStyle w:val="ListParagraph"/>
        <w:numPr>
          <w:ilvl w:val="0"/>
          <w:numId w:val="15"/>
        </w:numPr>
        <w:spacing w:after="0" w:line="240" w:lineRule="auto"/>
        <w:jc w:val="both"/>
        <w:rPr>
          <w:rFonts w:cs="Calibri"/>
          <w:lang w:val="ru-RU"/>
        </w:rPr>
      </w:pPr>
      <w:r>
        <w:rPr>
          <w:rFonts w:cs="Calibri"/>
          <w:lang w:val="ru-RU"/>
        </w:rPr>
        <w:t>Разговори са родитељима о тешкоћама ученика</w:t>
      </w:r>
    </w:p>
    <w:p w:rsidR="008B3AFD" w:rsidRDefault="008B3AFD" w:rsidP="00D55A3C">
      <w:pPr>
        <w:pStyle w:val="ListParagraph"/>
        <w:numPr>
          <w:ilvl w:val="0"/>
          <w:numId w:val="15"/>
        </w:numPr>
        <w:spacing w:after="0" w:line="240" w:lineRule="auto"/>
        <w:jc w:val="both"/>
        <w:rPr>
          <w:rFonts w:cs="Calibri"/>
          <w:lang w:val="ru-RU"/>
        </w:rPr>
      </w:pPr>
      <w:r>
        <w:rPr>
          <w:rFonts w:cs="Calibri"/>
          <w:lang w:val="ru-RU"/>
        </w:rPr>
        <w:t>Разговори са ученицима о тренутним проблемима</w:t>
      </w:r>
    </w:p>
    <w:p w:rsidR="008B3AFD" w:rsidRDefault="008B3AFD" w:rsidP="00D55A3C">
      <w:pPr>
        <w:pStyle w:val="ListParagraph"/>
        <w:numPr>
          <w:ilvl w:val="0"/>
          <w:numId w:val="15"/>
        </w:numPr>
        <w:spacing w:after="0" w:line="240" w:lineRule="auto"/>
        <w:jc w:val="both"/>
        <w:rPr>
          <w:rFonts w:cs="Calibri"/>
          <w:lang w:val="ru-RU"/>
        </w:rPr>
      </w:pPr>
      <w:r>
        <w:rPr>
          <w:rFonts w:cs="Calibri"/>
          <w:lang w:val="ru-RU"/>
        </w:rPr>
        <w:t>Консултације са наставницима</w:t>
      </w:r>
    </w:p>
    <w:p w:rsidR="008B3AFD" w:rsidRDefault="008B3AFD" w:rsidP="008B3AFD">
      <w:pPr>
        <w:spacing w:after="0" w:line="240" w:lineRule="auto"/>
        <w:jc w:val="both"/>
        <w:rPr>
          <w:rFonts w:cs="Calibri"/>
          <w:lang w:val="ru-RU"/>
        </w:rPr>
      </w:pPr>
    </w:p>
    <w:p w:rsidR="008B3AFD" w:rsidRDefault="008B3AFD" w:rsidP="008B3AFD">
      <w:pPr>
        <w:spacing w:after="0" w:line="240" w:lineRule="auto"/>
        <w:jc w:val="both"/>
        <w:rPr>
          <w:rFonts w:cs="Calibri"/>
          <w:lang w:val="ru-RU"/>
        </w:rPr>
      </w:pPr>
      <w:r>
        <w:rPr>
          <w:rFonts w:cs="Calibri"/>
          <w:lang w:val="ru-RU"/>
        </w:rPr>
        <w:t>ОКТОБАР 2015.</w:t>
      </w:r>
    </w:p>
    <w:p w:rsidR="008B3AFD" w:rsidRDefault="008B3AFD" w:rsidP="00D55A3C">
      <w:pPr>
        <w:pStyle w:val="ListParagraph"/>
        <w:numPr>
          <w:ilvl w:val="0"/>
          <w:numId w:val="16"/>
        </w:numPr>
        <w:spacing w:after="0" w:line="240" w:lineRule="auto"/>
        <w:jc w:val="both"/>
        <w:rPr>
          <w:rFonts w:cs="Calibri"/>
          <w:lang w:val="ru-RU"/>
        </w:rPr>
      </w:pPr>
      <w:r>
        <w:rPr>
          <w:rFonts w:cs="Calibri"/>
          <w:lang w:val="ru-RU"/>
        </w:rPr>
        <w:t>Присуство часу ликовне културе у 5/3 одељењу, наставница Марија Радоњић</w:t>
      </w:r>
    </w:p>
    <w:p w:rsidR="008B3AFD" w:rsidRDefault="008B3AFD" w:rsidP="00D55A3C">
      <w:pPr>
        <w:pStyle w:val="ListParagraph"/>
        <w:numPr>
          <w:ilvl w:val="0"/>
          <w:numId w:val="16"/>
        </w:numPr>
        <w:spacing w:after="0" w:line="240" w:lineRule="auto"/>
        <w:jc w:val="both"/>
        <w:rPr>
          <w:rFonts w:cs="Calibri"/>
          <w:lang w:val="ru-RU"/>
        </w:rPr>
      </w:pPr>
      <w:r>
        <w:rPr>
          <w:rFonts w:cs="Calibri"/>
          <w:lang w:val="ru-RU"/>
        </w:rPr>
        <w:t>Предавање за родитеље у оквиру Дечје недеље «Подршка породици, најбоља подршка деци», ИО Лубница</w:t>
      </w:r>
    </w:p>
    <w:p w:rsidR="008B3AFD" w:rsidRDefault="008B3AFD" w:rsidP="00D55A3C">
      <w:pPr>
        <w:pStyle w:val="ListParagraph"/>
        <w:numPr>
          <w:ilvl w:val="0"/>
          <w:numId w:val="16"/>
        </w:numPr>
        <w:spacing w:after="0" w:line="240" w:lineRule="auto"/>
        <w:jc w:val="both"/>
        <w:rPr>
          <w:rFonts w:cs="Calibri"/>
          <w:lang w:val="ru-RU"/>
        </w:rPr>
      </w:pPr>
      <w:r>
        <w:rPr>
          <w:rFonts w:cs="Calibri"/>
          <w:lang w:val="ru-RU"/>
        </w:rPr>
        <w:t>Предавање за ученике млађих разреда у оквиру Дечје недеље «Обавезе у породици»</w:t>
      </w:r>
    </w:p>
    <w:p w:rsidR="008B3AFD" w:rsidRDefault="008B3AFD" w:rsidP="00D55A3C">
      <w:pPr>
        <w:pStyle w:val="ListParagraph"/>
        <w:numPr>
          <w:ilvl w:val="0"/>
          <w:numId w:val="16"/>
        </w:numPr>
        <w:spacing w:after="0" w:line="240" w:lineRule="auto"/>
        <w:jc w:val="both"/>
        <w:rPr>
          <w:rFonts w:cs="Calibri"/>
          <w:lang w:val="ru-RU"/>
        </w:rPr>
      </w:pPr>
      <w:r>
        <w:rPr>
          <w:rFonts w:cs="Calibri"/>
          <w:lang w:val="ru-RU"/>
        </w:rPr>
        <w:t>Посета ИО Лубница, тестирање двојице ученика тестом РЕВИСК</w:t>
      </w:r>
    </w:p>
    <w:p w:rsidR="008B3AFD" w:rsidRDefault="008B3AFD" w:rsidP="00D55A3C">
      <w:pPr>
        <w:pStyle w:val="ListParagraph"/>
        <w:numPr>
          <w:ilvl w:val="0"/>
          <w:numId w:val="16"/>
        </w:numPr>
        <w:spacing w:after="0" w:line="240" w:lineRule="auto"/>
        <w:jc w:val="both"/>
        <w:rPr>
          <w:rFonts w:cs="Calibri"/>
          <w:lang w:val="ru-RU"/>
        </w:rPr>
      </w:pPr>
      <w:r>
        <w:rPr>
          <w:rFonts w:cs="Calibri"/>
          <w:lang w:val="ru-RU"/>
        </w:rPr>
        <w:t>Сарадња са ОШ «Хајдук Вељко» око документације за ученицу која је прешла у нашу школу</w:t>
      </w:r>
    </w:p>
    <w:p w:rsidR="008B3AFD" w:rsidRDefault="008B3AFD" w:rsidP="00D55A3C">
      <w:pPr>
        <w:pStyle w:val="ListParagraph"/>
        <w:numPr>
          <w:ilvl w:val="0"/>
          <w:numId w:val="16"/>
        </w:numPr>
        <w:spacing w:after="0" w:line="240" w:lineRule="auto"/>
        <w:jc w:val="both"/>
        <w:rPr>
          <w:rFonts w:cs="Calibri"/>
          <w:lang w:val="ru-RU"/>
        </w:rPr>
      </w:pPr>
      <w:r>
        <w:rPr>
          <w:rFonts w:cs="Calibri"/>
          <w:lang w:val="ru-RU"/>
        </w:rPr>
        <w:t>Сарадња са Центром за социјални рад, поводом дописа које су слали за наше ученике</w:t>
      </w:r>
    </w:p>
    <w:p w:rsidR="008B3AFD" w:rsidRDefault="008B3AFD" w:rsidP="00D55A3C">
      <w:pPr>
        <w:pStyle w:val="ListParagraph"/>
        <w:numPr>
          <w:ilvl w:val="0"/>
          <w:numId w:val="16"/>
        </w:numPr>
        <w:spacing w:after="0" w:line="240" w:lineRule="auto"/>
        <w:jc w:val="both"/>
        <w:rPr>
          <w:rFonts w:cs="Calibri"/>
          <w:lang w:val="ru-RU"/>
        </w:rPr>
      </w:pPr>
      <w:r>
        <w:rPr>
          <w:rFonts w:cs="Calibri"/>
          <w:lang w:val="ru-RU"/>
        </w:rPr>
        <w:t>Присуство педагошком колегијуму</w:t>
      </w:r>
    </w:p>
    <w:p w:rsidR="008B3AFD" w:rsidRDefault="008B3AFD" w:rsidP="00D55A3C">
      <w:pPr>
        <w:pStyle w:val="ListParagraph"/>
        <w:numPr>
          <w:ilvl w:val="0"/>
          <w:numId w:val="16"/>
        </w:numPr>
        <w:spacing w:after="0" w:line="240" w:lineRule="auto"/>
        <w:jc w:val="both"/>
        <w:rPr>
          <w:rFonts w:cs="Calibri"/>
          <w:lang w:val="ru-RU"/>
        </w:rPr>
      </w:pPr>
      <w:r>
        <w:rPr>
          <w:rFonts w:cs="Calibri"/>
          <w:lang w:val="ru-RU"/>
        </w:rPr>
        <w:t>Присуство семинару Превенција насиља и злостављања деце путем ИКТ</w:t>
      </w:r>
    </w:p>
    <w:p w:rsidR="008B3AFD" w:rsidRDefault="008B3AFD" w:rsidP="00D55A3C">
      <w:pPr>
        <w:pStyle w:val="ListParagraph"/>
        <w:numPr>
          <w:ilvl w:val="0"/>
          <w:numId w:val="16"/>
        </w:numPr>
        <w:spacing w:after="0" w:line="240" w:lineRule="auto"/>
        <w:jc w:val="both"/>
        <w:rPr>
          <w:rFonts w:cs="Calibri"/>
          <w:lang w:val="ru-RU"/>
        </w:rPr>
      </w:pPr>
      <w:r>
        <w:rPr>
          <w:rFonts w:cs="Calibri"/>
          <w:lang w:val="ru-RU"/>
        </w:rPr>
        <w:t>Присуство трибини Саветовање за школске библиотекаре зајечарског округа</w:t>
      </w:r>
    </w:p>
    <w:p w:rsidR="008B3AFD" w:rsidRDefault="008B3AFD" w:rsidP="00D55A3C">
      <w:pPr>
        <w:pStyle w:val="ListParagraph"/>
        <w:numPr>
          <w:ilvl w:val="0"/>
          <w:numId w:val="16"/>
        </w:numPr>
        <w:spacing w:after="0" w:line="240" w:lineRule="auto"/>
        <w:jc w:val="both"/>
        <w:rPr>
          <w:rFonts w:cs="Calibri"/>
          <w:lang w:val="ru-RU"/>
        </w:rPr>
      </w:pPr>
      <w:r>
        <w:rPr>
          <w:rFonts w:cs="Calibri"/>
          <w:lang w:val="ru-RU"/>
        </w:rPr>
        <w:t>Разговори са родитељима о тешкоћама ученика</w:t>
      </w:r>
    </w:p>
    <w:p w:rsidR="008B3AFD" w:rsidRDefault="008B3AFD" w:rsidP="00D55A3C">
      <w:pPr>
        <w:pStyle w:val="ListParagraph"/>
        <w:numPr>
          <w:ilvl w:val="0"/>
          <w:numId w:val="16"/>
        </w:numPr>
        <w:spacing w:after="0" w:line="240" w:lineRule="auto"/>
        <w:jc w:val="both"/>
        <w:rPr>
          <w:rFonts w:cs="Calibri"/>
          <w:lang w:val="ru-RU"/>
        </w:rPr>
      </w:pPr>
      <w:r>
        <w:rPr>
          <w:rFonts w:cs="Calibri"/>
          <w:lang w:val="ru-RU"/>
        </w:rPr>
        <w:t>Разговори са ученицима о тренутним проблемима</w:t>
      </w:r>
    </w:p>
    <w:p w:rsidR="008B3AFD" w:rsidRDefault="008B3AFD" w:rsidP="00D55A3C">
      <w:pPr>
        <w:pStyle w:val="ListParagraph"/>
        <w:numPr>
          <w:ilvl w:val="0"/>
          <w:numId w:val="16"/>
        </w:numPr>
        <w:spacing w:after="0" w:line="240" w:lineRule="auto"/>
        <w:jc w:val="both"/>
        <w:rPr>
          <w:rFonts w:cs="Calibri"/>
          <w:lang w:val="ru-RU"/>
        </w:rPr>
      </w:pPr>
      <w:r>
        <w:rPr>
          <w:rFonts w:cs="Calibri"/>
          <w:lang w:val="ru-RU"/>
        </w:rPr>
        <w:t>Консултације са наставницима</w:t>
      </w:r>
    </w:p>
    <w:p w:rsidR="008B3AFD" w:rsidRDefault="008B3AFD" w:rsidP="008B3AFD">
      <w:pPr>
        <w:spacing w:after="0" w:line="240" w:lineRule="auto"/>
        <w:jc w:val="both"/>
        <w:rPr>
          <w:rFonts w:cs="Calibri"/>
          <w:lang w:val="ru-RU"/>
        </w:rPr>
      </w:pPr>
    </w:p>
    <w:p w:rsidR="008B3AFD" w:rsidRDefault="008B3AFD" w:rsidP="008B3AFD">
      <w:pPr>
        <w:spacing w:after="0" w:line="240" w:lineRule="auto"/>
        <w:jc w:val="both"/>
        <w:rPr>
          <w:rFonts w:cs="Calibri"/>
          <w:lang w:val="ru-RU"/>
        </w:rPr>
      </w:pPr>
      <w:r>
        <w:rPr>
          <w:rFonts w:cs="Calibri"/>
          <w:lang w:val="ru-RU"/>
        </w:rPr>
        <w:t>НОВЕМБАР 2015.</w:t>
      </w:r>
    </w:p>
    <w:p w:rsidR="008B3AFD" w:rsidRDefault="008B3AFD" w:rsidP="00D55A3C">
      <w:pPr>
        <w:pStyle w:val="ListParagraph"/>
        <w:numPr>
          <w:ilvl w:val="0"/>
          <w:numId w:val="17"/>
        </w:numPr>
        <w:spacing w:after="0" w:line="240" w:lineRule="auto"/>
        <w:jc w:val="both"/>
        <w:rPr>
          <w:rFonts w:cs="Calibri"/>
          <w:lang w:val="ru-RU"/>
        </w:rPr>
      </w:pPr>
      <w:r>
        <w:rPr>
          <w:rFonts w:cs="Calibri"/>
          <w:lang w:val="ru-RU"/>
        </w:rPr>
        <w:t>Увођење тројице ученика у ПВР</w:t>
      </w:r>
    </w:p>
    <w:p w:rsidR="008B3AFD" w:rsidRDefault="008B3AFD" w:rsidP="00D55A3C">
      <w:pPr>
        <w:pStyle w:val="ListParagraph"/>
        <w:numPr>
          <w:ilvl w:val="0"/>
          <w:numId w:val="17"/>
        </w:numPr>
        <w:spacing w:after="0" w:line="240" w:lineRule="auto"/>
        <w:jc w:val="both"/>
        <w:rPr>
          <w:rFonts w:cs="Calibri"/>
          <w:lang w:val="ru-RU"/>
        </w:rPr>
      </w:pPr>
      <w:r>
        <w:rPr>
          <w:rFonts w:cs="Calibri"/>
          <w:lang w:val="ru-RU"/>
        </w:rPr>
        <w:t>Сарадња са ЗЗЈЗ Тимок поводом регистрованих случајева шуге код неких ученика наше школе</w:t>
      </w:r>
    </w:p>
    <w:p w:rsidR="008B3AFD" w:rsidRDefault="008B3AFD" w:rsidP="00D55A3C">
      <w:pPr>
        <w:pStyle w:val="ListParagraph"/>
        <w:numPr>
          <w:ilvl w:val="0"/>
          <w:numId w:val="17"/>
        </w:numPr>
        <w:spacing w:after="0" w:line="240" w:lineRule="auto"/>
        <w:jc w:val="both"/>
        <w:rPr>
          <w:rFonts w:cs="Calibri"/>
          <w:lang w:val="ru-RU"/>
        </w:rPr>
      </w:pPr>
      <w:r>
        <w:rPr>
          <w:rFonts w:cs="Calibri"/>
          <w:lang w:val="ru-RU"/>
        </w:rPr>
        <w:t>Присуство часу одељењског старешине у 6/2, тема су били међусобни односи девојчица</w:t>
      </w:r>
    </w:p>
    <w:p w:rsidR="008B3AFD" w:rsidRDefault="008B3AFD" w:rsidP="00D55A3C">
      <w:pPr>
        <w:pStyle w:val="ListParagraph"/>
        <w:numPr>
          <w:ilvl w:val="0"/>
          <w:numId w:val="17"/>
        </w:numPr>
        <w:spacing w:after="0" w:line="240" w:lineRule="auto"/>
        <w:jc w:val="both"/>
        <w:rPr>
          <w:rFonts w:cs="Calibri"/>
          <w:lang w:val="ru-RU"/>
        </w:rPr>
      </w:pPr>
      <w:r>
        <w:rPr>
          <w:rFonts w:cs="Calibri"/>
          <w:lang w:val="ru-RU"/>
        </w:rPr>
        <w:t>Консултације са приправником око полагања испита за лиценцу, наставница Марина Станојевић (српски језик)</w:t>
      </w:r>
    </w:p>
    <w:p w:rsidR="008B3AFD" w:rsidRDefault="008B3AFD" w:rsidP="00D55A3C">
      <w:pPr>
        <w:pStyle w:val="ListParagraph"/>
        <w:numPr>
          <w:ilvl w:val="0"/>
          <w:numId w:val="17"/>
        </w:numPr>
        <w:spacing w:after="0" w:line="240" w:lineRule="auto"/>
        <w:jc w:val="both"/>
        <w:rPr>
          <w:rFonts w:cs="Calibri"/>
          <w:lang w:val="ru-RU"/>
        </w:rPr>
      </w:pPr>
      <w:r>
        <w:rPr>
          <w:rFonts w:cs="Calibri"/>
          <w:lang w:val="ru-RU"/>
        </w:rPr>
        <w:t>Сарадња са интерресорном комисијом поводом ученика Грујић Александра и Анђелковић Бранислава</w:t>
      </w:r>
    </w:p>
    <w:p w:rsidR="008B3AFD" w:rsidRDefault="008B3AFD" w:rsidP="00D55A3C">
      <w:pPr>
        <w:pStyle w:val="ListParagraph"/>
        <w:numPr>
          <w:ilvl w:val="0"/>
          <w:numId w:val="17"/>
        </w:numPr>
        <w:spacing w:after="0" w:line="240" w:lineRule="auto"/>
        <w:jc w:val="both"/>
        <w:rPr>
          <w:rFonts w:cs="Calibri"/>
          <w:lang w:val="ru-RU"/>
        </w:rPr>
      </w:pPr>
      <w:r>
        <w:rPr>
          <w:rFonts w:cs="Calibri"/>
          <w:lang w:val="ru-RU"/>
        </w:rPr>
        <w:t>Сарадња са школским полицајцем, приблематично понашање ученика петог разреда</w:t>
      </w:r>
    </w:p>
    <w:p w:rsidR="008B3AFD" w:rsidRDefault="008B3AFD" w:rsidP="00D55A3C">
      <w:pPr>
        <w:pStyle w:val="ListParagraph"/>
        <w:numPr>
          <w:ilvl w:val="0"/>
          <w:numId w:val="17"/>
        </w:numPr>
        <w:spacing w:after="0" w:line="240" w:lineRule="auto"/>
        <w:jc w:val="both"/>
        <w:rPr>
          <w:rFonts w:cs="Calibri"/>
          <w:lang w:val="ru-RU"/>
        </w:rPr>
      </w:pPr>
      <w:r>
        <w:rPr>
          <w:rFonts w:cs="Calibri"/>
          <w:lang w:val="ru-RU"/>
        </w:rPr>
        <w:t>Сарадња са Центром за социјални рад, поводом дописа које су слали за наше ученике</w:t>
      </w:r>
    </w:p>
    <w:p w:rsidR="008B3AFD" w:rsidRDefault="008B3AFD" w:rsidP="00D55A3C">
      <w:pPr>
        <w:pStyle w:val="ListParagraph"/>
        <w:numPr>
          <w:ilvl w:val="0"/>
          <w:numId w:val="17"/>
        </w:numPr>
        <w:spacing w:after="0" w:line="240" w:lineRule="auto"/>
        <w:jc w:val="both"/>
        <w:rPr>
          <w:rFonts w:cs="Calibri"/>
          <w:lang w:val="ru-RU"/>
        </w:rPr>
      </w:pPr>
      <w:r>
        <w:rPr>
          <w:rFonts w:cs="Calibri"/>
          <w:lang w:val="ru-RU"/>
        </w:rPr>
        <w:t>Присуство семинару Ни црно, ни бело</w:t>
      </w:r>
    </w:p>
    <w:p w:rsidR="008B3AFD" w:rsidRDefault="008B3AFD" w:rsidP="00D55A3C">
      <w:pPr>
        <w:pStyle w:val="ListParagraph"/>
        <w:numPr>
          <w:ilvl w:val="0"/>
          <w:numId w:val="17"/>
        </w:numPr>
        <w:spacing w:after="0" w:line="240" w:lineRule="auto"/>
        <w:jc w:val="both"/>
        <w:rPr>
          <w:rFonts w:cs="Calibri"/>
          <w:lang w:val="ru-RU"/>
        </w:rPr>
      </w:pPr>
      <w:r>
        <w:rPr>
          <w:rFonts w:cs="Calibri"/>
          <w:lang w:val="ru-RU"/>
        </w:rPr>
        <w:t>Присуство семинару Подстицање читања код деце и младих</w:t>
      </w:r>
    </w:p>
    <w:p w:rsidR="008B3AFD" w:rsidRDefault="008B3AFD" w:rsidP="00D55A3C">
      <w:pPr>
        <w:pStyle w:val="ListParagraph"/>
        <w:numPr>
          <w:ilvl w:val="0"/>
          <w:numId w:val="17"/>
        </w:numPr>
        <w:spacing w:after="0" w:line="240" w:lineRule="auto"/>
        <w:jc w:val="both"/>
        <w:rPr>
          <w:rFonts w:cs="Calibri"/>
          <w:lang w:val="ru-RU"/>
        </w:rPr>
      </w:pPr>
      <w:r>
        <w:rPr>
          <w:rFonts w:cs="Calibri"/>
          <w:lang w:val="ru-RU"/>
        </w:rPr>
        <w:t>Присуство трибини О васпитању деце, предавач Зоран Миливојевић</w:t>
      </w:r>
    </w:p>
    <w:p w:rsidR="008B3AFD" w:rsidRDefault="008B3AFD" w:rsidP="00D55A3C">
      <w:pPr>
        <w:pStyle w:val="ListParagraph"/>
        <w:numPr>
          <w:ilvl w:val="0"/>
          <w:numId w:val="17"/>
        </w:numPr>
        <w:spacing w:after="0" w:line="240" w:lineRule="auto"/>
        <w:jc w:val="both"/>
        <w:rPr>
          <w:rFonts w:cs="Calibri"/>
          <w:lang w:val="ru-RU"/>
        </w:rPr>
      </w:pPr>
      <w:r>
        <w:rPr>
          <w:rFonts w:cs="Calibri"/>
          <w:lang w:val="ru-RU"/>
        </w:rPr>
        <w:t>Разговори са родитељима о тешкоћама ученика</w:t>
      </w:r>
    </w:p>
    <w:p w:rsidR="008B3AFD" w:rsidRDefault="008B3AFD" w:rsidP="00D55A3C">
      <w:pPr>
        <w:pStyle w:val="ListParagraph"/>
        <w:numPr>
          <w:ilvl w:val="0"/>
          <w:numId w:val="17"/>
        </w:numPr>
        <w:spacing w:after="0" w:line="240" w:lineRule="auto"/>
        <w:jc w:val="both"/>
        <w:rPr>
          <w:rFonts w:cs="Calibri"/>
          <w:lang w:val="ru-RU"/>
        </w:rPr>
      </w:pPr>
      <w:r>
        <w:rPr>
          <w:rFonts w:cs="Calibri"/>
          <w:lang w:val="ru-RU"/>
        </w:rPr>
        <w:t>Разговори са ученицима о тренутним проблемима</w:t>
      </w:r>
    </w:p>
    <w:p w:rsidR="008B3AFD" w:rsidRDefault="008B3AFD" w:rsidP="00D55A3C">
      <w:pPr>
        <w:pStyle w:val="ListParagraph"/>
        <w:numPr>
          <w:ilvl w:val="0"/>
          <w:numId w:val="17"/>
        </w:numPr>
        <w:spacing w:after="0" w:line="240" w:lineRule="auto"/>
        <w:jc w:val="both"/>
        <w:rPr>
          <w:rFonts w:cs="Calibri"/>
          <w:lang w:val="ru-RU"/>
        </w:rPr>
      </w:pPr>
      <w:r>
        <w:rPr>
          <w:rFonts w:cs="Calibri"/>
          <w:lang w:val="ru-RU"/>
        </w:rPr>
        <w:t>Консултације са наставницима</w:t>
      </w:r>
    </w:p>
    <w:p w:rsidR="008B3AFD" w:rsidRDefault="008B3AFD" w:rsidP="008B3AFD">
      <w:pPr>
        <w:spacing w:after="0" w:line="240" w:lineRule="auto"/>
        <w:jc w:val="both"/>
        <w:rPr>
          <w:rFonts w:cs="Calibri"/>
          <w:lang w:val="ru-RU"/>
        </w:rPr>
      </w:pPr>
    </w:p>
    <w:p w:rsidR="008B3AFD" w:rsidRDefault="008B3AFD" w:rsidP="008B3AFD">
      <w:pPr>
        <w:spacing w:after="0" w:line="240" w:lineRule="auto"/>
        <w:jc w:val="both"/>
        <w:rPr>
          <w:rFonts w:cs="Calibri"/>
          <w:lang w:val="ru-RU"/>
        </w:rPr>
      </w:pPr>
      <w:r>
        <w:rPr>
          <w:rFonts w:cs="Calibri"/>
          <w:lang w:val="ru-RU"/>
        </w:rPr>
        <w:t>ДЕЦЕМБАР 2015.</w:t>
      </w:r>
    </w:p>
    <w:p w:rsidR="008B3AFD" w:rsidRDefault="008B3AFD" w:rsidP="00D55A3C">
      <w:pPr>
        <w:pStyle w:val="ListParagraph"/>
        <w:numPr>
          <w:ilvl w:val="0"/>
          <w:numId w:val="18"/>
        </w:numPr>
        <w:spacing w:after="0" w:line="240" w:lineRule="auto"/>
        <w:jc w:val="both"/>
        <w:rPr>
          <w:rFonts w:cs="Calibri"/>
          <w:lang w:val="ru-RU"/>
        </w:rPr>
      </w:pPr>
      <w:r>
        <w:rPr>
          <w:rFonts w:cs="Calibri"/>
          <w:lang w:val="ru-RU"/>
        </w:rPr>
        <w:t>Присуство часу одељењског старешине у 7/2 одељењу, на тему међусобних односа</w:t>
      </w:r>
    </w:p>
    <w:p w:rsidR="008B3AFD" w:rsidRDefault="008B3AFD" w:rsidP="00D55A3C">
      <w:pPr>
        <w:pStyle w:val="ListParagraph"/>
        <w:numPr>
          <w:ilvl w:val="0"/>
          <w:numId w:val="18"/>
        </w:numPr>
        <w:spacing w:after="0" w:line="240" w:lineRule="auto"/>
        <w:jc w:val="both"/>
        <w:rPr>
          <w:rFonts w:cs="Calibri"/>
          <w:lang w:val="ru-RU"/>
        </w:rPr>
      </w:pPr>
      <w:r>
        <w:rPr>
          <w:rFonts w:cs="Calibri"/>
          <w:lang w:val="ru-RU"/>
        </w:rPr>
        <w:t>Социометријско истраживање у 7/2 одељењу</w:t>
      </w:r>
    </w:p>
    <w:p w:rsidR="008B3AFD" w:rsidRDefault="008B3AFD" w:rsidP="00D55A3C">
      <w:pPr>
        <w:pStyle w:val="ListParagraph"/>
        <w:numPr>
          <w:ilvl w:val="0"/>
          <w:numId w:val="18"/>
        </w:numPr>
        <w:spacing w:after="0" w:line="240" w:lineRule="auto"/>
        <w:jc w:val="both"/>
        <w:rPr>
          <w:rFonts w:cs="Calibri"/>
          <w:lang w:val="ru-RU"/>
        </w:rPr>
      </w:pPr>
      <w:r>
        <w:rPr>
          <w:rFonts w:cs="Calibri"/>
          <w:lang w:val="ru-RU"/>
        </w:rPr>
        <w:t>Сарадња са Центром за социјални рад, поводом дописа које су слали за наше ученике</w:t>
      </w:r>
    </w:p>
    <w:p w:rsidR="008B3AFD" w:rsidRDefault="008B3AFD" w:rsidP="00D55A3C">
      <w:pPr>
        <w:pStyle w:val="ListParagraph"/>
        <w:numPr>
          <w:ilvl w:val="0"/>
          <w:numId w:val="18"/>
        </w:numPr>
        <w:spacing w:after="0" w:line="240" w:lineRule="auto"/>
        <w:jc w:val="both"/>
        <w:rPr>
          <w:rFonts w:cs="Calibri"/>
          <w:lang w:val="ru-RU"/>
        </w:rPr>
      </w:pPr>
      <w:r>
        <w:rPr>
          <w:rFonts w:cs="Calibri"/>
          <w:lang w:val="ru-RU"/>
        </w:rPr>
        <w:t>Сарадња са ЗЗЈЗ Тимок поводом регистрованих случајева шуге код неких ученика наше школе</w:t>
      </w:r>
    </w:p>
    <w:p w:rsidR="008B3AFD" w:rsidRDefault="008B3AFD" w:rsidP="00D55A3C">
      <w:pPr>
        <w:pStyle w:val="ListParagraph"/>
        <w:numPr>
          <w:ilvl w:val="0"/>
          <w:numId w:val="18"/>
        </w:numPr>
        <w:spacing w:after="0" w:line="240" w:lineRule="auto"/>
        <w:jc w:val="both"/>
        <w:rPr>
          <w:rFonts w:cs="Calibri"/>
          <w:lang w:val="ru-RU"/>
        </w:rPr>
      </w:pPr>
      <w:r>
        <w:rPr>
          <w:rFonts w:cs="Calibri"/>
          <w:lang w:val="ru-RU"/>
        </w:rPr>
        <w:t>Тестирање ученице тестом РЕВИСК</w:t>
      </w:r>
    </w:p>
    <w:p w:rsidR="008B3AFD" w:rsidRDefault="008B3AFD" w:rsidP="00D55A3C">
      <w:pPr>
        <w:pStyle w:val="ListParagraph"/>
        <w:numPr>
          <w:ilvl w:val="0"/>
          <w:numId w:val="18"/>
        </w:numPr>
        <w:spacing w:after="0" w:line="240" w:lineRule="auto"/>
        <w:jc w:val="both"/>
        <w:rPr>
          <w:rFonts w:cs="Calibri"/>
          <w:lang w:val="ru-RU"/>
        </w:rPr>
      </w:pPr>
      <w:r>
        <w:rPr>
          <w:rFonts w:cs="Calibri"/>
          <w:lang w:val="ru-RU"/>
        </w:rPr>
        <w:lastRenderedPageBreak/>
        <w:t>Присуство часу одељењског старешине у 5/2 одељењу, Методе и технике успешног учења</w:t>
      </w:r>
    </w:p>
    <w:p w:rsidR="008B3AFD" w:rsidRDefault="008B3AFD" w:rsidP="00D55A3C">
      <w:pPr>
        <w:pStyle w:val="ListParagraph"/>
        <w:numPr>
          <w:ilvl w:val="0"/>
          <w:numId w:val="18"/>
        </w:numPr>
        <w:spacing w:after="0" w:line="240" w:lineRule="auto"/>
        <w:jc w:val="both"/>
        <w:rPr>
          <w:rFonts w:cs="Calibri"/>
          <w:lang w:val="ru-RU"/>
        </w:rPr>
      </w:pPr>
      <w:r>
        <w:rPr>
          <w:rFonts w:cs="Calibri"/>
          <w:lang w:val="ru-RU"/>
        </w:rPr>
        <w:t>Сарадња са интерресорном комисијом поводом ученице Радуловић Љиље</w:t>
      </w:r>
    </w:p>
    <w:p w:rsidR="008B3AFD" w:rsidRDefault="008B3AFD" w:rsidP="00D55A3C">
      <w:pPr>
        <w:pStyle w:val="ListParagraph"/>
        <w:numPr>
          <w:ilvl w:val="0"/>
          <w:numId w:val="18"/>
        </w:numPr>
        <w:spacing w:after="0" w:line="240" w:lineRule="auto"/>
        <w:jc w:val="both"/>
        <w:rPr>
          <w:rFonts w:cs="Calibri"/>
          <w:lang w:val="ru-RU"/>
        </w:rPr>
      </w:pPr>
      <w:r>
        <w:rPr>
          <w:rFonts w:cs="Calibri"/>
          <w:lang w:val="ru-RU"/>
        </w:rPr>
        <w:t>Присуство часу одељењског старешине у 7/2 одељењу, на тему међусобних односа, анализа социометријског истраживања</w:t>
      </w:r>
    </w:p>
    <w:p w:rsidR="008B3AFD" w:rsidRDefault="008B3AFD" w:rsidP="00D55A3C">
      <w:pPr>
        <w:pStyle w:val="ListParagraph"/>
        <w:numPr>
          <w:ilvl w:val="0"/>
          <w:numId w:val="18"/>
        </w:numPr>
        <w:spacing w:after="0" w:line="240" w:lineRule="auto"/>
        <w:jc w:val="both"/>
        <w:rPr>
          <w:rFonts w:cs="Calibri"/>
          <w:lang w:val="ru-RU"/>
        </w:rPr>
      </w:pPr>
      <w:r>
        <w:rPr>
          <w:rFonts w:cs="Calibri"/>
          <w:lang w:val="ru-RU"/>
        </w:rPr>
        <w:t>Присуство активностима у припремној предшколској групи, васпитач Бранкица Лазаревић</w:t>
      </w:r>
    </w:p>
    <w:p w:rsidR="008B3AFD" w:rsidRDefault="008B3AFD" w:rsidP="00D55A3C">
      <w:pPr>
        <w:pStyle w:val="ListParagraph"/>
        <w:numPr>
          <w:ilvl w:val="0"/>
          <w:numId w:val="18"/>
        </w:numPr>
        <w:spacing w:after="0" w:line="240" w:lineRule="auto"/>
        <w:jc w:val="both"/>
        <w:rPr>
          <w:rFonts w:cs="Calibri"/>
          <w:lang w:val="ru-RU"/>
        </w:rPr>
      </w:pPr>
      <w:r>
        <w:rPr>
          <w:rFonts w:cs="Calibri"/>
          <w:lang w:val="ru-RU"/>
        </w:rPr>
        <w:t>Присуство наставничком већу</w:t>
      </w:r>
    </w:p>
    <w:p w:rsidR="008B3AFD" w:rsidRDefault="008B3AFD" w:rsidP="00D55A3C">
      <w:pPr>
        <w:pStyle w:val="ListParagraph"/>
        <w:numPr>
          <w:ilvl w:val="0"/>
          <w:numId w:val="18"/>
        </w:numPr>
        <w:spacing w:after="0" w:line="240" w:lineRule="auto"/>
        <w:jc w:val="both"/>
        <w:rPr>
          <w:rFonts w:cs="Calibri"/>
          <w:lang w:val="ru-RU"/>
        </w:rPr>
      </w:pPr>
      <w:r>
        <w:rPr>
          <w:rFonts w:cs="Calibri"/>
          <w:lang w:val="ru-RU"/>
        </w:rPr>
        <w:t>Присуство образовно васпитној активности Облици интерперсоналног понашања; провера савладаности програма педагога Снежане Зекавице</w:t>
      </w:r>
    </w:p>
    <w:p w:rsidR="008B3AFD" w:rsidRDefault="008B3AFD" w:rsidP="00D55A3C">
      <w:pPr>
        <w:pStyle w:val="ListParagraph"/>
        <w:numPr>
          <w:ilvl w:val="0"/>
          <w:numId w:val="18"/>
        </w:numPr>
        <w:spacing w:after="0" w:line="240" w:lineRule="auto"/>
        <w:jc w:val="both"/>
        <w:rPr>
          <w:rFonts w:cs="Calibri"/>
          <w:lang w:val="ru-RU"/>
        </w:rPr>
      </w:pPr>
      <w:r>
        <w:rPr>
          <w:rFonts w:cs="Calibri"/>
          <w:lang w:val="ru-RU"/>
        </w:rPr>
        <w:t>Присуство саслушању поводом сукоба ученика 7/2 одељења</w:t>
      </w:r>
    </w:p>
    <w:p w:rsidR="008B3AFD" w:rsidRDefault="008B3AFD" w:rsidP="00D55A3C">
      <w:pPr>
        <w:pStyle w:val="ListParagraph"/>
        <w:numPr>
          <w:ilvl w:val="0"/>
          <w:numId w:val="18"/>
        </w:numPr>
        <w:spacing w:after="0" w:line="240" w:lineRule="auto"/>
        <w:jc w:val="both"/>
        <w:rPr>
          <w:rFonts w:cs="Calibri"/>
          <w:lang w:val="ru-RU"/>
        </w:rPr>
      </w:pPr>
      <w:r>
        <w:rPr>
          <w:rFonts w:cs="Calibri"/>
          <w:lang w:val="ru-RU"/>
        </w:rPr>
        <w:t>Разговори са родитељима о тешкоћама ученика</w:t>
      </w:r>
    </w:p>
    <w:p w:rsidR="008B3AFD" w:rsidRDefault="008B3AFD" w:rsidP="00D55A3C">
      <w:pPr>
        <w:pStyle w:val="ListParagraph"/>
        <w:numPr>
          <w:ilvl w:val="0"/>
          <w:numId w:val="18"/>
        </w:numPr>
        <w:spacing w:after="0" w:line="240" w:lineRule="auto"/>
        <w:jc w:val="both"/>
        <w:rPr>
          <w:rFonts w:cs="Calibri"/>
          <w:lang w:val="ru-RU"/>
        </w:rPr>
      </w:pPr>
      <w:r>
        <w:rPr>
          <w:rFonts w:cs="Calibri"/>
          <w:lang w:val="ru-RU"/>
        </w:rPr>
        <w:t>Разговори са ученицима о тренутним проблемима</w:t>
      </w:r>
    </w:p>
    <w:p w:rsidR="008B3AFD" w:rsidRDefault="008B3AFD" w:rsidP="00D55A3C">
      <w:pPr>
        <w:pStyle w:val="ListParagraph"/>
        <w:numPr>
          <w:ilvl w:val="0"/>
          <w:numId w:val="18"/>
        </w:numPr>
        <w:spacing w:after="0" w:line="240" w:lineRule="auto"/>
        <w:jc w:val="both"/>
        <w:rPr>
          <w:rFonts w:cs="Calibri"/>
          <w:lang w:val="ru-RU"/>
        </w:rPr>
      </w:pPr>
      <w:r>
        <w:rPr>
          <w:rFonts w:cs="Calibri"/>
          <w:lang w:val="ru-RU"/>
        </w:rPr>
        <w:t>Консултације са наставницима</w:t>
      </w:r>
    </w:p>
    <w:p w:rsidR="008B3AFD" w:rsidRDefault="008B3AFD" w:rsidP="008B3AFD">
      <w:pPr>
        <w:spacing w:after="0" w:line="240" w:lineRule="auto"/>
        <w:jc w:val="both"/>
        <w:rPr>
          <w:rFonts w:cs="Calibri"/>
          <w:lang w:val="ru-RU"/>
        </w:rPr>
      </w:pPr>
    </w:p>
    <w:p w:rsidR="008B3AFD" w:rsidRDefault="008B3AFD" w:rsidP="008B3AFD">
      <w:pPr>
        <w:spacing w:after="0" w:line="240" w:lineRule="auto"/>
        <w:jc w:val="both"/>
        <w:rPr>
          <w:rFonts w:cs="Calibri"/>
          <w:lang w:val="ru-RU"/>
        </w:rPr>
      </w:pPr>
      <w:r>
        <w:rPr>
          <w:rFonts w:cs="Calibri"/>
          <w:lang w:val="ru-RU"/>
        </w:rPr>
        <w:t>ЈАНУАР 2016.</w:t>
      </w:r>
    </w:p>
    <w:p w:rsidR="008B3AFD" w:rsidRDefault="008B3AFD" w:rsidP="00D55A3C">
      <w:pPr>
        <w:pStyle w:val="ListParagraph"/>
        <w:numPr>
          <w:ilvl w:val="0"/>
          <w:numId w:val="18"/>
        </w:numPr>
        <w:spacing w:after="0" w:line="240" w:lineRule="auto"/>
        <w:jc w:val="both"/>
        <w:rPr>
          <w:rFonts w:cs="Calibri"/>
          <w:lang w:val="ru-RU"/>
        </w:rPr>
      </w:pPr>
      <w:r>
        <w:rPr>
          <w:rFonts w:cs="Calibri"/>
          <w:lang w:val="ru-RU"/>
        </w:rPr>
        <w:t>Сарадња са Центром за социјални рад, поводом дописа које су слали за наше ученике</w:t>
      </w:r>
    </w:p>
    <w:p w:rsidR="008B3AFD" w:rsidRDefault="008B3AFD" w:rsidP="00D55A3C">
      <w:pPr>
        <w:pStyle w:val="ListParagraph"/>
        <w:numPr>
          <w:ilvl w:val="0"/>
          <w:numId w:val="19"/>
        </w:numPr>
        <w:spacing w:after="0" w:line="240" w:lineRule="auto"/>
        <w:jc w:val="both"/>
        <w:rPr>
          <w:rFonts w:cs="Calibri"/>
          <w:lang w:val="ru-RU"/>
        </w:rPr>
      </w:pPr>
      <w:r>
        <w:rPr>
          <w:rFonts w:cs="Calibri"/>
          <w:lang w:val="ru-RU"/>
        </w:rPr>
        <w:t>Консултације са секретаром, педагогом и педагошким асистентом о формирању комисије за полагање разредног испита за непохађаче у јануарском испитном року</w:t>
      </w:r>
    </w:p>
    <w:p w:rsidR="008B3AFD" w:rsidRDefault="008B3AFD" w:rsidP="00D55A3C">
      <w:pPr>
        <w:pStyle w:val="ListParagraph"/>
        <w:numPr>
          <w:ilvl w:val="0"/>
          <w:numId w:val="19"/>
        </w:numPr>
        <w:spacing w:after="0" w:line="240" w:lineRule="auto"/>
        <w:jc w:val="both"/>
        <w:rPr>
          <w:rFonts w:cs="Calibri"/>
          <w:lang w:val="ru-RU"/>
        </w:rPr>
      </w:pPr>
      <w:r>
        <w:rPr>
          <w:rFonts w:cs="Calibri"/>
          <w:lang w:val="ru-RU"/>
        </w:rPr>
        <w:t>Сарадња са ученицима 5/3 одељења, анкета у оквиру предмета Грађанско васпитање</w:t>
      </w:r>
    </w:p>
    <w:p w:rsidR="008B3AFD" w:rsidRDefault="008B3AFD" w:rsidP="00D55A3C">
      <w:pPr>
        <w:pStyle w:val="ListParagraph"/>
        <w:numPr>
          <w:ilvl w:val="0"/>
          <w:numId w:val="19"/>
        </w:numPr>
        <w:spacing w:after="0" w:line="240" w:lineRule="auto"/>
        <w:jc w:val="both"/>
        <w:rPr>
          <w:rFonts w:cs="Calibri"/>
          <w:lang w:val="ru-RU"/>
        </w:rPr>
      </w:pPr>
      <w:r>
        <w:rPr>
          <w:rFonts w:cs="Calibri"/>
          <w:lang w:val="ru-RU"/>
        </w:rPr>
        <w:t>Присуство педагошком колегијуму</w:t>
      </w:r>
    </w:p>
    <w:p w:rsidR="008B3AFD" w:rsidRDefault="008B3AFD" w:rsidP="00D55A3C">
      <w:pPr>
        <w:pStyle w:val="ListParagraph"/>
        <w:numPr>
          <w:ilvl w:val="0"/>
          <w:numId w:val="19"/>
        </w:numPr>
        <w:spacing w:after="0" w:line="240" w:lineRule="auto"/>
        <w:jc w:val="both"/>
        <w:rPr>
          <w:rFonts w:cs="Calibri"/>
          <w:lang w:val="ru-RU"/>
        </w:rPr>
      </w:pPr>
      <w:r>
        <w:rPr>
          <w:rFonts w:cs="Calibri"/>
          <w:lang w:val="ru-RU"/>
        </w:rPr>
        <w:t>Увођење ученика осмог разреда у ПВР</w:t>
      </w:r>
    </w:p>
    <w:p w:rsidR="008B3AFD" w:rsidRDefault="008B3AFD" w:rsidP="00D55A3C">
      <w:pPr>
        <w:pStyle w:val="ListParagraph"/>
        <w:numPr>
          <w:ilvl w:val="0"/>
          <w:numId w:val="19"/>
        </w:numPr>
        <w:spacing w:after="0" w:line="240" w:lineRule="auto"/>
        <w:jc w:val="both"/>
        <w:rPr>
          <w:rFonts w:cs="Calibri"/>
          <w:lang w:val="ru-RU"/>
        </w:rPr>
      </w:pPr>
      <w:r>
        <w:rPr>
          <w:rFonts w:cs="Calibri"/>
          <w:lang w:val="ru-RU"/>
        </w:rPr>
        <w:t>Покретање васпитно- дисциплинско поступка против ученика осмог разреда</w:t>
      </w:r>
    </w:p>
    <w:p w:rsidR="008B3AFD" w:rsidRDefault="008B3AFD" w:rsidP="00D55A3C">
      <w:pPr>
        <w:pStyle w:val="ListParagraph"/>
        <w:numPr>
          <w:ilvl w:val="0"/>
          <w:numId w:val="19"/>
        </w:numPr>
        <w:spacing w:after="0" w:line="240" w:lineRule="auto"/>
        <w:jc w:val="both"/>
        <w:rPr>
          <w:rFonts w:cs="Calibri"/>
          <w:lang w:val="ru-RU"/>
        </w:rPr>
      </w:pPr>
      <w:r>
        <w:rPr>
          <w:rFonts w:cs="Calibri"/>
          <w:lang w:val="ru-RU"/>
        </w:rPr>
        <w:t>Сарадња са интерресорном комисијом поводом ученика Александра Грујућа и Бранислава Анђелковића, одобрен ИОП 2</w:t>
      </w:r>
    </w:p>
    <w:p w:rsidR="008B3AFD" w:rsidRDefault="008B3AFD" w:rsidP="00D55A3C">
      <w:pPr>
        <w:pStyle w:val="ListParagraph"/>
        <w:numPr>
          <w:ilvl w:val="0"/>
          <w:numId w:val="19"/>
        </w:numPr>
        <w:spacing w:after="0" w:line="240" w:lineRule="auto"/>
        <w:jc w:val="both"/>
        <w:rPr>
          <w:rFonts w:cs="Calibri"/>
          <w:lang w:val="ru-RU"/>
        </w:rPr>
      </w:pPr>
      <w:r>
        <w:rPr>
          <w:rFonts w:cs="Calibri"/>
          <w:lang w:val="ru-RU"/>
        </w:rPr>
        <w:t>Присуство саслушању поводом сукоба ученика наше школе са учеником средње школе</w:t>
      </w:r>
    </w:p>
    <w:p w:rsidR="008B3AFD" w:rsidRDefault="008B3AFD" w:rsidP="00D55A3C">
      <w:pPr>
        <w:pStyle w:val="ListParagraph"/>
        <w:numPr>
          <w:ilvl w:val="0"/>
          <w:numId w:val="19"/>
        </w:numPr>
        <w:spacing w:after="0" w:line="240" w:lineRule="auto"/>
        <w:jc w:val="both"/>
        <w:rPr>
          <w:rFonts w:cs="Calibri"/>
          <w:lang w:val="ru-RU"/>
        </w:rPr>
      </w:pPr>
      <w:r>
        <w:rPr>
          <w:rFonts w:cs="Calibri"/>
          <w:lang w:val="ru-RU"/>
        </w:rPr>
        <w:t>Разговори са родитељима о тешкоћама ученика</w:t>
      </w:r>
    </w:p>
    <w:p w:rsidR="008B3AFD" w:rsidRDefault="008B3AFD" w:rsidP="00D55A3C">
      <w:pPr>
        <w:pStyle w:val="ListParagraph"/>
        <w:numPr>
          <w:ilvl w:val="0"/>
          <w:numId w:val="19"/>
        </w:numPr>
        <w:spacing w:after="0" w:line="240" w:lineRule="auto"/>
        <w:jc w:val="both"/>
        <w:rPr>
          <w:rFonts w:cs="Calibri"/>
          <w:lang w:val="ru-RU"/>
        </w:rPr>
      </w:pPr>
      <w:r>
        <w:rPr>
          <w:rFonts w:cs="Calibri"/>
          <w:lang w:val="ru-RU"/>
        </w:rPr>
        <w:t>Разговори са ученицима о тренутним проблемима</w:t>
      </w:r>
    </w:p>
    <w:p w:rsidR="008B3AFD" w:rsidRDefault="008B3AFD" w:rsidP="00D55A3C">
      <w:pPr>
        <w:pStyle w:val="ListParagraph"/>
        <w:numPr>
          <w:ilvl w:val="0"/>
          <w:numId w:val="19"/>
        </w:numPr>
        <w:spacing w:after="0" w:line="240" w:lineRule="auto"/>
        <w:jc w:val="both"/>
        <w:rPr>
          <w:rFonts w:cs="Calibri"/>
          <w:lang w:val="ru-RU"/>
        </w:rPr>
      </w:pPr>
      <w:r>
        <w:rPr>
          <w:rFonts w:cs="Calibri"/>
          <w:lang w:val="ru-RU"/>
        </w:rPr>
        <w:t>Консултације са наставницима</w:t>
      </w:r>
    </w:p>
    <w:p w:rsidR="008B3AFD" w:rsidRDefault="008B3AFD" w:rsidP="008B3AFD">
      <w:pPr>
        <w:spacing w:after="0" w:line="240" w:lineRule="auto"/>
        <w:jc w:val="both"/>
        <w:rPr>
          <w:rFonts w:cs="Calibri"/>
          <w:lang w:val="ru-RU"/>
        </w:rPr>
      </w:pPr>
    </w:p>
    <w:p w:rsidR="008B3AFD" w:rsidRDefault="008B3AFD" w:rsidP="008B3AFD">
      <w:pPr>
        <w:spacing w:after="0" w:line="240" w:lineRule="auto"/>
        <w:jc w:val="both"/>
        <w:rPr>
          <w:rFonts w:cs="Calibri"/>
          <w:lang w:val="sr-Cyrl-CS"/>
        </w:rPr>
      </w:pPr>
      <w:r>
        <w:rPr>
          <w:rFonts w:cs="Calibri"/>
          <w:lang w:val="sr-Cyrl-CS"/>
        </w:rPr>
        <w:t>ФЕБРУАР 2016.</w:t>
      </w:r>
    </w:p>
    <w:p w:rsidR="008B3AFD" w:rsidRDefault="008B3AFD" w:rsidP="00FA14EE">
      <w:pPr>
        <w:pStyle w:val="ListParagraph"/>
        <w:numPr>
          <w:ilvl w:val="0"/>
          <w:numId w:val="50"/>
        </w:numPr>
        <w:spacing w:after="0" w:line="240" w:lineRule="auto"/>
        <w:jc w:val="both"/>
        <w:rPr>
          <w:rFonts w:cs="Calibri"/>
          <w:lang w:val="ru-RU"/>
        </w:rPr>
      </w:pPr>
      <w:r>
        <w:rPr>
          <w:rFonts w:cs="Calibri"/>
          <w:lang w:val="ru-RU"/>
        </w:rPr>
        <w:t>Сарадња са интерресорном комисијом поводом ученице Љиље Радуловић, одобрен ИОП 2</w:t>
      </w:r>
    </w:p>
    <w:p w:rsidR="008B3AFD" w:rsidRDefault="008B3AFD" w:rsidP="00FA14EE">
      <w:pPr>
        <w:numPr>
          <w:ilvl w:val="0"/>
          <w:numId w:val="50"/>
        </w:numPr>
        <w:spacing w:after="0" w:line="240" w:lineRule="auto"/>
        <w:jc w:val="both"/>
        <w:rPr>
          <w:rFonts w:cs="Calibri"/>
          <w:lang w:val="sr-Cyrl-CS"/>
        </w:rPr>
      </w:pPr>
      <w:r>
        <w:rPr>
          <w:rFonts w:cs="Calibri"/>
          <w:lang w:val="sr-Cyrl-CS"/>
        </w:rPr>
        <w:t>Евидентирање пријава насилног понашања</w:t>
      </w:r>
    </w:p>
    <w:p w:rsidR="008B3AFD" w:rsidRDefault="008B3AFD" w:rsidP="00FA14EE">
      <w:pPr>
        <w:numPr>
          <w:ilvl w:val="0"/>
          <w:numId w:val="50"/>
        </w:numPr>
        <w:spacing w:after="0" w:line="240" w:lineRule="auto"/>
        <w:jc w:val="both"/>
        <w:rPr>
          <w:rFonts w:cs="Calibri"/>
          <w:lang w:val="sr-Cyrl-CS"/>
        </w:rPr>
      </w:pPr>
      <w:r>
        <w:rPr>
          <w:rFonts w:cs="Calibri"/>
          <w:lang w:val="sr-Cyrl-CS"/>
        </w:rPr>
        <w:t>Консултације са педагогом и учитељицом о ситуацији у 4/2, сукоби међу дечацима, прављење плана активности да се побољша клима у одељењу</w:t>
      </w:r>
    </w:p>
    <w:p w:rsidR="008B3AFD" w:rsidRDefault="008B3AFD" w:rsidP="00FA14EE">
      <w:pPr>
        <w:numPr>
          <w:ilvl w:val="0"/>
          <w:numId w:val="50"/>
        </w:numPr>
        <w:spacing w:after="0" w:line="240" w:lineRule="auto"/>
        <w:jc w:val="both"/>
        <w:rPr>
          <w:rFonts w:cs="Calibri"/>
          <w:lang w:val="sr-Cyrl-CS"/>
        </w:rPr>
      </w:pPr>
      <w:r>
        <w:rPr>
          <w:rFonts w:cs="Calibri"/>
          <w:lang w:val="sr-Cyrl-CS"/>
        </w:rPr>
        <w:t>Сарадња са психологом из Дома здравља поводом ученице Маријане Гуњић</w:t>
      </w:r>
    </w:p>
    <w:p w:rsidR="008B3AFD" w:rsidRDefault="008B3AFD" w:rsidP="00FA14EE">
      <w:pPr>
        <w:numPr>
          <w:ilvl w:val="0"/>
          <w:numId w:val="50"/>
        </w:numPr>
        <w:spacing w:after="0" w:line="240" w:lineRule="auto"/>
        <w:jc w:val="both"/>
        <w:rPr>
          <w:rFonts w:cs="Calibri"/>
          <w:lang w:val="sr-Cyrl-CS"/>
        </w:rPr>
      </w:pPr>
      <w:r>
        <w:rPr>
          <w:rFonts w:cs="Calibri"/>
          <w:lang w:val="sr-Cyrl-CS"/>
        </w:rPr>
        <w:t>Сарадња са учитељима у ИО Лубница око рада у комбинованим одељењима, са ученицима који раде по ИОП-у 1 или 2</w:t>
      </w:r>
    </w:p>
    <w:p w:rsidR="008B3AFD" w:rsidRDefault="008B3AFD" w:rsidP="00FA14EE">
      <w:pPr>
        <w:numPr>
          <w:ilvl w:val="0"/>
          <w:numId w:val="50"/>
        </w:numPr>
        <w:spacing w:after="0" w:line="240" w:lineRule="auto"/>
        <w:jc w:val="both"/>
        <w:rPr>
          <w:rFonts w:cs="Calibri"/>
          <w:lang w:val="sr-Cyrl-CS"/>
        </w:rPr>
      </w:pPr>
      <w:r>
        <w:rPr>
          <w:rFonts w:cs="Calibri"/>
          <w:lang w:val="sr-Cyrl-CS"/>
        </w:rPr>
        <w:t>Социометријско истраживање у 4/2</w:t>
      </w:r>
    </w:p>
    <w:p w:rsidR="008B3AFD" w:rsidRDefault="008B3AFD" w:rsidP="00FA14EE">
      <w:pPr>
        <w:numPr>
          <w:ilvl w:val="0"/>
          <w:numId w:val="50"/>
        </w:numPr>
        <w:spacing w:after="0" w:line="240" w:lineRule="auto"/>
        <w:jc w:val="both"/>
        <w:rPr>
          <w:rFonts w:cs="Calibri"/>
          <w:lang w:val="sr-Cyrl-CS"/>
        </w:rPr>
      </w:pPr>
      <w:r>
        <w:rPr>
          <w:rFonts w:cs="Calibri"/>
          <w:lang w:val="sr-Cyrl-CS"/>
        </w:rPr>
        <w:t>ЧОС у 5/3 о односу међу девојчицама</w:t>
      </w:r>
    </w:p>
    <w:p w:rsidR="008B3AFD" w:rsidRDefault="008B3AFD" w:rsidP="00FA14EE">
      <w:pPr>
        <w:numPr>
          <w:ilvl w:val="0"/>
          <w:numId w:val="50"/>
        </w:numPr>
        <w:spacing w:after="0" w:line="240" w:lineRule="auto"/>
        <w:jc w:val="both"/>
        <w:rPr>
          <w:rFonts w:cs="Calibri"/>
          <w:lang w:val="sr-Cyrl-CS"/>
        </w:rPr>
      </w:pPr>
      <w:r>
        <w:rPr>
          <w:rFonts w:cs="Calibri"/>
          <w:lang w:val="sr-Cyrl-CS"/>
        </w:rPr>
        <w:t>Сарадња са наставницом грађанског васпитања око анкета које праве ученици</w:t>
      </w:r>
    </w:p>
    <w:p w:rsidR="008B3AFD" w:rsidRDefault="008B3AFD" w:rsidP="00FA14EE">
      <w:pPr>
        <w:numPr>
          <w:ilvl w:val="0"/>
          <w:numId w:val="50"/>
        </w:numPr>
        <w:spacing w:after="0" w:line="240" w:lineRule="auto"/>
        <w:jc w:val="both"/>
        <w:rPr>
          <w:rFonts w:cs="Calibri"/>
          <w:lang w:val="sr-Cyrl-CS"/>
        </w:rPr>
      </w:pPr>
      <w:r>
        <w:rPr>
          <w:rFonts w:cs="Calibri"/>
          <w:lang w:val="sr-Cyrl-CS"/>
        </w:rPr>
        <w:t>Спровођење појачаног васпитног рада</w:t>
      </w:r>
    </w:p>
    <w:p w:rsidR="008B3AFD" w:rsidRPr="006F6807" w:rsidRDefault="008B3AFD" w:rsidP="00FA14EE">
      <w:pPr>
        <w:numPr>
          <w:ilvl w:val="0"/>
          <w:numId w:val="50"/>
        </w:numPr>
        <w:spacing w:after="0" w:line="240" w:lineRule="auto"/>
        <w:jc w:val="both"/>
        <w:rPr>
          <w:rFonts w:cs="Calibri"/>
          <w:lang w:val="sr-Cyrl-CS"/>
        </w:rPr>
      </w:pPr>
      <w:r>
        <w:rPr>
          <w:rFonts w:cs="Calibri"/>
          <w:lang w:val="sr-Cyrl-CS"/>
        </w:rPr>
        <w:t>Сарадња са</w:t>
      </w:r>
      <w:r>
        <w:rPr>
          <w:rFonts w:cs="Calibri"/>
          <w:lang w:val="ru-RU"/>
        </w:rPr>
        <w:t>Центром за социјални рад, поводом дописа које су слали за наше ученике</w:t>
      </w:r>
    </w:p>
    <w:p w:rsidR="008B3AFD" w:rsidRPr="006F6807" w:rsidRDefault="008B3AFD" w:rsidP="00FA14EE">
      <w:pPr>
        <w:numPr>
          <w:ilvl w:val="0"/>
          <w:numId w:val="50"/>
        </w:numPr>
        <w:spacing w:after="0" w:line="240" w:lineRule="auto"/>
        <w:jc w:val="both"/>
        <w:rPr>
          <w:rFonts w:cs="Calibri"/>
          <w:lang w:val="sr-Cyrl-CS"/>
        </w:rPr>
      </w:pPr>
      <w:r>
        <w:rPr>
          <w:rFonts w:cs="Calibri"/>
          <w:lang w:val="ru-RU"/>
        </w:rPr>
        <w:t>Сарадња са Црвеним крстом, прикупљање новца за угрожену породицу из Вратарнице</w:t>
      </w:r>
    </w:p>
    <w:p w:rsidR="008B3AFD" w:rsidRPr="005D2757" w:rsidRDefault="008B3AFD" w:rsidP="00FA14EE">
      <w:pPr>
        <w:numPr>
          <w:ilvl w:val="0"/>
          <w:numId w:val="50"/>
        </w:numPr>
        <w:spacing w:after="0" w:line="240" w:lineRule="auto"/>
        <w:jc w:val="both"/>
        <w:rPr>
          <w:rFonts w:cs="Calibri"/>
          <w:lang w:val="sr-Cyrl-CS"/>
        </w:rPr>
      </w:pPr>
      <w:r>
        <w:rPr>
          <w:rFonts w:cs="Calibri"/>
          <w:lang w:val="ru-RU"/>
        </w:rPr>
        <w:t>Присуство презентацијама уџбеника издавачких кућа КЛЕТ и Нови Логос</w:t>
      </w:r>
    </w:p>
    <w:p w:rsidR="008B3AFD" w:rsidRDefault="008B3AFD" w:rsidP="00FA14EE">
      <w:pPr>
        <w:pStyle w:val="ListParagraph"/>
        <w:numPr>
          <w:ilvl w:val="0"/>
          <w:numId w:val="50"/>
        </w:numPr>
        <w:spacing w:after="0" w:line="240" w:lineRule="auto"/>
        <w:jc w:val="both"/>
        <w:rPr>
          <w:rFonts w:cs="Calibri"/>
          <w:lang w:val="ru-RU"/>
        </w:rPr>
      </w:pPr>
      <w:r>
        <w:rPr>
          <w:rFonts w:cs="Calibri"/>
          <w:lang w:val="ru-RU"/>
        </w:rPr>
        <w:t>Разговори са родитељима о тешкоћама ученика</w:t>
      </w:r>
    </w:p>
    <w:p w:rsidR="008B3AFD" w:rsidRDefault="008B3AFD" w:rsidP="00FA14EE">
      <w:pPr>
        <w:pStyle w:val="ListParagraph"/>
        <w:numPr>
          <w:ilvl w:val="0"/>
          <w:numId w:val="50"/>
        </w:numPr>
        <w:spacing w:after="0" w:line="240" w:lineRule="auto"/>
        <w:jc w:val="both"/>
        <w:rPr>
          <w:rFonts w:cs="Calibri"/>
          <w:lang w:val="ru-RU"/>
        </w:rPr>
      </w:pPr>
      <w:r>
        <w:rPr>
          <w:rFonts w:cs="Calibri"/>
          <w:lang w:val="ru-RU"/>
        </w:rPr>
        <w:t>Разговори са ученицима о тренутним проблемима</w:t>
      </w:r>
    </w:p>
    <w:p w:rsidR="008B3AFD" w:rsidRPr="005D2757" w:rsidRDefault="008B3AFD" w:rsidP="00FA14EE">
      <w:pPr>
        <w:pStyle w:val="ListParagraph"/>
        <w:numPr>
          <w:ilvl w:val="0"/>
          <w:numId w:val="50"/>
        </w:numPr>
        <w:spacing w:after="0" w:line="240" w:lineRule="auto"/>
        <w:jc w:val="both"/>
        <w:rPr>
          <w:rFonts w:cs="Calibri"/>
          <w:lang w:val="ru-RU"/>
        </w:rPr>
      </w:pPr>
      <w:r>
        <w:rPr>
          <w:rFonts w:cs="Calibri"/>
          <w:lang w:val="ru-RU"/>
        </w:rPr>
        <w:t>Консултације са наставницима</w:t>
      </w:r>
    </w:p>
    <w:p w:rsidR="008B3AFD" w:rsidRDefault="008B3AFD" w:rsidP="008B3AFD">
      <w:pPr>
        <w:spacing w:after="0" w:line="240" w:lineRule="auto"/>
        <w:jc w:val="both"/>
        <w:rPr>
          <w:rFonts w:cs="Calibri"/>
          <w:lang w:val="ru-RU"/>
        </w:rPr>
      </w:pPr>
    </w:p>
    <w:p w:rsidR="008B3AFD" w:rsidRDefault="008B3AFD" w:rsidP="008B3AFD">
      <w:pPr>
        <w:spacing w:after="0" w:line="240" w:lineRule="auto"/>
        <w:jc w:val="both"/>
        <w:rPr>
          <w:rFonts w:cs="Calibri"/>
          <w:lang w:val="ru-RU"/>
        </w:rPr>
      </w:pPr>
      <w:r>
        <w:rPr>
          <w:rFonts w:cs="Calibri"/>
          <w:lang w:val="ru-RU"/>
        </w:rPr>
        <w:lastRenderedPageBreak/>
        <w:t>МАРТ 2016.</w:t>
      </w:r>
    </w:p>
    <w:p w:rsidR="008B3AFD" w:rsidRDefault="008B3AFD" w:rsidP="00FA14EE">
      <w:pPr>
        <w:numPr>
          <w:ilvl w:val="0"/>
          <w:numId w:val="51"/>
        </w:numPr>
        <w:spacing w:after="0" w:line="240" w:lineRule="auto"/>
        <w:jc w:val="both"/>
        <w:rPr>
          <w:rFonts w:cs="Calibri"/>
          <w:lang w:val="sr-Cyrl-CS"/>
        </w:rPr>
      </w:pPr>
      <w:r>
        <w:rPr>
          <w:rFonts w:cs="Calibri"/>
          <w:lang w:val="sr-Cyrl-CS"/>
        </w:rPr>
        <w:t>Спровођење појачаног васпитног рада</w:t>
      </w:r>
    </w:p>
    <w:p w:rsidR="008B3AFD" w:rsidRDefault="008B3AFD" w:rsidP="00FA14EE">
      <w:pPr>
        <w:numPr>
          <w:ilvl w:val="0"/>
          <w:numId w:val="51"/>
        </w:numPr>
        <w:spacing w:after="0" w:line="240" w:lineRule="auto"/>
        <w:jc w:val="both"/>
        <w:rPr>
          <w:rFonts w:cs="Calibri"/>
          <w:lang w:val="sr-Cyrl-CS"/>
        </w:rPr>
      </w:pPr>
      <w:r>
        <w:rPr>
          <w:rFonts w:cs="Calibri"/>
          <w:lang w:val="sr-Cyrl-CS"/>
        </w:rPr>
        <w:t>Сарадња са учитељима који имају ученике који похађају наставу по ИОП-у 2</w:t>
      </w:r>
    </w:p>
    <w:p w:rsidR="008B3AFD" w:rsidRDefault="008B3AFD" w:rsidP="00FA14EE">
      <w:pPr>
        <w:numPr>
          <w:ilvl w:val="0"/>
          <w:numId w:val="51"/>
        </w:numPr>
        <w:spacing w:after="0" w:line="240" w:lineRule="auto"/>
        <w:jc w:val="both"/>
        <w:rPr>
          <w:rFonts w:cs="Calibri"/>
          <w:lang w:val="sr-Cyrl-CS"/>
        </w:rPr>
      </w:pPr>
      <w:r>
        <w:rPr>
          <w:rFonts w:cs="Calibri"/>
          <w:lang w:val="sr-Cyrl-CS"/>
        </w:rPr>
        <w:t>Тестирање тестом РЕВИСК ученика у ИО Лубница, припрема документације за интерресорну комисију</w:t>
      </w:r>
    </w:p>
    <w:p w:rsidR="008B3AFD" w:rsidRDefault="008B3AFD" w:rsidP="00FA14EE">
      <w:pPr>
        <w:numPr>
          <w:ilvl w:val="0"/>
          <w:numId w:val="51"/>
        </w:numPr>
        <w:spacing w:after="0" w:line="240" w:lineRule="auto"/>
        <w:jc w:val="both"/>
        <w:rPr>
          <w:rFonts w:cs="Calibri"/>
          <w:lang w:val="sr-Cyrl-CS"/>
        </w:rPr>
      </w:pPr>
      <w:r>
        <w:rPr>
          <w:rFonts w:cs="Calibri"/>
          <w:lang w:val="sr-Cyrl-CS"/>
        </w:rPr>
        <w:t>Реаговање по пријави за електронско насиље, састанак са директором, родитељима, одељењским старешином ученице која је жртва</w:t>
      </w:r>
    </w:p>
    <w:p w:rsidR="008B3AFD" w:rsidRDefault="008B3AFD" w:rsidP="00FA14EE">
      <w:pPr>
        <w:numPr>
          <w:ilvl w:val="0"/>
          <w:numId w:val="51"/>
        </w:numPr>
        <w:spacing w:after="0" w:line="240" w:lineRule="auto"/>
        <w:jc w:val="both"/>
        <w:rPr>
          <w:rFonts w:cs="Calibri"/>
          <w:lang w:val="sr-Cyrl-CS"/>
        </w:rPr>
      </w:pPr>
      <w:r>
        <w:rPr>
          <w:rFonts w:cs="Calibri"/>
          <w:lang w:val="sr-Cyrl-CS"/>
        </w:rPr>
        <w:t>Присуство активности у ППГ 2</w:t>
      </w:r>
    </w:p>
    <w:p w:rsidR="008B3AFD" w:rsidRDefault="008B3AFD" w:rsidP="00FA14EE">
      <w:pPr>
        <w:numPr>
          <w:ilvl w:val="0"/>
          <w:numId w:val="51"/>
        </w:numPr>
        <w:spacing w:after="0" w:line="240" w:lineRule="auto"/>
        <w:jc w:val="both"/>
        <w:rPr>
          <w:rFonts w:cs="Calibri"/>
          <w:lang w:val="sr-Cyrl-CS"/>
        </w:rPr>
      </w:pPr>
      <w:r>
        <w:rPr>
          <w:rFonts w:cs="Calibri"/>
          <w:lang w:val="sr-Cyrl-CS"/>
        </w:rPr>
        <w:t>Сарадња са Тимочким омладинским центром, организација и реализација предавања за ученике и родитеље о електронском насиљу</w:t>
      </w:r>
    </w:p>
    <w:p w:rsidR="008B3AFD" w:rsidRDefault="008B3AFD" w:rsidP="00FA14EE">
      <w:pPr>
        <w:numPr>
          <w:ilvl w:val="0"/>
          <w:numId w:val="51"/>
        </w:numPr>
        <w:spacing w:after="0" w:line="240" w:lineRule="auto"/>
        <w:jc w:val="both"/>
        <w:rPr>
          <w:rFonts w:cs="Calibri"/>
          <w:lang w:val="sr-Cyrl-CS"/>
        </w:rPr>
      </w:pPr>
      <w:r>
        <w:rPr>
          <w:rFonts w:cs="Calibri"/>
          <w:lang w:val="sr-Cyrl-CS"/>
        </w:rPr>
        <w:t>Решавање случаја електронског и социјалног насиља међу ученицама осмог разреда</w:t>
      </w:r>
    </w:p>
    <w:p w:rsidR="008B3AFD" w:rsidRDefault="008B3AFD" w:rsidP="00FA14EE">
      <w:pPr>
        <w:numPr>
          <w:ilvl w:val="0"/>
          <w:numId w:val="51"/>
        </w:numPr>
        <w:spacing w:after="0" w:line="240" w:lineRule="auto"/>
        <w:jc w:val="both"/>
        <w:rPr>
          <w:rFonts w:cs="Calibri"/>
          <w:lang w:val="sr-Cyrl-CS"/>
        </w:rPr>
      </w:pPr>
      <w:r>
        <w:rPr>
          <w:rFonts w:cs="Calibri"/>
          <w:lang w:val="sr-Cyrl-CS"/>
        </w:rPr>
        <w:t>Припрема и реализација такмичења из математике и ТИО</w:t>
      </w:r>
    </w:p>
    <w:p w:rsidR="008B3AFD" w:rsidRDefault="008B3AFD" w:rsidP="00FA14EE">
      <w:pPr>
        <w:numPr>
          <w:ilvl w:val="0"/>
          <w:numId w:val="51"/>
        </w:numPr>
        <w:spacing w:after="0" w:line="240" w:lineRule="auto"/>
        <w:jc w:val="both"/>
        <w:rPr>
          <w:rFonts w:cs="Calibri"/>
          <w:lang w:val="sr-Cyrl-CS"/>
        </w:rPr>
      </w:pPr>
      <w:r>
        <w:rPr>
          <w:rFonts w:cs="Calibri"/>
          <w:lang w:val="sr-Cyrl-CS"/>
        </w:rPr>
        <w:t>Тестирање ученика 3/1 разреда ревидираним БЕТА тестом</w:t>
      </w:r>
    </w:p>
    <w:p w:rsidR="008B3AFD" w:rsidRDefault="008B3AFD" w:rsidP="00FA14EE">
      <w:pPr>
        <w:pStyle w:val="ListParagraph"/>
        <w:numPr>
          <w:ilvl w:val="0"/>
          <w:numId w:val="50"/>
        </w:numPr>
        <w:spacing w:after="0" w:line="240" w:lineRule="auto"/>
        <w:jc w:val="both"/>
        <w:rPr>
          <w:rFonts w:cs="Calibri"/>
          <w:lang w:val="ru-RU"/>
        </w:rPr>
      </w:pPr>
      <w:r>
        <w:rPr>
          <w:rFonts w:cs="Calibri"/>
          <w:lang w:val="ru-RU"/>
        </w:rPr>
        <w:t>Разговори са родитељима о тешкоћама ученика</w:t>
      </w:r>
    </w:p>
    <w:p w:rsidR="008B3AFD" w:rsidRDefault="008B3AFD" w:rsidP="00FA14EE">
      <w:pPr>
        <w:pStyle w:val="ListParagraph"/>
        <w:numPr>
          <w:ilvl w:val="0"/>
          <w:numId w:val="50"/>
        </w:numPr>
        <w:spacing w:after="0" w:line="240" w:lineRule="auto"/>
        <w:jc w:val="both"/>
        <w:rPr>
          <w:rFonts w:cs="Calibri"/>
          <w:lang w:val="ru-RU"/>
        </w:rPr>
      </w:pPr>
      <w:r>
        <w:rPr>
          <w:rFonts w:cs="Calibri"/>
          <w:lang w:val="ru-RU"/>
        </w:rPr>
        <w:t>Разговори са ученицима о тренутним проблемима</w:t>
      </w:r>
    </w:p>
    <w:p w:rsidR="008B3AFD" w:rsidRPr="005D2757" w:rsidRDefault="008B3AFD" w:rsidP="00FA14EE">
      <w:pPr>
        <w:numPr>
          <w:ilvl w:val="0"/>
          <w:numId w:val="51"/>
        </w:numPr>
        <w:spacing w:after="0" w:line="240" w:lineRule="auto"/>
        <w:jc w:val="both"/>
        <w:rPr>
          <w:rFonts w:cs="Calibri"/>
          <w:lang w:val="sr-Cyrl-CS"/>
        </w:rPr>
      </w:pPr>
      <w:r>
        <w:rPr>
          <w:rFonts w:cs="Calibri"/>
          <w:lang w:val="ru-RU"/>
        </w:rPr>
        <w:t>Консултације са наставницима</w:t>
      </w:r>
    </w:p>
    <w:p w:rsidR="008B3AFD" w:rsidRDefault="008B3AFD" w:rsidP="008B3AFD">
      <w:pPr>
        <w:spacing w:after="0" w:line="240" w:lineRule="auto"/>
        <w:jc w:val="both"/>
        <w:rPr>
          <w:rFonts w:cs="Calibri"/>
          <w:lang w:val="ru-RU"/>
        </w:rPr>
      </w:pPr>
    </w:p>
    <w:p w:rsidR="008B3AFD" w:rsidRDefault="008B3AFD" w:rsidP="008B3AFD">
      <w:pPr>
        <w:spacing w:after="0" w:line="240" w:lineRule="auto"/>
        <w:jc w:val="both"/>
        <w:rPr>
          <w:rFonts w:cs="Calibri"/>
          <w:lang w:val="ru-RU"/>
        </w:rPr>
      </w:pPr>
      <w:r>
        <w:rPr>
          <w:rFonts w:cs="Calibri"/>
          <w:lang w:val="ru-RU"/>
        </w:rPr>
        <w:t>АПРИЛ 2016.</w:t>
      </w:r>
    </w:p>
    <w:p w:rsidR="008B3AFD" w:rsidRDefault="008B3AFD" w:rsidP="00FA14EE">
      <w:pPr>
        <w:numPr>
          <w:ilvl w:val="0"/>
          <w:numId w:val="51"/>
        </w:numPr>
        <w:spacing w:after="0" w:line="240" w:lineRule="auto"/>
        <w:jc w:val="both"/>
        <w:rPr>
          <w:rFonts w:cs="Calibri"/>
          <w:lang w:val="sr-Cyrl-CS"/>
        </w:rPr>
      </w:pPr>
      <w:r>
        <w:rPr>
          <w:rFonts w:cs="Calibri"/>
          <w:lang w:val="sr-Cyrl-CS"/>
        </w:rPr>
        <w:t>Ажурирање података у апликацији веб ценус</w:t>
      </w:r>
    </w:p>
    <w:p w:rsidR="008B3AFD" w:rsidRDefault="008B3AFD" w:rsidP="00FA14EE">
      <w:pPr>
        <w:numPr>
          <w:ilvl w:val="0"/>
          <w:numId w:val="51"/>
        </w:numPr>
        <w:spacing w:after="0" w:line="240" w:lineRule="auto"/>
        <w:jc w:val="both"/>
        <w:rPr>
          <w:rFonts w:cs="Calibri"/>
          <w:lang w:val="sr-Cyrl-CS"/>
        </w:rPr>
      </w:pPr>
      <w:r>
        <w:rPr>
          <w:rFonts w:cs="Calibri"/>
          <w:lang w:val="sr-Cyrl-CS"/>
        </w:rPr>
        <w:t>Сарадња са учитељем 3/1, анализа података са групног тестирања ревидираним БЕТА тестом</w:t>
      </w:r>
    </w:p>
    <w:p w:rsidR="008B3AFD" w:rsidRDefault="008B3AFD" w:rsidP="00FA14EE">
      <w:pPr>
        <w:numPr>
          <w:ilvl w:val="0"/>
          <w:numId w:val="51"/>
        </w:numPr>
        <w:spacing w:after="0" w:line="240" w:lineRule="auto"/>
        <w:jc w:val="both"/>
        <w:rPr>
          <w:rFonts w:cs="Calibri"/>
          <w:lang w:val="sr-Cyrl-CS"/>
        </w:rPr>
      </w:pPr>
      <w:r>
        <w:rPr>
          <w:rFonts w:cs="Calibri"/>
          <w:lang w:val="sr-Cyrl-CS"/>
        </w:rPr>
        <w:t>Сарадња са Школском управом поводом ученице кој</w:t>
      </w:r>
      <w:r w:rsidR="009F3E3C">
        <w:rPr>
          <w:rFonts w:cs="Calibri"/>
          <w:lang w:val="sr-Cyrl-CS"/>
        </w:rPr>
        <w:t>а завршни испит полаже по ИОП-</w:t>
      </w:r>
      <w:r>
        <w:rPr>
          <w:rFonts w:cs="Calibri"/>
          <w:lang w:val="sr-Cyrl-CS"/>
        </w:rPr>
        <w:t>2</w:t>
      </w:r>
    </w:p>
    <w:p w:rsidR="008B3AFD" w:rsidRDefault="008B3AFD" w:rsidP="00FA14EE">
      <w:pPr>
        <w:numPr>
          <w:ilvl w:val="0"/>
          <w:numId w:val="51"/>
        </w:numPr>
        <w:spacing w:after="0" w:line="240" w:lineRule="auto"/>
        <w:jc w:val="both"/>
        <w:rPr>
          <w:rFonts w:cs="Calibri"/>
          <w:lang w:val="sr-Cyrl-CS"/>
        </w:rPr>
      </w:pPr>
      <w:r>
        <w:rPr>
          <w:rFonts w:cs="Calibri"/>
          <w:lang w:val="sr-Cyrl-CS"/>
        </w:rPr>
        <w:t>Састанак са родитељима 4/1 чија деца су у сукобу</w:t>
      </w:r>
    </w:p>
    <w:p w:rsidR="008B3AFD" w:rsidRDefault="008B3AFD" w:rsidP="00FA14EE">
      <w:pPr>
        <w:numPr>
          <w:ilvl w:val="0"/>
          <w:numId w:val="51"/>
        </w:numPr>
        <w:spacing w:after="0" w:line="240" w:lineRule="auto"/>
        <w:jc w:val="both"/>
        <w:rPr>
          <w:rFonts w:cs="Calibri"/>
          <w:lang w:val="sr-Cyrl-CS"/>
        </w:rPr>
      </w:pPr>
      <w:r>
        <w:rPr>
          <w:rFonts w:cs="Calibri"/>
          <w:lang w:val="sr-Cyrl-CS"/>
        </w:rPr>
        <w:t>Обележавање светског Дана Рома</w:t>
      </w:r>
    </w:p>
    <w:p w:rsidR="008B3AFD" w:rsidRDefault="008B3AFD" w:rsidP="00FA14EE">
      <w:pPr>
        <w:numPr>
          <w:ilvl w:val="0"/>
          <w:numId w:val="51"/>
        </w:numPr>
        <w:spacing w:after="0" w:line="240" w:lineRule="auto"/>
        <w:jc w:val="both"/>
        <w:rPr>
          <w:rFonts w:cs="Calibri"/>
          <w:lang w:val="sr-Cyrl-CS"/>
        </w:rPr>
      </w:pPr>
      <w:r>
        <w:rPr>
          <w:rFonts w:cs="Calibri"/>
          <w:lang w:val="sr-Cyrl-CS"/>
        </w:rPr>
        <w:t>Сарадња са наставницима око састављања теста за пробни ЗИ по ИОП-у 2</w:t>
      </w:r>
    </w:p>
    <w:p w:rsidR="008B3AFD" w:rsidRDefault="008B3AFD" w:rsidP="00FA14EE">
      <w:pPr>
        <w:numPr>
          <w:ilvl w:val="0"/>
          <w:numId w:val="51"/>
        </w:numPr>
        <w:spacing w:after="0" w:line="240" w:lineRule="auto"/>
        <w:jc w:val="both"/>
        <w:rPr>
          <w:rFonts w:cs="Calibri"/>
          <w:lang w:val="sr-Cyrl-CS"/>
        </w:rPr>
      </w:pPr>
      <w:r>
        <w:rPr>
          <w:rFonts w:cs="Calibri"/>
          <w:lang w:val="sr-Cyrl-CS"/>
        </w:rPr>
        <w:t>Припрема материјала и реализација пробног ЗИ</w:t>
      </w:r>
    </w:p>
    <w:p w:rsidR="008B3AFD" w:rsidRDefault="008B3AFD" w:rsidP="00FA14EE">
      <w:pPr>
        <w:numPr>
          <w:ilvl w:val="0"/>
          <w:numId w:val="51"/>
        </w:numPr>
        <w:spacing w:after="0" w:line="240" w:lineRule="auto"/>
        <w:jc w:val="both"/>
        <w:rPr>
          <w:rFonts w:cs="Calibri"/>
          <w:lang w:val="sr-Cyrl-CS"/>
        </w:rPr>
      </w:pPr>
      <w:r>
        <w:rPr>
          <w:rFonts w:cs="Calibri"/>
          <w:lang w:val="sr-Cyrl-CS"/>
        </w:rPr>
        <w:t>Обележавање Дана школе</w:t>
      </w:r>
    </w:p>
    <w:p w:rsidR="008B3AFD" w:rsidRDefault="008B3AFD" w:rsidP="00FA14EE">
      <w:pPr>
        <w:numPr>
          <w:ilvl w:val="0"/>
          <w:numId w:val="51"/>
        </w:numPr>
        <w:spacing w:after="0" w:line="240" w:lineRule="auto"/>
        <w:jc w:val="both"/>
        <w:rPr>
          <w:rFonts w:cs="Calibri"/>
          <w:lang w:val="sr-Cyrl-CS"/>
        </w:rPr>
      </w:pPr>
      <w:r>
        <w:rPr>
          <w:rFonts w:cs="Calibri"/>
          <w:lang w:val="sr-Cyrl-CS"/>
        </w:rPr>
        <w:t>Увид у дневнике образовно васпитног рада у ИО Лубница</w:t>
      </w:r>
    </w:p>
    <w:p w:rsidR="008B3AFD" w:rsidRDefault="008B3AFD" w:rsidP="00FA14EE">
      <w:pPr>
        <w:numPr>
          <w:ilvl w:val="0"/>
          <w:numId w:val="51"/>
        </w:numPr>
        <w:spacing w:after="0" w:line="240" w:lineRule="auto"/>
        <w:jc w:val="both"/>
        <w:rPr>
          <w:rFonts w:cs="Calibri"/>
          <w:lang w:val="sr-Cyrl-CS"/>
        </w:rPr>
      </w:pPr>
      <w:r>
        <w:rPr>
          <w:rFonts w:cs="Calibri"/>
          <w:lang w:val="sr-Cyrl-CS"/>
        </w:rPr>
        <w:t>Присуство Наставничком већу</w:t>
      </w:r>
    </w:p>
    <w:p w:rsidR="008B3AFD" w:rsidRDefault="008B3AFD" w:rsidP="00FA14EE">
      <w:pPr>
        <w:pStyle w:val="ListParagraph"/>
        <w:numPr>
          <w:ilvl w:val="0"/>
          <w:numId w:val="50"/>
        </w:numPr>
        <w:spacing w:after="0" w:line="240" w:lineRule="auto"/>
        <w:jc w:val="both"/>
        <w:rPr>
          <w:rFonts w:cs="Calibri"/>
          <w:lang w:val="ru-RU"/>
        </w:rPr>
      </w:pPr>
      <w:r>
        <w:rPr>
          <w:rFonts w:cs="Calibri"/>
          <w:lang w:val="ru-RU"/>
        </w:rPr>
        <w:t>Разговори са родитељима о тешкоћама ученика</w:t>
      </w:r>
    </w:p>
    <w:p w:rsidR="008B3AFD" w:rsidRDefault="008B3AFD" w:rsidP="00FA14EE">
      <w:pPr>
        <w:pStyle w:val="ListParagraph"/>
        <w:numPr>
          <w:ilvl w:val="0"/>
          <w:numId w:val="50"/>
        </w:numPr>
        <w:spacing w:after="0" w:line="240" w:lineRule="auto"/>
        <w:jc w:val="both"/>
        <w:rPr>
          <w:rFonts w:cs="Calibri"/>
          <w:lang w:val="ru-RU"/>
        </w:rPr>
      </w:pPr>
      <w:r>
        <w:rPr>
          <w:rFonts w:cs="Calibri"/>
          <w:lang w:val="ru-RU"/>
        </w:rPr>
        <w:t>Разговори са ученицима о тренутним проблемима</w:t>
      </w:r>
    </w:p>
    <w:p w:rsidR="008B3AFD" w:rsidRDefault="008B3AFD" w:rsidP="00FA14EE">
      <w:pPr>
        <w:numPr>
          <w:ilvl w:val="0"/>
          <w:numId w:val="51"/>
        </w:numPr>
        <w:spacing w:after="0" w:line="240" w:lineRule="auto"/>
        <w:jc w:val="both"/>
        <w:rPr>
          <w:rFonts w:cs="Calibri"/>
          <w:lang w:val="sr-Cyrl-CS"/>
        </w:rPr>
      </w:pPr>
      <w:r>
        <w:rPr>
          <w:rFonts w:cs="Calibri"/>
          <w:lang w:val="ru-RU"/>
        </w:rPr>
        <w:t>Консултације са наставницима</w:t>
      </w:r>
    </w:p>
    <w:p w:rsidR="008B3AFD" w:rsidRDefault="008B3AFD" w:rsidP="008B3AFD">
      <w:pPr>
        <w:spacing w:after="0" w:line="240" w:lineRule="auto"/>
        <w:jc w:val="both"/>
        <w:rPr>
          <w:rFonts w:cs="Calibri"/>
          <w:lang w:val="sr-Cyrl-CS"/>
        </w:rPr>
      </w:pPr>
    </w:p>
    <w:p w:rsidR="008B3AFD" w:rsidRDefault="008B3AFD" w:rsidP="008B3AFD">
      <w:pPr>
        <w:spacing w:after="0" w:line="240" w:lineRule="auto"/>
        <w:jc w:val="both"/>
        <w:rPr>
          <w:rFonts w:cs="Calibri"/>
          <w:lang w:val="sr-Cyrl-CS"/>
        </w:rPr>
      </w:pPr>
      <w:r>
        <w:rPr>
          <w:rFonts w:cs="Calibri"/>
          <w:lang w:val="sr-Cyrl-CS"/>
        </w:rPr>
        <w:t>МАЈ 2106.</w:t>
      </w:r>
    </w:p>
    <w:p w:rsidR="008B3AFD" w:rsidRDefault="008B3AFD" w:rsidP="00FA14EE">
      <w:pPr>
        <w:numPr>
          <w:ilvl w:val="0"/>
          <w:numId w:val="51"/>
        </w:numPr>
        <w:spacing w:after="0" w:line="240" w:lineRule="auto"/>
        <w:jc w:val="both"/>
        <w:rPr>
          <w:rFonts w:cs="Calibri"/>
          <w:lang w:val="sr-Cyrl-CS"/>
        </w:rPr>
      </w:pPr>
      <w:r>
        <w:rPr>
          <w:rFonts w:cs="Calibri"/>
          <w:lang w:val="sr-Cyrl-CS"/>
        </w:rPr>
        <w:t>Ажурирање података у апликацији веб ценус</w:t>
      </w:r>
    </w:p>
    <w:p w:rsidR="008B3AFD" w:rsidRDefault="008B3AFD" w:rsidP="00FA14EE">
      <w:pPr>
        <w:numPr>
          <w:ilvl w:val="0"/>
          <w:numId w:val="51"/>
        </w:numPr>
        <w:spacing w:after="0" w:line="240" w:lineRule="auto"/>
        <w:jc w:val="both"/>
        <w:rPr>
          <w:rFonts w:cs="Calibri"/>
          <w:lang w:val="sr-Cyrl-CS"/>
        </w:rPr>
      </w:pPr>
      <w:r>
        <w:rPr>
          <w:rFonts w:cs="Calibri"/>
          <w:lang w:val="sr-Cyrl-CS"/>
        </w:rPr>
        <w:t>Унос и анализа података са пробног ЗИ</w:t>
      </w:r>
    </w:p>
    <w:p w:rsidR="008B3AFD" w:rsidRDefault="008B3AFD" w:rsidP="00FA14EE">
      <w:pPr>
        <w:numPr>
          <w:ilvl w:val="0"/>
          <w:numId w:val="51"/>
        </w:numPr>
        <w:spacing w:after="0" w:line="240" w:lineRule="auto"/>
        <w:jc w:val="both"/>
        <w:rPr>
          <w:rFonts w:cs="Calibri"/>
          <w:lang w:val="sr-Cyrl-CS"/>
        </w:rPr>
      </w:pPr>
      <w:r>
        <w:rPr>
          <w:rFonts w:cs="Calibri"/>
          <w:lang w:val="sr-Cyrl-CS"/>
        </w:rPr>
        <w:t>Сарадња са Тимом за заштиту ученика од насиља поводом реализације радионица о дигиталном насиљу</w:t>
      </w:r>
    </w:p>
    <w:p w:rsidR="008B3AFD" w:rsidRDefault="008B3AFD" w:rsidP="00FA14EE">
      <w:pPr>
        <w:numPr>
          <w:ilvl w:val="0"/>
          <w:numId w:val="51"/>
        </w:numPr>
        <w:spacing w:after="0" w:line="240" w:lineRule="auto"/>
        <w:jc w:val="both"/>
        <w:rPr>
          <w:rFonts w:cs="Calibri"/>
          <w:lang w:val="sr-Cyrl-CS"/>
        </w:rPr>
      </w:pPr>
      <w:r>
        <w:rPr>
          <w:rFonts w:cs="Calibri"/>
          <w:lang w:val="sr-Cyrl-CS"/>
        </w:rPr>
        <w:t>Сарадња са васпитачима око динамике тестирања будућих првака тестом ТИП1</w:t>
      </w:r>
    </w:p>
    <w:p w:rsidR="008B3AFD" w:rsidRDefault="008B3AFD" w:rsidP="00FA14EE">
      <w:pPr>
        <w:numPr>
          <w:ilvl w:val="0"/>
          <w:numId w:val="51"/>
        </w:numPr>
        <w:spacing w:after="0" w:line="240" w:lineRule="auto"/>
        <w:jc w:val="both"/>
        <w:rPr>
          <w:rFonts w:cs="Calibri"/>
          <w:lang w:val="sr-Cyrl-CS"/>
        </w:rPr>
      </w:pPr>
      <w:r>
        <w:rPr>
          <w:rFonts w:cs="Calibri"/>
          <w:lang w:val="sr-Cyrl-CS"/>
        </w:rPr>
        <w:t>Тестирање будућих првака у ИО Лубница тестом ТИП1</w:t>
      </w:r>
    </w:p>
    <w:p w:rsidR="008B3AFD" w:rsidRDefault="008B3AFD" w:rsidP="00FA14EE">
      <w:pPr>
        <w:numPr>
          <w:ilvl w:val="0"/>
          <w:numId w:val="51"/>
        </w:numPr>
        <w:spacing w:after="0" w:line="240" w:lineRule="auto"/>
        <w:jc w:val="both"/>
        <w:rPr>
          <w:rFonts w:cs="Calibri"/>
          <w:lang w:val="sr-Cyrl-CS"/>
        </w:rPr>
      </w:pPr>
      <w:r>
        <w:rPr>
          <w:rFonts w:cs="Calibri"/>
          <w:lang w:val="sr-Cyrl-CS"/>
        </w:rPr>
        <w:t>Сарадња са педагошким асистентом око образаца за афирмативне мере</w:t>
      </w:r>
    </w:p>
    <w:p w:rsidR="008B3AFD" w:rsidRDefault="008B3AFD" w:rsidP="00FA14EE">
      <w:pPr>
        <w:numPr>
          <w:ilvl w:val="0"/>
          <w:numId w:val="51"/>
        </w:numPr>
        <w:spacing w:after="0" w:line="240" w:lineRule="auto"/>
        <w:jc w:val="both"/>
        <w:rPr>
          <w:rFonts w:cs="Calibri"/>
          <w:lang w:val="sr-Cyrl-CS"/>
        </w:rPr>
      </w:pPr>
      <w:r>
        <w:rPr>
          <w:rFonts w:cs="Calibri"/>
          <w:lang w:val="sr-Cyrl-CS"/>
        </w:rPr>
        <w:t>Сарадња са градским средњим школама око презентација осмацима у оквиру професионалне оријентације</w:t>
      </w:r>
    </w:p>
    <w:p w:rsidR="008B3AFD" w:rsidRDefault="008B3AFD" w:rsidP="00FA14EE">
      <w:pPr>
        <w:pStyle w:val="ListParagraph"/>
        <w:numPr>
          <w:ilvl w:val="0"/>
          <w:numId w:val="51"/>
        </w:numPr>
        <w:spacing w:after="0" w:line="240" w:lineRule="auto"/>
        <w:jc w:val="both"/>
        <w:rPr>
          <w:rFonts w:cs="Calibri"/>
          <w:lang w:val="ru-RU"/>
        </w:rPr>
      </w:pPr>
      <w:r>
        <w:rPr>
          <w:rFonts w:cs="Calibri"/>
          <w:lang w:val="ru-RU"/>
        </w:rPr>
        <w:t>Сарадња са интерресорном комисијом поводом ученица  Јанковић Марије, Новаковић Сање и Тасић Вање, захтев за  ИОП 2</w:t>
      </w:r>
    </w:p>
    <w:p w:rsidR="008B3AFD" w:rsidRDefault="008B3AFD" w:rsidP="00FA14EE">
      <w:pPr>
        <w:numPr>
          <w:ilvl w:val="0"/>
          <w:numId w:val="51"/>
        </w:numPr>
        <w:spacing w:after="0" w:line="240" w:lineRule="auto"/>
        <w:jc w:val="both"/>
        <w:rPr>
          <w:rFonts w:cs="Calibri"/>
          <w:lang w:val="sr-Cyrl-CS"/>
        </w:rPr>
      </w:pPr>
      <w:r>
        <w:rPr>
          <w:rFonts w:cs="Calibri"/>
          <w:lang w:val="sr-Cyrl-CS"/>
        </w:rPr>
        <w:t>Тестирање будућих првака у матичној школи тестом ТИП1</w:t>
      </w:r>
    </w:p>
    <w:p w:rsidR="008B3AFD" w:rsidRDefault="008B3AFD" w:rsidP="00FA14EE">
      <w:pPr>
        <w:numPr>
          <w:ilvl w:val="0"/>
          <w:numId w:val="51"/>
        </w:numPr>
        <w:spacing w:after="0" w:line="240" w:lineRule="auto"/>
        <w:jc w:val="both"/>
        <w:rPr>
          <w:rFonts w:cs="Calibri"/>
          <w:lang w:val="sr-Cyrl-CS"/>
        </w:rPr>
      </w:pPr>
      <w:r>
        <w:rPr>
          <w:rFonts w:cs="Calibri"/>
          <w:lang w:val="sr-Cyrl-CS"/>
        </w:rPr>
        <w:t>Присуство активностима у ППГ у ИО Лубница</w:t>
      </w:r>
    </w:p>
    <w:p w:rsidR="008B3AFD" w:rsidRDefault="008B3AFD" w:rsidP="00FA14EE">
      <w:pPr>
        <w:pStyle w:val="ListParagraph"/>
        <w:numPr>
          <w:ilvl w:val="0"/>
          <w:numId w:val="50"/>
        </w:numPr>
        <w:spacing w:after="0" w:line="240" w:lineRule="auto"/>
        <w:jc w:val="both"/>
        <w:rPr>
          <w:rFonts w:cs="Calibri"/>
          <w:lang w:val="ru-RU"/>
        </w:rPr>
      </w:pPr>
      <w:r>
        <w:rPr>
          <w:rFonts w:cs="Calibri"/>
          <w:lang w:val="ru-RU"/>
        </w:rPr>
        <w:t>Разговори са родитељима о тешкоћама ученика</w:t>
      </w:r>
    </w:p>
    <w:p w:rsidR="008B3AFD" w:rsidRDefault="008B3AFD" w:rsidP="00FA14EE">
      <w:pPr>
        <w:pStyle w:val="ListParagraph"/>
        <w:numPr>
          <w:ilvl w:val="0"/>
          <w:numId w:val="50"/>
        </w:numPr>
        <w:spacing w:after="0" w:line="240" w:lineRule="auto"/>
        <w:jc w:val="both"/>
        <w:rPr>
          <w:rFonts w:cs="Calibri"/>
          <w:lang w:val="ru-RU"/>
        </w:rPr>
      </w:pPr>
      <w:r>
        <w:rPr>
          <w:rFonts w:cs="Calibri"/>
          <w:lang w:val="ru-RU"/>
        </w:rPr>
        <w:t>Разговори са ученицима о тренутним проблемима</w:t>
      </w:r>
    </w:p>
    <w:p w:rsidR="008B3AFD" w:rsidRDefault="008B3AFD" w:rsidP="00FA14EE">
      <w:pPr>
        <w:numPr>
          <w:ilvl w:val="0"/>
          <w:numId w:val="51"/>
        </w:numPr>
        <w:spacing w:after="0" w:line="240" w:lineRule="auto"/>
        <w:jc w:val="both"/>
        <w:rPr>
          <w:rFonts w:cs="Calibri"/>
          <w:lang w:val="sr-Cyrl-CS"/>
        </w:rPr>
      </w:pPr>
      <w:r>
        <w:rPr>
          <w:rFonts w:cs="Calibri"/>
          <w:lang w:val="ru-RU"/>
        </w:rPr>
        <w:t>Консултације са наставницима</w:t>
      </w:r>
    </w:p>
    <w:p w:rsidR="008B3AFD" w:rsidRDefault="008B3AFD" w:rsidP="008B3AFD">
      <w:pPr>
        <w:spacing w:after="0" w:line="240" w:lineRule="auto"/>
        <w:jc w:val="both"/>
        <w:rPr>
          <w:rFonts w:cs="Calibri"/>
          <w:lang w:val="sr-Cyrl-CS"/>
        </w:rPr>
      </w:pPr>
      <w:r>
        <w:rPr>
          <w:rFonts w:cs="Calibri"/>
          <w:lang w:val="sr-Cyrl-CS"/>
        </w:rPr>
        <w:lastRenderedPageBreak/>
        <w:t>ЈУН 2016.</w:t>
      </w:r>
    </w:p>
    <w:p w:rsidR="008B3AFD" w:rsidRDefault="008B3AFD" w:rsidP="00FA14EE">
      <w:pPr>
        <w:pStyle w:val="ListParagraph"/>
        <w:numPr>
          <w:ilvl w:val="0"/>
          <w:numId w:val="51"/>
        </w:numPr>
        <w:spacing w:after="0" w:line="240" w:lineRule="auto"/>
        <w:jc w:val="both"/>
        <w:rPr>
          <w:rFonts w:cs="Calibri"/>
          <w:lang w:val="ru-RU"/>
        </w:rPr>
      </w:pPr>
      <w:r>
        <w:rPr>
          <w:rFonts w:cs="Calibri"/>
          <w:lang w:val="ru-RU"/>
        </w:rPr>
        <w:t>Сарадња са Центром за социјални рад, поводом дописа које су слали за наше ученике</w:t>
      </w:r>
    </w:p>
    <w:p w:rsidR="008B3AFD" w:rsidRDefault="008B3AFD" w:rsidP="00FA14EE">
      <w:pPr>
        <w:numPr>
          <w:ilvl w:val="0"/>
          <w:numId w:val="51"/>
        </w:numPr>
        <w:spacing w:after="0" w:line="240" w:lineRule="auto"/>
        <w:jc w:val="both"/>
        <w:rPr>
          <w:rFonts w:cs="Calibri"/>
          <w:lang w:val="sr-Cyrl-CS"/>
        </w:rPr>
      </w:pPr>
      <w:r>
        <w:rPr>
          <w:rFonts w:cs="Calibri"/>
          <w:lang w:val="sr-Cyrl-CS"/>
        </w:rPr>
        <w:t>Припрема колективног родитељског састанка за родитеље ученика осмог разреда и родитеље будућих првака</w:t>
      </w:r>
    </w:p>
    <w:p w:rsidR="008B3AFD" w:rsidRDefault="008B3AFD" w:rsidP="00FA14EE">
      <w:pPr>
        <w:numPr>
          <w:ilvl w:val="0"/>
          <w:numId w:val="51"/>
        </w:numPr>
        <w:spacing w:after="0" w:line="240" w:lineRule="auto"/>
        <w:jc w:val="both"/>
        <w:rPr>
          <w:rFonts w:cs="Calibri"/>
          <w:lang w:val="sr-Cyrl-CS"/>
        </w:rPr>
      </w:pPr>
      <w:r>
        <w:rPr>
          <w:rFonts w:cs="Calibri"/>
          <w:lang w:val="sr-Cyrl-CS"/>
        </w:rPr>
        <w:t>Консултације са педагогом и директором око формирања одељења првог и петог разреда</w:t>
      </w:r>
    </w:p>
    <w:p w:rsidR="008B3AFD" w:rsidRDefault="008B3AFD" w:rsidP="00FA14EE">
      <w:pPr>
        <w:numPr>
          <w:ilvl w:val="0"/>
          <w:numId w:val="51"/>
        </w:numPr>
        <w:spacing w:after="0" w:line="240" w:lineRule="auto"/>
        <w:jc w:val="both"/>
        <w:rPr>
          <w:rFonts w:cs="Calibri"/>
          <w:lang w:val="sr-Cyrl-CS"/>
        </w:rPr>
      </w:pPr>
      <w:r>
        <w:rPr>
          <w:rFonts w:cs="Calibri"/>
          <w:lang w:val="sr-Cyrl-CS"/>
        </w:rPr>
        <w:t>Радионица у 7/1 о дигиталном насиљу</w:t>
      </w:r>
    </w:p>
    <w:p w:rsidR="008B3AFD" w:rsidRDefault="008B3AFD" w:rsidP="00FA14EE">
      <w:pPr>
        <w:numPr>
          <w:ilvl w:val="0"/>
          <w:numId w:val="51"/>
        </w:numPr>
        <w:spacing w:after="0" w:line="240" w:lineRule="auto"/>
        <w:jc w:val="both"/>
        <w:rPr>
          <w:rFonts w:cs="Calibri"/>
          <w:lang w:val="sr-Cyrl-CS"/>
        </w:rPr>
      </w:pPr>
      <w:r>
        <w:rPr>
          <w:rFonts w:cs="Calibri"/>
          <w:lang w:val="sr-Cyrl-CS"/>
        </w:rPr>
        <w:t>Организовање ученика првог и другог разреда- час са Рашом Поповим у сали Музичке школе</w:t>
      </w:r>
    </w:p>
    <w:p w:rsidR="008B3AFD" w:rsidRDefault="008B3AFD" w:rsidP="00FA14EE">
      <w:pPr>
        <w:numPr>
          <w:ilvl w:val="0"/>
          <w:numId w:val="51"/>
        </w:numPr>
        <w:spacing w:after="0" w:line="240" w:lineRule="auto"/>
        <w:jc w:val="both"/>
        <w:rPr>
          <w:rFonts w:cs="Calibri"/>
          <w:lang w:val="sr-Cyrl-CS"/>
        </w:rPr>
      </w:pPr>
      <w:r>
        <w:rPr>
          <w:rFonts w:cs="Calibri"/>
          <w:lang w:val="sr-Cyrl-CS"/>
        </w:rPr>
        <w:t>Припрема анкете за изборне и факултативе предмете</w:t>
      </w:r>
    </w:p>
    <w:p w:rsidR="008B3AFD" w:rsidRDefault="008B3AFD" w:rsidP="00FA14EE">
      <w:pPr>
        <w:numPr>
          <w:ilvl w:val="0"/>
          <w:numId w:val="51"/>
        </w:numPr>
        <w:spacing w:after="0" w:line="240" w:lineRule="auto"/>
        <w:jc w:val="both"/>
        <w:rPr>
          <w:rFonts w:cs="Calibri"/>
          <w:lang w:val="sr-Cyrl-CS"/>
        </w:rPr>
      </w:pPr>
      <w:r>
        <w:rPr>
          <w:rFonts w:cs="Calibri"/>
          <w:lang w:val="sr-Cyrl-CS"/>
        </w:rPr>
        <w:t>Састанак Тима за инклузивно образовање</w:t>
      </w:r>
    </w:p>
    <w:p w:rsidR="008B3AFD" w:rsidRDefault="008B3AFD" w:rsidP="00FA14EE">
      <w:pPr>
        <w:numPr>
          <w:ilvl w:val="0"/>
          <w:numId w:val="51"/>
        </w:numPr>
        <w:spacing w:after="0" w:line="240" w:lineRule="auto"/>
        <w:jc w:val="both"/>
        <w:rPr>
          <w:rFonts w:cs="Calibri"/>
          <w:lang w:val="sr-Cyrl-CS"/>
        </w:rPr>
      </w:pPr>
      <w:r>
        <w:rPr>
          <w:rFonts w:cs="Calibri"/>
          <w:lang w:val="sr-Cyrl-CS"/>
        </w:rPr>
        <w:t>Реализација завршног испита</w:t>
      </w:r>
    </w:p>
    <w:p w:rsidR="008B3AFD" w:rsidRDefault="008B3AFD" w:rsidP="00FA14EE">
      <w:pPr>
        <w:numPr>
          <w:ilvl w:val="0"/>
          <w:numId w:val="51"/>
        </w:numPr>
        <w:spacing w:after="0" w:line="240" w:lineRule="auto"/>
        <w:jc w:val="both"/>
        <w:rPr>
          <w:rFonts w:cs="Calibri"/>
          <w:lang w:val="sr-Cyrl-CS"/>
        </w:rPr>
      </w:pPr>
      <w:r>
        <w:rPr>
          <w:rFonts w:cs="Calibri"/>
          <w:lang w:val="sr-Cyrl-CS"/>
        </w:rPr>
        <w:t>Реализација колегтивног родитењског састанка за родитеље будућих првака</w:t>
      </w:r>
    </w:p>
    <w:p w:rsidR="008B3AFD" w:rsidRDefault="008B3AFD" w:rsidP="00FA14EE">
      <w:pPr>
        <w:numPr>
          <w:ilvl w:val="0"/>
          <w:numId w:val="51"/>
        </w:numPr>
        <w:spacing w:after="0" w:line="240" w:lineRule="auto"/>
        <w:jc w:val="both"/>
        <w:rPr>
          <w:rFonts w:cs="Calibri"/>
          <w:lang w:val="sr-Cyrl-CS"/>
        </w:rPr>
      </w:pPr>
      <w:r>
        <w:rPr>
          <w:rFonts w:cs="Calibri"/>
          <w:lang w:val="sr-Cyrl-CS"/>
        </w:rPr>
        <w:t>Присуство педагошком колегијуму</w:t>
      </w:r>
    </w:p>
    <w:p w:rsidR="008B3AFD" w:rsidRDefault="008B3AFD" w:rsidP="00FA14EE">
      <w:pPr>
        <w:numPr>
          <w:ilvl w:val="0"/>
          <w:numId w:val="51"/>
        </w:numPr>
        <w:spacing w:after="0" w:line="240" w:lineRule="auto"/>
        <w:jc w:val="both"/>
        <w:rPr>
          <w:rFonts w:cs="Calibri"/>
          <w:lang w:val="sr-Cyrl-CS"/>
        </w:rPr>
      </w:pPr>
      <w:r>
        <w:rPr>
          <w:rFonts w:cs="Calibri"/>
          <w:lang w:val="sr-Cyrl-CS"/>
        </w:rPr>
        <w:t>Присуство наставничком већу</w:t>
      </w:r>
    </w:p>
    <w:p w:rsidR="008B3AFD" w:rsidRDefault="008B3AFD" w:rsidP="00FA14EE">
      <w:pPr>
        <w:pStyle w:val="ListParagraph"/>
        <w:numPr>
          <w:ilvl w:val="0"/>
          <w:numId w:val="50"/>
        </w:numPr>
        <w:spacing w:after="0" w:line="240" w:lineRule="auto"/>
        <w:jc w:val="both"/>
        <w:rPr>
          <w:rFonts w:cs="Calibri"/>
          <w:lang w:val="ru-RU"/>
        </w:rPr>
      </w:pPr>
      <w:r>
        <w:rPr>
          <w:rFonts w:cs="Calibri"/>
          <w:lang w:val="ru-RU"/>
        </w:rPr>
        <w:t>Разговори са родитељима о тешкоћама ученика</w:t>
      </w:r>
    </w:p>
    <w:p w:rsidR="008B3AFD" w:rsidRDefault="008B3AFD" w:rsidP="00FA14EE">
      <w:pPr>
        <w:pStyle w:val="ListParagraph"/>
        <w:numPr>
          <w:ilvl w:val="0"/>
          <w:numId w:val="50"/>
        </w:numPr>
        <w:spacing w:after="0" w:line="240" w:lineRule="auto"/>
        <w:jc w:val="both"/>
        <w:rPr>
          <w:rFonts w:cs="Calibri"/>
          <w:lang w:val="ru-RU"/>
        </w:rPr>
      </w:pPr>
      <w:r>
        <w:rPr>
          <w:rFonts w:cs="Calibri"/>
          <w:lang w:val="ru-RU"/>
        </w:rPr>
        <w:t>Разговори са ученицима о тренутним проблемима</w:t>
      </w:r>
    </w:p>
    <w:p w:rsidR="008B3AFD" w:rsidRPr="005C4A64" w:rsidRDefault="008B3AFD" w:rsidP="00FA14EE">
      <w:pPr>
        <w:numPr>
          <w:ilvl w:val="0"/>
          <w:numId w:val="51"/>
        </w:numPr>
        <w:spacing w:after="0" w:line="240" w:lineRule="auto"/>
        <w:jc w:val="both"/>
        <w:rPr>
          <w:rFonts w:cs="Calibri"/>
          <w:lang w:val="sr-Cyrl-CS"/>
        </w:rPr>
      </w:pPr>
      <w:r>
        <w:rPr>
          <w:rFonts w:cs="Calibri"/>
          <w:lang w:val="ru-RU"/>
        </w:rPr>
        <w:t>Консултације са наставницима</w:t>
      </w:r>
    </w:p>
    <w:p w:rsidR="008B3AFD" w:rsidRDefault="008B3AFD" w:rsidP="008B3AFD">
      <w:pPr>
        <w:spacing w:after="0" w:line="240" w:lineRule="auto"/>
        <w:jc w:val="both"/>
        <w:rPr>
          <w:rFonts w:cs="Calibri"/>
          <w:lang w:val="ru-RU"/>
        </w:rPr>
      </w:pPr>
    </w:p>
    <w:p w:rsidR="008B3AFD" w:rsidRDefault="008B3AFD" w:rsidP="008B3AFD">
      <w:pPr>
        <w:spacing w:after="0" w:line="240" w:lineRule="auto"/>
        <w:jc w:val="both"/>
        <w:rPr>
          <w:rFonts w:cs="Calibri"/>
          <w:lang w:val="ru-RU"/>
        </w:rPr>
      </w:pPr>
      <w:r>
        <w:rPr>
          <w:rFonts w:cs="Calibri"/>
          <w:lang w:val="ru-RU"/>
        </w:rPr>
        <w:t xml:space="preserve">                                                                                                                       Школски психолог</w:t>
      </w:r>
    </w:p>
    <w:p w:rsidR="00974BFE" w:rsidRPr="00457FC1" w:rsidRDefault="008B3AFD" w:rsidP="008B3AFD">
      <w:pPr>
        <w:spacing w:after="0" w:line="240" w:lineRule="auto"/>
        <w:rPr>
          <w:lang w:val="sr-Cyrl-CS"/>
        </w:rPr>
      </w:pPr>
      <w:r>
        <w:rPr>
          <w:rFonts w:cs="Calibri"/>
          <w:lang w:val="ru-RU"/>
        </w:rPr>
        <w:t xml:space="preserve">                                                                                                                     Гордана Марковски</w:t>
      </w:r>
    </w:p>
    <w:p w:rsidR="004D5C72" w:rsidRDefault="004D5C72" w:rsidP="004D5C72">
      <w:pPr>
        <w:spacing w:after="0" w:line="240" w:lineRule="auto"/>
      </w:pPr>
    </w:p>
    <w:p w:rsidR="00C04D9C" w:rsidRPr="00C04D9C" w:rsidRDefault="00C04D9C" w:rsidP="004D5C72">
      <w:pPr>
        <w:spacing w:after="0" w:line="240" w:lineRule="auto"/>
      </w:pPr>
    </w:p>
    <w:p w:rsidR="00A72C41" w:rsidRPr="00372EFE" w:rsidRDefault="00A72C41" w:rsidP="00A72C41">
      <w:pPr>
        <w:spacing w:after="0" w:line="240" w:lineRule="auto"/>
        <w:jc w:val="center"/>
        <w:rPr>
          <w:rFonts w:asciiTheme="minorHAnsi" w:hAnsiTheme="minorHAnsi"/>
          <w:b/>
          <w:lang w:val="sr-Cyrl-CS"/>
        </w:rPr>
      </w:pPr>
      <w:r w:rsidRPr="00372EFE">
        <w:rPr>
          <w:rFonts w:asciiTheme="minorHAnsi" w:hAnsiTheme="minorHAnsi"/>
          <w:b/>
        </w:rPr>
        <w:t xml:space="preserve">ГОДИШЊИ </w:t>
      </w:r>
      <w:r w:rsidRPr="00372EFE">
        <w:rPr>
          <w:rFonts w:asciiTheme="minorHAnsi" w:hAnsiTheme="minorHAnsi"/>
          <w:b/>
          <w:lang w:val="sr-Cyrl-CS"/>
        </w:rPr>
        <w:t xml:space="preserve">ИЗВЕШТАЈ О РАДУ СЕКРЕТАРА ШКОЛЕ У </w:t>
      </w:r>
    </w:p>
    <w:p w:rsidR="00A72C41" w:rsidRPr="00372EFE" w:rsidRDefault="00A72C41" w:rsidP="00A72C41">
      <w:pPr>
        <w:spacing w:after="0" w:line="240" w:lineRule="auto"/>
        <w:jc w:val="center"/>
        <w:rPr>
          <w:rFonts w:asciiTheme="minorHAnsi" w:hAnsiTheme="minorHAnsi"/>
          <w:b/>
          <w:lang w:val="sr-Cyrl-CS"/>
        </w:rPr>
      </w:pPr>
      <w:r w:rsidRPr="00372EFE">
        <w:rPr>
          <w:rFonts w:asciiTheme="minorHAnsi" w:hAnsiTheme="minorHAnsi"/>
          <w:b/>
          <w:lang w:val="sr-Cyrl-CS"/>
        </w:rPr>
        <w:t>ШК. 2015/2016. ГОД.</w:t>
      </w:r>
    </w:p>
    <w:p w:rsidR="00A72C41" w:rsidRPr="00372EFE" w:rsidRDefault="00A72C41" w:rsidP="00A72C41">
      <w:pPr>
        <w:spacing w:after="0" w:line="240" w:lineRule="auto"/>
        <w:jc w:val="center"/>
        <w:rPr>
          <w:rFonts w:asciiTheme="minorHAnsi" w:hAnsiTheme="minorHAnsi"/>
          <w:b/>
          <w:lang w:val="sr-Cyrl-CS"/>
        </w:rPr>
      </w:pP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ab/>
        <w:t>На  основу  члана 6</w:t>
      </w:r>
      <w:r w:rsidRPr="00372EFE">
        <w:rPr>
          <w:rFonts w:asciiTheme="minorHAnsi" w:hAnsiTheme="minorHAnsi"/>
          <w:lang w:val="ru-RU"/>
        </w:rPr>
        <w:t>8</w:t>
      </w:r>
      <w:r w:rsidRPr="00372EFE">
        <w:rPr>
          <w:rFonts w:asciiTheme="minorHAnsi" w:hAnsiTheme="minorHAnsi"/>
          <w:lang w:val="sr-Cyrl-CS"/>
        </w:rPr>
        <w:t xml:space="preserve">. став </w:t>
      </w:r>
      <w:r w:rsidRPr="00372EFE">
        <w:rPr>
          <w:rFonts w:asciiTheme="minorHAnsi" w:hAnsiTheme="minorHAnsi"/>
          <w:lang w:val="ru-RU"/>
        </w:rPr>
        <w:t>1</w:t>
      </w:r>
      <w:r w:rsidRPr="00372EFE">
        <w:rPr>
          <w:rFonts w:asciiTheme="minorHAnsi" w:hAnsiTheme="minorHAnsi"/>
          <w:lang w:val="sr-Cyrl-CS"/>
        </w:rPr>
        <w:t>. Закона  о  основама система образовања и васпитања    ( Сл. Гласник РС”, бр. 72/09</w:t>
      </w:r>
      <w:r w:rsidRPr="00372EFE">
        <w:rPr>
          <w:rFonts w:asciiTheme="minorHAnsi" w:hAnsiTheme="minorHAnsi"/>
        </w:rPr>
        <w:t>, 52/11,55/13,35/15</w:t>
      </w:r>
      <w:r w:rsidRPr="00372EFE">
        <w:rPr>
          <w:rFonts w:asciiTheme="minorHAnsi" w:hAnsiTheme="minorHAnsi"/>
          <w:lang w:val="sr-Cyrl-CS"/>
        </w:rPr>
        <w:t xml:space="preserve"> ), секретар школе обавља управне, нормативно-правне и друге послове у установи. </w:t>
      </w:r>
    </w:p>
    <w:p w:rsidR="00A72C41" w:rsidRPr="00372EFE" w:rsidRDefault="00A72C41" w:rsidP="00A72C41">
      <w:pPr>
        <w:spacing w:after="0" w:line="240" w:lineRule="auto"/>
        <w:ind w:firstLine="720"/>
        <w:jc w:val="both"/>
        <w:rPr>
          <w:rFonts w:asciiTheme="minorHAnsi" w:hAnsiTheme="minorHAnsi"/>
          <w:b/>
          <w:bCs/>
          <w:lang w:val="sr-Cyrl-CS"/>
        </w:rPr>
      </w:pPr>
      <w:r w:rsidRPr="00372EFE">
        <w:rPr>
          <w:rFonts w:asciiTheme="minorHAnsi" w:hAnsiTheme="minorHAnsi"/>
          <w:lang w:val="sr-Cyrl-CS"/>
        </w:rPr>
        <w:t>У члану 20. тач.11. Правилника о организацији рада и систематизацији послова у ОШ“Ђура Јакшић“ у Зајечару  прописано је да секретар:</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1)саставља текст нацрта и помаже при утврђивању предлога општих аката Школе</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2)стара се о објављивању аката и информацији органа школе</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3)учествује у припремању седница органа Школе (Школски одбор) и даје им правна мишљења у вези с обављањем послова из њихове надлежности</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4)даје правна мишљења запосленима у Школи у вези с обављањем њихових послова,</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5)заступа Школу пред судовима и другим органима, на основу писменог пуномоћја директора</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 xml:space="preserve">6)организује вођење евиденције о присутности запослених на радним местима </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7)стара се о пријему и слању поште</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8)стара се о евидентирању и чувању аката Школе и аката примљених од других лица</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9)саставља уговоре, решења, одлуке и друге појединачне акте органа Школе и стара се о њиховом достављању</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10)стара се о вођењу и чувању евиденције о запосленим лицима</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11)стручне и административно-техничке послове код спровођења конкурса за избор директора, као и код спровођења огласа за пријем осталих радника</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12)стручне и административно-техничке послове у вези са престанком радног односа, распоређивањем и другим променама статуса радника</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13)обавља послове око пријављивања и одјављивања запослених у служби за запошљавање, републичком фонду ПИО, републичком фонду здравственог осигурања, припремање података за органе Школе и органе ван Школе</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lastRenderedPageBreak/>
        <w:t>14)стара се о одлагању документације у архиву Школе, издавању документације из архиве и о њеном ажурирању</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15)прати законске и друге прописе и друге правне акте који су у вези са Школом и запосленим лицима</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16)стручно се усавршава</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17)издаје потврде и уверења радницима и ученицима Школе</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18)чува и користи печат и штамбиљ Школе</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19)у вези с пословима које обавља сарађује са субјектима ван Школе</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20)обавља и друге послове у складу са законом, подзаконским актом, општим актом Школе и уговор о раду.</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У првом полугодишту  школске 201</w:t>
      </w:r>
      <w:r w:rsidRPr="00372EFE">
        <w:rPr>
          <w:rFonts w:asciiTheme="minorHAnsi" w:hAnsiTheme="minorHAnsi"/>
        </w:rPr>
        <w:t>5</w:t>
      </w:r>
      <w:r w:rsidRPr="00372EFE">
        <w:rPr>
          <w:rFonts w:asciiTheme="minorHAnsi" w:hAnsiTheme="minorHAnsi"/>
          <w:lang w:val="sr-Cyrl-CS"/>
        </w:rPr>
        <w:t>/201</w:t>
      </w:r>
      <w:r w:rsidRPr="00372EFE">
        <w:rPr>
          <w:rFonts w:asciiTheme="minorHAnsi" w:hAnsiTheme="minorHAnsi"/>
        </w:rPr>
        <w:t>6</w:t>
      </w:r>
      <w:r w:rsidRPr="00372EFE">
        <w:rPr>
          <w:rFonts w:asciiTheme="minorHAnsi" w:hAnsiTheme="minorHAnsi"/>
          <w:lang w:val="sr-Cyrl-CS"/>
        </w:rPr>
        <w:t xml:space="preserve">. године обављала сам следеће послове:                                                                     </w:t>
      </w:r>
    </w:p>
    <w:p w:rsidR="00A72C41" w:rsidRPr="00372EFE" w:rsidRDefault="00A72C41" w:rsidP="00A72C41">
      <w:pPr>
        <w:spacing w:after="0" w:line="240" w:lineRule="auto"/>
        <w:ind w:left="900" w:hanging="900"/>
        <w:jc w:val="both"/>
        <w:rPr>
          <w:rFonts w:asciiTheme="minorHAnsi" w:hAnsiTheme="minorHAnsi"/>
          <w:b/>
          <w:lang w:val="ru-RU"/>
        </w:rPr>
      </w:pPr>
      <w:r w:rsidRPr="00372EFE">
        <w:rPr>
          <w:rFonts w:asciiTheme="minorHAnsi" w:hAnsiTheme="minorHAnsi"/>
          <w:b/>
          <w:lang w:val="sr-Cyrl-CS"/>
        </w:rPr>
        <w:t>СЕПТЕМБАР</w:t>
      </w:r>
    </w:p>
    <w:p w:rsidR="00A72C41" w:rsidRPr="00372EFE" w:rsidRDefault="00A72C41" w:rsidP="00A72C41">
      <w:pPr>
        <w:spacing w:after="0" w:line="240" w:lineRule="auto"/>
        <w:jc w:val="both"/>
        <w:rPr>
          <w:rFonts w:asciiTheme="minorHAnsi" w:hAnsiTheme="minorHAnsi"/>
          <w:lang w:val="ru-RU"/>
        </w:rPr>
      </w:pPr>
      <w:r w:rsidRPr="00372EFE">
        <w:rPr>
          <w:rFonts w:asciiTheme="minorHAnsi" w:hAnsiTheme="minorHAnsi"/>
          <w:lang w:val="ru-RU"/>
        </w:rPr>
        <w:t>- радила сам на изради свих уговора о раду, анекса уговора о раду, споразума о преузимању запослених, као и на изради свих решења и одлука о радноправном статусу запослених у установи у складу са законом и прописима донетим на основу њега;</w:t>
      </w:r>
    </w:p>
    <w:p w:rsidR="00A72C41" w:rsidRPr="00372EFE" w:rsidRDefault="00A72C41" w:rsidP="00A72C41">
      <w:pPr>
        <w:spacing w:after="0" w:line="240" w:lineRule="auto"/>
        <w:jc w:val="both"/>
        <w:rPr>
          <w:rFonts w:asciiTheme="minorHAnsi" w:hAnsiTheme="minorHAnsi"/>
          <w:lang w:val="ru-RU"/>
        </w:rPr>
      </w:pPr>
      <w:r w:rsidRPr="00372EFE">
        <w:rPr>
          <w:rFonts w:asciiTheme="minorHAnsi" w:hAnsiTheme="minorHAnsi"/>
          <w:lang w:val="ru-RU"/>
        </w:rPr>
        <w:t>- попунила сам ЦЕНУС образац за школу и исти проследила ШУ Зајечар у електронској и штампаној форми , израђивала сам ВЕБ ЦЕНУС;</w:t>
      </w:r>
    </w:p>
    <w:p w:rsidR="00A72C41" w:rsidRPr="00372EFE" w:rsidRDefault="00A72C41" w:rsidP="00A72C41">
      <w:pPr>
        <w:spacing w:after="0" w:line="240" w:lineRule="auto"/>
        <w:jc w:val="both"/>
        <w:rPr>
          <w:rFonts w:asciiTheme="minorHAnsi" w:hAnsiTheme="minorHAnsi"/>
          <w:lang w:val="ru-RU"/>
        </w:rPr>
      </w:pPr>
      <w:r w:rsidRPr="00372EFE">
        <w:rPr>
          <w:rFonts w:asciiTheme="minorHAnsi" w:hAnsiTheme="minorHAnsi"/>
          <w:lang w:val="ru-RU"/>
        </w:rPr>
        <w:t>- попунила сам табелу за Управу за Трезор са матичним подацима за запослене за месец септембар и исту доставила у електронској форми;</w:t>
      </w:r>
    </w:p>
    <w:p w:rsidR="00A72C41" w:rsidRPr="00372EFE" w:rsidRDefault="00A72C41" w:rsidP="00A72C41">
      <w:pPr>
        <w:spacing w:after="0" w:line="240" w:lineRule="auto"/>
        <w:jc w:val="both"/>
        <w:rPr>
          <w:rFonts w:asciiTheme="minorHAnsi" w:hAnsiTheme="minorHAnsi"/>
        </w:rPr>
      </w:pPr>
      <w:r w:rsidRPr="00372EFE">
        <w:rPr>
          <w:rFonts w:asciiTheme="minorHAnsi" w:hAnsiTheme="minorHAnsi"/>
          <w:lang w:val="ru-RU"/>
        </w:rPr>
        <w:t>- учествовала у припремању седница Савета родитеља 15.09.2015. и Школског одбора 15.09.2015.и давала правна мишљења у вези са пословима из њихове надлежности;</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rPr>
        <w:t>-</w:t>
      </w:r>
      <w:r w:rsidRPr="00372EFE">
        <w:rPr>
          <w:rFonts w:asciiTheme="minorHAnsi" w:hAnsiTheme="minorHAnsi"/>
          <w:lang w:val="sr-Cyrl-CS"/>
        </w:rPr>
        <w:t>спровела поступка јавне набавке за ужину ученика;</w:t>
      </w:r>
    </w:p>
    <w:p w:rsidR="00A72C41" w:rsidRPr="00372EFE" w:rsidRDefault="00A72C41" w:rsidP="00A72C41">
      <w:pPr>
        <w:spacing w:after="0" w:line="240" w:lineRule="auto"/>
        <w:jc w:val="both"/>
        <w:rPr>
          <w:rFonts w:asciiTheme="minorHAnsi" w:hAnsiTheme="minorHAnsi"/>
          <w:lang w:val="ru-RU"/>
        </w:rPr>
      </w:pPr>
      <w:r w:rsidRPr="00372EFE">
        <w:rPr>
          <w:rFonts w:asciiTheme="minorHAnsi" w:hAnsiTheme="minorHAnsi"/>
          <w:lang w:val="ru-RU"/>
        </w:rPr>
        <w:t>- старала сам се о пријему и слању поште;</w:t>
      </w:r>
    </w:p>
    <w:p w:rsidR="00A72C41" w:rsidRPr="00372EFE" w:rsidRDefault="00A72C41" w:rsidP="00A72C41">
      <w:pPr>
        <w:spacing w:after="0" w:line="240" w:lineRule="auto"/>
        <w:jc w:val="both"/>
        <w:rPr>
          <w:rFonts w:asciiTheme="minorHAnsi" w:hAnsiTheme="minorHAnsi"/>
          <w:lang w:val="ru-RU"/>
        </w:rPr>
      </w:pPr>
      <w:r w:rsidRPr="00372EFE">
        <w:rPr>
          <w:rFonts w:asciiTheme="minorHAnsi" w:hAnsiTheme="minorHAnsi"/>
          <w:lang w:val="ru-RU"/>
        </w:rPr>
        <w:t>- старала сам се о евидентирању и чувању аката школе и аката примљених од других лица;</w:t>
      </w:r>
    </w:p>
    <w:p w:rsidR="00A72C41" w:rsidRPr="00372EFE" w:rsidRDefault="00A72C41" w:rsidP="00A72C41">
      <w:pPr>
        <w:spacing w:after="0" w:line="240" w:lineRule="auto"/>
        <w:jc w:val="both"/>
        <w:rPr>
          <w:rFonts w:asciiTheme="minorHAnsi" w:hAnsiTheme="minorHAnsi"/>
          <w:lang w:val="ru-RU"/>
        </w:rPr>
      </w:pPr>
      <w:r w:rsidRPr="00372EFE">
        <w:rPr>
          <w:rFonts w:asciiTheme="minorHAnsi" w:hAnsiTheme="minorHAnsi"/>
          <w:lang w:val="sr-Cyrl-CS"/>
        </w:rPr>
        <w:t>- стручне и административно-техничке послове у вези са престанком радног односа, распоређивањем и другим променама статуса радника</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ru-RU"/>
        </w:rPr>
        <w:t xml:space="preserve">- </w:t>
      </w:r>
      <w:r w:rsidRPr="00372EFE">
        <w:rPr>
          <w:rFonts w:asciiTheme="minorHAnsi" w:hAnsiTheme="minorHAnsi"/>
          <w:lang w:val="sr-Cyrl-CS"/>
        </w:rPr>
        <w:t>обавља послове око пријављивања и одјављивања запослених у служби за запошљавање, републичком фонду ПИО, републичком фонду здравственог осигурања, припремање података за органе Школе и органе ван Школе;</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 издавала потврде и уверења радницима и ученицима Школе;</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 чувала и користила печат и штамбиљ Школе;</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 пратила законске и друге прописе и друге правне акте који су у вези са Школом и запосленим лицима;</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 у вези с пословима које сам  обављала сарађивала са субјектима ван Школе;</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 обављала и друге послове у складу са законом, подзаконским актом, општим актом Школе и уговор о раду.</w:t>
      </w:r>
    </w:p>
    <w:p w:rsidR="00A72C41" w:rsidRPr="00372EFE" w:rsidRDefault="00A72C41" w:rsidP="00A72C41">
      <w:pPr>
        <w:spacing w:after="0" w:line="240" w:lineRule="auto"/>
        <w:jc w:val="both"/>
        <w:rPr>
          <w:rFonts w:asciiTheme="minorHAnsi" w:hAnsiTheme="minorHAnsi"/>
          <w:b/>
          <w:lang w:val="sr-Cyrl-CS"/>
        </w:rPr>
      </w:pPr>
      <w:r w:rsidRPr="00372EFE">
        <w:rPr>
          <w:rFonts w:asciiTheme="minorHAnsi" w:hAnsiTheme="minorHAnsi"/>
          <w:b/>
          <w:lang w:val="sr-Cyrl-CS"/>
        </w:rPr>
        <w:t>ОКТОБАР</w:t>
      </w:r>
    </w:p>
    <w:p w:rsidR="00A72C41" w:rsidRPr="00372EFE" w:rsidRDefault="00A72C41" w:rsidP="00A72C41">
      <w:pPr>
        <w:spacing w:after="0" w:line="240" w:lineRule="auto"/>
        <w:jc w:val="both"/>
        <w:rPr>
          <w:rFonts w:asciiTheme="minorHAnsi" w:hAnsiTheme="minorHAnsi"/>
          <w:lang w:val="ru-RU"/>
        </w:rPr>
      </w:pPr>
      <w:r w:rsidRPr="00372EFE">
        <w:rPr>
          <w:rFonts w:asciiTheme="minorHAnsi" w:hAnsiTheme="minorHAnsi"/>
          <w:lang w:val="ru-RU"/>
        </w:rPr>
        <w:t>- радила сам на изради уговора о раду о раду на одређено време и  решења и одлука о радноправном статусу запослених у установи у складу са законом и прописима донетим на основу њега;</w:t>
      </w:r>
    </w:p>
    <w:p w:rsidR="00A72C41" w:rsidRPr="00372EFE" w:rsidRDefault="00A72C41" w:rsidP="00A72C41">
      <w:pPr>
        <w:spacing w:after="0" w:line="240" w:lineRule="auto"/>
        <w:jc w:val="both"/>
        <w:rPr>
          <w:rFonts w:asciiTheme="minorHAnsi" w:hAnsiTheme="minorHAnsi"/>
          <w:lang w:val="ru-RU"/>
        </w:rPr>
      </w:pPr>
      <w:r w:rsidRPr="00372EFE">
        <w:rPr>
          <w:rFonts w:asciiTheme="minorHAnsi" w:hAnsiTheme="minorHAnsi"/>
          <w:lang w:val="ru-RU"/>
        </w:rPr>
        <w:t>-ажурирала сам податке у ВЕБ ЦЕНУС-у;</w:t>
      </w:r>
    </w:p>
    <w:p w:rsidR="00A72C41" w:rsidRPr="00372EFE" w:rsidRDefault="00A72C41" w:rsidP="00A72C41">
      <w:pPr>
        <w:spacing w:after="0" w:line="240" w:lineRule="auto"/>
        <w:jc w:val="both"/>
        <w:rPr>
          <w:rFonts w:asciiTheme="minorHAnsi" w:hAnsiTheme="minorHAnsi"/>
          <w:lang w:val="ru-RU"/>
        </w:rPr>
      </w:pPr>
      <w:r w:rsidRPr="00372EFE">
        <w:rPr>
          <w:rFonts w:asciiTheme="minorHAnsi" w:hAnsiTheme="minorHAnsi"/>
          <w:lang w:val="ru-RU"/>
        </w:rPr>
        <w:t xml:space="preserve">- попунила сам табелу за Управу за Трезор са матичним подацима за запослене за месец октобар и исту доставила у електронској форми; </w:t>
      </w:r>
    </w:p>
    <w:p w:rsidR="00A72C41" w:rsidRPr="00372EFE" w:rsidRDefault="00A72C41" w:rsidP="00A72C41">
      <w:pPr>
        <w:spacing w:after="0" w:line="240" w:lineRule="auto"/>
        <w:jc w:val="both"/>
        <w:rPr>
          <w:rFonts w:asciiTheme="minorHAnsi" w:hAnsiTheme="minorHAnsi"/>
          <w:lang w:val="ru-RU"/>
        </w:rPr>
      </w:pPr>
      <w:r w:rsidRPr="00372EFE">
        <w:rPr>
          <w:rFonts w:asciiTheme="minorHAnsi" w:hAnsiTheme="minorHAnsi"/>
          <w:lang w:val="ru-RU"/>
        </w:rPr>
        <w:t>- старала сам се о пријему и слању поште;</w:t>
      </w:r>
    </w:p>
    <w:p w:rsidR="00A72C41" w:rsidRPr="00372EFE" w:rsidRDefault="00A72C41" w:rsidP="00A72C41">
      <w:pPr>
        <w:spacing w:after="0" w:line="240" w:lineRule="auto"/>
        <w:jc w:val="both"/>
        <w:rPr>
          <w:rFonts w:asciiTheme="minorHAnsi" w:hAnsiTheme="minorHAnsi"/>
          <w:lang w:val="ru-RU"/>
        </w:rPr>
      </w:pPr>
      <w:r w:rsidRPr="00372EFE">
        <w:rPr>
          <w:rFonts w:asciiTheme="minorHAnsi" w:hAnsiTheme="minorHAnsi"/>
          <w:lang w:val="ru-RU"/>
        </w:rPr>
        <w:t>- старала сам се о евидентирању и чувању аката школе и аката примљених од других лица;</w:t>
      </w:r>
    </w:p>
    <w:p w:rsidR="00A72C41" w:rsidRPr="00372EFE" w:rsidRDefault="00A72C41" w:rsidP="00A72C41">
      <w:pPr>
        <w:spacing w:after="0" w:line="240" w:lineRule="auto"/>
        <w:jc w:val="both"/>
        <w:rPr>
          <w:rFonts w:asciiTheme="minorHAnsi" w:hAnsiTheme="minorHAnsi"/>
          <w:lang w:val="ru-RU"/>
        </w:rPr>
      </w:pPr>
      <w:r w:rsidRPr="00372EFE">
        <w:rPr>
          <w:rFonts w:asciiTheme="minorHAnsi" w:hAnsiTheme="minorHAnsi"/>
          <w:lang w:val="sr-Cyrl-CS"/>
        </w:rPr>
        <w:t>- стручне и административно-техничке послове у вези са престанком радног односа, распоређивањем и другим променама статуса радника</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ru-RU"/>
        </w:rPr>
        <w:t xml:space="preserve">- </w:t>
      </w:r>
      <w:r w:rsidRPr="00372EFE">
        <w:rPr>
          <w:rFonts w:asciiTheme="minorHAnsi" w:hAnsiTheme="minorHAnsi"/>
          <w:lang w:val="sr-Cyrl-CS"/>
        </w:rPr>
        <w:t>обавља послове око пријављивања и одјављивања запослених у служби за запошљавање, републичком фонду ПИО, републичком фонду здравственог осигурања, припремање података за органе Школе и органе ван Школе;</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 издавала потврде и уверења радницима и ученицима Школе;</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lastRenderedPageBreak/>
        <w:t>- чувала и користила печат и штамбиљ Школе;</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 пратила законске и друге прописе и друге правне акте који су у вези са Школом и запосленим лицима;</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 у вези с пословима које сам  обављала сарађивала са субјектима ван Школе;</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 обављала и друге послове у складу са законом, подзаконским актом, општим актом Школе и уговор о раду.</w:t>
      </w:r>
    </w:p>
    <w:p w:rsidR="00A72C41" w:rsidRPr="00372EFE" w:rsidRDefault="00A72C41" w:rsidP="00A72C41">
      <w:pPr>
        <w:spacing w:after="0" w:line="240" w:lineRule="auto"/>
        <w:jc w:val="both"/>
        <w:rPr>
          <w:rFonts w:asciiTheme="minorHAnsi" w:hAnsiTheme="minorHAnsi"/>
          <w:b/>
          <w:lang w:val="sr-Cyrl-CS"/>
        </w:rPr>
      </w:pPr>
      <w:r w:rsidRPr="00372EFE">
        <w:rPr>
          <w:rFonts w:asciiTheme="minorHAnsi" w:hAnsiTheme="minorHAnsi"/>
          <w:b/>
          <w:lang w:val="sr-Cyrl-CS"/>
        </w:rPr>
        <w:t>НОВЕМБАР</w:t>
      </w:r>
    </w:p>
    <w:p w:rsidR="00A72C41" w:rsidRPr="00372EFE" w:rsidRDefault="00A72C41" w:rsidP="00A72C41">
      <w:pPr>
        <w:spacing w:after="0" w:line="240" w:lineRule="auto"/>
        <w:jc w:val="both"/>
        <w:rPr>
          <w:rFonts w:asciiTheme="minorHAnsi" w:hAnsiTheme="minorHAnsi"/>
          <w:lang w:val="ru-RU"/>
        </w:rPr>
      </w:pPr>
      <w:r w:rsidRPr="00372EFE">
        <w:rPr>
          <w:rFonts w:asciiTheme="minorHAnsi" w:hAnsiTheme="minorHAnsi"/>
          <w:lang w:val="ru-RU"/>
        </w:rPr>
        <w:t>- радила сам на изради уговора о раду о раду на одређено време и  решења и одлука о радноправном статусу запослених у установи у складу са законом и прописима донетим на основу њега;</w:t>
      </w:r>
    </w:p>
    <w:p w:rsidR="00A72C41" w:rsidRPr="00372EFE" w:rsidRDefault="00A72C41" w:rsidP="00A72C41">
      <w:pPr>
        <w:spacing w:after="0" w:line="240" w:lineRule="auto"/>
        <w:jc w:val="both"/>
        <w:rPr>
          <w:rFonts w:asciiTheme="minorHAnsi" w:hAnsiTheme="minorHAnsi"/>
          <w:lang w:val="ru-RU"/>
        </w:rPr>
      </w:pPr>
      <w:r w:rsidRPr="00372EFE">
        <w:rPr>
          <w:rFonts w:asciiTheme="minorHAnsi" w:hAnsiTheme="minorHAnsi"/>
          <w:lang w:val="ru-RU"/>
        </w:rPr>
        <w:t>-ажурирала податке у ВЕБ ЦЕНУС-у;</w:t>
      </w:r>
    </w:p>
    <w:p w:rsidR="00A72C41" w:rsidRPr="00372EFE" w:rsidRDefault="00A72C41" w:rsidP="00A72C41">
      <w:pPr>
        <w:spacing w:after="0" w:line="240" w:lineRule="auto"/>
        <w:jc w:val="both"/>
        <w:rPr>
          <w:rFonts w:asciiTheme="minorHAnsi" w:hAnsiTheme="minorHAnsi"/>
          <w:lang w:val="ru-RU"/>
        </w:rPr>
      </w:pPr>
      <w:r w:rsidRPr="00372EFE">
        <w:rPr>
          <w:rFonts w:asciiTheme="minorHAnsi" w:hAnsiTheme="minorHAnsi"/>
          <w:lang w:val="ru-RU"/>
        </w:rPr>
        <w:t>-усаглашавала општа акта школе са са новим законским решењима</w:t>
      </w:r>
    </w:p>
    <w:p w:rsidR="00A72C41" w:rsidRPr="00372EFE" w:rsidRDefault="00A72C41" w:rsidP="00A72C41">
      <w:pPr>
        <w:spacing w:after="0" w:line="240" w:lineRule="auto"/>
        <w:jc w:val="both"/>
        <w:rPr>
          <w:rFonts w:asciiTheme="minorHAnsi" w:hAnsiTheme="minorHAnsi"/>
          <w:lang w:val="ru-RU"/>
        </w:rPr>
      </w:pPr>
      <w:r w:rsidRPr="00372EFE">
        <w:rPr>
          <w:rFonts w:asciiTheme="minorHAnsi" w:hAnsiTheme="minorHAnsi"/>
          <w:lang w:val="ru-RU"/>
        </w:rPr>
        <w:t>- попунила сам табелу за Управу за Трезор са матичним подацима за запослене за месец новембар и исту доставила у електронској форми;</w:t>
      </w:r>
    </w:p>
    <w:p w:rsidR="00A72C41" w:rsidRPr="00372EFE" w:rsidRDefault="00A72C41" w:rsidP="00A72C41">
      <w:pPr>
        <w:spacing w:after="0" w:line="240" w:lineRule="auto"/>
        <w:jc w:val="both"/>
        <w:rPr>
          <w:rFonts w:asciiTheme="minorHAnsi" w:hAnsiTheme="minorHAnsi"/>
          <w:lang w:val="ru-RU"/>
        </w:rPr>
      </w:pPr>
      <w:r w:rsidRPr="00372EFE">
        <w:rPr>
          <w:rFonts w:asciiTheme="minorHAnsi" w:hAnsiTheme="minorHAnsi"/>
          <w:lang w:val="ru-RU"/>
        </w:rPr>
        <w:t>- учествовала у припремању седница Савета родитеља и Школског одбора и давала правна мишљења у вези са пословима из њихове надлежности;</w:t>
      </w:r>
    </w:p>
    <w:p w:rsidR="00A72C41" w:rsidRPr="00372EFE" w:rsidRDefault="00A72C41" w:rsidP="00A72C41">
      <w:pPr>
        <w:spacing w:after="0" w:line="240" w:lineRule="auto"/>
        <w:jc w:val="both"/>
        <w:rPr>
          <w:rFonts w:asciiTheme="minorHAnsi" w:hAnsiTheme="minorHAnsi"/>
          <w:lang w:val="ru-RU"/>
        </w:rPr>
      </w:pPr>
      <w:r w:rsidRPr="00372EFE">
        <w:rPr>
          <w:rFonts w:asciiTheme="minorHAnsi" w:hAnsiTheme="minorHAnsi"/>
          <w:lang w:val="ru-RU"/>
        </w:rPr>
        <w:t>-спровела поступак јавне набавке екскурзије ученика за шк.2015/2016. год.</w:t>
      </w:r>
    </w:p>
    <w:p w:rsidR="00A72C41" w:rsidRPr="00372EFE" w:rsidRDefault="00A72C41" w:rsidP="00A72C41">
      <w:pPr>
        <w:spacing w:after="0" w:line="240" w:lineRule="auto"/>
        <w:jc w:val="both"/>
        <w:rPr>
          <w:rFonts w:asciiTheme="minorHAnsi" w:hAnsiTheme="minorHAnsi"/>
          <w:lang w:val="ru-RU"/>
        </w:rPr>
      </w:pPr>
      <w:r w:rsidRPr="00372EFE">
        <w:rPr>
          <w:rFonts w:asciiTheme="minorHAnsi" w:hAnsiTheme="minorHAnsi"/>
          <w:lang w:val="ru-RU"/>
        </w:rPr>
        <w:t>-  старала сам се о пријему и слању поште;</w:t>
      </w:r>
    </w:p>
    <w:p w:rsidR="00A72C41" w:rsidRPr="00372EFE" w:rsidRDefault="00A72C41" w:rsidP="00A72C41">
      <w:pPr>
        <w:spacing w:after="0" w:line="240" w:lineRule="auto"/>
        <w:jc w:val="both"/>
        <w:rPr>
          <w:rFonts w:asciiTheme="minorHAnsi" w:hAnsiTheme="minorHAnsi"/>
          <w:lang w:val="ru-RU"/>
        </w:rPr>
      </w:pPr>
      <w:r w:rsidRPr="00372EFE">
        <w:rPr>
          <w:rFonts w:asciiTheme="minorHAnsi" w:hAnsiTheme="minorHAnsi"/>
          <w:lang w:val="ru-RU"/>
        </w:rPr>
        <w:t>- старала сам се о евидентирању и чувању аката школе и аката примљених од других лица;</w:t>
      </w:r>
    </w:p>
    <w:p w:rsidR="00A72C41" w:rsidRPr="00372EFE" w:rsidRDefault="00A72C41" w:rsidP="00A72C41">
      <w:pPr>
        <w:spacing w:after="0" w:line="240" w:lineRule="auto"/>
        <w:jc w:val="both"/>
        <w:rPr>
          <w:rFonts w:asciiTheme="minorHAnsi" w:hAnsiTheme="minorHAnsi"/>
          <w:lang w:val="ru-RU"/>
        </w:rPr>
      </w:pPr>
      <w:r w:rsidRPr="00372EFE">
        <w:rPr>
          <w:rFonts w:asciiTheme="minorHAnsi" w:hAnsiTheme="minorHAnsi"/>
          <w:lang w:val="sr-Cyrl-CS"/>
        </w:rPr>
        <w:t>- стручне и административно-техничке послове у вези са престанком радног односа, распоређивањем и другим променама статуса радника</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ru-RU"/>
        </w:rPr>
        <w:t xml:space="preserve">- </w:t>
      </w:r>
      <w:r w:rsidRPr="00372EFE">
        <w:rPr>
          <w:rFonts w:asciiTheme="minorHAnsi" w:hAnsiTheme="minorHAnsi"/>
          <w:lang w:val="sr-Cyrl-CS"/>
        </w:rPr>
        <w:t>обавља послове око пријављивања и одјављивања запослених у служби за запошљавање, републичком фонду ПИО, републичком фонду здравственог осигурања, припремање података за органе Школе и органе ван Школе;</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 издавала потврде и уверења радницима и ученицима Школе;</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 чувала и користила печат и штамбиљ Школе;</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 пратила законске и друге прописе и друге правне акте који су у вези са Школом и запосленим лицима;</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 у вези с пословима које сам  обављала сарађивала са субјектима ван Школе;</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 обављала и друге послове у складу са законом, подзаконским актом, општим актом Школе и уговор о раду.</w:t>
      </w:r>
    </w:p>
    <w:p w:rsidR="00A72C41" w:rsidRPr="00372EFE" w:rsidRDefault="00A72C41" w:rsidP="00A72C41">
      <w:pPr>
        <w:spacing w:after="0" w:line="240" w:lineRule="auto"/>
        <w:jc w:val="both"/>
        <w:rPr>
          <w:rFonts w:asciiTheme="minorHAnsi" w:hAnsiTheme="minorHAnsi"/>
          <w:b/>
          <w:lang w:val="sr-Cyrl-CS"/>
        </w:rPr>
      </w:pPr>
      <w:r w:rsidRPr="00372EFE">
        <w:rPr>
          <w:rFonts w:asciiTheme="minorHAnsi" w:hAnsiTheme="minorHAnsi"/>
          <w:b/>
          <w:lang w:val="sr-Cyrl-CS"/>
        </w:rPr>
        <w:t>ДЕЦЕМБАР</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b/>
          <w:lang w:val="sr-Cyrl-CS"/>
        </w:rPr>
        <w:t>-</w:t>
      </w:r>
      <w:r w:rsidRPr="00372EFE">
        <w:rPr>
          <w:rFonts w:asciiTheme="minorHAnsi" w:hAnsiTheme="minorHAnsi"/>
          <w:lang w:val="sr-Cyrl-CS"/>
        </w:rPr>
        <w:t>спроводила потребне правне радње везане за јавну набаку екскурзије ученика;</w:t>
      </w:r>
    </w:p>
    <w:p w:rsidR="00A72C41" w:rsidRPr="00372EFE" w:rsidRDefault="00A72C41" w:rsidP="00A72C41">
      <w:pPr>
        <w:spacing w:after="0" w:line="240" w:lineRule="auto"/>
        <w:jc w:val="both"/>
        <w:rPr>
          <w:rFonts w:asciiTheme="minorHAnsi" w:hAnsiTheme="minorHAnsi"/>
        </w:rPr>
      </w:pPr>
      <w:r w:rsidRPr="00372EFE">
        <w:rPr>
          <w:rFonts w:asciiTheme="minorHAnsi" w:hAnsiTheme="minorHAnsi"/>
          <w:lang w:val="sr-Cyrl-CS"/>
        </w:rPr>
        <w:t>-ажирирала податке у ВЕБ ЦЕНУС-У;</w:t>
      </w:r>
    </w:p>
    <w:p w:rsidR="00A72C41" w:rsidRPr="00372EFE" w:rsidRDefault="00A72C41" w:rsidP="00A72C41">
      <w:pPr>
        <w:spacing w:after="0" w:line="240" w:lineRule="auto"/>
        <w:jc w:val="both"/>
        <w:rPr>
          <w:rFonts w:asciiTheme="minorHAnsi" w:hAnsiTheme="minorHAnsi"/>
          <w:lang w:val="ru-RU"/>
        </w:rPr>
      </w:pPr>
      <w:r w:rsidRPr="00372EFE">
        <w:rPr>
          <w:rFonts w:asciiTheme="minorHAnsi" w:hAnsiTheme="minorHAnsi"/>
          <w:lang w:val="ru-RU"/>
        </w:rPr>
        <w:t>- радила сам на изради уговора о раду о раду на одређено време и  решења и одлука о радноправном статусу запослених у установи у складу са законом и прописима донетим на основу њега;</w:t>
      </w:r>
    </w:p>
    <w:p w:rsidR="00A72C41" w:rsidRPr="00372EFE" w:rsidRDefault="00A72C41" w:rsidP="00A72C41">
      <w:pPr>
        <w:spacing w:after="0" w:line="240" w:lineRule="auto"/>
        <w:jc w:val="both"/>
        <w:rPr>
          <w:rFonts w:asciiTheme="minorHAnsi" w:hAnsiTheme="minorHAnsi"/>
          <w:lang w:val="ru-RU"/>
        </w:rPr>
      </w:pPr>
      <w:r w:rsidRPr="00372EFE">
        <w:rPr>
          <w:rFonts w:asciiTheme="minorHAnsi" w:hAnsiTheme="minorHAnsi"/>
          <w:lang w:val="ru-RU"/>
        </w:rPr>
        <w:t>- учествовала у припремању седнице Школског одбора и давала правна мишљења у вези са пословима из њихове надлежности;</w:t>
      </w:r>
    </w:p>
    <w:p w:rsidR="00A72C41" w:rsidRPr="00372EFE" w:rsidRDefault="00A72C41" w:rsidP="00A72C41">
      <w:pPr>
        <w:spacing w:after="0" w:line="240" w:lineRule="auto"/>
        <w:jc w:val="both"/>
        <w:rPr>
          <w:rFonts w:asciiTheme="minorHAnsi" w:hAnsiTheme="minorHAnsi"/>
          <w:lang w:val="ru-RU"/>
        </w:rPr>
      </w:pPr>
      <w:r w:rsidRPr="00372EFE">
        <w:rPr>
          <w:rFonts w:asciiTheme="minorHAnsi" w:hAnsiTheme="minorHAnsi"/>
          <w:lang w:val="ru-RU"/>
        </w:rPr>
        <w:t>-израђивала правну докумнтацију везану за попис имовине и средстава;</w:t>
      </w:r>
    </w:p>
    <w:p w:rsidR="00A72C41" w:rsidRPr="00372EFE" w:rsidRDefault="00A72C41" w:rsidP="00A72C41">
      <w:pPr>
        <w:spacing w:after="0" w:line="240" w:lineRule="auto"/>
        <w:jc w:val="both"/>
        <w:rPr>
          <w:rFonts w:asciiTheme="minorHAnsi" w:hAnsiTheme="minorHAnsi"/>
          <w:lang w:val="ru-RU"/>
        </w:rPr>
      </w:pPr>
      <w:r w:rsidRPr="00372EFE">
        <w:rPr>
          <w:rFonts w:asciiTheme="minorHAnsi" w:hAnsiTheme="minorHAnsi"/>
          <w:lang w:val="ru-RU"/>
        </w:rPr>
        <w:t>- старала сам се о пријему и слању поште;</w:t>
      </w:r>
    </w:p>
    <w:p w:rsidR="00A72C41" w:rsidRPr="00372EFE" w:rsidRDefault="00A72C41" w:rsidP="00A72C41">
      <w:pPr>
        <w:spacing w:after="0" w:line="240" w:lineRule="auto"/>
        <w:jc w:val="both"/>
        <w:rPr>
          <w:rFonts w:asciiTheme="minorHAnsi" w:hAnsiTheme="minorHAnsi"/>
          <w:lang w:val="ru-RU"/>
        </w:rPr>
      </w:pPr>
      <w:r w:rsidRPr="00372EFE">
        <w:rPr>
          <w:rFonts w:asciiTheme="minorHAnsi" w:hAnsiTheme="minorHAnsi"/>
          <w:lang w:val="ru-RU"/>
        </w:rPr>
        <w:t>- старала сам се о евидентирању и чувању аката школе и аката примљених од других лица;</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ru-RU"/>
        </w:rPr>
        <w:t xml:space="preserve">- </w:t>
      </w:r>
      <w:r w:rsidRPr="00372EFE">
        <w:rPr>
          <w:rFonts w:asciiTheme="minorHAnsi" w:hAnsiTheme="minorHAnsi"/>
          <w:lang w:val="sr-Cyrl-CS"/>
        </w:rPr>
        <w:t>даје правна мишљења запосленима у Школи у вези с обављањем њихових послова;</w:t>
      </w:r>
    </w:p>
    <w:p w:rsidR="00A72C41" w:rsidRPr="00372EFE" w:rsidRDefault="00A72C41" w:rsidP="00A72C41">
      <w:pPr>
        <w:spacing w:after="0" w:line="240" w:lineRule="auto"/>
        <w:jc w:val="both"/>
        <w:rPr>
          <w:rFonts w:asciiTheme="minorHAnsi" w:hAnsiTheme="minorHAnsi"/>
          <w:lang w:val="ru-RU"/>
        </w:rPr>
      </w:pPr>
      <w:r w:rsidRPr="00372EFE">
        <w:rPr>
          <w:rFonts w:asciiTheme="minorHAnsi" w:hAnsiTheme="minorHAnsi"/>
          <w:lang w:val="sr-Cyrl-CS"/>
        </w:rPr>
        <w:t>- стручне и административно-техничке послове у вези са престанком радног односа, распоређивањем и другим променама статуса радника</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ru-RU"/>
        </w:rPr>
        <w:t xml:space="preserve">- </w:t>
      </w:r>
      <w:r w:rsidRPr="00372EFE">
        <w:rPr>
          <w:rFonts w:asciiTheme="minorHAnsi" w:hAnsiTheme="minorHAnsi"/>
          <w:lang w:val="sr-Cyrl-CS"/>
        </w:rPr>
        <w:t>обавља послове око пријављивања и одјављивања запослених у служби за запошљавање, републичком фонду ПИО, републичком фонду здравственог осигурања, припремање података за органе Школе и органе ван Школе;</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 издавала потврде и уверења радницима и ученицима Школе;</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 чувала и користила печат и штамбиљ Школе;</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lastRenderedPageBreak/>
        <w:t>- пратила законске и друге прописе и друге правне акте који су у вези са Школом и запосленим лицима;</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 у вези с пословима које сам  обављала сарађивала са субјектима ван Школе;</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 обављала и друге послове у складу са законом, подзаконским актом, општим актом Школе и уговор о раду.</w:t>
      </w:r>
    </w:p>
    <w:p w:rsidR="00A72C41" w:rsidRPr="00372EFE" w:rsidRDefault="00A72C41" w:rsidP="00A72C41">
      <w:pPr>
        <w:spacing w:after="0" w:line="240" w:lineRule="auto"/>
        <w:jc w:val="both"/>
        <w:rPr>
          <w:rFonts w:asciiTheme="minorHAnsi" w:hAnsiTheme="minorHAnsi"/>
          <w:b/>
          <w:lang w:val="sr-Cyrl-CS"/>
        </w:rPr>
      </w:pPr>
      <w:r w:rsidRPr="00372EFE">
        <w:rPr>
          <w:rFonts w:asciiTheme="minorHAnsi" w:hAnsiTheme="minorHAnsi"/>
          <w:b/>
          <w:lang w:val="sr-Cyrl-CS"/>
        </w:rPr>
        <w:t>ЈАНУАР 2016:</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-ажирирала податке у ВЕБ ЦЕНУС-у;</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 xml:space="preserve">-спремала документацију о току васпитно-дисциплиснког поступка: </w:t>
      </w:r>
    </w:p>
    <w:p w:rsidR="00A72C41" w:rsidRPr="00372EFE" w:rsidRDefault="00A72C41" w:rsidP="00A72C41">
      <w:pPr>
        <w:spacing w:after="0" w:line="240" w:lineRule="auto"/>
        <w:jc w:val="both"/>
        <w:rPr>
          <w:rFonts w:asciiTheme="minorHAnsi" w:hAnsiTheme="minorHAnsi"/>
          <w:lang w:val="ru-RU"/>
        </w:rPr>
      </w:pPr>
      <w:r w:rsidRPr="00372EFE">
        <w:rPr>
          <w:rFonts w:asciiTheme="minorHAnsi" w:hAnsiTheme="minorHAnsi"/>
          <w:lang w:val="sr-Cyrl-CS"/>
        </w:rPr>
        <w:t>-</w:t>
      </w:r>
      <w:r w:rsidRPr="00372EFE">
        <w:rPr>
          <w:rFonts w:asciiTheme="minorHAnsi" w:hAnsiTheme="minorHAnsi"/>
          <w:lang w:val="ru-RU"/>
        </w:rPr>
        <w:t xml:space="preserve"> радила сам на изради уговора о раду о раду на одређено време и  решења и одлука о радноправном статусу запослених у установи у складу са законом и прописима донетим на основу њега;</w:t>
      </w:r>
    </w:p>
    <w:p w:rsidR="00A72C41" w:rsidRPr="00372EFE" w:rsidRDefault="00A72C41" w:rsidP="00A72C41">
      <w:pPr>
        <w:spacing w:after="0" w:line="240" w:lineRule="auto"/>
        <w:jc w:val="both"/>
        <w:rPr>
          <w:rFonts w:asciiTheme="minorHAnsi" w:hAnsiTheme="minorHAnsi"/>
          <w:lang w:val="ru-RU"/>
        </w:rPr>
      </w:pPr>
      <w:r w:rsidRPr="00372EFE">
        <w:rPr>
          <w:rFonts w:asciiTheme="minorHAnsi" w:hAnsiTheme="minorHAnsi"/>
          <w:lang w:val="ru-RU"/>
        </w:rPr>
        <w:t>- учествовала у припремању седнице Школског одбора и давала правна мишљења у вези са пословима из њихове надлежности;</w:t>
      </w:r>
    </w:p>
    <w:p w:rsidR="00A72C41" w:rsidRPr="00372EFE" w:rsidRDefault="00A72C41" w:rsidP="00A72C41">
      <w:pPr>
        <w:spacing w:after="0" w:line="240" w:lineRule="auto"/>
        <w:jc w:val="both"/>
        <w:rPr>
          <w:rFonts w:asciiTheme="minorHAnsi" w:hAnsiTheme="minorHAnsi"/>
          <w:lang w:val="ru-RU"/>
        </w:rPr>
      </w:pPr>
      <w:r w:rsidRPr="00372EFE">
        <w:rPr>
          <w:rFonts w:asciiTheme="minorHAnsi" w:hAnsiTheme="minorHAnsi"/>
          <w:lang w:val="ru-RU"/>
        </w:rPr>
        <w:t>- старала сам се о пријему и слању поште;</w:t>
      </w:r>
    </w:p>
    <w:p w:rsidR="00A72C41" w:rsidRPr="00372EFE" w:rsidRDefault="00A72C41" w:rsidP="00A72C41">
      <w:pPr>
        <w:spacing w:after="0" w:line="240" w:lineRule="auto"/>
        <w:jc w:val="both"/>
        <w:rPr>
          <w:rFonts w:asciiTheme="minorHAnsi" w:hAnsiTheme="minorHAnsi"/>
          <w:lang w:val="ru-RU"/>
        </w:rPr>
      </w:pPr>
      <w:r w:rsidRPr="00372EFE">
        <w:rPr>
          <w:rFonts w:asciiTheme="minorHAnsi" w:hAnsiTheme="minorHAnsi"/>
          <w:lang w:val="ru-RU"/>
        </w:rPr>
        <w:t>- старала сам се о евидентирању и чувању аката школе и аката примљених од других лица;</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ru-RU"/>
        </w:rPr>
        <w:t xml:space="preserve">- </w:t>
      </w:r>
      <w:r w:rsidRPr="00372EFE">
        <w:rPr>
          <w:rFonts w:asciiTheme="minorHAnsi" w:hAnsiTheme="minorHAnsi"/>
          <w:lang w:val="sr-Cyrl-CS"/>
        </w:rPr>
        <w:t>даје правна мишљења запосленима у Школи у вези с обављањем њихових послова;</w:t>
      </w:r>
    </w:p>
    <w:p w:rsidR="00A72C41" w:rsidRPr="00372EFE" w:rsidRDefault="00A72C41" w:rsidP="00A72C41">
      <w:pPr>
        <w:spacing w:after="0" w:line="240" w:lineRule="auto"/>
        <w:jc w:val="both"/>
        <w:rPr>
          <w:rFonts w:asciiTheme="minorHAnsi" w:hAnsiTheme="minorHAnsi"/>
          <w:lang w:val="ru-RU"/>
        </w:rPr>
      </w:pPr>
      <w:r w:rsidRPr="00372EFE">
        <w:rPr>
          <w:rFonts w:asciiTheme="minorHAnsi" w:hAnsiTheme="minorHAnsi"/>
          <w:lang w:val="sr-Cyrl-CS"/>
        </w:rPr>
        <w:t>- стручне и административно-техничке послове у вези са престанком радног односа, распоређивањем и другим променама статуса радника</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ru-RU"/>
        </w:rPr>
        <w:t xml:space="preserve">- </w:t>
      </w:r>
      <w:r w:rsidRPr="00372EFE">
        <w:rPr>
          <w:rFonts w:asciiTheme="minorHAnsi" w:hAnsiTheme="minorHAnsi"/>
          <w:lang w:val="sr-Cyrl-CS"/>
        </w:rPr>
        <w:t>обавља послове око пријављивања и одјављивања запослених у служби за запошљавање, републичком фонду ПИО, републичком фонду здравственог осигурања, припремање података за органе Школе и органе ван Школе;</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 издавала потврде и уверења радницима и ученицима Школе;</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 чувала и користила печат и штамбиљ Школе;</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 пратила законске и друге прописе и друге правне акте који су у вези са Школом и запосленим лицима;</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 у вези с пословима које сам  обављала сарађивала са субјектима ван Школе;</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 обављала и друге послове у складу са законом, подзаконским актом, општим актом Школе и уговор о раду.</w:t>
      </w:r>
    </w:p>
    <w:p w:rsidR="00A72C41" w:rsidRPr="00A72C41" w:rsidRDefault="00A72C41" w:rsidP="00A72C41">
      <w:pPr>
        <w:spacing w:after="0" w:line="240" w:lineRule="auto"/>
        <w:jc w:val="both"/>
        <w:rPr>
          <w:rFonts w:asciiTheme="minorHAnsi" w:hAnsiTheme="minorHAnsi"/>
          <w:b/>
          <w:lang w:val="sr-Cyrl-CS"/>
        </w:rPr>
      </w:pPr>
      <w:r w:rsidRPr="00A72C41">
        <w:rPr>
          <w:rFonts w:asciiTheme="minorHAnsi" w:hAnsiTheme="minorHAnsi"/>
          <w:b/>
          <w:lang w:val="sr-Cyrl-CS"/>
        </w:rPr>
        <w:t>ФЕБРУАР</w:t>
      </w:r>
    </w:p>
    <w:p w:rsidR="00A72C41" w:rsidRPr="00372EFE" w:rsidRDefault="00A72C41" w:rsidP="00A72C41">
      <w:pPr>
        <w:spacing w:after="0" w:line="240" w:lineRule="auto"/>
        <w:jc w:val="both"/>
        <w:rPr>
          <w:rFonts w:asciiTheme="minorHAnsi" w:hAnsiTheme="minorHAnsi"/>
          <w:lang w:val="ru-RU"/>
        </w:rPr>
      </w:pPr>
      <w:r w:rsidRPr="00372EFE">
        <w:rPr>
          <w:rFonts w:asciiTheme="minorHAnsi" w:hAnsiTheme="minorHAnsi"/>
          <w:lang w:val="ru-RU"/>
        </w:rPr>
        <w:t>-радила сам на изради уговора о раду о раду на одређено време и  решења и одлука о радноправном статусу запослених у установи у складу са законом и прописима донетим на основу њега;</w:t>
      </w:r>
    </w:p>
    <w:p w:rsidR="00A72C41" w:rsidRPr="00372EFE" w:rsidRDefault="00A72C41" w:rsidP="00A72C41">
      <w:pPr>
        <w:spacing w:after="0" w:line="240" w:lineRule="auto"/>
        <w:jc w:val="both"/>
        <w:rPr>
          <w:rFonts w:asciiTheme="minorHAnsi" w:hAnsiTheme="minorHAnsi"/>
          <w:lang w:val="ru-RU"/>
        </w:rPr>
      </w:pPr>
      <w:r w:rsidRPr="00372EFE">
        <w:rPr>
          <w:rFonts w:asciiTheme="minorHAnsi" w:hAnsiTheme="minorHAnsi"/>
          <w:lang w:val="ru-RU"/>
        </w:rPr>
        <w:t>- учествовала у припремању седнице Школског одбора и давала правна мишљења у вези са пословима из њихове надлежности;</w:t>
      </w:r>
    </w:p>
    <w:p w:rsidR="00A72C41" w:rsidRPr="00372EFE" w:rsidRDefault="00A72C41" w:rsidP="00A72C41">
      <w:pPr>
        <w:spacing w:after="0" w:line="240" w:lineRule="auto"/>
        <w:jc w:val="both"/>
        <w:rPr>
          <w:rFonts w:asciiTheme="minorHAnsi" w:hAnsiTheme="minorHAnsi"/>
          <w:lang w:val="ru-RU"/>
        </w:rPr>
      </w:pPr>
      <w:r w:rsidRPr="00372EFE">
        <w:rPr>
          <w:rFonts w:asciiTheme="minorHAnsi" w:hAnsiTheme="minorHAnsi"/>
          <w:lang w:val="ru-RU"/>
        </w:rPr>
        <w:t>- старала сам се о пријему и слању поште;</w:t>
      </w:r>
    </w:p>
    <w:p w:rsidR="00A72C41" w:rsidRPr="00372EFE" w:rsidRDefault="00A72C41" w:rsidP="00A72C41">
      <w:pPr>
        <w:spacing w:after="0" w:line="240" w:lineRule="auto"/>
        <w:jc w:val="both"/>
        <w:rPr>
          <w:rFonts w:asciiTheme="minorHAnsi" w:hAnsiTheme="minorHAnsi"/>
          <w:lang w:val="ru-RU"/>
        </w:rPr>
      </w:pPr>
      <w:r w:rsidRPr="00372EFE">
        <w:rPr>
          <w:rFonts w:asciiTheme="minorHAnsi" w:hAnsiTheme="minorHAnsi"/>
          <w:lang w:val="ru-RU"/>
        </w:rPr>
        <w:t>- старала сам се о евидентирању и чувању аката школе и аката примљених од других лица;</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ru-RU"/>
        </w:rPr>
        <w:t xml:space="preserve">- </w:t>
      </w:r>
      <w:r w:rsidRPr="00372EFE">
        <w:rPr>
          <w:rFonts w:asciiTheme="minorHAnsi" w:hAnsiTheme="minorHAnsi"/>
          <w:lang w:val="sr-Cyrl-CS"/>
        </w:rPr>
        <w:t>даје правна мишљења запосленима у Школи у вези с обављањем њихових послова;</w:t>
      </w:r>
    </w:p>
    <w:p w:rsidR="00A72C41" w:rsidRPr="00372EFE" w:rsidRDefault="00A72C41" w:rsidP="00A72C41">
      <w:pPr>
        <w:spacing w:after="0" w:line="240" w:lineRule="auto"/>
        <w:jc w:val="both"/>
        <w:rPr>
          <w:rFonts w:asciiTheme="minorHAnsi" w:hAnsiTheme="minorHAnsi"/>
          <w:lang w:val="ru-RU"/>
        </w:rPr>
      </w:pPr>
      <w:r w:rsidRPr="00372EFE">
        <w:rPr>
          <w:rFonts w:asciiTheme="minorHAnsi" w:hAnsiTheme="minorHAnsi"/>
          <w:lang w:val="sr-Cyrl-CS"/>
        </w:rPr>
        <w:t>- стручне и административно-техничке послове у вези са престанком радног односа, распоређивањем и другим променама статуса радника</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ru-RU"/>
        </w:rPr>
        <w:t xml:space="preserve">- </w:t>
      </w:r>
      <w:r w:rsidRPr="00372EFE">
        <w:rPr>
          <w:rFonts w:asciiTheme="minorHAnsi" w:hAnsiTheme="minorHAnsi"/>
          <w:lang w:val="sr-Cyrl-CS"/>
        </w:rPr>
        <w:t>обавља послове око пријављивања и одјављивања запослених у служби за запошљавање, републичком фонду ПИО, републичком фонду здравственог осигурања, припремање података за органе Школе и органе ван Школе;</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 издавала потврде и уверења радницима и ученицима Школе;</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 чувала и користила печат и штамбиљ Школе;</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 пратила законске и друге прописе и друге правне акте који су у вези са Школом и запосленим лицима;</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 у вези с пословима које сам  обављала сарађивала са субјектима ван Школе;</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 обављала и друге послове у складу са законом, подзаконским актом, општим актом Школе и уговор о раду.</w:t>
      </w:r>
    </w:p>
    <w:p w:rsidR="009F3E3C" w:rsidRDefault="009F3E3C" w:rsidP="00A72C41">
      <w:pPr>
        <w:spacing w:after="0" w:line="240" w:lineRule="auto"/>
        <w:jc w:val="both"/>
        <w:rPr>
          <w:rFonts w:asciiTheme="minorHAnsi" w:hAnsiTheme="minorHAnsi"/>
          <w:b/>
          <w:lang w:val="sr-Cyrl-CS"/>
        </w:rPr>
      </w:pPr>
    </w:p>
    <w:p w:rsidR="009F3E3C" w:rsidRDefault="009F3E3C" w:rsidP="00A72C41">
      <w:pPr>
        <w:spacing w:after="0" w:line="240" w:lineRule="auto"/>
        <w:jc w:val="both"/>
        <w:rPr>
          <w:rFonts w:asciiTheme="minorHAnsi" w:hAnsiTheme="minorHAnsi"/>
          <w:b/>
          <w:lang w:val="sr-Cyrl-CS"/>
        </w:rPr>
      </w:pPr>
    </w:p>
    <w:p w:rsidR="00A72C41" w:rsidRPr="00A72C41" w:rsidRDefault="00A72C41" w:rsidP="00A72C41">
      <w:pPr>
        <w:spacing w:after="0" w:line="240" w:lineRule="auto"/>
        <w:jc w:val="both"/>
        <w:rPr>
          <w:rFonts w:asciiTheme="minorHAnsi" w:hAnsiTheme="minorHAnsi"/>
          <w:b/>
          <w:lang w:val="sr-Cyrl-CS"/>
        </w:rPr>
      </w:pPr>
      <w:r w:rsidRPr="00A72C41">
        <w:rPr>
          <w:rFonts w:asciiTheme="minorHAnsi" w:hAnsiTheme="minorHAnsi"/>
          <w:b/>
          <w:lang w:val="sr-Cyrl-CS"/>
        </w:rPr>
        <w:lastRenderedPageBreak/>
        <w:t>МАРТ</w:t>
      </w:r>
    </w:p>
    <w:p w:rsidR="00A72C41" w:rsidRPr="00372EFE" w:rsidRDefault="00A72C41" w:rsidP="00A72C41">
      <w:pPr>
        <w:spacing w:after="0" w:line="240" w:lineRule="auto"/>
        <w:jc w:val="both"/>
        <w:rPr>
          <w:rFonts w:asciiTheme="minorHAnsi" w:hAnsiTheme="minorHAnsi"/>
          <w:lang w:val="ru-RU"/>
        </w:rPr>
      </w:pPr>
      <w:r w:rsidRPr="00372EFE">
        <w:rPr>
          <w:rFonts w:asciiTheme="minorHAnsi" w:hAnsiTheme="minorHAnsi"/>
          <w:lang w:val="sr-Cyrl-CS"/>
        </w:rPr>
        <w:t>-</w:t>
      </w:r>
      <w:r w:rsidRPr="00372EFE">
        <w:rPr>
          <w:rFonts w:asciiTheme="minorHAnsi" w:hAnsiTheme="minorHAnsi"/>
          <w:lang w:val="ru-RU"/>
        </w:rPr>
        <w:t xml:space="preserve"> радила сам на изради уговора о раду на одређено време и  решења и одлука о радноправном статусу запослених у установи у складу са законом и прописима донетим на основу њега;</w:t>
      </w:r>
    </w:p>
    <w:p w:rsidR="00A72C41" w:rsidRPr="00372EFE" w:rsidRDefault="00A72C41" w:rsidP="00A72C41">
      <w:pPr>
        <w:spacing w:after="0" w:line="240" w:lineRule="auto"/>
        <w:jc w:val="both"/>
        <w:rPr>
          <w:rFonts w:asciiTheme="minorHAnsi" w:hAnsiTheme="minorHAnsi"/>
          <w:lang w:val="ru-RU"/>
        </w:rPr>
      </w:pPr>
      <w:r w:rsidRPr="00372EFE">
        <w:rPr>
          <w:rFonts w:asciiTheme="minorHAnsi" w:hAnsiTheme="minorHAnsi"/>
          <w:lang w:val="ru-RU"/>
        </w:rPr>
        <w:t>-организација такмичења и израда билтена</w:t>
      </w:r>
    </w:p>
    <w:p w:rsidR="00A72C41" w:rsidRPr="00372EFE" w:rsidRDefault="00A72C41" w:rsidP="00A72C41">
      <w:pPr>
        <w:spacing w:after="0" w:line="240" w:lineRule="auto"/>
        <w:jc w:val="both"/>
        <w:rPr>
          <w:rFonts w:asciiTheme="minorHAnsi" w:hAnsiTheme="minorHAnsi"/>
          <w:lang w:val="ru-RU"/>
        </w:rPr>
      </w:pPr>
      <w:r w:rsidRPr="00372EFE">
        <w:rPr>
          <w:rFonts w:asciiTheme="minorHAnsi" w:hAnsiTheme="minorHAnsi"/>
          <w:lang w:val="ru-RU"/>
        </w:rPr>
        <w:t>- учествовала у припремању седнице Школског одбора и давала правна мишљења у вези са пословима из њихове надлежности;</w:t>
      </w:r>
    </w:p>
    <w:p w:rsidR="00A72C41" w:rsidRPr="00372EFE" w:rsidRDefault="00A72C41" w:rsidP="00A72C41">
      <w:pPr>
        <w:spacing w:after="0" w:line="240" w:lineRule="auto"/>
        <w:jc w:val="both"/>
        <w:rPr>
          <w:rFonts w:asciiTheme="minorHAnsi" w:hAnsiTheme="minorHAnsi"/>
          <w:lang w:val="ru-RU"/>
        </w:rPr>
      </w:pPr>
      <w:r w:rsidRPr="00372EFE">
        <w:rPr>
          <w:rFonts w:asciiTheme="minorHAnsi" w:hAnsiTheme="minorHAnsi"/>
          <w:lang w:val="ru-RU"/>
        </w:rPr>
        <w:t>- старала сам се о пријему и слању поште;</w:t>
      </w:r>
    </w:p>
    <w:p w:rsidR="00A72C41" w:rsidRPr="00372EFE" w:rsidRDefault="00A72C41" w:rsidP="00A72C41">
      <w:pPr>
        <w:spacing w:after="0" w:line="240" w:lineRule="auto"/>
        <w:jc w:val="both"/>
        <w:rPr>
          <w:rFonts w:asciiTheme="minorHAnsi" w:hAnsiTheme="minorHAnsi"/>
          <w:lang w:val="ru-RU"/>
        </w:rPr>
      </w:pPr>
      <w:r w:rsidRPr="00372EFE">
        <w:rPr>
          <w:rFonts w:asciiTheme="minorHAnsi" w:hAnsiTheme="minorHAnsi"/>
          <w:lang w:val="ru-RU"/>
        </w:rPr>
        <w:t>- старала сам се о евидентирању и чувању аката школе и аката примљених од других лица;</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ru-RU"/>
        </w:rPr>
        <w:t>- давала</w:t>
      </w:r>
      <w:r w:rsidRPr="00372EFE">
        <w:rPr>
          <w:rFonts w:asciiTheme="minorHAnsi" w:hAnsiTheme="minorHAnsi"/>
          <w:lang w:val="sr-Cyrl-CS"/>
        </w:rPr>
        <w:t xml:space="preserve"> правна мишљења запосленима у Школи у вези с обављањем њихових послова;</w:t>
      </w:r>
    </w:p>
    <w:p w:rsidR="00A72C41" w:rsidRPr="00372EFE" w:rsidRDefault="00A72C41" w:rsidP="00A72C41">
      <w:pPr>
        <w:spacing w:after="0" w:line="240" w:lineRule="auto"/>
        <w:jc w:val="both"/>
        <w:rPr>
          <w:rFonts w:asciiTheme="minorHAnsi" w:hAnsiTheme="minorHAnsi"/>
          <w:lang w:val="ru-RU"/>
        </w:rPr>
      </w:pPr>
      <w:r w:rsidRPr="00372EFE">
        <w:rPr>
          <w:rFonts w:asciiTheme="minorHAnsi" w:hAnsiTheme="minorHAnsi"/>
          <w:lang w:val="sr-Cyrl-CS"/>
        </w:rPr>
        <w:t>- стручне и административно-техничке послове у вези са престанком радног односа, распоређивањем и другим променама статуса радника</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ru-RU"/>
        </w:rPr>
        <w:t xml:space="preserve">- </w:t>
      </w:r>
      <w:r w:rsidRPr="00372EFE">
        <w:rPr>
          <w:rFonts w:asciiTheme="minorHAnsi" w:hAnsiTheme="minorHAnsi"/>
          <w:lang w:val="sr-Cyrl-CS"/>
        </w:rPr>
        <w:t>обавља послове око пријављивања и одјављивања запослених у служби за запошљавање, републичком фонду ПИО, републичком фонду здравственог осигурања, припремање података за органе Школе и органе ван Школе;</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 издавала потврде и уверења радницима и ученицима Школе;</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 чувала и користила печат и штамбиљ Школе;</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 пратила законске и друге прописе и друге правне акте који су у вези са Школом и запосленим лицима;</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 у вези с пословима које сам  обављала сарађивала са субјектима ван Школе;</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 обављала и друге послове у складу са законом, подзаконским актом, општим актом Школе и уговор о раду.</w:t>
      </w:r>
    </w:p>
    <w:p w:rsidR="00A72C41" w:rsidRPr="00A72C41" w:rsidRDefault="00A72C41" w:rsidP="00A72C41">
      <w:pPr>
        <w:spacing w:after="0" w:line="240" w:lineRule="auto"/>
        <w:jc w:val="both"/>
        <w:rPr>
          <w:rFonts w:asciiTheme="minorHAnsi" w:hAnsiTheme="minorHAnsi"/>
          <w:b/>
          <w:lang w:val="sr-Cyrl-CS"/>
        </w:rPr>
      </w:pPr>
      <w:r w:rsidRPr="00A72C41">
        <w:rPr>
          <w:rFonts w:asciiTheme="minorHAnsi" w:hAnsiTheme="minorHAnsi"/>
          <w:b/>
          <w:lang w:val="sr-Cyrl-CS"/>
        </w:rPr>
        <w:t>АПРИЛ</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-организација такмичења</w:t>
      </w:r>
    </w:p>
    <w:p w:rsidR="00A72C41" w:rsidRPr="00372EFE" w:rsidRDefault="00A72C41" w:rsidP="00A72C41">
      <w:pPr>
        <w:spacing w:after="0" w:line="240" w:lineRule="auto"/>
        <w:jc w:val="both"/>
        <w:rPr>
          <w:rFonts w:asciiTheme="minorHAnsi" w:hAnsiTheme="minorHAnsi"/>
          <w:lang w:val="ru-RU"/>
        </w:rPr>
      </w:pPr>
      <w:r w:rsidRPr="00372EFE">
        <w:rPr>
          <w:rFonts w:asciiTheme="minorHAnsi" w:hAnsiTheme="minorHAnsi"/>
          <w:lang w:val="ru-RU"/>
        </w:rPr>
        <w:t>- радила сам на изради уговора о раду о раду на одређено време и  решења и одлука о радноправном статусу запослених у установи у складу са законом и прописима донетим на основу њега;</w:t>
      </w:r>
    </w:p>
    <w:p w:rsidR="00A72C41" w:rsidRPr="00372EFE" w:rsidRDefault="00A72C41" w:rsidP="00A72C41">
      <w:pPr>
        <w:spacing w:after="0" w:line="240" w:lineRule="auto"/>
        <w:jc w:val="both"/>
        <w:rPr>
          <w:rFonts w:asciiTheme="minorHAnsi" w:hAnsiTheme="minorHAnsi"/>
          <w:lang w:val="ru-RU"/>
        </w:rPr>
      </w:pPr>
      <w:r w:rsidRPr="00372EFE">
        <w:rPr>
          <w:rFonts w:asciiTheme="minorHAnsi" w:hAnsiTheme="minorHAnsi"/>
          <w:lang w:val="ru-RU"/>
        </w:rPr>
        <w:t>- учествовала у припремању седнице Школског одбора и давала правна мишљења у вези са пословима из њихове надлежности;</w:t>
      </w:r>
    </w:p>
    <w:p w:rsidR="00A72C41" w:rsidRPr="00372EFE" w:rsidRDefault="00A72C41" w:rsidP="00A72C41">
      <w:pPr>
        <w:spacing w:after="0" w:line="240" w:lineRule="auto"/>
        <w:jc w:val="both"/>
        <w:rPr>
          <w:rFonts w:asciiTheme="minorHAnsi" w:hAnsiTheme="minorHAnsi"/>
          <w:lang w:val="ru-RU"/>
        </w:rPr>
      </w:pPr>
      <w:r w:rsidRPr="00372EFE">
        <w:rPr>
          <w:rFonts w:asciiTheme="minorHAnsi" w:hAnsiTheme="minorHAnsi"/>
          <w:lang w:val="ru-RU"/>
        </w:rPr>
        <w:t xml:space="preserve">- расписала конкурс за пријем у радн однос на одређено време и спровела потребну процедуру избора кандидата; </w:t>
      </w:r>
    </w:p>
    <w:p w:rsidR="00A72C41" w:rsidRPr="00372EFE" w:rsidRDefault="00A72C41" w:rsidP="00A72C41">
      <w:pPr>
        <w:spacing w:after="0" w:line="240" w:lineRule="auto"/>
        <w:jc w:val="both"/>
        <w:rPr>
          <w:rFonts w:asciiTheme="minorHAnsi" w:hAnsiTheme="minorHAnsi"/>
          <w:lang w:val="ru-RU"/>
        </w:rPr>
      </w:pPr>
      <w:r w:rsidRPr="00372EFE">
        <w:rPr>
          <w:rFonts w:asciiTheme="minorHAnsi" w:hAnsiTheme="minorHAnsi"/>
          <w:lang w:val="ru-RU"/>
        </w:rPr>
        <w:t>- старала сам се о пријему и слању поште;</w:t>
      </w:r>
    </w:p>
    <w:p w:rsidR="00A72C41" w:rsidRPr="00372EFE" w:rsidRDefault="00A72C41" w:rsidP="00A72C41">
      <w:pPr>
        <w:spacing w:after="0" w:line="240" w:lineRule="auto"/>
        <w:jc w:val="both"/>
        <w:rPr>
          <w:rFonts w:asciiTheme="minorHAnsi" w:hAnsiTheme="minorHAnsi"/>
          <w:lang w:val="ru-RU"/>
        </w:rPr>
      </w:pPr>
      <w:r w:rsidRPr="00372EFE">
        <w:rPr>
          <w:rFonts w:asciiTheme="minorHAnsi" w:hAnsiTheme="minorHAnsi"/>
          <w:lang w:val="ru-RU"/>
        </w:rPr>
        <w:t>- старала сам се о евидентирању и чувању аката школе и аката примљених од других лица;</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ru-RU"/>
        </w:rPr>
        <w:t xml:space="preserve">- </w:t>
      </w:r>
      <w:r w:rsidRPr="00372EFE">
        <w:rPr>
          <w:rFonts w:asciiTheme="minorHAnsi" w:hAnsiTheme="minorHAnsi"/>
          <w:lang w:val="sr-Cyrl-CS"/>
        </w:rPr>
        <w:t>даје правна мишљења запосленима у Школи у вези с обављањем њихових послова;</w:t>
      </w:r>
    </w:p>
    <w:p w:rsidR="00A72C41" w:rsidRPr="00372EFE" w:rsidRDefault="00A72C41" w:rsidP="00A72C41">
      <w:pPr>
        <w:spacing w:after="0" w:line="240" w:lineRule="auto"/>
        <w:jc w:val="both"/>
        <w:rPr>
          <w:rFonts w:asciiTheme="minorHAnsi" w:hAnsiTheme="minorHAnsi"/>
          <w:lang w:val="ru-RU"/>
        </w:rPr>
      </w:pPr>
      <w:r w:rsidRPr="00372EFE">
        <w:rPr>
          <w:rFonts w:asciiTheme="minorHAnsi" w:hAnsiTheme="minorHAnsi"/>
          <w:lang w:val="sr-Cyrl-CS"/>
        </w:rPr>
        <w:t>- стручне и административно-техничке послове у вези са престанком радног односа, распоређивањем и другим променама статуса радника</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ru-RU"/>
        </w:rPr>
        <w:t xml:space="preserve">- </w:t>
      </w:r>
      <w:r w:rsidRPr="00372EFE">
        <w:rPr>
          <w:rFonts w:asciiTheme="minorHAnsi" w:hAnsiTheme="minorHAnsi"/>
          <w:lang w:val="sr-Cyrl-CS"/>
        </w:rPr>
        <w:t>обавља послове око пријављивања и одјављивања запослених у служби за запошљавање, републичком фонду ПИО, републичком фонду здравственог осигурања, припремање података за органе Школе и органе ван Школе;</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 издавала потврде и уверења радницима и ученицима Школе;</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 чувала и користила печат и штамбиљ Школе;</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 пратила законске и друге прописе и друге правне акте који су у вези са Школом и запосленим лицима;</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 у вези с пословима које сам  обављала сарађивала са субјектима ван Школе;</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 обављала и друге послове у складу са законом, подзаконским актом, општим актом Школе и уговор о раду.</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-покренула поступак за нови сазив школског одбора</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-упис ученика</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-сачинила извештај за јавне набавке за први квартал</w:t>
      </w:r>
    </w:p>
    <w:p w:rsidR="00A72C41" w:rsidRPr="00A72C41" w:rsidRDefault="00A72C41" w:rsidP="00A72C41">
      <w:pPr>
        <w:spacing w:after="0" w:line="240" w:lineRule="auto"/>
        <w:jc w:val="both"/>
        <w:rPr>
          <w:rFonts w:asciiTheme="minorHAnsi" w:hAnsiTheme="minorHAnsi"/>
          <w:b/>
          <w:lang w:val="sr-Cyrl-CS"/>
        </w:rPr>
      </w:pPr>
      <w:r w:rsidRPr="00A72C41">
        <w:rPr>
          <w:rFonts w:asciiTheme="minorHAnsi" w:hAnsiTheme="minorHAnsi"/>
          <w:b/>
          <w:lang w:val="sr-Cyrl-CS"/>
        </w:rPr>
        <w:t>МАЈ</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-припремање документације за завршетак школске године</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lastRenderedPageBreak/>
        <w:t>-организација такмичења</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-организација иницијалног тестирања ученика осмог разреда;</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-екскурзије ученика</w:t>
      </w:r>
    </w:p>
    <w:p w:rsidR="00A72C41" w:rsidRPr="00372EFE" w:rsidRDefault="00A72C41" w:rsidP="00A72C41">
      <w:pPr>
        <w:spacing w:after="0" w:line="240" w:lineRule="auto"/>
        <w:jc w:val="both"/>
        <w:rPr>
          <w:rFonts w:asciiTheme="minorHAnsi" w:hAnsiTheme="minorHAnsi"/>
          <w:lang w:val="ru-RU"/>
        </w:rPr>
      </w:pPr>
      <w:r w:rsidRPr="00372EFE">
        <w:rPr>
          <w:rFonts w:asciiTheme="minorHAnsi" w:hAnsiTheme="minorHAnsi"/>
          <w:lang w:val="ru-RU"/>
        </w:rPr>
        <w:t>-радила сам на изради уговора о раду о раду на одређено време и  решења и одлука о радноправном статусу запослених у установи у складу са законом и прописима донетим на основу њега;</w:t>
      </w:r>
    </w:p>
    <w:p w:rsidR="00A72C41" w:rsidRPr="00372EFE" w:rsidRDefault="00A72C41" w:rsidP="00A72C41">
      <w:pPr>
        <w:spacing w:after="0" w:line="240" w:lineRule="auto"/>
        <w:jc w:val="both"/>
        <w:rPr>
          <w:rFonts w:asciiTheme="minorHAnsi" w:hAnsiTheme="minorHAnsi"/>
          <w:lang w:val="ru-RU"/>
        </w:rPr>
      </w:pPr>
      <w:r w:rsidRPr="00372EFE">
        <w:rPr>
          <w:rFonts w:asciiTheme="minorHAnsi" w:hAnsiTheme="minorHAnsi"/>
          <w:lang w:val="ru-RU"/>
        </w:rPr>
        <w:t>- учествовала у припремању седнице Школског одбора и давала правна мишљења у вези са пословима из њихове надлежности;</w:t>
      </w:r>
    </w:p>
    <w:p w:rsidR="00A72C41" w:rsidRPr="00372EFE" w:rsidRDefault="00A72C41" w:rsidP="00A72C41">
      <w:pPr>
        <w:spacing w:after="0" w:line="240" w:lineRule="auto"/>
        <w:jc w:val="both"/>
        <w:rPr>
          <w:rFonts w:asciiTheme="minorHAnsi" w:hAnsiTheme="minorHAnsi"/>
          <w:lang w:val="ru-RU"/>
        </w:rPr>
      </w:pPr>
      <w:r w:rsidRPr="00372EFE">
        <w:rPr>
          <w:rFonts w:asciiTheme="minorHAnsi" w:hAnsiTheme="minorHAnsi"/>
          <w:lang w:val="ru-RU"/>
        </w:rPr>
        <w:t>- старала сам се о пријему и слању поште;</w:t>
      </w:r>
    </w:p>
    <w:p w:rsidR="00A72C41" w:rsidRPr="00372EFE" w:rsidRDefault="00A72C41" w:rsidP="00A72C41">
      <w:pPr>
        <w:spacing w:after="0" w:line="240" w:lineRule="auto"/>
        <w:jc w:val="both"/>
        <w:rPr>
          <w:rFonts w:asciiTheme="minorHAnsi" w:hAnsiTheme="minorHAnsi"/>
          <w:lang w:val="ru-RU"/>
        </w:rPr>
      </w:pPr>
      <w:r w:rsidRPr="00372EFE">
        <w:rPr>
          <w:rFonts w:asciiTheme="minorHAnsi" w:hAnsiTheme="minorHAnsi"/>
          <w:lang w:val="ru-RU"/>
        </w:rPr>
        <w:t>- старала сам се о евидентирању и чувању аката школе и аката примљених од других лица;</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ru-RU"/>
        </w:rPr>
        <w:t xml:space="preserve">- </w:t>
      </w:r>
      <w:r w:rsidRPr="00372EFE">
        <w:rPr>
          <w:rFonts w:asciiTheme="minorHAnsi" w:hAnsiTheme="minorHAnsi"/>
          <w:lang w:val="sr-Cyrl-CS"/>
        </w:rPr>
        <w:t>даје правна мишљења запосленима у Школи у вези с обављањем њихових послова;</w:t>
      </w:r>
    </w:p>
    <w:p w:rsidR="00A72C41" w:rsidRPr="00372EFE" w:rsidRDefault="00A72C41" w:rsidP="00A72C41">
      <w:pPr>
        <w:spacing w:after="0" w:line="240" w:lineRule="auto"/>
        <w:jc w:val="both"/>
        <w:rPr>
          <w:rFonts w:asciiTheme="minorHAnsi" w:hAnsiTheme="minorHAnsi"/>
          <w:lang w:val="ru-RU"/>
        </w:rPr>
      </w:pPr>
      <w:r w:rsidRPr="00372EFE">
        <w:rPr>
          <w:rFonts w:asciiTheme="minorHAnsi" w:hAnsiTheme="minorHAnsi"/>
          <w:lang w:val="sr-Cyrl-CS"/>
        </w:rPr>
        <w:t>- стручне и административно-техничке послове у вези са престанком радног односа, распоређивањем и другим променама статуса радника</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 издавала потврде и уверења радницима и ученицима Школе;</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 чувала и користила печат и штамбиљ Школе;</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 пратила законске и друге прописе и друге правне акте који су у вези са Школом и запосленим лицима;</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 у вези с пословима које сам  обављала сарађивала са субјектима ван Школе;</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 обављала и друге послове у складу са законом, подзаконским актом, општим актом Школе и уговор о раду.</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-упис ученика</w:t>
      </w:r>
    </w:p>
    <w:p w:rsidR="00A72C41" w:rsidRPr="00A72C41" w:rsidRDefault="00A72C41" w:rsidP="00A72C41">
      <w:pPr>
        <w:spacing w:after="0" w:line="240" w:lineRule="auto"/>
        <w:jc w:val="both"/>
        <w:rPr>
          <w:rFonts w:asciiTheme="minorHAnsi" w:hAnsiTheme="minorHAnsi"/>
          <w:b/>
          <w:lang w:val="sr-Cyrl-CS"/>
        </w:rPr>
      </w:pPr>
      <w:r w:rsidRPr="00A72C41">
        <w:rPr>
          <w:rFonts w:asciiTheme="minorHAnsi" w:hAnsiTheme="minorHAnsi"/>
          <w:b/>
          <w:lang w:val="sr-Cyrl-CS"/>
        </w:rPr>
        <w:t>ЈУН</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-припремање за  завршетак школске године</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-организација завршног испита, израда решења</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-екскурзије ученика</w:t>
      </w:r>
    </w:p>
    <w:p w:rsidR="00A72C41" w:rsidRPr="00372EFE" w:rsidRDefault="00A72C41" w:rsidP="00A72C41">
      <w:pPr>
        <w:spacing w:after="0" w:line="240" w:lineRule="auto"/>
        <w:jc w:val="both"/>
        <w:rPr>
          <w:rFonts w:asciiTheme="minorHAnsi" w:hAnsiTheme="minorHAnsi"/>
          <w:lang w:val="ru-RU"/>
        </w:rPr>
      </w:pPr>
      <w:r w:rsidRPr="00372EFE">
        <w:rPr>
          <w:rFonts w:asciiTheme="minorHAnsi" w:hAnsiTheme="minorHAnsi"/>
          <w:lang w:val="ru-RU"/>
        </w:rPr>
        <w:t>-радила сам на изради уговора о раду о раду на одређено време и  решења и одлука о радноправном статусу запослених у установи у складу са законом и прописима донетим на основу њега;</w:t>
      </w:r>
    </w:p>
    <w:p w:rsidR="00A72C41" w:rsidRPr="00372EFE" w:rsidRDefault="00A72C41" w:rsidP="00A72C41">
      <w:pPr>
        <w:spacing w:after="0" w:line="240" w:lineRule="auto"/>
        <w:jc w:val="both"/>
        <w:rPr>
          <w:rFonts w:asciiTheme="minorHAnsi" w:hAnsiTheme="minorHAnsi"/>
          <w:lang w:val="ru-RU"/>
        </w:rPr>
      </w:pPr>
      <w:r w:rsidRPr="00372EFE">
        <w:rPr>
          <w:rFonts w:asciiTheme="minorHAnsi" w:hAnsiTheme="minorHAnsi"/>
          <w:lang w:val="ru-RU"/>
        </w:rPr>
        <w:t>- учествовала у припремању седнице Школског одбора и давала правна мишљења у вези са пословима из њихове надлежности;</w:t>
      </w:r>
    </w:p>
    <w:p w:rsidR="00A72C41" w:rsidRPr="00372EFE" w:rsidRDefault="00A72C41" w:rsidP="00A72C41">
      <w:pPr>
        <w:spacing w:after="0" w:line="240" w:lineRule="auto"/>
        <w:jc w:val="both"/>
        <w:rPr>
          <w:rFonts w:asciiTheme="minorHAnsi" w:hAnsiTheme="minorHAnsi"/>
          <w:lang w:val="ru-RU"/>
        </w:rPr>
      </w:pPr>
      <w:r w:rsidRPr="00372EFE">
        <w:rPr>
          <w:rFonts w:asciiTheme="minorHAnsi" w:hAnsiTheme="minorHAnsi"/>
          <w:lang w:val="ru-RU"/>
        </w:rPr>
        <w:t>- старала сам се о пријему и слању поште;</w:t>
      </w:r>
    </w:p>
    <w:p w:rsidR="00A72C41" w:rsidRPr="00372EFE" w:rsidRDefault="00A72C41" w:rsidP="00A72C41">
      <w:pPr>
        <w:spacing w:after="0" w:line="240" w:lineRule="auto"/>
        <w:jc w:val="both"/>
        <w:rPr>
          <w:rFonts w:asciiTheme="minorHAnsi" w:hAnsiTheme="minorHAnsi"/>
          <w:lang w:val="ru-RU"/>
        </w:rPr>
      </w:pPr>
      <w:r w:rsidRPr="00372EFE">
        <w:rPr>
          <w:rFonts w:asciiTheme="minorHAnsi" w:hAnsiTheme="minorHAnsi"/>
          <w:lang w:val="ru-RU"/>
        </w:rPr>
        <w:t>- старала сам се о евидентирању и чувању аката школе и аката примљених од других лица;</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ru-RU"/>
        </w:rPr>
        <w:t xml:space="preserve">- </w:t>
      </w:r>
      <w:r w:rsidRPr="00372EFE">
        <w:rPr>
          <w:rFonts w:asciiTheme="minorHAnsi" w:hAnsiTheme="minorHAnsi"/>
          <w:lang w:val="sr-Cyrl-CS"/>
        </w:rPr>
        <w:t>даје правна мишљења запосленима у Школи у вези с обављањем њихових послова;</w:t>
      </w:r>
    </w:p>
    <w:p w:rsidR="00A72C41" w:rsidRPr="00372EFE" w:rsidRDefault="00A72C41" w:rsidP="00A72C41">
      <w:pPr>
        <w:spacing w:after="0" w:line="240" w:lineRule="auto"/>
        <w:jc w:val="both"/>
        <w:rPr>
          <w:rFonts w:asciiTheme="minorHAnsi" w:hAnsiTheme="minorHAnsi"/>
          <w:lang w:val="ru-RU"/>
        </w:rPr>
      </w:pPr>
      <w:r w:rsidRPr="00372EFE">
        <w:rPr>
          <w:rFonts w:asciiTheme="minorHAnsi" w:hAnsiTheme="minorHAnsi"/>
          <w:lang w:val="sr-Cyrl-CS"/>
        </w:rPr>
        <w:t>- стручне и административно-техничке послове у вези са престанком радног односа, распоређивањем и другим променама статуса радника</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ru-RU"/>
        </w:rPr>
        <w:t xml:space="preserve">- </w:t>
      </w:r>
      <w:r w:rsidRPr="00372EFE">
        <w:rPr>
          <w:rFonts w:asciiTheme="minorHAnsi" w:hAnsiTheme="minorHAnsi"/>
          <w:lang w:val="sr-Cyrl-CS"/>
        </w:rPr>
        <w:t>обавља послове око пријављивања и одјављивања запослених у служби за запошљавање, републичком фонду ПИО, републичком фонду здравственог осигурања, припремање података за органе Школе и органе ван Школе;</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ЈУЛ</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 издавала потврде и уверења радницима и ученицима Школе;</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 чувала и користила печат и штамбиљ Школе;</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 пратила законске и друге прописе и друге правне акте који су у вези са Школом и запосленим лицима;</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 у вези с пословима које сам  обављала сарађивала са субјектима ван Школе;</w:t>
      </w:r>
    </w:p>
    <w:p w:rsidR="00A72C41" w:rsidRPr="00372EFE" w:rsidRDefault="00A72C41" w:rsidP="00A72C41">
      <w:pPr>
        <w:spacing w:after="0" w:line="240" w:lineRule="auto"/>
        <w:jc w:val="both"/>
        <w:rPr>
          <w:rFonts w:asciiTheme="minorHAnsi" w:hAnsiTheme="minorHAnsi"/>
          <w:lang w:val="sr-Cyrl-CS"/>
        </w:rPr>
      </w:pPr>
      <w:r w:rsidRPr="00372EFE">
        <w:rPr>
          <w:rFonts w:asciiTheme="minorHAnsi" w:hAnsiTheme="minorHAnsi"/>
          <w:lang w:val="sr-Cyrl-CS"/>
        </w:rPr>
        <w:t>- обављала и друге послове у складу са законом, подзаконским актом, општим актом Школе и уговор о раду.</w:t>
      </w:r>
    </w:p>
    <w:p w:rsidR="009F3E3C" w:rsidRDefault="009F3E3C" w:rsidP="00A72C41">
      <w:pPr>
        <w:spacing w:after="0" w:line="240" w:lineRule="auto"/>
        <w:jc w:val="both"/>
        <w:rPr>
          <w:rFonts w:asciiTheme="minorHAnsi" w:hAnsiTheme="minorHAnsi"/>
          <w:b/>
          <w:lang w:val="sr-Cyrl-CS"/>
        </w:rPr>
      </w:pPr>
    </w:p>
    <w:p w:rsidR="009F3E3C" w:rsidRDefault="009F3E3C" w:rsidP="00A72C41">
      <w:pPr>
        <w:spacing w:after="0" w:line="240" w:lineRule="auto"/>
        <w:jc w:val="both"/>
        <w:rPr>
          <w:rFonts w:asciiTheme="minorHAnsi" w:hAnsiTheme="minorHAnsi"/>
          <w:b/>
          <w:lang w:val="sr-Cyrl-CS"/>
        </w:rPr>
      </w:pPr>
    </w:p>
    <w:p w:rsidR="00A72C41" w:rsidRPr="00372EFE" w:rsidRDefault="00A72C41" w:rsidP="00A72C41">
      <w:pPr>
        <w:spacing w:after="0" w:line="240" w:lineRule="auto"/>
        <w:jc w:val="both"/>
        <w:rPr>
          <w:rFonts w:asciiTheme="minorHAnsi" w:hAnsiTheme="minorHAnsi"/>
          <w:b/>
          <w:lang w:val="sr-Cyrl-CS"/>
        </w:rPr>
      </w:pPr>
      <w:r w:rsidRPr="00372EFE">
        <w:rPr>
          <w:rFonts w:asciiTheme="minorHAnsi" w:hAnsiTheme="minorHAnsi"/>
          <w:b/>
        </w:rPr>
        <w:t>07.07.2016. ГОД.</w:t>
      </w:r>
      <w:r w:rsidRPr="00372EFE">
        <w:rPr>
          <w:rFonts w:asciiTheme="minorHAnsi" w:hAnsiTheme="minorHAnsi"/>
          <w:b/>
          <w:lang w:val="sr-Cyrl-CS"/>
        </w:rPr>
        <w:t>С Е К Р Е Т А Р</w:t>
      </w:r>
    </w:p>
    <w:p w:rsidR="00A72C41" w:rsidRPr="00372EFE" w:rsidRDefault="00A72C41" w:rsidP="00A72C41">
      <w:pPr>
        <w:spacing w:after="0" w:line="240" w:lineRule="auto"/>
        <w:jc w:val="both"/>
        <w:rPr>
          <w:rFonts w:asciiTheme="minorHAnsi" w:hAnsiTheme="minorHAnsi"/>
          <w:b/>
          <w:lang w:val="sr-Cyrl-CS"/>
        </w:rPr>
      </w:pPr>
      <w:r w:rsidRPr="00372EFE">
        <w:rPr>
          <w:rFonts w:asciiTheme="minorHAnsi" w:hAnsiTheme="minorHAnsi"/>
          <w:b/>
          <w:lang w:val="sr-Cyrl-CS"/>
        </w:rPr>
        <w:t xml:space="preserve"> ОШ“ЂУРА ЈАКШИЋ“ У ЗАЈЕЧАРУ</w:t>
      </w:r>
    </w:p>
    <w:p w:rsidR="004D5C72" w:rsidRPr="00E825B4" w:rsidRDefault="00A72C41" w:rsidP="00A72C41">
      <w:pPr>
        <w:spacing w:after="0" w:line="240" w:lineRule="auto"/>
        <w:jc w:val="both"/>
        <w:rPr>
          <w:rFonts w:asciiTheme="minorHAnsi" w:hAnsiTheme="minorHAnsi"/>
          <w:b/>
          <w:lang w:val="sr-Cyrl-CS"/>
        </w:rPr>
      </w:pPr>
      <w:r w:rsidRPr="00372EFE">
        <w:rPr>
          <w:rFonts w:asciiTheme="minorHAnsi" w:hAnsiTheme="minorHAnsi"/>
          <w:b/>
          <w:lang w:val="sr-Cyrl-CS"/>
        </w:rPr>
        <w:t xml:space="preserve"> З А Ј Е Ч А Р</w:t>
      </w:r>
    </w:p>
    <w:p w:rsidR="004D5C72" w:rsidRDefault="004D5C72" w:rsidP="004D5C72">
      <w:pPr>
        <w:spacing w:after="0" w:line="0" w:lineRule="atLeast"/>
        <w:jc w:val="both"/>
        <w:rPr>
          <w:rFonts w:ascii="Times New Roman" w:hAnsi="Times New Roman"/>
          <w:b/>
          <w:lang w:val="sr-Cyrl-CS"/>
        </w:rPr>
      </w:pPr>
    </w:p>
    <w:p w:rsidR="009F3E3C" w:rsidRDefault="009F3E3C" w:rsidP="004D5C72">
      <w:pPr>
        <w:spacing w:after="0" w:line="0" w:lineRule="atLeast"/>
        <w:jc w:val="both"/>
        <w:rPr>
          <w:rFonts w:ascii="Times New Roman" w:hAnsi="Times New Roman"/>
          <w:b/>
          <w:lang w:val="sr-Cyrl-CS"/>
        </w:rPr>
      </w:pPr>
    </w:p>
    <w:p w:rsidR="009F3E3C" w:rsidRPr="003F6114" w:rsidRDefault="009F3E3C" w:rsidP="004D5C72">
      <w:pPr>
        <w:spacing w:after="0" w:line="0" w:lineRule="atLeast"/>
        <w:jc w:val="both"/>
        <w:rPr>
          <w:rFonts w:ascii="Times New Roman" w:hAnsi="Times New Roman"/>
          <w:b/>
          <w:lang w:val="sr-Cyrl-CS"/>
        </w:rPr>
      </w:pPr>
    </w:p>
    <w:p w:rsidR="00CC5630" w:rsidRPr="00162C17" w:rsidRDefault="00CC5630" w:rsidP="00CC5630">
      <w:pPr>
        <w:spacing w:after="0" w:line="240" w:lineRule="auto"/>
        <w:jc w:val="center"/>
        <w:rPr>
          <w:rFonts w:asciiTheme="minorHAnsi" w:hAnsiTheme="minorHAnsi"/>
          <w:b/>
          <w:lang w:val="sr-Cyrl-CS"/>
        </w:rPr>
      </w:pPr>
      <w:r w:rsidRPr="00162C17">
        <w:rPr>
          <w:rFonts w:asciiTheme="minorHAnsi" w:hAnsiTheme="minorHAnsi"/>
          <w:b/>
          <w:lang w:val="sr-Cyrl-CS"/>
        </w:rPr>
        <w:t>ИЗВЕШТАЈ О РАДУ ПЕДАГОШКОГ АСИСТЕНТА ЗА ШКОЛСКУ 2011/2012.</w:t>
      </w:r>
    </w:p>
    <w:p w:rsidR="00CC5630" w:rsidRPr="00162C17" w:rsidRDefault="00CC5630" w:rsidP="00CC5630">
      <w:pPr>
        <w:spacing w:after="0" w:line="240" w:lineRule="auto"/>
        <w:jc w:val="center"/>
        <w:rPr>
          <w:rFonts w:asciiTheme="minorHAnsi" w:hAnsiTheme="minorHAnsi"/>
          <w:lang w:val="sr-Cyrl-CS"/>
        </w:rPr>
      </w:pPr>
    </w:p>
    <w:p w:rsidR="00CC5630" w:rsidRPr="00162C17" w:rsidRDefault="00CC5630" w:rsidP="00CC5630">
      <w:pPr>
        <w:spacing w:after="0" w:line="240" w:lineRule="auto"/>
        <w:jc w:val="center"/>
        <w:rPr>
          <w:rFonts w:asciiTheme="minorHAnsi" w:hAnsiTheme="minorHAnsi"/>
          <w:lang w:val="sr-Cyrl-CS"/>
        </w:rPr>
      </w:pP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2"/>
        <w:gridCol w:w="2110"/>
        <w:gridCol w:w="4646"/>
      </w:tblGrid>
      <w:tr w:rsidR="00CC5630" w:rsidRPr="00162C17" w:rsidTr="00B2213F">
        <w:trPr>
          <w:trHeight w:val="514"/>
        </w:trPr>
        <w:tc>
          <w:tcPr>
            <w:tcW w:w="1752" w:type="dxa"/>
          </w:tcPr>
          <w:p w:rsidR="00CC5630" w:rsidRPr="00162C17" w:rsidRDefault="00CC5630" w:rsidP="00B2213F">
            <w:pPr>
              <w:spacing w:after="0" w:line="240" w:lineRule="auto"/>
              <w:jc w:val="center"/>
              <w:rPr>
                <w:rFonts w:asciiTheme="minorHAnsi" w:hAnsiTheme="minorHAnsi"/>
                <w:b/>
                <w:i/>
                <w:lang w:val="sr-Cyrl-CS"/>
              </w:rPr>
            </w:pPr>
            <w:r w:rsidRPr="00162C17">
              <w:rPr>
                <w:rFonts w:asciiTheme="minorHAnsi" w:hAnsiTheme="minorHAnsi"/>
                <w:b/>
                <w:i/>
                <w:lang w:val="sr-Cyrl-CS"/>
              </w:rPr>
              <w:t>Време трајања</w:t>
            </w:r>
          </w:p>
          <w:p w:rsidR="00CC5630" w:rsidRPr="00162C17" w:rsidRDefault="00CC5630" w:rsidP="00B2213F">
            <w:pPr>
              <w:spacing w:after="0" w:line="240" w:lineRule="auto"/>
              <w:jc w:val="center"/>
              <w:rPr>
                <w:rFonts w:asciiTheme="minorHAnsi" w:hAnsiTheme="minorHAnsi"/>
                <w:lang w:val="sr-Cyrl-CS"/>
              </w:rPr>
            </w:pPr>
          </w:p>
        </w:tc>
        <w:tc>
          <w:tcPr>
            <w:tcW w:w="2110" w:type="dxa"/>
          </w:tcPr>
          <w:p w:rsidR="00CC5630" w:rsidRPr="00162C17" w:rsidRDefault="00CC5630" w:rsidP="00B2213F">
            <w:pPr>
              <w:spacing w:after="0" w:line="240" w:lineRule="auto"/>
              <w:jc w:val="center"/>
              <w:rPr>
                <w:rFonts w:asciiTheme="minorHAnsi" w:hAnsiTheme="minorHAnsi"/>
                <w:b/>
                <w:i/>
                <w:lang w:val="sr-Cyrl-CS"/>
              </w:rPr>
            </w:pPr>
            <w:r w:rsidRPr="00162C17">
              <w:rPr>
                <w:rFonts w:asciiTheme="minorHAnsi" w:hAnsiTheme="minorHAnsi"/>
                <w:b/>
                <w:i/>
                <w:lang w:val="sr-Cyrl-CS"/>
              </w:rPr>
              <w:t>Активности</w:t>
            </w:r>
          </w:p>
          <w:p w:rsidR="00CC5630" w:rsidRPr="00162C17" w:rsidRDefault="00CC5630" w:rsidP="00B2213F">
            <w:pPr>
              <w:spacing w:after="0" w:line="240" w:lineRule="auto"/>
              <w:rPr>
                <w:rFonts w:asciiTheme="minorHAnsi" w:hAnsiTheme="minorHAnsi"/>
                <w:lang w:val="sr-Cyrl-CS"/>
              </w:rPr>
            </w:pPr>
          </w:p>
        </w:tc>
        <w:tc>
          <w:tcPr>
            <w:tcW w:w="4646" w:type="dxa"/>
          </w:tcPr>
          <w:p w:rsidR="00CC5630" w:rsidRPr="00162C17" w:rsidRDefault="00CC5630" w:rsidP="00B2213F">
            <w:pPr>
              <w:spacing w:after="0" w:line="240" w:lineRule="auto"/>
              <w:jc w:val="center"/>
              <w:rPr>
                <w:rFonts w:asciiTheme="minorHAnsi" w:hAnsiTheme="minorHAnsi"/>
                <w:b/>
                <w:i/>
                <w:lang w:val="sr-Cyrl-CS"/>
              </w:rPr>
            </w:pPr>
            <w:r w:rsidRPr="00162C17">
              <w:rPr>
                <w:rFonts w:asciiTheme="minorHAnsi" w:hAnsiTheme="minorHAnsi"/>
                <w:b/>
                <w:i/>
                <w:lang w:val="sr-Cyrl-CS"/>
              </w:rPr>
              <w:t>Реализација</w:t>
            </w:r>
          </w:p>
          <w:p w:rsidR="00CC5630" w:rsidRPr="00162C17" w:rsidRDefault="00CC5630" w:rsidP="00B2213F">
            <w:pPr>
              <w:tabs>
                <w:tab w:val="left" w:pos="1800"/>
              </w:tabs>
              <w:spacing w:after="0" w:line="240" w:lineRule="auto"/>
              <w:rPr>
                <w:rFonts w:asciiTheme="minorHAnsi" w:hAnsiTheme="minorHAnsi"/>
                <w:lang w:val="sr-Cyrl-CS"/>
              </w:rPr>
            </w:pPr>
            <w:r w:rsidRPr="00162C17">
              <w:rPr>
                <w:rFonts w:asciiTheme="minorHAnsi" w:hAnsiTheme="minorHAnsi"/>
                <w:lang w:val="sr-Cyrl-CS"/>
              </w:rPr>
              <w:tab/>
            </w:r>
          </w:p>
        </w:tc>
      </w:tr>
      <w:tr w:rsidR="00CC5630" w:rsidRPr="00162C17" w:rsidTr="00B2213F">
        <w:trPr>
          <w:trHeight w:val="3067"/>
        </w:trPr>
        <w:tc>
          <w:tcPr>
            <w:tcW w:w="1752" w:type="dxa"/>
          </w:tcPr>
          <w:p w:rsidR="00CC5630" w:rsidRPr="00162C17" w:rsidRDefault="00CC5630" w:rsidP="00B2213F">
            <w:pPr>
              <w:spacing w:after="0" w:line="240" w:lineRule="auto"/>
              <w:rPr>
                <w:rFonts w:asciiTheme="minorHAnsi" w:hAnsiTheme="minorHAnsi"/>
              </w:rPr>
            </w:pPr>
            <w:r w:rsidRPr="00162C17">
              <w:rPr>
                <w:rFonts w:asciiTheme="minorHAnsi" w:hAnsiTheme="minorHAnsi"/>
              </w:rPr>
              <w:t>05.10.2015. – 14.06.2016.</w:t>
            </w:r>
          </w:p>
        </w:tc>
        <w:tc>
          <w:tcPr>
            <w:tcW w:w="2110" w:type="dxa"/>
          </w:tcPr>
          <w:p w:rsidR="00CC5630" w:rsidRPr="00162C17" w:rsidRDefault="00CC5630" w:rsidP="00B2213F">
            <w:pPr>
              <w:spacing w:after="0" w:line="240" w:lineRule="auto"/>
              <w:rPr>
                <w:rFonts w:asciiTheme="minorHAnsi" w:hAnsiTheme="minorHAnsi"/>
                <w:lang w:val="sr-Cyrl-CS"/>
              </w:rPr>
            </w:pPr>
            <w:r w:rsidRPr="00162C17">
              <w:rPr>
                <w:rFonts w:asciiTheme="minorHAnsi" w:hAnsiTheme="minorHAnsi"/>
                <w:lang w:val="sr-Cyrl-CS"/>
              </w:rPr>
              <w:t>Сарадња са родитељима - посета породица</w:t>
            </w:r>
          </w:p>
        </w:tc>
        <w:tc>
          <w:tcPr>
            <w:tcW w:w="4646" w:type="dxa"/>
          </w:tcPr>
          <w:p w:rsidR="00CC5630" w:rsidRPr="00162C17" w:rsidRDefault="00CC5630" w:rsidP="00B2213F">
            <w:pPr>
              <w:spacing w:after="0" w:line="240" w:lineRule="auto"/>
              <w:jc w:val="both"/>
              <w:rPr>
                <w:rFonts w:asciiTheme="minorHAnsi" w:hAnsiTheme="minorHAnsi"/>
                <w:lang w:val="sr-Cyrl-CS"/>
              </w:rPr>
            </w:pPr>
            <w:r w:rsidRPr="00162C17">
              <w:rPr>
                <w:rFonts w:asciiTheme="minorHAnsi" w:hAnsiTheme="minorHAnsi"/>
                <w:lang w:val="sr-Cyrl-CS"/>
              </w:rPr>
              <w:t>Педагошки асистент је обилазио породице чија деца похађају школу „ Ђура Јакшић “. Посетио  је породице од припремне предшколске групе до осмог разреда. Сагледавао је  социјалну ситуацију породица, учествовао у разговору са родитељима, обавештавао родитеље о успеху, као и о понашању њихове деце у школи. Такође, педагошки асистент је  анимирао родитеље да децу шаљу редовно у школу. Поједине породице су  обилажене више пута у зависности од потреба.</w:t>
            </w:r>
          </w:p>
        </w:tc>
      </w:tr>
      <w:tr w:rsidR="00CC5630" w:rsidRPr="00162C17" w:rsidTr="00B2213F">
        <w:trPr>
          <w:trHeight w:val="3310"/>
        </w:trPr>
        <w:tc>
          <w:tcPr>
            <w:tcW w:w="1752" w:type="dxa"/>
            <w:tcBorders>
              <w:bottom w:val="single" w:sz="4" w:space="0" w:color="auto"/>
            </w:tcBorders>
          </w:tcPr>
          <w:p w:rsidR="00CC5630" w:rsidRPr="00162C17" w:rsidRDefault="00CC5630" w:rsidP="00B2213F">
            <w:pPr>
              <w:spacing w:after="0" w:line="240" w:lineRule="auto"/>
              <w:rPr>
                <w:rFonts w:asciiTheme="minorHAnsi" w:hAnsiTheme="minorHAnsi"/>
              </w:rPr>
            </w:pPr>
            <w:r w:rsidRPr="00162C17">
              <w:rPr>
                <w:rFonts w:asciiTheme="minorHAnsi" w:hAnsiTheme="minorHAnsi"/>
              </w:rPr>
              <w:t>05.10.2015. – 14.06.2016.</w:t>
            </w:r>
          </w:p>
        </w:tc>
        <w:tc>
          <w:tcPr>
            <w:tcW w:w="2110" w:type="dxa"/>
          </w:tcPr>
          <w:p w:rsidR="00CC5630" w:rsidRPr="00162C17" w:rsidRDefault="00CC5630" w:rsidP="00B2213F">
            <w:pPr>
              <w:spacing w:after="0" w:line="240" w:lineRule="auto"/>
              <w:rPr>
                <w:rFonts w:asciiTheme="minorHAnsi" w:hAnsiTheme="minorHAnsi"/>
                <w:lang w:val="sr-Cyrl-CS"/>
              </w:rPr>
            </w:pPr>
            <w:r w:rsidRPr="00162C17">
              <w:rPr>
                <w:rFonts w:asciiTheme="minorHAnsi" w:hAnsiTheme="minorHAnsi"/>
                <w:lang w:val="sr-Cyrl-CS"/>
              </w:rPr>
              <w:t>Сарадња са децом (рад са децом)</w:t>
            </w:r>
          </w:p>
        </w:tc>
        <w:tc>
          <w:tcPr>
            <w:tcW w:w="4646" w:type="dxa"/>
          </w:tcPr>
          <w:p w:rsidR="00CC5630" w:rsidRPr="00162C17" w:rsidRDefault="00CC5630" w:rsidP="00B2213F">
            <w:pPr>
              <w:spacing w:after="0" w:line="240" w:lineRule="auto"/>
              <w:jc w:val="both"/>
              <w:rPr>
                <w:rFonts w:asciiTheme="minorHAnsi" w:hAnsiTheme="minorHAnsi"/>
                <w:lang w:val="sr-Cyrl-CS"/>
              </w:rPr>
            </w:pPr>
            <w:r w:rsidRPr="00162C17">
              <w:rPr>
                <w:rFonts w:asciiTheme="minorHAnsi" w:hAnsiTheme="minorHAnsi"/>
                <w:lang w:val="sr-Cyrl-CS"/>
              </w:rPr>
              <w:t>Успостављена је добра сарадња са децом. Педагошки асистент је од октобра 2015. године, помагао деци око писања домаћих задатака, као и у учењу појединих лекција из појединих предмета. Такође, педагошки асистент је сагледавао проблеме деце и покушавао је у сарадњи са родитељима, педагогом, психологом као и директором да их реши на најбољи могући начин.</w:t>
            </w:r>
          </w:p>
          <w:p w:rsidR="00CC5630" w:rsidRPr="00162C17" w:rsidRDefault="00CC5630" w:rsidP="00B2213F">
            <w:pPr>
              <w:spacing w:after="0" w:line="240" w:lineRule="auto"/>
              <w:jc w:val="both"/>
              <w:rPr>
                <w:rFonts w:asciiTheme="minorHAnsi" w:hAnsiTheme="minorHAnsi"/>
                <w:lang w:val="sr-Cyrl-CS"/>
              </w:rPr>
            </w:pPr>
            <w:r w:rsidRPr="00162C17">
              <w:rPr>
                <w:rFonts w:asciiTheme="minorHAnsi" w:hAnsiTheme="minorHAnsi"/>
                <w:lang w:val="sr-Cyrl-CS"/>
              </w:rPr>
              <w:t>Педагошки асистент је учествовао у уписивању деце у средње школе преко афирмативних мера.</w:t>
            </w:r>
          </w:p>
          <w:p w:rsidR="00CC5630" w:rsidRPr="00162C17" w:rsidRDefault="00CC5630" w:rsidP="00B2213F">
            <w:pPr>
              <w:spacing w:after="0" w:line="240" w:lineRule="auto"/>
              <w:rPr>
                <w:rFonts w:asciiTheme="minorHAnsi" w:hAnsiTheme="minorHAnsi"/>
                <w:lang w:val="sr-Cyrl-CS"/>
              </w:rPr>
            </w:pPr>
          </w:p>
        </w:tc>
      </w:tr>
      <w:tr w:rsidR="00CC5630" w:rsidRPr="00162C17" w:rsidTr="00B2213F">
        <w:tblPrEx>
          <w:tblLook w:val="0000"/>
        </w:tblPrEx>
        <w:trPr>
          <w:trHeight w:val="1120"/>
        </w:trPr>
        <w:tc>
          <w:tcPr>
            <w:tcW w:w="1752" w:type="dxa"/>
          </w:tcPr>
          <w:p w:rsidR="00CC5630" w:rsidRPr="00162C17" w:rsidRDefault="00CC5630" w:rsidP="00B2213F">
            <w:pPr>
              <w:spacing w:after="0" w:line="240" w:lineRule="auto"/>
              <w:jc w:val="center"/>
              <w:rPr>
                <w:rFonts w:asciiTheme="minorHAnsi" w:hAnsiTheme="minorHAnsi"/>
                <w:lang w:val="sr-Cyrl-CS"/>
              </w:rPr>
            </w:pPr>
            <w:r w:rsidRPr="00162C17">
              <w:rPr>
                <w:rFonts w:asciiTheme="minorHAnsi" w:hAnsiTheme="minorHAnsi"/>
              </w:rPr>
              <w:t>05.10.2015. – 14.06.2016.</w:t>
            </w:r>
          </w:p>
        </w:tc>
        <w:tc>
          <w:tcPr>
            <w:tcW w:w="2110" w:type="dxa"/>
          </w:tcPr>
          <w:p w:rsidR="00CC5630" w:rsidRPr="00162C17" w:rsidRDefault="00CC5630" w:rsidP="00B2213F">
            <w:pPr>
              <w:spacing w:after="0" w:line="240" w:lineRule="auto"/>
              <w:rPr>
                <w:rFonts w:asciiTheme="minorHAnsi" w:hAnsiTheme="minorHAnsi"/>
                <w:lang w:val="sr-Cyrl-CS"/>
              </w:rPr>
            </w:pPr>
            <w:r w:rsidRPr="00162C17">
              <w:rPr>
                <w:rFonts w:asciiTheme="minorHAnsi" w:hAnsiTheme="minorHAnsi"/>
                <w:lang w:val="sr-Cyrl-CS"/>
              </w:rPr>
              <w:t>Сарадња са надлежним установама, организацијама, удружењима и јединицом локалне самоуправе</w:t>
            </w:r>
          </w:p>
          <w:p w:rsidR="00CC5630" w:rsidRPr="00162C17" w:rsidRDefault="00CC5630" w:rsidP="00B2213F">
            <w:pPr>
              <w:spacing w:after="0" w:line="240" w:lineRule="auto"/>
              <w:jc w:val="center"/>
              <w:rPr>
                <w:rFonts w:asciiTheme="minorHAnsi" w:hAnsiTheme="minorHAnsi"/>
                <w:lang w:val="sr-Cyrl-CS"/>
              </w:rPr>
            </w:pPr>
          </w:p>
        </w:tc>
        <w:tc>
          <w:tcPr>
            <w:tcW w:w="4646" w:type="dxa"/>
          </w:tcPr>
          <w:p w:rsidR="00CC5630" w:rsidRPr="00162C17" w:rsidRDefault="00CC5630" w:rsidP="00FA14EE">
            <w:pPr>
              <w:numPr>
                <w:ilvl w:val="0"/>
                <w:numId w:val="52"/>
              </w:numPr>
              <w:spacing w:after="0" w:line="240" w:lineRule="auto"/>
              <w:rPr>
                <w:rFonts w:asciiTheme="minorHAnsi" w:hAnsiTheme="minorHAnsi"/>
                <w:lang w:val="sr-Cyrl-CS"/>
              </w:rPr>
            </w:pPr>
            <w:r w:rsidRPr="00162C17">
              <w:rPr>
                <w:rFonts w:asciiTheme="minorHAnsi" w:hAnsiTheme="minorHAnsi"/>
                <w:lang w:val="sr-Cyrl-CS"/>
              </w:rPr>
              <w:t>Сарадња са Центром за социјални рад</w:t>
            </w:r>
          </w:p>
          <w:p w:rsidR="00CC5630" w:rsidRPr="00162C17" w:rsidRDefault="00CC5630" w:rsidP="00FA14EE">
            <w:pPr>
              <w:numPr>
                <w:ilvl w:val="0"/>
                <w:numId w:val="52"/>
              </w:numPr>
              <w:spacing w:after="0" w:line="240" w:lineRule="auto"/>
              <w:rPr>
                <w:rFonts w:asciiTheme="minorHAnsi" w:hAnsiTheme="minorHAnsi"/>
                <w:lang w:val="sr-Cyrl-CS"/>
              </w:rPr>
            </w:pPr>
            <w:r w:rsidRPr="00162C17">
              <w:rPr>
                <w:rFonts w:asciiTheme="minorHAnsi" w:hAnsiTheme="minorHAnsi"/>
                <w:lang w:val="sr-Cyrl-CS"/>
              </w:rPr>
              <w:t>Сарадња са Црвеним крстом</w:t>
            </w:r>
          </w:p>
          <w:p w:rsidR="00CC5630" w:rsidRPr="00162C17" w:rsidRDefault="00CC5630" w:rsidP="00FA14EE">
            <w:pPr>
              <w:numPr>
                <w:ilvl w:val="0"/>
                <w:numId w:val="52"/>
              </w:numPr>
              <w:spacing w:after="0" w:line="240" w:lineRule="auto"/>
              <w:rPr>
                <w:rFonts w:asciiTheme="minorHAnsi" w:hAnsiTheme="minorHAnsi"/>
                <w:lang w:val="sr-Cyrl-CS"/>
              </w:rPr>
            </w:pPr>
            <w:r w:rsidRPr="00162C17">
              <w:rPr>
                <w:rFonts w:asciiTheme="minorHAnsi" w:hAnsiTheme="minorHAnsi"/>
                <w:lang w:val="sr-Cyrl-CS"/>
              </w:rPr>
              <w:t>Сарадња са МПНТР РС</w:t>
            </w:r>
          </w:p>
          <w:p w:rsidR="00CC5630" w:rsidRPr="00162C17" w:rsidRDefault="00CC5630" w:rsidP="00FA14EE">
            <w:pPr>
              <w:numPr>
                <w:ilvl w:val="0"/>
                <w:numId w:val="52"/>
              </w:numPr>
              <w:spacing w:after="0" w:line="240" w:lineRule="auto"/>
              <w:rPr>
                <w:rFonts w:asciiTheme="minorHAnsi" w:hAnsiTheme="minorHAnsi"/>
                <w:lang w:val="sr-Cyrl-CS"/>
              </w:rPr>
            </w:pPr>
            <w:r w:rsidRPr="00162C17">
              <w:rPr>
                <w:rFonts w:asciiTheme="minorHAnsi" w:hAnsiTheme="minorHAnsi"/>
                <w:lang w:val="sr-Cyrl-CS"/>
              </w:rPr>
              <w:t>Сарадња са Заводом за јавно здравље „Тимок</w:t>
            </w:r>
          </w:p>
          <w:p w:rsidR="00CC5630" w:rsidRPr="00162C17" w:rsidRDefault="00CC5630" w:rsidP="00B2213F">
            <w:pPr>
              <w:spacing w:after="0" w:line="240" w:lineRule="auto"/>
              <w:rPr>
                <w:rFonts w:asciiTheme="minorHAnsi" w:hAnsiTheme="minorHAnsi"/>
                <w:lang w:val="sr-Cyrl-CS"/>
              </w:rPr>
            </w:pPr>
          </w:p>
          <w:p w:rsidR="00CC5630" w:rsidRPr="00162C17" w:rsidRDefault="00CC5630" w:rsidP="00B2213F">
            <w:pPr>
              <w:spacing w:after="0" w:line="240" w:lineRule="auto"/>
              <w:rPr>
                <w:rFonts w:asciiTheme="minorHAnsi" w:hAnsiTheme="minorHAnsi"/>
                <w:lang w:val="sr-Cyrl-CS"/>
              </w:rPr>
            </w:pPr>
          </w:p>
        </w:tc>
      </w:tr>
    </w:tbl>
    <w:p w:rsidR="00CC5630" w:rsidRPr="00162C17" w:rsidRDefault="00CC5630" w:rsidP="00CC5630">
      <w:pPr>
        <w:spacing w:after="0" w:line="240" w:lineRule="auto"/>
        <w:rPr>
          <w:rFonts w:asciiTheme="minorHAnsi" w:hAnsiTheme="minorHAnsi"/>
          <w:lang w:val="sr-Cyrl-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10"/>
        <w:gridCol w:w="2160"/>
        <w:gridCol w:w="4590"/>
      </w:tblGrid>
      <w:tr w:rsidR="00CC5630" w:rsidRPr="00162C17" w:rsidTr="00B2213F">
        <w:trPr>
          <w:trHeight w:val="540"/>
        </w:trPr>
        <w:tc>
          <w:tcPr>
            <w:tcW w:w="1710" w:type="dxa"/>
          </w:tcPr>
          <w:p w:rsidR="00CC5630" w:rsidRPr="00162C17" w:rsidRDefault="00CC5630" w:rsidP="00B2213F">
            <w:pPr>
              <w:spacing w:after="0" w:line="240" w:lineRule="auto"/>
              <w:rPr>
                <w:rFonts w:asciiTheme="minorHAnsi" w:hAnsiTheme="minorHAnsi"/>
                <w:lang w:val="sr-Cyrl-CS"/>
              </w:rPr>
            </w:pPr>
            <w:r w:rsidRPr="00162C17">
              <w:rPr>
                <w:rFonts w:asciiTheme="minorHAnsi" w:hAnsiTheme="minorHAnsi"/>
              </w:rPr>
              <w:t>05.10.2015. – 14.06.2016.</w:t>
            </w:r>
          </w:p>
        </w:tc>
        <w:tc>
          <w:tcPr>
            <w:tcW w:w="2160" w:type="dxa"/>
          </w:tcPr>
          <w:p w:rsidR="00CC5630" w:rsidRPr="00162C17" w:rsidRDefault="00CC5630" w:rsidP="00B2213F">
            <w:pPr>
              <w:spacing w:after="0" w:line="240" w:lineRule="auto"/>
              <w:rPr>
                <w:rFonts w:asciiTheme="minorHAnsi" w:hAnsiTheme="minorHAnsi"/>
                <w:lang w:val="sr-Cyrl-CS"/>
              </w:rPr>
            </w:pPr>
            <w:r w:rsidRPr="00162C17">
              <w:rPr>
                <w:rFonts w:asciiTheme="minorHAnsi" w:hAnsiTheme="minorHAnsi"/>
                <w:lang w:val="sr-Cyrl-CS"/>
              </w:rPr>
              <w:t>Присуствовање на часовима</w:t>
            </w:r>
          </w:p>
        </w:tc>
        <w:tc>
          <w:tcPr>
            <w:tcW w:w="4590" w:type="dxa"/>
          </w:tcPr>
          <w:p w:rsidR="00CC5630" w:rsidRPr="00162C17" w:rsidRDefault="00CC5630" w:rsidP="00B2213F">
            <w:pPr>
              <w:spacing w:after="0" w:line="240" w:lineRule="auto"/>
              <w:jc w:val="both"/>
              <w:rPr>
                <w:rFonts w:asciiTheme="minorHAnsi" w:hAnsiTheme="minorHAnsi"/>
                <w:lang w:val="sr-Cyrl-CS"/>
              </w:rPr>
            </w:pPr>
            <w:r w:rsidRPr="00162C17">
              <w:rPr>
                <w:rFonts w:asciiTheme="minorHAnsi" w:hAnsiTheme="minorHAnsi"/>
                <w:lang w:val="sr-Cyrl-CS"/>
              </w:rPr>
              <w:t xml:space="preserve">Педагошки асистент је присуствовао на часовима уз дозволу учитеља/наставника. На часовима се пратила активност и пажња деце. </w:t>
            </w:r>
          </w:p>
        </w:tc>
      </w:tr>
      <w:tr w:rsidR="00CC5630" w:rsidRPr="00162C17" w:rsidTr="00B2213F">
        <w:trPr>
          <w:trHeight w:val="1250"/>
        </w:trPr>
        <w:tc>
          <w:tcPr>
            <w:tcW w:w="1710" w:type="dxa"/>
          </w:tcPr>
          <w:p w:rsidR="00CC5630" w:rsidRPr="00162C17" w:rsidRDefault="00CC5630" w:rsidP="00B2213F">
            <w:pPr>
              <w:spacing w:after="0" w:line="240" w:lineRule="auto"/>
              <w:rPr>
                <w:rFonts w:asciiTheme="minorHAnsi" w:hAnsiTheme="minorHAnsi"/>
              </w:rPr>
            </w:pPr>
            <w:r w:rsidRPr="00162C17">
              <w:rPr>
                <w:rFonts w:asciiTheme="minorHAnsi" w:hAnsiTheme="minorHAnsi"/>
              </w:rPr>
              <w:t>05.10.2015. – 14.06.2016.</w:t>
            </w:r>
          </w:p>
        </w:tc>
        <w:tc>
          <w:tcPr>
            <w:tcW w:w="2160" w:type="dxa"/>
          </w:tcPr>
          <w:p w:rsidR="00CC5630" w:rsidRPr="00162C17" w:rsidRDefault="00CC5630" w:rsidP="00B2213F">
            <w:pPr>
              <w:spacing w:after="0" w:line="240" w:lineRule="auto"/>
              <w:rPr>
                <w:rFonts w:asciiTheme="minorHAnsi" w:hAnsiTheme="minorHAnsi"/>
                <w:lang w:val="sr-Cyrl-CS"/>
              </w:rPr>
            </w:pPr>
            <w:r w:rsidRPr="00162C17">
              <w:rPr>
                <w:rFonts w:asciiTheme="minorHAnsi" w:hAnsiTheme="minorHAnsi"/>
                <w:lang w:val="sr-Cyrl-CS"/>
              </w:rPr>
              <w:t xml:space="preserve">Сарадња са колективом школе </w:t>
            </w:r>
          </w:p>
        </w:tc>
        <w:tc>
          <w:tcPr>
            <w:tcW w:w="4590" w:type="dxa"/>
          </w:tcPr>
          <w:p w:rsidR="00CC5630" w:rsidRPr="00CC5630" w:rsidRDefault="00CC5630" w:rsidP="00CC5630">
            <w:pPr>
              <w:spacing w:after="0" w:line="240" w:lineRule="auto"/>
              <w:jc w:val="both"/>
              <w:rPr>
                <w:rFonts w:asciiTheme="minorHAnsi" w:hAnsiTheme="minorHAnsi"/>
                <w:b/>
                <w:lang w:val="sr-Cyrl-CS"/>
              </w:rPr>
            </w:pPr>
            <w:r w:rsidRPr="00162C17">
              <w:rPr>
                <w:rFonts w:asciiTheme="minorHAnsi" w:hAnsiTheme="minorHAnsi"/>
                <w:lang w:val="sr-Cyrl-CS"/>
              </w:rPr>
              <w:t xml:space="preserve">Педагошки асистент има добро сарадњу са колективом школе. Није било никаквих проблема у сарадњи са учитељима/наставницима. Успостављена је добра сарадња са свим наставницима, одељенским старешинама, као и наставницима резредне наставе.  Педагошки </w:t>
            </w:r>
            <w:r w:rsidRPr="00162C17">
              <w:rPr>
                <w:rFonts w:asciiTheme="minorHAnsi" w:hAnsiTheme="minorHAnsi"/>
                <w:lang w:val="sr-Cyrl-CS"/>
              </w:rPr>
              <w:lastRenderedPageBreak/>
              <w:t>асистент је био у свакодневном контакту са њима,  консултовао се и договарао за предвиђени рад са децом.</w:t>
            </w:r>
          </w:p>
        </w:tc>
      </w:tr>
    </w:tbl>
    <w:p w:rsidR="002B0EBE" w:rsidRDefault="002B0EBE" w:rsidP="00CC5630">
      <w:pPr>
        <w:spacing w:after="0" w:line="240" w:lineRule="auto"/>
        <w:rPr>
          <w:rFonts w:asciiTheme="minorHAnsi" w:hAnsiTheme="minorHAnsi"/>
          <w:b/>
          <w:lang w:val="sr-Cyrl-CS"/>
        </w:rPr>
      </w:pPr>
    </w:p>
    <w:p w:rsidR="00CC5630" w:rsidRPr="00162C17" w:rsidRDefault="00CC5630" w:rsidP="00CC5630">
      <w:pPr>
        <w:spacing w:after="0" w:line="240" w:lineRule="auto"/>
        <w:rPr>
          <w:rFonts w:asciiTheme="minorHAnsi" w:hAnsiTheme="minorHAnsi"/>
          <w:b/>
          <w:lang w:val="sr-Cyrl-CS"/>
        </w:rPr>
      </w:pPr>
      <w:r w:rsidRPr="00162C17">
        <w:rPr>
          <w:rFonts w:asciiTheme="minorHAnsi" w:hAnsiTheme="minorHAnsi"/>
          <w:b/>
          <w:lang w:val="sr-Cyrl-CS"/>
        </w:rPr>
        <w:t xml:space="preserve">ЕВАЛУАЦИЈА:  </w:t>
      </w:r>
    </w:p>
    <w:p w:rsidR="00CC5630" w:rsidRPr="00162C17" w:rsidRDefault="00CC5630" w:rsidP="00CC5630">
      <w:pPr>
        <w:spacing w:after="0" w:line="240" w:lineRule="auto"/>
        <w:rPr>
          <w:rFonts w:asciiTheme="minorHAnsi" w:hAnsiTheme="minorHAnsi"/>
          <w:lang w:val="sr-Cyrl-CS"/>
        </w:rPr>
      </w:pPr>
      <w:r w:rsidRPr="00162C17">
        <w:rPr>
          <w:rFonts w:asciiTheme="minorHAnsi" w:hAnsiTheme="minorHAnsi"/>
          <w:lang w:val="sr-Cyrl-CS"/>
        </w:rPr>
        <w:t xml:space="preserve">Педагошки асистент је током школске 2015/16. године извршио све своје обавезе које су биле планиране.  Што се тиче осталих обавеза, које стоје у опису посла педагошког асистента, а те обавезе су: сарадња са родитељима, сарадња и рад са децом, присуствовање на часовима, су све извршене на најбољи могући начин. </w:t>
      </w:r>
    </w:p>
    <w:p w:rsidR="00CC5630" w:rsidRPr="00162C17" w:rsidRDefault="00CC5630" w:rsidP="00CC5630">
      <w:pPr>
        <w:spacing w:after="0" w:line="240" w:lineRule="auto"/>
        <w:rPr>
          <w:rFonts w:asciiTheme="minorHAnsi" w:hAnsiTheme="minorHAnsi"/>
          <w:lang w:val="sr-Cyrl-CS"/>
        </w:rPr>
      </w:pPr>
    </w:p>
    <w:p w:rsidR="00CC5630" w:rsidRPr="00162C17" w:rsidRDefault="000D077E" w:rsidP="000D077E">
      <w:pPr>
        <w:spacing w:after="0" w:line="240" w:lineRule="auto"/>
        <w:ind w:left="6480"/>
        <w:rPr>
          <w:rFonts w:asciiTheme="minorHAnsi" w:hAnsiTheme="minorHAnsi"/>
          <w:lang w:val="sr-Cyrl-CS"/>
        </w:rPr>
      </w:pPr>
      <w:r>
        <w:rPr>
          <w:rFonts w:asciiTheme="minorHAnsi" w:hAnsiTheme="minorHAnsi"/>
          <w:lang w:val="sr-Cyrl-CS"/>
        </w:rPr>
        <w:t xml:space="preserve">            </w:t>
      </w:r>
      <w:r w:rsidR="00CC5630" w:rsidRPr="00162C17">
        <w:rPr>
          <w:rFonts w:asciiTheme="minorHAnsi" w:hAnsiTheme="minorHAnsi"/>
          <w:lang w:val="sr-Cyrl-CS"/>
        </w:rPr>
        <w:t xml:space="preserve">Педагошки асистент </w:t>
      </w:r>
    </w:p>
    <w:p w:rsidR="00287A3B" w:rsidRPr="00CC5630" w:rsidRDefault="00CC5630" w:rsidP="00CC5630">
      <w:pPr>
        <w:spacing w:after="0" w:line="240" w:lineRule="auto"/>
        <w:jc w:val="right"/>
        <w:rPr>
          <w:lang w:val="sr-Cyrl-CS"/>
        </w:rPr>
      </w:pPr>
      <w:r w:rsidRPr="00162C17">
        <w:rPr>
          <w:rFonts w:asciiTheme="minorHAnsi" w:hAnsiTheme="minorHAnsi"/>
          <w:lang w:val="sr-Cyrl-CS"/>
        </w:rPr>
        <w:t>Анђелика Агушевић</w:t>
      </w:r>
    </w:p>
    <w:p w:rsidR="00287A3B" w:rsidRDefault="00287A3B" w:rsidP="00CB785C">
      <w:pPr>
        <w:spacing w:after="0" w:line="240" w:lineRule="auto"/>
        <w:jc w:val="center"/>
        <w:rPr>
          <w:rFonts w:cs="Calibri"/>
          <w:b/>
        </w:rPr>
      </w:pPr>
    </w:p>
    <w:p w:rsidR="00287A3B" w:rsidRDefault="00287A3B" w:rsidP="00CB785C">
      <w:pPr>
        <w:spacing w:after="0" w:line="240" w:lineRule="auto"/>
        <w:jc w:val="center"/>
        <w:rPr>
          <w:rFonts w:cs="Calibri"/>
          <w:b/>
        </w:rPr>
      </w:pPr>
    </w:p>
    <w:p w:rsidR="00287A3B" w:rsidRDefault="00287A3B" w:rsidP="00CB785C">
      <w:pPr>
        <w:spacing w:after="0" w:line="240" w:lineRule="auto"/>
        <w:jc w:val="center"/>
        <w:rPr>
          <w:rFonts w:cs="Calibri"/>
          <w:b/>
        </w:rPr>
      </w:pPr>
    </w:p>
    <w:p w:rsidR="00E87492" w:rsidRDefault="00E87492" w:rsidP="00E87492">
      <w:pPr>
        <w:spacing w:after="0" w:line="240" w:lineRule="auto"/>
        <w:jc w:val="center"/>
        <w:rPr>
          <w:rFonts w:cs="Calibri"/>
          <w:b/>
        </w:rPr>
      </w:pPr>
      <w:r>
        <w:rPr>
          <w:rFonts w:cs="Calibri"/>
          <w:b/>
        </w:rPr>
        <w:t>ГОДИШЊИ ИЗВЕШТАЈ СА ОДРЖАНИХ СЕДНИЦА НАСТАВНИЧКОГ ВЕЋА</w:t>
      </w:r>
    </w:p>
    <w:p w:rsidR="00E87492" w:rsidRPr="00733ABD" w:rsidRDefault="00E87492" w:rsidP="00E87492">
      <w:pPr>
        <w:spacing w:after="0" w:line="240" w:lineRule="auto"/>
        <w:jc w:val="center"/>
        <w:rPr>
          <w:rFonts w:cs="Calibri"/>
          <w:b/>
        </w:rPr>
      </w:pPr>
      <w:bookmarkStart w:id="1" w:name="__DdeLink__186_1137307050"/>
      <w:bookmarkEnd w:id="1"/>
      <w:r>
        <w:rPr>
          <w:rFonts w:cs="Calibri"/>
          <w:b/>
        </w:rPr>
        <w:t>Г0ДИНА 2015/2016.</w:t>
      </w:r>
    </w:p>
    <w:p w:rsidR="00E87492" w:rsidRDefault="00E87492" w:rsidP="00E87492">
      <w:pPr>
        <w:spacing w:after="0" w:line="240" w:lineRule="auto"/>
        <w:jc w:val="center"/>
      </w:pPr>
    </w:p>
    <w:p w:rsidR="00E87492" w:rsidRDefault="00E87492" w:rsidP="00E87492">
      <w:pPr>
        <w:spacing w:after="0" w:line="240" w:lineRule="auto"/>
        <w:jc w:val="center"/>
        <w:rPr>
          <w:rFonts w:cs="Calibri"/>
          <w:b/>
        </w:rPr>
      </w:pPr>
    </w:p>
    <w:p w:rsidR="00E87492" w:rsidRDefault="00E87492" w:rsidP="00E87492">
      <w:pPr>
        <w:spacing w:after="0" w:line="240" w:lineRule="auto"/>
        <w:jc w:val="center"/>
        <w:rPr>
          <w:rFonts w:cs="Calibri"/>
          <w:b/>
        </w:rPr>
      </w:pPr>
      <w:r>
        <w:rPr>
          <w:rFonts w:cs="Calibri"/>
          <w:b/>
        </w:rPr>
        <w:t>I ОПШТИ ДЕО</w:t>
      </w:r>
    </w:p>
    <w:p w:rsidR="00E87492" w:rsidRDefault="00E87492" w:rsidP="00E87492">
      <w:pPr>
        <w:spacing w:after="0" w:line="240" w:lineRule="auto"/>
        <w:jc w:val="center"/>
      </w:pPr>
    </w:p>
    <w:p w:rsidR="00E87492" w:rsidRDefault="00E87492" w:rsidP="00E87492">
      <w:pPr>
        <w:spacing w:after="0" w:line="240" w:lineRule="auto"/>
        <w:jc w:val="both"/>
        <w:rPr>
          <w:rFonts w:cs="Calibri"/>
        </w:rPr>
      </w:pPr>
      <w:r>
        <w:rPr>
          <w:rFonts w:cs="Calibri"/>
        </w:rPr>
        <w:t xml:space="preserve">     Наставничко веће је највиши стручни орган школе. План и програм рада је саставни део Школског програма рада школе. Седнице припрема, заказује и руководи директор школе. На седницама се води записник којим се засведочавају радње проведене у току седнице. У току  школске 2013/2014. године није било примедби на записнике од стране директора школе, инспекцијских органа и чланова Школског одбора. На свим седницама био је заступљен кворум.</w:t>
      </w:r>
    </w:p>
    <w:p w:rsidR="00E87492" w:rsidRDefault="00E87492" w:rsidP="00E87492">
      <w:pPr>
        <w:spacing w:after="0" w:line="240" w:lineRule="auto"/>
        <w:jc w:val="both"/>
        <w:rPr>
          <w:rFonts w:cs="Calibri"/>
        </w:rPr>
      </w:pPr>
    </w:p>
    <w:p w:rsidR="00E87492" w:rsidRDefault="00E87492" w:rsidP="00E87492">
      <w:pPr>
        <w:spacing w:after="0" w:line="240" w:lineRule="auto"/>
        <w:jc w:val="center"/>
        <w:rPr>
          <w:rFonts w:cs="Calibri"/>
          <w:b/>
        </w:rPr>
      </w:pPr>
      <w:r>
        <w:rPr>
          <w:rFonts w:cs="Calibri"/>
          <w:b/>
        </w:rPr>
        <w:t xml:space="preserve">         II ОПЕРАТИВНИ ДЕО </w:t>
      </w:r>
    </w:p>
    <w:p w:rsidR="00E87492" w:rsidRDefault="00E87492" w:rsidP="00E87492">
      <w:pPr>
        <w:widowControl w:val="0"/>
        <w:spacing w:after="0" w:line="240" w:lineRule="auto"/>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tblPr>
      <w:tblGrid>
        <w:gridCol w:w="1186"/>
        <w:gridCol w:w="1531"/>
        <w:gridCol w:w="6526"/>
      </w:tblGrid>
      <w:tr w:rsidR="00E87492" w:rsidTr="000D3CC3">
        <w:tc>
          <w:tcPr>
            <w:tcW w:w="118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492" w:rsidRDefault="00E87492" w:rsidP="000D3CC3">
            <w:pPr>
              <w:spacing w:after="0" w:line="240" w:lineRule="auto"/>
              <w:rPr>
                <w:rFonts w:cs="Calibri"/>
                <w:b/>
                <w:i/>
              </w:rPr>
            </w:pPr>
            <w:r>
              <w:rPr>
                <w:rFonts w:cs="Calibri"/>
                <w:b/>
                <w:i/>
              </w:rPr>
              <w:t>БР. СЕДНИЦА</w:t>
            </w:r>
          </w:p>
        </w:tc>
        <w:tc>
          <w:tcPr>
            <w:tcW w:w="15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492" w:rsidRDefault="00E87492" w:rsidP="000D3CC3">
            <w:pPr>
              <w:spacing w:after="0" w:line="240" w:lineRule="auto"/>
              <w:rPr>
                <w:rFonts w:cs="Calibri"/>
                <w:b/>
                <w:i/>
              </w:rPr>
            </w:pPr>
            <w:r>
              <w:rPr>
                <w:rFonts w:cs="Calibri"/>
                <w:b/>
                <w:i/>
              </w:rPr>
              <w:t>ДАТУМ  ОДРЖАВАЊА</w:t>
            </w:r>
          </w:p>
        </w:tc>
        <w:tc>
          <w:tcPr>
            <w:tcW w:w="65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492" w:rsidRDefault="00E87492" w:rsidP="000D3CC3">
            <w:pPr>
              <w:spacing w:after="0" w:line="240" w:lineRule="auto"/>
              <w:rPr>
                <w:rFonts w:cs="Calibri"/>
                <w:b/>
                <w:i/>
              </w:rPr>
            </w:pPr>
            <w:r>
              <w:rPr>
                <w:rFonts w:cs="Calibri"/>
                <w:b/>
                <w:i/>
              </w:rPr>
              <w:t>ТЕМЕ</w:t>
            </w:r>
          </w:p>
        </w:tc>
      </w:tr>
      <w:tr w:rsidR="00E87492" w:rsidTr="000D3CC3">
        <w:tc>
          <w:tcPr>
            <w:tcW w:w="118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492" w:rsidRDefault="00E87492" w:rsidP="000D3CC3">
            <w:pPr>
              <w:spacing w:after="0" w:line="240" w:lineRule="auto"/>
              <w:rPr>
                <w:rFonts w:cs="Calibri"/>
              </w:rPr>
            </w:pPr>
            <w:r>
              <w:rPr>
                <w:rFonts w:cs="Calibri"/>
              </w:rPr>
              <w:t>1.</w:t>
            </w:r>
          </w:p>
        </w:tc>
        <w:tc>
          <w:tcPr>
            <w:tcW w:w="15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492" w:rsidRDefault="00E87492" w:rsidP="000D3CC3">
            <w:pPr>
              <w:spacing w:after="0" w:line="240" w:lineRule="auto"/>
              <w:rPr>
                <w:rFonts w:cs="Calibri"/>
              </w:rPr>
            </w:pPr>
            <w:r>
              <w:rPr>
                <w:rFonts w:cs="Calibri"/>
              </w:rPr>
              <w:t>14.09.2015. ГОД.</w:t>
            </w:r>
          </w:p>
        </w:tc>
        <w:tc>
          <w:tcPr>
            <w:tcW w:w="65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492" w:rsidRPr="005E6EEA" w:rsidRDefault="00E87492" w:rsidP="000D3CC3">
            <w:pPr>
              <w:spacing w:after="0" w:line="240" w:lineRule="auto"/>
              <w:rPr>
                <w:rFonts w:cs="Calibri"/>
              </w:rPr>
            </w:pPr>
            <w:r>
              <w:rPr>
                <w:rFonts w:cs="Calibri"/>
              </w:rPr>
              <w:t>1. РАЗМАТРАЊЕ И УСВАЈАЊЕ ГОДИШЊЕГ  ПЛАНА РАДА ШКОЛЕ ЗА 2015/16. ГОДИНУ</w:t>
            </w:r>
          </w:p>
          <w:p w:rsidR="00E87492" w:rsidRPr="005E6EEA" w:rsidRDefault="00E87492" w:rsidP="000D3CC3">
            <w:pPr>
              <w:spacing w:after="0" w:line="240" w:lineRule="auto"/>
              <w:rPr>
                <w:rFonts w:cs="Calibri"/>
              </w:rPr>
            </w:pPr>
            <w:r>
              <w:rPr>
                <w:rFonts w:cs="Calibri"/>
              </w:rPr>
              <w:t>2. НОВА СИСТЕМАТИЗАЦИЈА РАДНИХ МЕСТА У ШКОЛИ</w:t>
            </w:r>
          </w:p>
          <w:p w:rsidR="00E87492" w:rsidRDefault="00E87492" w:rsidP="000D3CC3">
            <w:pPr>
              <w:spacing w:after="0" w:line="240" w:lineRule="auto"/>
              <w:rPr>
                <w:rFonts w:cs="Calibri"/>
              </w:rPr>
            </w:pPr>
            <w:r>
              <w:rPr>
                <w:rFonts w:cs="Calibri"/>
              </w:rPr>
              <w:t xml:space="preserve">3. ИЗВЕШТАЈ О ОСТВАРИБАЊУ ГОДИШЊЕГ ПЛАНА ЗА 2014/15. ГОДИНУ </w:t>
            </w:r>
          </w:p>
          <w:p w:rsidR="00E87492" w:rsidRPr="005E6EEA" w:rsidRDefault="00E87492" w:rsidP="000D3CC3">
            <w:pPr>
              <w:spacing w:after="0" w:line="240" w:lineRule="auto"/>
              <w:rPr>
                <w:rFonts w:cs="Calibri"/>
              </w:rPr>
            </w:pPr>
            <w:r>
              <w:rPr>
                <w:rFonts w:cs="Calibri"/>
              </w:rPr>
              <w:t>4. ТЕКУЋА ПИТАЊА</w:t>
            </w:r>
          </w:p>
        </w:tc>
      </w:tr>
      <w:tr w:rsidR="00E87492" w:rsidTr="000D3CC3">
        <w:tc>
          <w:tcPr>
            <w:tcW w:w="118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492" w:rsidRDefault="00E87492" w:rsidP="000D3CC3">
            <w:pPr>
              <w:spacing w:after="0" w:line="240" w:lineRule="auto"/>
              <w:rPr>
                <w:rFonts w:cs="Calibri"/>
              </w:rPr>
            </w:pPr>
            <w:r>
              <w:rPr>
                <w:rFonts w:cs="Calibri"/>
              </w:rPr>
              <w:t>2.</w:t>
            </w:r>
          </w:p>
        </w:tc>
        <w:tc>
          <w:tcPr>
            <w:tcW w:w="15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492" w:rsidRDefault="00E87492" w:rsidP="000D3CC3">
            <w:pPr>
              <w:spacing w:after="0" w:line="240" w:lineRule="auto"/>
              <w:rPr>
                <w:rFonts w:cs="Calibri"/>
              </w:rPr>
            </w:pPr>
            <w:r>
              <w:rPr>
                <w:rFonts w:cs="Calibri"/>
              </w:rPr>
              <w:t>13.11.2015. ГОД.</w:t>
            </w:r>
          </w:p>
        </w:tc>
        <w:tc>
          <w:tcPr>
            <w:tcW w:w="65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492" w:rsidRPr="005E6EEA" w:rsidRDefault="00E87492" w:rsidP="000D3CC3">
            <w:pPr>
              <w:spacing w:after="0" w:line="240" w:lineRule="auto"/>
              <w:rPr>
                <w:rFonts w:cs="Calibri"/>
              </w:rPr>
            </w:pPr>
            <w:r>
              <w:rPr>
                <w:rFonts w:cs="Calibri"/>
              </w:rPr>
              <w:t>1. УСПЕХ УЧЕНИКА НА КРАЈУ ПРВОГ КВАЛИФИКАЦИОНОГ ПЕРИОДА</w:t>
            </w:r>
          </w:p>
          <w:p w:rsidR="00E87492" w:rsidRPr="005E6EEA" w:rsidRDefault="00E87492" w:rsidP="000D3CC3">
            <w:pPr>
              <w:spacing w:after="0" w:line="240" w:lineRule="auto"/>
              <w:rPr>
                <w:rFonts w:cs="Calibri"/>
              </w:rPr>
            </w:pPr>
            <w:r>
              <w:rPr>
                <w:rFonts w:cs="Calibri"/>
              </w:rPr>
              <w:t>2. ДОГОВОРИ У ВЕЗИ СА ОДРЖАВАЊЕМ РОДИТЕЉСКИХ САСТАНАКА</w:t>
            </w:r>
          </w:p>
          <w:p w:rsidR="00E87492" w:rsidRPr="005E6EEA" w:rsidRDefault="00E87492" w:rsidP="000D3CC3">
            <w:pPr>
              <w:spacing w:after="0" w:line="240" w:lineRule="auto"/>
              <w:rPr>
                <w:rFonts w:cs="Calibri"/>
              </w:rPr>
            </w:pPr>
            <w:r>
              <w:rPr>
                <w:rFonts w:cs="Calibri"/>
              </w:rPr>
              <w:t>3. ДОДОВОРИ У ВЕЗИ СА ЕКСКУРЗИЈОМ 8. РАЗРЕДА</w:t>
            </w:r>
          </w:p>
          <w:p w:rsidR="00E87492" w:rsidRPr="005E6EEA" w:rsidRDefault="00E87492" w:rsidP="000D3CC3">
            <w:pPr>
              <w:spacing w:after="0" w:line="240" w:lineRule="auto"/>
              <w:rPr>
                <w:rFonts w:cs="Calibri"/>
              </w:rPr>
            </w:pPr>
            <w:r>
              <w:rPr>
                <w:rFonts w:cs="Calibri"/>
              </w:rPr>
              <w:t>4. АЖУРИРАЊЕ САЈТА ШКОЛЕ</w:t>
            </w:r>
          </w:p>
          <w:p w:rsidR="00E87492" w:rsidRDefault="00E87492" w:rsidP="000D3CC3">
            <w:pPr>
              <w:spacing w:after="0" w:line="240" w:lineRule="auto"/>
              <w:rPr>
                <w:rFonts w:cs="Calibri"/>
              </w:rPr>
            </w:pPr>
            <w:r>
              <w:rPr>
                <w:rFonts w:cs="Calibri"/>
              </w:rPr>
              <w:t>5. СИНДИКАЛНА ПИТАЊА</w:t>
            </w:r>
          </w:p>
          <w:p w:rsidR="00E87492" w:rsidRPr="005E6EEA" w:rsidRDefault="00E87492" w:rsidP="000D3CC3">
            <w:pPr>
              <w:spacing w:after="0" w:line="240" w:lineRule="auto"/>
              <w:rPr>
                <w:rFonts w:cs="Calibri"/>
              </w:rPr>
            </w:pPr>
            <w:r>
              <w:rPr>
                <w:rFonts w:cs="Calibri"/>
              </w:rPr>
              <w:t>6. ТЕКУЋА ПИТАЊА</w:t>
            </w:r>
          </w:p>
        </w:tc>
      </w:tr>
      <w:tr w:rsidR="00E87492" w:rsidTr="000D3CC3">
        <w:tc>
          <w:tcPr>
            <w:tcW w:w="118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492" w:rsidRDefault="00E87492" w:rsidP="000D3CC3">
            <w:pPr>
              <w:spacing w:after="0" w:line="240" w:lineRule="auto"/>
              <w:rPr>
                <w:rFonts w:cs="Calibri"/>
              </w:rPr>
            </w:pPr>
            <w:r>
              <w:rPr>
                <w:rFonts w:cs="Calibri"/>
              </w:rPr>
              <w:t>3.</w:t>
            </w:r>
          </w:p>
        </w:tc>
        <w:tc>
          <w:tcPr>
            <w:tcW w:w="15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492" w:rsidRPr="00890245" w:rsidRDefault="00E87492" w:rsidP="000D3CC3">
            <w:pPr>
              <w:spacing w:after="0" w:line="240" w:lineRule="auto"/>
              <w:rPr>
                <w:rFonts w:cs="Calibri"/>
              </w:rPr>
            </w:pPr>
            <w:r>
              <w:rPr>
                <w:rFonts w:cs="Calibri"/>
              </w:rPr>
              <w:t>23.12.2015. ГОД.</w:t>
            </w:r>
          </w:p>
        </w:tc>
        <w:tc>
          <w:tcPr>
            <w:tcW w:w="65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492" w:rsidRPr="005E6EEA" w:rsidRDefault="00E87492" w:rsidP="000D3CC3">
            <w:pPr>
              <w:spacing w:after="0" w:line="240" w:lineRule="auto"/>
              <w:rPr>
                <w:rFonts w:cs="Calibri"/>
              </w:rPr>
            </w:pPr>
            <w:r>
              <w:rPr>
                <w:rFonts w:cs="Calibri"/>
              </w:rPr>
              <w:t>1. РАЗМАТРАЊЕ И МОЛБА РОДИТЕЉА ЉИЉАНЕ ЈОВАНОВИЋ</w:t>
            </w:r>
          </w:p>
          <w:p w:rsidR="00E87492" w:rsidRPr="005E6EEA" w:rsidRDefault="00E87492" w:rsidP="000D3CC3">
            <w:pPr>
              <w:spacing w:after="0" w:line="240" w:lineRule="auto"/>
              <w:rPr>
                <w:rFonts w:cs="Calibri"/>
              </w:rPr>
            </w:pPr>
            <w:r>
              <w:rPr>
                <w:rFonts w:cs="Calibri"/>
              </w:rPr>
              <w:t>2. ОБАВЕШТЕЊЕ ИЗ ШКОЛСКЕ УПРАВЕ</w:t>
            </w:r>
          </w:p>
          <w:p w:rsidR="00E87492" w:rsidRDefault="00E87492" w:rsidP="000D3CC3">
            <w:pPr>
              <w:spacing w:after="0" w:line="240" w:lineRule="auto"/>
              <w:rPr>
                <w:rFonts w:cs="Calibri"/>
              </w:rPr>
            </w:pPr>
            <w:r>
              <w:rPr>
                <w:rFonts w:cs="Calibri"/>
              </w:rPr>
              <w:t>3. НАЈАВА ПРЕДАВАЊА О ПИРОТЕХНИЧКИМ СРЕДСТВИМА</w:t>
            </w:r>
          </w:p>
          <w:p w:rsidR="00E87492" w:rsidRPr="005E6EEA" w:rsidRDefault="00E87492" w:rsidP="000D3CC3">
            <w:pPr>
              <w:spacing w:after="0" w:line="240" w:lineRule="auto"/>
              <w:rPr>
                <w:rFonts w:cs="Calibri"/>
              </w:rPr>
            </w:pPr>
            <w:r>
              <w:rPr>
                <w:rFonts w:cs="Calibri"/>
              </w:rPr>
              <w:t>4. ТЕКУЋА ПИТАЊА</w:t>
            </w:r>
          </w:p>
        </w:tc>
      </w:tr>
      <w:tr w:rsidR="00E87492" w:rsidTr="000D3CC3">
        <w:tc>
          <w:tcPr>
            <w:tcW w:w="118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492" w:rsidRDefault="00E87492" w:rsidP="000D3CC3">
            <w:pPr>
              <w:spacing w:after="0" w:line="240" w:lineRule="auto"/>
              <w:rPr>
                <w:rFonts w:cs="Calibri"/>
              </w:rPr>
            </w:pPr>
            <w:r>
              <w:rPr>
                <w:rFonts w:cs="Calibri"/>
              </w:rPr>
              <w:t>4.</w:t>
            </w:r>
          </w:p>
          <w:p w:rsidR="00E87492" w:rsidRDefault="00E87492" w:rsidP="000D3CC3">
            <w:pPr>
              <w:spacing w:after="0" w:line="240" w:lineRule="auto"/>
              <w:rPr>
                <w:rFonts w:cs="Calibri"/>
              </w:rPr>
            </w:pPr>
          </w:p>
        </w:tc>
        <w:tc>
          <w:tcPr>
            <w:tcW w:w="15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492" w:rsidRDefault="00E87492" w:rsidP="000D3CC3">
            <w:pPr>
              <w:spacing w:after="0" w:line="240" w:lineRule="auto"/>
              <w:rPr>
                <w:rFonts w:cs="Calibri"/>
              </w:rPr>
            </w:pPr>
            <w:r>
              <w:rPr>
                <w:rFonts w:cs="Calibri"/>
              </w:rPr>
              <w:lastRenderedPageBreak/>
              <w:t xml:space="preserve">2.2 .2016. </w:t>
            </w:r>
            <w:r>
              <w:rPr>
                <w:rFonts w:cs="Calibri"/>
              </w:rPr>
              <w:lastRenderedPageBreak/>
              <w:t>ГОД.</w:t>
            </w:r>
          </w:p>
        </w:tc>
        <w:tc>
          <w:tcPr>
            <w:tcW w:w="65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492" w:rsidRPr="00890245" w:rsidRDefault="00E87492" w:rsidP="000D3CC3">
            <w:pPr>
              <w:spacing w:after="0" w:line="240" w:lineRule="auto"/>
              <w:rPr>
                <w:rFonts w:cs="Calibri"/>
              </w:rPr>
            </w:pPr>
            <w:r>
              <w:rPr>
                <w:rFonts w:cs="Calibri"/>
              </w:rPr>
              <w:lastRenderedPageBreak/>
              <w:t>1. УСПЕХ И ВЛАДАЊЕ УЧЕНИКА НА КРАЈУ ПРВОГ ПОЛУГОЂА</w:t>
            </w:r>
          </w:p>
          <w:p w:rsidR="00E87492" w:rsidRPr="00890245" w:rsidRDefault="00E87492" w:rsidP="000D3CC3">
            <w:pPr>
              <w:spacing w:after="0" w:line="240" w:lineRule="auto"/>
              <w:rPr>
                <w:rFonts w:cs="Calibri"/>
              </w:rPr>
            </w:pPr>
            <w:r>
              <w:rPr>
                <w:rFonts w:cs="Calibri"/>
              </w:rPr>
              <w:lastRenderedPageBreak/>
              <w:t>2. УПОЗНАВАЊЕ СА ЗАПИСНИКОМ ПРОСВЕТНОГ ИСПЕКТОРА</w:t>
            </w:r>
          </w:p>
          <w:p w:rsidR="00E87492" w:rsidRPr="00890245" w:rsidRDefault="00E87492" w:rsidP="000D3CC3">
            <w:pPr>
              <w:spacing w:after="0" w:line="240" w:lineRule="auto"/>
              <w:rPr>
                <w:rFonts w:cs="Calibri"/>
              </w:rPr>
            </w:pPr>
            <w:r>
              <w:rPr>
                <w:rFonts w:cs="Calibri"/>
              </w:rPr>
              <w:t>3. УВОЂЕЊЕ ДИСЦИПЛИНСКЕ СВЕСКЕ</w:t>
            </w:r>
          </w:p>
          <w:p w:rsidR="00E87492" w:rsidRDefault="00E87492" w:rsidP="000D3CC3">
            <w:pPr>
              <w:spacing w:after="0" w:line="240" w:lineRule="auto"/>
              <w:rPr>
                <w:rFonts w:cs="Calibri"/>
              </w:rPr>
            </w:pPr>
            <w:r>
              <w:rPr>
                <w:rFonts w:cs="Calibri"/>
              </w:rPr>
              <w:t>4. ТЕКУЋА ПИТАЊА</w:t>
            </w:r>
          </w:p>
        </w:tc>
      </w:tr>
      <w:tr w:rsidR="00E87492" w:rsidTr="000D3CC3">
        <w:tc>
          <w:tcPr>
            <w:tcW w:w="118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492" w:rsidRDefault="00E87492" w:rsidP="000D3CC3">
            <w:pPr>
              <w:spacing w:after="0" w:line="240" w:lineRule="auto"/>
              <w:rPr>
                <w:rFonts w:cs="Calibri"/>
              </w:rPr>
            </w:pPr>
            <w:r>
              <w:rPr>
                <w:rFonts w:cs="Calibri"/>
              </w:rPr>
              <w:lastRenderedPageBreak/>
              <w:t>5.</w:t>
            </w:r>
          </w:p>
        </w:tc>
        <w:tc>
          <w:tcPr>
            <w:tcW w:w="15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492" w:rsidRDefault="00E87492" w:rsidP="000D3CC3">
            <w:pPr>
              <w:spacing w:after="0" w:line="240" w:lineRule="auto"/>
              <w:rPr>
                <w:rFonts w:cs="Calibri"/>
              </w:rPr>
            </w:pPr>
            <w:r>
              <w:rPr>
                <w:rFonts w:cs="Calibri"/>
              </w:rPr>
              <w:t>3. 2. 2016.</w:t>
            </w:r>
          </w:p>
        </w:tc>
        <w:tc>
          <w:tcPr>
            <w:tcW w:w="65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492" w:rsidRDefault="00E87492" w:rsidP="000D3CC3">
            <w:pPr>
              <w:spacing w:after="0" w:line="240" w:lineRule="auto"/>
              <w:rPr>
                <w:rFonts w:cs="Calibri"/>
              </w:rPr>
            </w:pPr>
          </w:p>
        </w:tc>
      </w:tr>
      <w:tr w:rsidR="00E87492" w:rsidTr="000D3CC3">
        <w:tc>
          <w:tcPr>
            <w:tcW w:w="118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492" w:rsidRDefault="00E87492" w:rsidP="000D3CC3">
            <w:pPr>
              <w:spacing w:after="0" w:line="240" w:lineRule="auto"/>
              <w:rPr>
                <w:rFonts w:cs="Calibri"/>
              </w:rPr>
            </w:pPr>
            <w:r>
              <w:rPr>
                <w:rFonts w:cs="Calibri"/>
              </w:rPr>
              <w:t>6.</w:t>
            </w:r>
          </w:p>
        </w:tc>
        <w:tc>
          <w:tcPr>
            <w:tcW w:w="15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492" w:rsidRDefault="00E87492" w:rsidP="000D3CC3">
            <w:pPr>
              <w:spacing w:after="0" w:line="240" w:lineRule="auto"/>
              <w:rPr>
                <w:rFonts w:cs="Calibri"/>
              </w:rPr>
            </w:pPr>
            <w:r>
              <w:rPr>
                <w:rFonts w:cs="Calibri"/>
              </w:rPr>
              <w:t>4. 2. 2016.</w:t>
            </w:r>
          </w:p>
        </w:tc>
        <w:tc>
          <w:tcPr>
            <w:tcW w:w="65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492" w:rsidRDefault="00E87492" w:rsidP="000D3CC3">
            <w:pPr>
              <w:spacing w:after="0" w:line="240" w:lineRule="auto"/>
              <w:rPr>
                <w:rFonts w:cs="Calibri"/>
              </w:rPr>
            </w:pPr>
            <w:r>
              <w:rPr>
                <w:rFonts w:cs="Calibri"/>
              </w:rPr>
              <w:t>1. USMENI IZVESTAJ STRUCNIH VECA I TIMOVA</w:t>
            </w:r>
          </w:p>
          <w:p w:rsidR="00E87492" w:rsidRDefault="00E87492" w:rsidP="000D3CC3">
            <w:pPr>
              <w:spacing w:after="0" w:line="240" w:lineRule="auto"/>
              <w:rPr>
                <w:rFonts w:cs="Calibri"/>
              </w:rPr>
            </w:pPr>
            <w:r>
              <w:rPr>
                <w:rFonts w:cs="Calibri"/>
              </w:rPr>
              <w:t>2. TEKUCA PITANJA</w:t>
            </w:r>
          </w:p>
        </w:tc>
      </w:tr>
      <w:tr w:rsidR="00E87492" w:rsidTr="000D3CC3">
        <w:tc>
          <w:tcPr>
            <w:tcW w:w="118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492" w:rsidRDefault="00E87492" w:rsidP="000D3CC3">
            <w:pPr>
              <w:spacing w:after="0" w:line="240" w:lineRule="auto"/>
              <w:rPr>
                <w:rFonts w:cs="Calibri"/>
              </w:rPr>
            </w:pPr>
            <w:r>
              <w:rPr>
                <w:rFonts w:cs="Calibri"/>
              </w:rPr>
              <w:t>7.</w:t>
            </w:r>
          </w:p>
        </w:tc>
        <w:tc>
          <w:tcPr>
            <w:tcW w:w="15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492" w:rsidRDefault="00E87492" w:rsidP="000D3CC3">
            <w:pPr>
              <w:spacing w:after="0" w:line="240" w:lineRule="auto"/>
              <w:rPr>
                <w:rFonts w:cs="Calibri"/>
              </w:rPr>
            </w:pPr>
            <w:r>
              <w:rPr>
                <w:rFonts w:cs="Calibri"/>
              </w:rPr>
              <w:t>5. 2. 2016.</w:t>
            </w:r>
          </w:p>
        </w:tc>
        <w:tc>
          <w:tcPr>
            <w:tcW w:w="65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492" w:rsidRDefault="00E87492" w:rsidP="000D3CC3">
            <w:pPr>
              <w:spacing w:after="0" w:line="240" w:lineRule="auto"/>
              <w:rPr>
                <w:rFonts w:cs="Calibri"/>
              </w:rPr>
            </w:pPr>
            <w:r>
              <w:rPr>
                <w:rFonts w:cs="Calibri"/>
              </w:rPr>
              <w:t>1. IZVESTAJ O RADU DIREKTORA SKOLE</w:t>
            </w:r>
          </w:p>
          <w:p w:rsidR="00E87492" w:rsidRDefault="00E87492" w:rsidP="000D3CC3">
            <w:pPr>
              <w:spacing w:after="0" w:line="240" w:lineRule="auto"/>
              <w:rPr>
                <w:rFonts w:cs="Calibri"/>
              </w:rPr>
            </w:pPr>
            <w:r>
              <w:rPr>
                <w:rFonts w:cs="Calibri"/>
              </w:rPr>
              <w:t xml:space="preserve"> 2. PRAVILNIK O OCENJIVANJU I USPEH NASIH BIVSIH UCENIKA U SREDNJOJ SKOLI (GORDANA MARKOVSKI)</w:t>
            </w:r>
          </w:p>
          <w:p w:rsidR="00E87492" w:rsidRDefault="00E87492" w:rsidP="000D3CC3">
            <w:pPr>
              <w:spacing w:after="0" w:line="240" w:lineRule="auto"/>
              <w:rPr>
                <w:rFonts w:cs="Calibri"/>
              </w:rPr>
            </w:pPr>
            <w:r>
              <w:rPr>
                <w:rFonts w:cs="Calibri"/>
              </w:rPr>
              <w:t>3. NASTAVNA SREDSTVA I POMAGALA (SASA VOJNOVIC)</w:t>
            </w:r>
          </w:p>
          <w:p w:rsidR="00E87492" w:rsidRDefault="00E87492" w:rsidP="000D3CC3">
            <w:pPr>
              <w:spacing w:after="0" w:line="240" w:lineRule="auto"/>
              <w:rPr>
                <w:rFonts w:cs="Calibri"/>
              </w:rPr>
            </w:pPr>
            <w:r>
              <w:rPr>
                <w:rFonts w:cs="Calibri"/>
              </w:rPr>
              <w:t xml:space="preserve"> 4. PREZENTACIJA IZNENADJENJA (OLIVERA VASILIJEVIC)</w:t>
            </w:r>
          </w:p>
          <w:p w:rsidR="00E87492" w:rsidRDefault="00E87492" w:rsidP="000D3CC3">
            <w:pPr>
              <w:spacing w:after="0" w:line="240" w:lineRule="auto"/>
              <w:rPr>
                <w:rFonts w:cs="Calibri"/>
              </w:rPr>
            </w:pPr>
            <w:r>
              <w:rPr>
                <w:rFonts w:cs="Calibri"/>
              </w:rPr>
              <w:t>5. TEKUCA PITANJA</w:t>
            </w:r>
          </w:p>
        </w:tc>
      </w:tr>
      <w:tr w:rsidR="00E87492" w:rsidTr="000D3CC3">
        <w:tc>
          <w:tcPr>
            <w:tcW w:w="118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492" w:rsidRDefault="00E87492" w:rsidP="000D3CC3">
            <w:pPr>
              <w:spacing w:after="0" w:line="240" w:lineRule="auto"/>
              <w:rPr>
                <w:rFonts w:cs="Calibri"/>
              </w:rPr>
            </w:pPr>
            <w:r>
              <w:rPr>
                <w:rFonts w:cs="Calibri"/>
              </w:rPr>
              <w:t>8.</w:t>
            </w:r>
          </w:p>
        </w:tc>
        <w:tc>
          <w:tcPr>
            <w:tcW w:w="15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492" w:rsidRDefault="00E87492" w:rsidP="000D3CC3">
            <w:pPr>
              <w:spacing w:after="0" w:line="240" w:lineRule="auto"/>
              <w:rPr>
                <w:rFonts w:cs="Calibri"/>
              </w:rPr>
            </w:pPr>
            <w:r>
              <w:rPr>
                <w:rFonts w:cs="Calibri"/>
              </w:rPr>
              <w:t>13. 4. 2016.</w:t>
            </w:r>
          </w:p>
        </w:tc>
        <w:tc>
          <w:tcPr>
            <w:tcW w:w="65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492" w:rsidRDefault="00E87492" w:rsidP="000D3CC3">
            <w:pPr>
              <w:spacing w:after="0" w:line="240" w:lineRule="auto"/>
              <w:rPr>
                <w:rFonts w:cs="Calibri"/>
              </w:rPr>
            </w:pPr>
            <w:r>
              <w:rPr>
                <w:rFonts w:cs="Calibri"/>
              </w:rPr>
              <w:t>1. USPEH I VLADANJE UCENIKA NA KRAJU PRVOG KLASIFIKACIONOG PERIODA</w:t>
            </w:r>
          </w:p>
          <w:p w:rsidR="00E87492" w:rsidRDefault="00E87492" w:rsidP="000D3CC3">
            <w:pPr>
              <w:spacing w:after="0" w:line="240" w:lineRule="auto"/>
              <w:rPr>
                <w:rFonts w:cs="Calibri"/>
              </w:rPr>
            </w:pPr>
            <w:r>
              <w:rPr>
                <w:rFonts w:cs="Calibri"/>
              </w:rPr>
              <w:t>2. TEKUCA PITANJA</w:t>
            </w:r>
          </w:p>
        </w:tc>
      </w:tr>
      <w:tr w:rsidR="00E87492" w:rsidTr="000D3CC3">
        <w:tc>
          <w:tcPr>
            <w:tcW w:w="118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492" w:rsidRDefault="00E87492" w:rsidP="000D3CC3">
            <w:pPr>
              <w:spacing w:after="0" w:line="240" w:lineRule="auto"/>
              <w:rPr>
                <w:rFonts w:cs="Calibri"/>
              </w:rPr>
            </w:pPr>
            <w:r>
              <w:rPr>
                <w:rFonts w:cs="Calibri"/>
              </w:rPr>
              <w:t>9.</w:t>
            </w:r>
          </w:p>
        </w:tc>
        <w:tc>
          <w:tcPr>
            <w:tcW w:w="15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492" w:rsidRDefault="00E87492" w:rsidP="000D3CC3">
            <w:pPr>
              <w:spacing w:after="0" w:line="240" w:lineRule="auto"/>
              <w:rPr>
                <w:rFonts w:cs="Calibri"/>
              </w:rPr>
            </w:pPr>
            <w:r>
              <w:rPr>
                <w:rFonts w:cs="Calibri"/>
              </w:rPr>
              <w:t>11. 5. 2016.</w:t>
            </w:r>
          </w:p>
        </w:tc>
        <w:tc>
          <w:tcPr>
            <w:tcW w:w="65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492" w:rsidRDefault="00E87492" w:rsidP="000D3CC3">
            <w:pPr>
              <w:spacing w:after="0" w:line="240" w:lineRule="auto"/>
              <w:rPr>
                <w:rFonts w:cs="Calibri"/>
              </w:rPr>
            </w:pPr>
            <w:r>
              <w:rPr>
                <w:rFonts w:cs="Calibri"/>
              </w:rPr>
              <w:t>1. PREDAVANJE ANDRIJANE MIJAJLOVIC: KAKO STVORITI PRIJATNU ATMOSFERU ZA UCENJE</w:t>
            </w:r>
          </w:p>
          <w:p w:rsidR="00E87492" w:rsidRDefault="00E87492" w:rsidP="000D3CC3">
            <w:pPr>
              <w:spacing w:after="0" w:line="240" w:lineRule="auto"/>
              <w:rPr>
                <w:rFonts w:cs="Calibri"/>
              </w:rPr>
            </w:pPr>
            <w:r>
              <w:rPr>
                <w:rFonts w:cs="Calibri"/>
              </w:rPr>
              <w:t>2.NABAVKA UCENIKA ZA NOVU SKOLSKU GODINU</w:t>
            </w:r>
          </w:p>
          <w:p w:rsidR="00E87492" w:rsidRDefault="00E87492" w:rsidP="000D3CC3">
            <w:pPr>
              <w:spacing w:after="0" w:line="240" w:lineRule="auto"/>
              <w:rPr>
                <w:rFonts w:cs="Calibri"/>
              </w:rPr>
            </w:pPr>
            <w:r>
              <w:rPr>
                <w:rFonts w:cs="Calibri"/>
              </w:rPr>
              <w:t>3.KROS I NASTAVNA SUBOTA</w:t>
            </w:r>
          </w:p>
          <w:p w:rsidR="00E87492" w:rsidRDefault="00E87492" w:rsidP="000D3CC3">
            <w:pPr>
              <w:spacing w:after="0" w:line="240" w:lineRule="auto"/>
              <w:rPr>
                <w:rFonts w:cs="Calibri"/>
              </w:rPr>
            </w:pPr>
            <w:r>
              <w:rPr>
                <w:rFonts w:cs="Calibri"/>
              </w:rPr>
              <w:t>4.INFORMACIJE VEZANE ZA IOP 2</w:t>
            </w:r>
          </w:p>
          <w:p w:rsidR="00E87492" w:rsidRDefault="00E87492" w:rsidP="000D3CC3">
            <w:pPr>
              <w:spacing w:after="0" w:line="240" w:lineRule="auto"/>
              <w:rPr>
                <w:rFonts w:cs="Calibri"/>
              </w:rPr>
            </w:pPr>
            <w:r>
              <w:rPr>
                <w:rFonts w:cs="Calibri"/>
              </w:rPr>
              <w:t>5. IZVESTAJ O IZVEDENIM EKSKURZIJAMA</w:t>
            </w:r>
          </w:p>
          <w:p w:rsidR="00E87492" w:rsidRDefault="00E87492" w:rsidP="000D3CC3">
            <w:pPr>
              <w:spacing w:after="0" w:line="240" w:lineRule="auto"/>
              <w:rPr>
                <w:rFonts w:cs="Calibri"/>
              </w:rPr>
            </w:pPr>
            <w:r>
              <w:rPr>
                <w:rFonts w:cs="Calibri"/>
              </w:rPr>
              <w:t>6. TEKUCA PITANJA</w:t>
            </w:r>
          </w:p>
        </w:tc>
      </w:tr>
      <w:tr w:rsidR="00E87492" w:rsidTr="000D3CC3">
        <w:tc>
          <w:tcPr>
            <w:tcW w:w="118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492" w:rsidRDefault="00E87492" w:rsidP="000D3CC3">
            <w:pPr>
              <w:spacing w:after="0" w:line="240" w:lineRule="auto"/>
              <w:rPr>
                <w:rFonts w:cs="Calibri"/>
              </w:rPr>
            </w:pPr>
            <w:r>
              <w:rPr>
                <w:rFonts w:cs="Calibri"/>
              </w:rPr>
              <w:t>10.</w:t>
            </w:r>
          </w:p>
        </w:tc>
        <w:tc>
          <w:tcPr>
            <w:tcW w:w="15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492" w:rsidRDefault="00E87492" w:rsidP="000D3CC3">
            <w:pPr>
              <w:spacing w:after="0" w:line="240" w:lineRule="auto"/>
              <w:rPr>
                <w:rFonts w:cs="Calibri"/>
              </w:rPr>
            </w:pPr>
            <w:r>
              <w:rPr>
                <w:rFonts w:cs="Calibri"/>
              </w:rPr>
              <w:t>6. 6. 2016.</w:t>
            </w:r>
          </w:p>
        </w:tc>
        <w:tc>
          <w:tcPr>
            <w:tcW w:w="65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492" w:rsidRDefault="00E87492" w:rsidP="000D3CC3">
            <w:pPr>
              <w:spacing w:after="0" w:line="240" w:lineRule="auto"/>
              <w:rPr>
                <w:rFonts w:cs="Calibri"/>
              </w:rPr>
            </w:pPr>
            <w:r>
              <w:rPr>
                <w:rFonts w:cs="Calibri"/>
              </w:rPr>
              <w:t>1. USPEH I VLADANJE UCENIKA 8. RAZREDA NA KRAJU DRUGOG POLUGODJA</w:t>
            </w:r>
          </w:p>
          <w:p w:rsidR="00E87492" w:rsidRDefault="00E87492" w:rsidP="000D3CC3">
            <w:pPr>
              <w:spacing w:after="0" w:line="240" w:lineRule="auto"/>
              <w:rPr>
                <w:rFonts w:cs="Calibri"/>
              </w:rPr>
            </w:pPr>
            <w:r>
              <w:rPr>
                <w:rFonts w:cs="Calibri"/>
              </w:rPr>
              <w:t>2. IZVESTAJ PROSVETNOG INSPEKTORA</w:t>
            </w:r>
          </w:p>
          <w:p w:rsidR="00E87492" w:rsidRDefault="00E87492" w:rsidP="000D3CC3">
            <w:pPr>
              <w:spacing w:after="0" w:line="240" w:lineRule="auto"/>
              <w:rPr>
                <w:rFonts w:cs="Calibri"/>
              </w:rPr>
            </w:pPr>
            <w:r>
              <w:rPr>
                <w:rFonts w:cs="Calibri"/>
              </w:rPr>
              <w:t>3. ANKETA NASTAVNIKA (GODISNJI ODMOR)</w:t>
            </w:r>
          </w:p>
          <w:p w:rsidR="00E87492" w:rsidRDefault="00E87492" w:rsidP="000D3CC3">
            <w:pPr>
              <w:spacing w:after="0" w:line="240" w:lineRule="auto"/>
              <w:rPr>
                <w:rFonts w:cs="Calibri"/>
              </w:rPr>
            </w:pPr>
            <w:r>
              <w:rPr>
                <w:rFonts w:cs="Calibri"/>
              </w:rPr>
              <w:t>4.TEKUCA PITANJA</w:t>
            </w:r>
          </w:p>
        </w:tc>
      </w:tr>
      <w:tr w:rsidR="00E87492" w:rsidTr="000D3CC3">
        <w:tc>
          <w:tcPr>
            <w:tcW w:w="118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492" w:rsidRDefault="00E87492" w:rsidP="000D3CC3">
            <w:pPr>
              <w:spacing w:after="0" w:line="240" w:lineRule="auto"/>
              <w:rPr>
                <w:rFonts w:cs="Calibri"/>
              </w:rPr>
            </w:pPr>
            <w:r>
              <w:rPr>
                <w:rFonts w:cs="Calibri"/>
              </w:rPr>
              <w:t>11.</w:t>
            </w:r>
          </w:p>
        </w:tc>
        <w:tc>
          <w:tcPr>
            <w:tcW w:w="15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492" w:rsidRDefault="00E87492" w:rsidP="000D3CC3">
            <w:pPr>
              <w:spacing w:after="0" w:line="240" w:lineRule="auto"/>
              <w:rPr>
                <w:rFonts w:cs="Calibri"/>
              </w:rPr>
            </w:pPr>
            <w:r>
              <w:rPr>
                <w:rFonts w:cs="Calibri"/>
              </w:rPr>
              <w:t xml:space="preserve">22. 6. 2016. </w:t>
            </w:r>
          </w:p>
        </w:tc>
        <w:tc>
          <w:tcPr>
            <w:tcW w:w="65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492" w:rsidRDefault="00E87492" w:rsidP="000D3CC3">
            <w:pPr>
              <w:spacing w:after="0" w:line="240" w:lineRule="auto"/>
              <w:rPr>
                <w:rFonts w:cs="Calibri"/>
              </w:rPr>
            </w:pPr>
            <w:r>
              <w:rPr>
                <w:rFonts w:cs="Calibri"/>
              </w:rPr>
              <w:t>1. USPEH I VLADANJE UCENIKA NA KRAJU DRUGOG POLUGODJA</w:t>
            </w:r>
          </w:p>
          <w:p w:rsidR="00E87492" w:rsidRDefault="00E87492" w:rsidP="000D3CC3">
            <w:pPr>
              <w:spacing w:after="0" w:line="240" w:lineRule="auto"/>
              <w:rPr>
                <w:rFonts w:cs="Calibri"/>
              </w:rPr>
            </w:pPr>
            <w:r>
              <w:rPr>
                <w:rFonts w:cs="Calibri"/>
              </w:rPr>
              <w:t>2. USPEH I VLADANJE UCENIKA IZ ROMSKIH PORODICA</w:t>
            </w:r>
          </w:p>
          <w:p w:rsidR="00E87492" w:rsidRDefault="00E87492" w:rsidP="000D3CC3">
            <w:pPr>
              <w:spacing w:after="0" w:line="240" w:lineRule="auto"/>
              <w:rPr>
                <w:rFonts w:cs="Calibri"/>
              </w:rPr>
            </w:pPr>
            <w:r>
              <w:rPr>
                <w:rFonts w:cs="Calibri"/>
              </w:rPr>
              <w:t>3.DOGOVOR U VEZI SA ODRZAVANJEM SLEDECIH SEDNICA</w:t>
            </w:r>
          </w:p>
          <w:p w:rsidR="00E87492" w:rsidRDefault="00E87492" w:rsidP="000D3CC3">
            <w:pPr>
              <w:spacing w:after="0" w:line="240" w:lineRule="auto"/>
              <w:rPr>
                <w:rFonts w:cs="Calibri"/>
              </w:rPr>
            </w:pPr>
            <w:r>
              <w:rPr>
                <w:rFonts w:cs="Calibri"/>
              </w:rPr>
              <w:t>4. IZVESTAJI SA IZVEDENIH EKSKURZIJA</w:t>
            </w:r>
          </w:p>
          <w:p w:rsidR="00E87492" w:rsidRDefault="00E87492" w:rsidP="000D3CC3">
            <w:pPr>
              <w:spacing w:after="0" w:line="240" w:lineRule="auto"/>
              <w:rPr>
                <w:rFonts w:cs="Calibri"/>
              </w:rPr>
            </w:pPr>
            <w:r>
              <w:rPr>
                <w:rFonts w:cs="Calibri"/>
              </w:rPr>
              <w:t>5. TEKUCA PITANJA</w:t>
            </w:r>
          </w:p>
        </w:tc>
      </w:tr>
      <w:tr w:rsidR="00E87492" w:rsidTr="000D3CC3">
        <w:tc>
          <w:tcPr>
            <w:tcW w:w="118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492" w:rsidRDefault="00E87492" w:rsidP="000D3CC3">
            <w:pPr>
              <w:spacing w:after="0" w:line="240" w:lineRule="auto"/>
              <w:rPr>
                <w:rFonts w:cs="Calibri"/>
              </w:rPr>
            </w:pPr>
            <w:r>
              <w:rPr>
                <w:rFonts w:cs="Calibri"/>
              </w:rPr>
              <w:t>12.</w:t>
            </w:r>
          </w:p>
        </w:tc>
        <w:tc>
          <w:tcPr>
            <w:tcW w:w="15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492" w:rsidRDefault="00E87492" w:rsidP="000D3CC3">
            <w:pPr>
              <w:spacing w:after="0" w:line="240" w:lineRule="auto"/>
              <w:rPr>
                <w:rFonts w:cs="Calibri"/>
              </w:rPr>
            </w:pPr>
            <w:r>
              <w:rPr>
                <w:rFonts w:cs="Calibri"/>
              </w:rPr>
              <w:t>24. 6 2016.</w:t>
            </w:r>
          </w:p>
        </w:tc>
        <w:tc>
          <w:tcPr>
            <w:tcW w:w="65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492" w:rsidRDefault="00E87492" w:rsidP="000D3CC3">
            <w:pPr>
              <w:spacing w:after="0" w:line="240" w:lineRule="auto"/>
              <w:rPr>
                <w:rFonts w:cs="Calibri"/>
              </w:rPr>
            </w:pPr>
            <w:r>
              <w:rPr>
                <w:rFonts w:cs="Calibri"/>
              </w:rPr>
              <w:t>1. ANKETA/IZBORNI I FAKULTATIVNI PREDMETI</w:t>
            </w:r>
          </w:p>
          <w:p w:rsidR="00E87492" w:rsidRDefault="00E87492" w:rsidP="000D3CC3">
            <w:pPr>
              <w:spacing w:after="0" w:line="240" w:lineRule="auto"/>
              <w:rPr>
                <w:rFonts w:cs="Calibri"/>
              </w:rPr>
            </w:pPr>
            <w:r>
              <w:rPr>
                <w:rFonts w:cs="Calibri"/>
              </w:rPr>
              <w:t>2 .RASPRAVA U VEZI SA NOVIM RITMOM RADA SKOLE/RAD U JEDNOJ SMENI</w:t>
            </w:r>
          </w:p>
          <w:p w:rsidR="00E87492" w:rsidRDefault="00E87492" w:rsidP="000D3CC3">
            <w:pPr>
              <w:spacing w:after="0" w:line="240" w:lineRule="auto"/>
              <w:rPr>
                <w:rFonts w:cs="Calibri"/>
              </w:rPr>
            </w:pPr>
            <w:r>
              <w:rPr>
                <w:rFonts w:cs="Calibri"/>
              </w:rPr>
              <w:t>3.PREZENTACIJA ZORANA VELICKOVICA: NOVE TEHNOLOGIJE U OBRAZOVANJU/MOZAIK EDUCATION</w:t>
            </w:r>
          </w:p>
          <w:p w:rsidR="00E87492" w:rsidRDefault="00E87492" w:rsidP="000D3CC3">
            <w:pPr>
              <w:spacing w:after="0" w:line="240" w:lineRule="auto"/>
              <w:rPr>
                <w:rFonts w:cs="Calibri"/>
              </w:rPr>
            </w:pPr>
            <w:r>
              <w:rPr>
                <w:rFonts w:cs="Calibri"/>
              </w:rPr>
              <w:t>4. TEKUCA PITANJA</w:t>
            </w:r>
          </w:p>
        </w:tc>
      </w:tr>
      <w:tr w:rsidR="00E87492" w:rsidTr="000D3CC3">
        <w:tc>
          <w:tcPr>
            <w:tcW w:w="118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492" w:rsidRDefault="00E87492" w:rsidP="000D3CC3">
            <w:pPr>
              <w:spacing w:after="0" w:line="240" w:lineRule="auto"/>
              <w:rPr>
                <w:rFonts w:cs="Calibri"/>
              </w:rPr>
            </w:pPr>
            <w:r>
              <w:rPr>
                <w:rFonts w:cs="Calibri"/>
              </w:rPr>
              <w:t>13.</w:t>
            </w:r>
          </w:p>
        </w:tc>
        <w:tc>
          <w:tcPr>
            <w:tcW w:w="15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492" w:rsidRDefault="00E87492" w:rsidP="000D3CC3">
            <w:pPr>
              <w:spacing w:after="0" w:line="240" w:lineRule="auto"/>
              <w:rPr>
                <w:rFonts w:cs="Calibri"/>
              </w:rPr>
            </w:pPr>
            <w:r>
              <w:rPr>
                <w:rFonts w:cs="Calibri"/>
              </w:rPr>
              <w:t>30. 6. 2016.</w:t>
            </w:r>
          </w:p>
        </w:tc>
        <w:tc>
          <w:tcPr>
            <w:tcW w:w="65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E87492" w:rsidRDefault="00E87492" w:rsidP="000D3CC3">
            <w:pPr>
              <w:spacing w:after="0" w:line="240" w:lineRule="auto"/>
              <w:rPr>
                <w:rFonts w:cs="Calibri"/>
              </w:rPr>
            </w:pPr>
            <w:r>
              <w:rPr>
                <w:rFonts w:cs="Calibri"/>
              </w:rPr>
              <w:t>1.MISLJENJE SAVETA RODITELJA  U VEZI SA RADOM SKOLE U JEDNOJ SMENI</w:t>
            </w:r>
          </w:p>
          <w:p w:rsidR="00E87492" w:rsidRDefault="00E87492" w:rsidP="000D3CC3">
            <w:pPr>
              <w:spacing w:after="0" w:line="240" w:lineRule="auto"/>
              <w:rPr>
                <w:rFonts w:cs="Calibri"/>
              </w:rPr>
            </w:pPr>
            <w:r>
              <w:rPr>
                <w:rFonts w:cs="Calibri"/>
              </w:rPr>
              <w:t>2. PODELA LISTICA/NORMA CASOVA</w:t>
            </w:r>
          </w:p>
          <w:p w:rsidR="00E87492" w:rsidRDefault="00E87492" w:rsidP="000D3CC3">
            <w:pPr>
              <w:spacing w:after="0" w:line="240" w:lineRule="auto"/>
              <w:rPr>
                <w:rFonts w:cs="Calibri"/>
              </w:rPr>
            </w:pPr>
            <w:r>
              <w:rPr>
                <w:rFonts w:cs="Calibri"/>
              </w:rPr>
              <w:t>3. DOGOVOR U VEZI SA ODRZAVANJEM SLEDECE SEDNICE</w:t>
            </w:r>
          </w:p>
          <w:p w:rsidR="00E87492" w:rsidRDefault="00E87492" w:rsidP="000D3CC3">
            <w:pPr>
              <w:spacing w:after="0" w:line="240" w:lineRule="auto"/>
              <w:rPr>
                <w:rFonts w:cs="Calibri"/>
              </w:rPr>
            </w:pPr>
            <w:r>
              <w:rPr>
                <w:rFonts w:cs="Calibri"/>
              </w:rPr>
              <w:t>4. TEKUCA PITANJA</w:t>
            </w:r>
          </w:p>
        </w:tc>
      </w:tr>
      <w:tr w:rsidR="00407A52" w:rsidTr="000D3CC3">
        <w:tc>
          <w:tcPr>
            <w:tcW w:w="118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07A52" w:rsidRDefault="00407A52" w:rsidP="000D3CC3">
            <w:pPr>
              <w:spacing w:after="0" w:line="240" w:lineRule="auto"/>
              <w:rPr>
                <w:rFonts w:cs="Calibri"/>
              </w:rPr>
            </w:pPr>
            <w:r>
              <w:rPr>
                <w:rFonts w:cs="Calibri"/>
              </w:rPr>
              <w:t>14.</w:t>
            </w:r>
          </w:p>
        </w:tc>
        <w:tc>
          <w:tcPr>
            <w:tcW w:w="153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07A52" w:rsidRDefault="00407A52" w:rsidP="000D3CC3">
            <w:pPr>
              <w:spacing w:after="0" w:line="240" w:lineRule="auto"/>
              <w:rPr>
                <w:rFonts w:cs="Calibri"/>
              </w:rPr>
            </w:pPr>
            <w:r>
              <w:rPr>
                <w:rFonts w:cs="Calibri"/>
              </w:rPr>
              <w:t>5. 7. 2016.</w:t>
            </w:r>
          </w:p>
        </w:tc>
        <w:tc>
          <w:tcPr>
            <w:tcW w:w="652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407A52" w:rsidRDefault="00407A52" w:rsidP="009E0222">
            <w:pPr>
              <w:spacing w:after="0" w:line="100" w:lineRule="atLeast"/>
              <w:rPr>
                <w:rFonts w:cs="Calibri"/>
                <w:lang w:val="sr-Cyrl-CS"/>
              </w:rPr>
            </w:pPr>
            <w:r>
              <w:rPr>
                <w:rFonts w:cs="Calibri"/>
              </w:rPr>
              <w:t xml:space="preserve">1. </w:t>
            </w:r>
            <w:r>
              <w:rPr>
                <w:rFonts w:cs="Calibri"/>
                <w:lang w:val="sr-Cyrl-CS"/>
              </w:rPr>
              <w:t xml:space="preserve">ИЗВЕШТАЈИ НАСТАВНИКА О ЗАВРШНИМ ИСПИТИМА      </w:t>
            </w:r>
          </w:p>
          <w:p w:rsidR="00407A52" w:rsidRDefault="00407A52" w:rsidP="009E0222">
            <w:pPr>
              <w:spacing w:after="0" w:line="100" w:lineRule="atLeast"/>
              <w:rPr>
                <w:rFonts w:cs="Calibri"/>
                <w:lang w:val="sr-Cyrl-CS"/>
              </w:rPr>
            </w:pPr>
            <w:r>
              <w:rPr>
                <w:rFonts w:cs="Calibri"/>
                <w:lang w:val="sr-Cyrl-CS"/>
              </w:rPr>
              <w:t>2. НАГРАЂИВАЊЕ НАСТАВНИКА</w:t>
            </w:r>
          </w:p>
          <w:p w:rsidR="00407A52" w:rsidRDefault="00407A52" w:rsidP="009E0222">
            <w:pPr>
              <w:spacing w:after="0" w:line="100" w:lineRule="atLeast"/>
              <w:rPr>
                <w:rFonts w:cs="Calibri"/>
                <w:lang w:val="sr-Cyrl-CS"/>
              </w:rPr>
            </w:pPr>
            <w:r>
              <w:rPr>
                <w:rFonts w:cs="Calibri"/>
                <w:lang w:val="sr-Cyrl-CS"/>
              </w:rPr>
              <w:t>3. ПОДСЕЋАЊЕ НА ОБАВЕЗЕ</w:t>
            </w:r>
          </w:p>
          <w:p w:rsidR="00407A52" w:rsidRDefault="00407A52" w:rsidP="009E0222">
            <w:pPr>
              <w:spacing w:after="0" w:line="100" w:lineRule="atLeast"/>
              <w:rPr>
                <w:rFonts w:cs="Calibri"/>
                <w:lang w:val="sr-Cyrl-CS"/>
              </w:rPr>
            </w:pPr>
            <w:r>
              <w:rPr>
                <w:rFonts w:cs="Calibri"/>
                <w:lang w:val="sr-Cyrl-CS"/>
              </w:rPr>
              <w:t xml:space="preserve">4. РЕЗУЛАТАТИ - ОЦЕЊИВАЊА НАСТАВНИКА ОД СТРАНЕ УЧЕНИКА  </w:t>
            </w:r>
          </w:p>
          <w:p w:rsidR="00407A52" w:rsidRPr="005E7EF0" w:rsidRDefault="00407A52" w:rsidP="009E0222">
            <w:pPr>
              <w:spacing w:after="0" w:line="100" w:lineRule="atLeast"/>
              <w:rPr>
                <w:rFonts w:cs="Calibri"/>
                <w:lang w:val="sr-Cyrl-CS"/>
              </w:rPr>
            </w:pPr>
            <w:r>
              <w:rPr>
                <w:rFonts w:cs="Calibri"/>
                <w:lang w:val="sr-Cyrl-CS"/>
              </w:rPr>
              <w:t xml:space="preserve">5.ТЕКУЋА ПИТАЊА                                                                                                                                    </w:t>
            </w:r>
          </w:p>
        </w:tc>
      </w:tr>
    </w:tbl>
    <w:p w:rsidR="00E87492" w:rsidRPr="00407A52" w:rsidRDefault="00E87492" w:rsidP="00E87492">
      <w:pPr>
        <w:spacing w:after="0" w:line="240" w:lineRule="auto"/>
        <w:rPr>
          <w:rFonts w:cs="Calibri"/>
          <w:lang w:val="sr-Cyrl-CS"/>
        </w:rPr>
      </w:pPr>
    </w:p>
    <w:p w:rsidR="004D5C72" w:rsidRDefault="00E87492" w:rsidP="00E87492">
      <w:pPr>
        <w:suppressAutoHyphens/>
        <w:jc w:val="right"/>
      </w:pPr>
      <w:r>
        <w:t xml:space="preserve"> Записничар:  Марина Станојевић</w:t>
      </w:r>
    </w:p>
    <w:p w:rsidR="00E87492" w:rsidRPr="00DC4997" w:rsidRDefault="00E87492" w:rsidP="00E87492">
      <w:pPr>
        <w:suppressAutoHyphens/>
        <w:jc w:val="right"/>
        <w:rPr>
          <w:rFonts w:eastAsia="Lucida Sans Unicode"/>
          <w:color w:val="00000A"/>
        </w:rPr>
      </w:pPr>
    </w:p>
    <w:p w:rsidR="00791EB0" w:rsidRPr="009159E0" w:rsidRDefault="00791EB0" w:rsidP="00791EB0">
      <w:pPr>
        <w:spacing w:after="0" w:line="240" w:lineRule="auto"/>
        <w:jc w:val="center"/>
        <w:rPr>
          <w:rFonts w:cs="Calibri"/>
          <w:lang w:val="sr-Cyrl-CS"/>
        </w:rPr>
      </w:pPr>
      <w:r w:rsidRPr="009159E0">
        <w:rPr>
          <w:rFonts w:cs="Calibri"/>
          <w:b/>
          <w:lang w:val="sr-Cyrl-CS"/>
        </w:rPr>
        <w:t>ГОДИШЊИ ИЗВЕШТАЈ О РАДУ САВЕТА РОДИТЕЉА У ШК.201</w:t>
      </w:r>
      <w:r>
        <w:rPr>
          <w:rFonts w:cs="Calibri"/>
          <w:b/>
        </w:rPr>
        <w:t>5</w:t>
      </w:r>
      <w:r w:rsidRPr="009159E0">
        <w:rPr>
          <w:rFonts w:cs="Calibri"/>
          <w:b/>
          <w:lang w:val="sr-Cyrl-CS"/>
        </w:rPr>
        <w:t>/201</w:t>
      </w:r>
      <w:r>
        <w:rPr>
          <w:rFonts w:cs="Calibri"/>
          <w:b/>
        </w:rPr>
        <w:t>6</w:t>
      </w:r>
      <w:r w:rsidRPr="009159E0">
        <w:rPr>
          <w:rFonts w:cs="Calibri"/>
          <w:b/>
          <w:lang w:val="sr-Cyrl-CS"/>
        </w:rPr>
        <w:t>.ГОД.</w:t>
      </w:r>
    </w:p>
    <w:p w:rsidR="00791EB0" w:rsidRDefault="00791EB0" w:rsidP="00791EB0">
      <w:pPr>
        <w:spacing w:after="0" w:line="240" w:lineRule="auto"/>
        <w:jc w:val="both"/>
        <w:rPr>
          <w:rFonts w:cs="Calibri"/>
          <w:color w:val="FF0000"/>
        </w:rPr>
      </w:pPr>
    </w:p>
    <w:p w:rsidR="00791EB0" w:rsidRDefault="00791EB0" w:rsidP="00791EB0">
      <w:pPr>
        <w:spacing w:after="0" w:line="240" w:lineRule="auto"/>
        <w:jc w:val="both"/>
        <w:rPr>
          <w:rFonts w:cs="Calibri"/>
          <w:color w:val="FF0000"/>
        </w:rPr>
      </w:pPr>
    </w:p>
    <w:p w:rsidR="00791EB0" w:rsidRPr="00791EB0" w:rsidRDefault="00791EB0" w:rsidP="00791EB0">
      <w:pPr>
        <w:spacing w:after="0" w:line="240" w:lineRule="auto"/>
        <w:jc w:val="both"/>
        <w:rPr>
          <w:rFonts w:cs="Calibri"/>
          <w:lang w:val="sr-Cyrl-CS"/>
        </w:rPr>
      </w:pPr>
      <w:r w:rsidRPr="00510352">
        <w:rPr>
          <w:rFonts w:cs="Calibri"/>
          <w:lang w:val="sr-Cyrl-CS"/>
        </w:rPr>
        <w:t xml:space="preserve">Савет родитеља </w:t>
      </w:r>
      <w:r>
        <w:rPr>
          <w:rFonts w:cs="Calibri"/>
          <w:lang w:val="sr-Cyrl-CS"/>
        </w:rPr>
        <w:t xml:space="preserve"> ОШ“Ђура Јакшић“ у Зајечару</w:t>
      </w:r>
      <w:r w:rsidRPr="00510352">
        <w:rPr>
          <w:rFonts w:cs="Calibri"/>
          <w:lang w:val="sr-Cyrl-CS"/>
        </w:rPr>
        <w:t xml:space="preserve"> у школској 201</w:t>
      </w:r>
      <w:r>
        <w:rPr>
          <w:rFonts w:cs="Calibri"/>
        </w:rPr>
        <w:t>5</w:t>
      </w:r>
      <w:r w:rsidRPr="00510352">
        <w:rPr>
          <w:rFonts w:cs="Calibri"/>
          <w:lang w:val="sr-Cyrl-CS"/>
        </w:rPr>
        <w:t>/201</w:t>
      </w:r>
      <w:r>
        <w:rPr>
          <w:rFonts w:cs="Calibri"/>
        </w:rPr>
        <w:t>6</w:t>
      </w:r>
      <w:r w:rsidRPr="00510352">
        <w:rPr>
          <w:rFonts w:cs="Calibri"/>
          <w:lang w:val="sr-Cyrl-CS"/>
        </w:rPr>
        <w:t xml:space="preserve">. године има </w:t>
      </w:r>
      <w:r>
        <w:rPr>
          <w:rFonts w:cs="Calibri"/>
        </w:rPr>
        <w:t>30</w:t>
      </w:r>
      <w:r w:rsidRPr="00510352">
        <w:rPr>
          <w:rFonts w:cs="Calibri"/>
          <w:lang w:val="sr-Cyrl-CS"/>
        </w:rPr>
        <w:t xml:space="preserve">. </w:t>
      </w:r>
      <w:r>
        <w:rPr>
          <w:rFonts w:cs="Calibri"/>
          <w:lang w:val="sr-Cyrl-CS"/>
        </w:rPr>
        <w:t>ч</w:t>
      </w:r>
      <w:r w:rsidRPr="00510352">
        <w:rPr>
          <w:rFonts w:cs="Calibri"/>
          <w:lang w:val="sr-Cyrl-CS"/>
        </w:rPr>
        <w:t>лан</w:t>
      </w:r>
      <w:r>
        <w:rPr>
          <w:rFonts w:cs="Calibri"/>
        </w:rPr>
        <w:t>oвa</w:t>
      </w:r>
      <w:r w:rsidRPr="00510352">
        <w:rPr>
          <w:rFonts w:cs="Calibri"/>
          <w:lang w:val="sr-Cyrl-CS"/>
        </w:rPr>
        <w:t xml:space="preserve"> и конституисан је у складу са чл. 58. Закона о основама система образовања и васпитања („Сл. гласник РС“ бр72/09,52/11, 55/13</w:t>
      </w:r>
      <w:r>
        <w:rPr>
          <w:rFonts w:cs="Calibri"/>
        </w:rPr>
        <w:t>,35/15</w:t>
      </w:r>
      <w:r w:rsidRPr="00510352">
        <w:rPr>
          <w:rFonts w:cs="Calibri"/>
          <w:lang w:val="sr-Cyrl-CS"/>
        </w:rPr>
        <w:t>)</w:t>
      </w:r>
    </w:p>
    <w:p w:rsidR="00791EB0" w:rsidRDefault="00791EB0" w:rsidP="00791EB0">
      <w:pPr>
        <w:spacing w:after="0" w:line="240" w:lineRule="auto"/>
        <w:jc w:val="both"/>
        <w:rPr>
          <w:rFonts w:cs="Calibri"/>
          <w:color w:val="FF0000"/>
        </w:rPr>
      </w:pPr>
    </w:p>
    <w:p w:rsidR="00791EB0" w:rsidRPr="00431C00" w:rsidRDefault="00791EB0" w:rsidP="00791EB0">
      <w:pPr>
        <w:spacing w:after="0" w:line="240" w:lineRule="auto"/>
        <w:jc w:val="both"/>
        <w:rPr>
          <w:rFonts w:cs="Calibr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1532"/>
        <w:gridCol w:w="6522"/>
      </w:tblGrid>
      <w:tr w:rsidR="00791EB0" w:rsidRPr="004B0878" w:rsidTr="00B2213F">
        <w:tc>
          <w:tcPr>
            <w:tcW w:w="1188" w:type="dxa"/>
          </w:tcPr>
          <w:p w:rsidR="00791EB0" w:rsidRPr="004B0878" w:rsidRDefault="00791EB0" w:rsidP="00B2213F">
            <w:pPr>
              <w:spacing w:after="0" w:line="240" w:lineRule="auto"/>
              <w:jc w:val="both"/>
              <w:rPr>
                <w:b/>
                <w:i/>
                <w:lang w:val="sr-Cyrl-CS"/>
              </w:rPr>
            </w:pPr>
            <w:r w:rsidRPr="004B0878">
              <w:rPr>
                <w:b/>
                <w:i/>
                <w:lang w:val="sr-Cyrl-CS"/>
              </w:rPr>
              <w:t>БР. СЕДНИЦА</w:t>
            </w:r>
          </w:p>
        </w:tc>
        <w:tc>
          <w:tcPr>
            <w:tcW w:w="1532" w:type="dxa"/>
          </w:tcPr>
          <w:p w:rsidR="00791EB0" w:rsidRPr="004B0878" w:rsidRDefault="00791EB0" w:rsidP="00B2213F">
            <w:pPr>
              <w:spacing w:after="0" w:line="240" w:lineRule="auto"/>
              <w:jc w:val="both"/>
              <w:rPr>
                <w:b/>
                <w:i/>
                <w:lang w:val="sr-Cyrl-CS"/>
              </w:rPr>
            </w:pPr>
            <w:r w:rsidRPr="004B0878">
              <w:rPr>
                <w:b/>
                <w:i/>
                <w:lang w:val="sr-Cyrl-CS"/>
              </w:rPr>
              <w:t>ДАТУМ  ОДРЖАВАЊА</w:t>
            </w:r>
          </w:p>
        </w:tc>
        <w:tc>
          <w:tcPr>
            <w:tcW w:w="6522" w:type="dxa"/>
          </w:tcPr>
          <w:p w:rsidR="00791EB0" w:rsidRPr="004B0878" w:rsidRDefault="00791EB0" w:rsidP="00B2213F">
            <w:pPr>
              <w:spacing w:after="0" w:line="240" w:lineRule="auto"/>
              <w:jc w:val="both"/>
              <w:rPr>
                <w:b/>
                <w:i/>
                <w:lang w:val="sr-Cyrl-CS"/>
              </w:rPr>
            </w:pPr>
            <w:r w:rsidRPr="004B0878">
              <w:rPr>
                <w:b/>
                <w:i/>
                <w:lang w:val="sr-Cyrl-CS"/>
              </w:rPr>
              <w:t>ТЕМЕ</w:t>
            </w:r>
          </w:p>
        </w:tc>
      </w:tr>
      <w:tr w:rsidR="00791EB0" w:rsidRPr="004B0878" w:rsidTr="00B2213F">
        <w:tc>
          <w:tcPr>
            <w:tcW w:w="1188" w:type="dxa"/>
          </w:tcPr>
          <w:p w:rsidR="00791EB0" w:rsidRPr="004B0878" w:rsidRDefault="00791EB0" w:rsidP="00B2213F">
            <w:pPr>
              <w:spacing w:after="0" w:line="240" w:lineRule="auto"/>
              <w:jc w:val="both"/>
              <w:rPr>
                <w:lang w:val="sr-Cyrl-CS"/>
              </w:rPr>
            </w:pPr>
            <w:r w:rsidRPr="004B0878">
              <w:rPr>
                <w:lang w:val="sr-Cyrl-CS"/>
              </w:rPr>
              <w:t>1.</w:t>
            </w:r>
          </w:p>
        </w:tc>
        <w:tc>
          <w:tcPr>
            <w:tcW w:w="1532" w:type="dxa"/>
          </w:tcPr>
          <w:p w:rsidR="00791EB0" w:rsidRPr="004B0878" w:rsidRDefault="00791EB0" w:rsidP="00B2213F">
            <w:pPr>
              <w:spacing w:after="0" w:line="240" w:lineRule="auto"/>
              <w:jc w:val="both"/>
              <w:rPr>
                <w:lang w:val="sr-Cyrl-CS"/>
              </w:rPr>
            </w:pPr>
            <w:r>
              <w:t>15.09.2015</w:t>
            </w:r>
            <w:r w:rsidRPr="004B0878">
              <w:t>.</w:t>
            </w:r>
            <w:r w:rsidRPr="004B0878">
              <w:rPr>
                <w:lang w:val="sr-Cyrl-CS"/>
              </w:rPr>
              <w:t xml:space="preserve"> ГОД.</w:t>
            </w:r>
          </w:p>
        </w:tc>
        <w:tc>
          <w:tcPr>
            <w:tcW w:w="6522" w:type="dxa"/>
          </w:tcPr>
          <w:p w:rsidR="00791EB0" w:rsidRPr="004B0878" w:rsidRDefault="00791EB0" w:rsidP="00B2213F">
            <w:pPr>
              <w:spacing w:after="0" w:line="240" w:lineRule="auto"/>
              <w:jc w:val="both"/>
              <w:rPr>
                <w:lang w:val="sr-Cyrl-CS"/>
              </w:rPr>
            </w:pPr>
            <w:r w:rsidRPr="004B0878">
              <w:t>1.</w:t>
            </w:r>
            <w:r w:rsidRPr="004B0878">
              <w:rPr>
                <w:lang w:val="sr-Cyrl-CS"/>
              </w:rPr>
              <w:t>КОНСТИТУИСАЊЕ САВЕТА РОДИТЕЉА</w:t>
            </w:r>
          </w:p>
          <w:p w:rsidR="00791EB0" w:rsidRPr="004B0878" w:rsidRDefault="00791EB0" w:rsidP="00B2213F">
            <w:pPr>
              <w:spacing w:after="0" w:line="240" w:lineRule="auto"/>
              <w:jc w:val="both"/>
              <w:rPr>
                <w:lang w:val="sr-Cyrl-CS"/>
              </w:rPr>
            </w:pPr>
            <w:r w:rsidRPr="004B0878">
              <w:rPr>
                <w:lang w:val="sr-Cyrl-CS"/>
              </w:rPr>
              <w:t xml:space="preserve">2. РАЗМАТРАЊЕ: ИЗВЕШТАЈА О </w:t>
            </w:r>
            <w:r>
              <w:rPr>
                <w:lang w:val="sr-Cyrl-CS"/>
              </w:rPr>
              <w:t>РАДУ ШКОЛЕ  ЗА ШК.201</w:t>
            </w:r>
            <w:r>
              <w:t>5</w:t>
            </w:r>
            <w:r w:rsidRPr="004B0878">
              <w:rPr>
                <w:lang w:val="sr-Cyrl-CS"/>
              </w:rPr>
              <w:t>/201</w:t>
            </w:r>
            <w:r>
              <w:t>6</w:t>
            </w:r>
            <w:r w:rsidRPr="004B0878">
              <w:rPr>
                <w:lang w:val="sr-Cyrl-CS"/>
              </w:rPr>
              <w:t>. ГОД.</w:t>
            </w:r>
          </w:p>
          <w:p w:rsidR="00791EB0" w:rsidRDefault="00791EB0" w:rsidP="00B2213F">
            <w:pPr>
              <w:spacing w:after="0" w:line="240" w:lineRule="auto"/>
              <w:jc w:val="both"/>
            </w:pPr>
            <w:r>
              <w:t>3.</w:t>
            </w:r>
            <w:r>
              <w:rPr>
                <w:lang w:val="sr-Cyrl-CS"/>
              </w:rPr>
              <w:t xml:space="preserve">РАЗМАТРАЊЕ </w:t>
            </w:r>
            <w:r w:rsidRPr="004B0878">
              <w:rPr>
                <w:lang w:val="sr-Cyrl-CS"/>
              </w:rPr>
              <w:t>ИЗВЕШТАЈА О РАДУ ДИРЕКТОРА ЗА ШК.201</w:t>
            </w:r>
            <w:r>
              <w:t>4</w:t>
            </w:r>
            <w:r w:rsidRPr="004B0878">
              <w:rPr>
                <w:lang w:val="sr-Cyrl-CS"/>
              </w:rPr>
              <w:t>/201</w:t>
            </w:r>
            <w:r>
              <w:t>5.</w:t>
            </w:r>
          </w:p>
          <w:p w:rsidR="00791EB0" w:rsidRDefault="00791EB0" w:rsidP="00B2213F">
            <w:pPr>
              <w:spacing w:after="0" w:line="240" w:lineRule="auto"/>
              <w:jc w:val="both"/>
            </w:pPr>
            <w:r>
              <w:t>4.РАЗМАТРАЊЕ ПРЕДЛОГА ГОДИШЊЕГ ПЛАНА РАДА ШКОЛЕ ЗА ШКОЛСКУ 2015/2016.ГОД.</w:t>
            </w:r>
          </w:p>
          <w:p w:rsidR="00791EB0" w:rsidRPr="00E63A0B" w:rsidRDefault="00791EB0" w:rsidP="00B2213F">
            <w:pPr>
              <w:spacing w:after="0" w:line="240" w:lineRule="auto"/>
              <w:jc w:val="both"/>
            </w:pPr>
            <w:r>
              <w:t>5. УСВАЈАЊЕ РЕЛАЦИЈА ЗА ЕКЕКУРЗИЈЕ УЧЕНИКА ОД ПРИПРЕМНЕ ПРЕДШКОЛСКЕ ГРУПЕ ДО ОСМОГ РАЗРЕДА, ИЗЛЕТИ</w:t>
            </w:r>
          </w:p>
          <w:p w:rsidR="00791EB0" w:rsidRDefault="00791EB0" w:rsidP="00B2213F">
            <w:pPr>
              <w:spacing w:after="0" w:line="240" w:lineRule="auto"/>
              <w:jc w:val="both"/>
              <w:rPr>
                <w:lang w:val="sr-Cyrl-CS"/>
              </w:rPr>
            </w:pPr>
            <w:r>
              <w:rPr>
                <w:lang w:val="sr-Cyrl-CS"/>
              </w:rPr>
              <w:t xml:space="preserve"> 6</w:t>
            </w:r>
            <w:r>
              <w:t>.</w:t>
            </w:r>
            <w:r>
              <w:rPr>
                <w:lang w:val="sr-Cyrl-CS"/>
              </w:rPr>
              <w:t>ОСИ</w:t>
            </w:r>
            <w:r w:rsidRPr="004B0878">
              <w:rPr>
                <w:lang w:val="sr-Cyrl-CS"/>
              </w:rPr>
              <w:t>ГУРАЊЕ УЧЕНИКА</w:t>
            </w:r>
          </w:p>
          <w:p w:rsidR="00791EB0" w:rsidRPr="004B0878" w:rsidRDefault="00791EB0" w:rsidP="00B2213F">
            <w:pPr>
              <w:spacing w:after="0" w:line="240" w:lineRule="auto"/>
              <w:jc w:val="both"/>
              <w:rPr>
                <w:lang w:val="sr-Cyrl-CS"/>
              </w:rPr>
            </w:pPr>
            <w:r>
              <w:rPr>
                <w:lang w:val="sr-Cyrl-CS"/>
              </w:rPr>
              <w:t>7.</w:t>
            </w:r>
            <w:r w:rsidRPr="004B0878">
              <w:rPr>
                <w:lang w:val="sr-Cyrl-CS"/>
              </w:rPr>
              <w:t xml:space="preserve"> ТЕКУЋА ПИТАЊА</w:t>
            </w:r>
          </w:p>
        </w:tc>
      </w:tr>
      <w:tr w:rsidR="00791EB0" w:rsidRPr="004B0878" w:rsidTr="00B2213F">
        <w:trPr>
          <w:trHeight w:val="1268"/>
        </w:trPr>
        <w:tc>
          <w:tcPr>
            <w:tcW w:w="1188" w:type="dxa"/>
          </w:tcPr>
          <w:p w:rsidR="00791EB0" w:rsidRPr="004B0878" w:rsidRDefault="00791EB0" w:rsidP="00B2213F">
            <w:pPr>
              <w:spacing w:after="0" w:line="240" w:lineRule="auto"/>
              <w:jc w:val="both"/>
              <w:rPr>
                <w:lang w:val="sr-Cyrl-CS"/>
              </w:rPr>
            </w:pPr>
            <w:r w:rsidRPr="004B0878">
              <w:rPr>
                <w:lang w:val="sr-Cyrl-CS"/>
              </w:rPr>
              <w:t>2.</w:t>
            </w:r>
          </w:p>
        </w:tc>
        <w:tc>
          <w:tcPr>
            <w:tcW w:w="1532" w:type="dxa"/>
          </w:tcPr>
          <w:p w:rsidR="00791EB0" w:rsidRPr="004B0878" w:rsidRDefault="00791EB0" w:rsidP="00B2213F">
            <w:pPr>
              <w:spacing w:after="0" w:line="240" w:lineRule="auto"/>
              <w:jc w:val="both"/>
              <w:rPr>
                <w:lang w:val="sr-Cyrl-CS"/>
              </w:rPr>
            </w:pPr>
            <w:r>
              <w:rPr>
                <w:lang w:val="sr-Cyrl-CS"/>
              </w:rPr>
              <w:t>19.11.2015.</w:t>
            </w:r>
            <w:r w:rsidRPr="004B0878">
              <w:rPr>
                <w:lang w:val="sr-Cyrl-CS"/>
              </w:rPr>
              <w:t xml:space="preserve"> ГОД.</w:t>
            </w:r>
          </w:p>
        </w:tc>
        <w:tc>
          <w:tcPr>
            <w:tcW w:w="6522" w:type="dxa"/>
          </w:tcPr>
          <w:p w:rsidR="00791EB0" w:rsidRDefault="00791EB0" w:rsidP="00B2213F">
            <w:pPr>
              <w:spacing w:after="0" w:line="240" w:lineRule="auto"/>
              <w:jc w:val="both"/>
              <w:rPr>
                <w:lang w:val="sr-Cyrl-CS"/>
              </w:rPr>
            </w:pPr>
            <w:r w:rsidRPr="004B0878">
              <w:rPr>
                <w:lang w:val="sr-Cyrl-CS"/>
              </w:rPr>
              <w:t>1</w:t>
            </w:r>
            <w:r>
              <w:rPr>
                <w:lang w:val="sr-Cyrl-CS"/>
              </w:rPr>
              <w:t>.УСПЕХ И ДИСЦИПЛИНА УЧЕНИКА НА КРАЈУ ПРВОГ КЛАСИФИКАЦИОНОГ  ПЕРИОДА</w:t>
            </w:r>
          </w:p>
          <w:p w:rsidR="00791EB0" w:rsidRDefault="00791EB0" w:rsidP="00B2213F">
            <w:pPr>
              <w:spacing w:after="0" w:line="240" w:lineRule="auto"/>
              <w:jc w:val="both"/>
              <w:rPr>
                <w:lang w:val="sr-Cyrl-CS"/>
              </w:rPr>
            </w:pPr>
            <w:r>
              <w:rPr>
                <w:lang w:val="sr-Cyrl-CS"/>
              </w:rPr>
              <w:t>2.НАДОКНАДА НАСТАВНИЦИМА ЗА ПОСЕБНУ БРИГУ О ДЕЦИ ТОКОМ ЕКЕКУРЗИЈА</w:t>
            </w:r>
          </w:p>
          <w:p w:rsidR="00791EB0" w:rsidRDefault="00791EB0" w:rsidP="00B2213F">
            <w:pPr>
              <w:spacing w:after="0" w:line="240" w:lineRule="auto"/>
              <w:jc w:val="both"/>
              <w:rPr>
                <w:lang w:val="sr-Cyrl-CS"/>
              </w:rPr>
            </w:pPr>
            <w:r>
              <w:rPr>
                <w:lang w:val="sr-Cyrl-CS"/>
              </w:rPr>
              <w:t>3.ИЗМЕНА ПЛАНА ЕКСКУРЗИЈЕ УЧЕНИКА ПЕТОГ РАЗРЕДА</w:t>
            </w:r>
          </w:p>
          <w:p w:rsidR="00791EB0" w:rsidRPr="004B0878" w:rsidRDefault="00791EB0" w:rsidP="00B2213F">
            <w:pPr>
              <w:spacing w:after="0" w:line="240" w:lineRule="auto"/>
              <w:jc w:val="both"/>
              <w:rPr>
                <w:lang w:val="sr-Cyrl-CS"/>
              </w:rPr>
            </w:pPr>
            <w:r>
              <w:rPr>
                <w:lang w:val="sr-Cyrl-CS"/>
              </w:rPr>
              <w:t>4.ТЕКУЋА ПИТАЊА</w:t>
            </w:r>
          </w:p>
        </w:tc>
      </w:tr>
      <w:tr w:rsidR="00791EB0" w:rsidRPr="004B0878" w:rsidTr="00B2213F">
        <w:trPr>
          <w:trHeight w:val="1268"/>
        </w:trPr>
        <w:tc>
          <w:tcPr>
            <w:tcW w:w="1188" w:type="dxa"/>
          </w:tcPr>
          <w:p w:rsidR="00791EB0" w:rsidRPr="00341496" w:rsidRDefault="00791EB0" w:rsidP="00B2213F">
            <w:pPr>
              <w:spacing w:after="0" w:line="240" w:lineRule="auto"/>
              <w:jc w:val="both"/>
            </w:pPr>
            <w:r>
              <w:t>3.</w:t>
            </w:r>
          </w:p>
        </w:tc>
        <w:tc>
          <w:tcPr>
            <w:tcW w:w="1532" w:type="dxa"/>
          </w:tcPr>
          <w:p w:rsidR="00791EB0" w:rsidRPr="00341496" w:rsidRDefault="00791EB0" w:rsidP="00B2213F">
            <w:pPr>
              <w:spacing w:after="0" w:line="240" w:lineRule="auto"/>
              <w:jc w:val="both"/>
              <w:rPr>
                <w:lang w:val="sr-Cyrl-CS"/>
              </w:rPr>
            </w:pPr>
            <w:r>
              <w:t>29.02.2016.</w:t>
            </w:r>
          </w:p>
        </w:tc>
        <w:tc>
          <w:tcPr>
            <w:tcW w:w="6522" w:type="dxa"/>
          </w:tcPr>
          <w:p w:rsidR="00791EB0" w:rsidRDefault="00791EB0" w:rsidP="00B2213F">
            <w:pPr>
              <w:spacing w:after="0" w:line="240" w:lineRule="auto"/>
              <w:jc w:val="both"/>
              <w:rPr>
                <w:lang w:val="sr-Cyrl-CS"/>
              </w:rPr>
            </w:pPr>
            <w:r>
              <w:rPr>
                <w:lang w:val="sr-Cyrl-CS"/>
              </w:rPr>
              <w:t>1.УСПЕХ И ДИСЦИПЛИНА УЧЕНИКА НА КРАЈУ ПРВОГ ПОЛУГОДИШТА</w:t>
            </w:r>
          </w:p>
          <w:p w:rsidR="00791EB0" w:rsidRDefault="00791EB0" w:rsidP="00B2213F">
            <w:pPr>
              <w:spacing w:after="0" w:line="240" w:lineRule="auto"/>
              <w:jc w:val="both"/>
              <w:rPr>
                <w:lang w:val="sr-Cyrl-CS"/>
              </w:rPr>
            </w:pPr>
            <w:r>
              <w:rPr>
                <w:lang w:val="sr-Cyrl-CS"/>
              </w:rPr>
              <w:t>2.РАЗМАТРАЊЕ ПОЛУГОДИШЊЕГ ИЗВЕШТАЈА О РАДУ ШКОЛЕ З АШКОЛСКУ 2015/2016. ГОДИНУ</w:t>
            </w:r>
          </w:p>
          <w:p w:rsidR="00791EB0" w:rsidRDefault="00791EB0" w:rsidP="00B2213F">
            <w:pPr>
              <w:spacing w:after="0" w:line="240" w:lineRule="auto"/>
              <w:jc w:val="both"/>
              <w:rPr>
                <w:lang w:val="sr-Cyrl-CS"/>
              </w:rPr>
            </w:pPr>
            <w:r>
              <w:rPr>
                <w:lang w:val="sr-Cyrl-CS"/>
              </w:rPr>
              <w:t>3.УСВАЈАЊЕ ПОЛУГОДИШЊЕГ ИЗВЕШТАЈА О РАДУ ДИРЕКТОРА ШКОЛЕ</w:t>
            </w:r>
          </w:p>
          <w:p w:rsidR="00791EB0" w:rsidRDefault="00791EB0" w:rsidP="00B2213F">
            <w:pPr>
              <w:spacing w:after="0" w:line="240" w:lineRule="auto"/>
              <w:jc w:val="both"/>
              <w:rPr>
                <w:lang w:val="sr-Cyrl-CS"/>
              </w:rPr>
            </w:pPr>
            <w:r>
              <w:rPr>
                <w:lang w:val="sr-Cyrl-CS"/>
              </w:rPr>
              <w:t>4.ДОНОШЕЊЕ ОДЛУКЕ ПО ДОПИСУ МИНИСТАРТВА ПРОСВЕТЕ У ВЕЗИ СА САОБРАЋАЈНИМ ПОЛИГОНИМА</w:t>
            </w:r>
          </w:p>
          <w:p w:rsidR="00791EB0" w:rsidRPr="004B0878" w:rsidRDefault="00791EB0" w:rsidP="00B2213F">
            <w:pPr>
              <w:spacing w:after="0" w:line="240" w:lineRule="auto"/>
              <w:jc w:val="both"/>
              <w:rPr>
                <w:lang w:val="sr-Cyrl-CS"/>
              </w:rPr>
            </w:pPr>
            <w:r>
              <w:rPr>
                <w:lang w:val="sr-Cyrl-CS"/>
              </w:rPr>
              <w:t>5. ТЕКУЋА ПИТАЊА</w:t>
            </w:r>
          </w:p>
        </w:tc>
      </w:tr>
      <w:tr w:rsidR="00791EB0" w:rsidRPr="004B0878" w:rsidTr="00791EB0">
        <w:trPr>
          <w:trHeight w:val="638"/>
        </w:trPr>
        <w:tc>
          <w:tcPr>
            <w:tcW w:w="1188" w:type="dxa"/>
          </w:tcPr>
          <w:p w:rsidR="00791EB0" w:rsidRPr="004B0878" w:rsidRDefault="00791EB0" w:rsidP="00B2213F">
            <w:pPr>
              <w:spacing w:after="0" w:line="240" w:lineRule="auto"/>
              <w:jc w:val="both"/>
              <w:rPr>
                <w:lang w:val="sr-Cyrl-CS"/>
              </w:rPr>
            </w:pPr>
            <w:r>
              <w:rPr>
                <w:lang w:val="sr-Cyrl-CS"/>
              </w:rPr>
              <w:t xml:space="preserve">4. </w:t>
            </w:r>
          </w:p>
        </w:tc>
        <w:tc>
          <w:tcPr>
            <w:tcW w:w="1532" w:type="dxa"/>
          </w:tcPr>
          <w:p w:rsidR="00791EB0" w:rsidRDefault="00791EB0" w:rsidP="00B2213F">
            <w:pPr>
              <w:spacing w:after="0" w:line="240" w:lineRule="auto"/>
              <w:jc w:val="both"/>
              <w:rPr>
                <w:lang w:val="sr-Cyrl-CS"/>
              </w:rPr>
            </w:pPr>
            <w:r>
              <w:rPr>
                <w:lang w:val="sr-Cyrl-CS"/>
              </w:rPr>
              <w:t>21.03.2016.</w:t>
            </w:r>
          </w:p>
        </w:tc>
        <w:tc>
          <w:tcPr>
            <w:tcW w:w="6522" w:type="dxa"/>
          </w:tcPr>
          <w:p w:rsidR="00791EB0" w:rsidRDefault="00791EB0" w:rsidP="00B2213F">
            <w:pPr>
              <w:spacing w:after="0" w:line="240" w:lineRule="auto"/>
              <w:jc w:val="both"/>
              <w:rPr>
                <w:lang w:val="sr-Cyrl-CS"/>
              </w:rPr>
            </w:pPr>
            <w:r>
              <w:rPr>
                <w:lang w:val="sr-Cyrl-CS"/>
              </w:rPr>
              <w:t>1. УПОЗНАВАЊЕ РОДИТЕЉА СА ПОСТУПКОМ ИЗБОРА УЏБЕНИКА</w:t>
            </w:r>
          </w:p>
          <w:p w:rsidR="00791EB0" w:rsidRPr="004B0878" w:rsidRDefault="00791EB0" w:rsidP="00B2213F">
            <w:pPr>
              <w:spacing w:after="0" w:line="240" w:lineRule="auto"/>
              <w:jc w:val="both"/>
              <w:rPr>
                <w:lang w:val="sr-Cyrl-CS"/>
              </w:rPr>
            </w:pPr>
            <w:r>
              <w:rPr>
                <w:lang w:val="sr-Cyrl-CS"/>
              </w:rPr>
              <w:t>2.ТЕКУЋА ПИТАЊА</w:t>
            </w:r>
          </w:p>
        </w:tc>
      </w:tr>
      <w:tr w:rsidR="00791EB0" w:rsidRPr="004B0878" w:rsidTr="00791EB0">
        <w:trPr>
          <w:trHeight w:val="690"/>
        </w:trPr>
        <w:tc>
          <w:tcPr>
            <w:tcW w:w="1188" w:type="dxa"/>
          </w:tcPr>
          <w:p w:rsidR="00791EB0" w:rsidRPr="004B0878" w:rsidRDefault="00791EB0" w:rsidP="00B2213F">
            <w:pPr>
              <w:spacing w:after="0" w:line="240" w:lineRule="auto"/>
              <w:jc w:val="both"/>
              <w:rPr>
                <w:lang w:val="sr-Cyrl-CS"/>
              </w:rPr>
            </w:pPr>
            <w:r>
              <w:rPr>
                <w:lang w:val="sr-Cyrl-CS"/>
              </w:rPr>
              <w:t>5.</w:t>
            </w:r>
          </w:p>
        </w:tc>
        <w:tc>
          <w:tcPr>
            <w:tcW w:w="1532" w:type="dxa"/>
          </w:tcPr>
          <w:p w:rsidR="00791EB0" w:rsidRDefault="00791EB0" w:rsidP="00B2213F">
            <w:pPr>
              <w:spacing w:after="0" w:line="240" w:lineRule="auto"/>
              <w:jc w:val="both"/>
              <w:rPr>
                <w:lang w:val="sr-Cyrl-CS"/>
              </w:rPr>
            </w:pPr>
            <w:r>
              <w:rPr>
                <w:lang w:val="sr-Cyrl-CS"/>
              </w:rPr>
              <w:t xml:space="preserve">07.04.2016. </w:t>
            </w:r>
          </w:p>
        </w:tc>
        <w:tc>
          <w:tcPr>
            <w:tcW w:w="6522" w:type="dxa"/>
          </w:tcPr>
          <w:p w:rsidR="00791EB0" w:rsidRDefault="00791EB0" w:rsidP="00B2213F">
            <w:pPr>
              <w:spacing w:after="0" w:line="240" w:lineRule="auto"/>
              <w:jc w:val="both"/>
              <w:rPr>
                <w:lang w:val="sr-Cyrl-CS"/>
              </w:rPr>
            </w:pPr>
            <w:r>
              <w:rPr>
                <w:lang w:val="sr-Cyrl-CS"/>
              </w:rPr>
              <w:t>1. УСВАЈАЊЕ ЛИСТЕ УЏБЕНИКА ЗА ШКОЛСКУ 2016/2017. ГОДИНУ</w:t>
            </w:r>
          </w:p>
          <w:p w:rsidR="00791EB0" w:rsidRPr="004B0878" w:rsidRDefault="00791EB0" w:rsidP="00B2213F">
            <w:pPr>
              <w:spacing w:after="0" w:line="240" w:lineRule="auto"/>
              <w:jc w:val="both"/>
              <w:rPr>
                <w:lang w:val="sr-Cyrl-CS"/>
              </w:rPr>
            </w:pPr>
            <w:r>
              <w:rPr>
                <w:lang w:val="sr-Cyrl-CS"/>
              </w:rPr>
              <w:t>2.ТЕКУЋА ПИТАЊА</w:t>
            </w:r>
          </w:p>
        </w:tc>
      </w:tr>
      <w:tr w:rsidR="00791EB0" w:rsidRPr="004B0878" w:rsidTr="00791EB0">
        <w:trPr>
          <w:trHeight w:val="983"/>
        </w:trPr>
        <w:tc>
          <w:tcPr>
            <w:tcW w:w="1188" w:type="dxa"/>
          </w:tcPr>
          <w:p w:rsidR="00791EB0" w:rsidRPr="004B0878" w:rsidRDefault="00791EB0" w:rsidP="00B2213F">
            <w:pPr>
              <w:spacing w:after="0" w:line="240" w:lineRule="auto"/>
              <w:jc w:val="both"/>
              <w:rPr>
                <w:lang w:val="sr-Cyrl-CS"/>
              </w:rPr>
            </w:pPr>
            <w:r>
              <w:rPr>
                <w:lang w:val="sr-Cyrl-CS"/>
              </w:rPr>
              <w:t>6.</w:t>
            </w:r>
          </w:p>
        </w:tc>
        <w:tc>
          <w:tcPr>
            <w:tcW w:w="1532" w:type="dxa"/>
          </w:tcPr>
          <w:p w:rsidR="00791EB0" w:rsidRDefault="00791EB0" w:rsidP="00B2213F">
            <w:pPr>
              <w:spacing w:after="0" w:line="240" w:lineRule="auto"/>
              <w:jc w:val="both"/>
              <w:rPr>
                <w:lang w:val="sr-Cyrl-CS"/>
              </w:rPr>
            </w:pPr>
            <w:r>
              <w:rPr>
                <w:lang w:val="sr-Cyrl-CS"/>
              </w:rPr>
              <w:t xml:space="preserve">20.04.2016. </w:t>
            </w:r>
          </w:p>
        </w:tc>
        <w:tc>
          <w:tcPr>
            <w:tcW w:w="6522" w:type="dxa"/>
          </w:tcPr>
          <w:p w:rsidR="00791EB0" w:rsidRDefault="00791EB0" w:rsidP="00B2213F">
            <w:pPr>
              <w:spacing w:after="0" w:line="240" w:lineRule="auto"/>
              <w:jc w:val="both"/>
              <w:rPr>
                <w:lang w:val="sr-Cyrl-CS"/>
              </w:rPr>
            </w:pPr>
            <w:r>
              <w:rPr>
                <w:lang w:val="sr-Cyrl-CS"/>
              </w:rPr>
              <w:t>1. УСВАЈАЊЕ ИЗВЕШТАЈА О УСПЕХУ И ДИСЦИПЛИНИ УЧЕНИКА НА КРАЈУ ДРУГОГ КЛАСИФИКАЦИОНОГ ПЕРИОДА</w:t>
            </w:r>
          </w:p>
          <w:p w:rsidR="00791EB0" w:rsidRPr="004B0878" w:rsidRDefault="00791EB0" w:rsidP="00B2213F">
            <w:pPr>
              <w:spacing w:after="0" w:line="240" w:lineRule="auto"/>
              <w:jc w:val="both"/>
              <w:rPr>
                <w:lang w:val="sr-Cyrl-CS"/>
              </w:rPr>
            </w:pPr>
            <w:r>
              <w:rPr>
                <w:lang w:val="sr-Cyrl-CS"/>
              </w:rPr>
              <w:t>2. ТЕКУЋА ПИТАЊА</w:t>
            </w:r>
          </w:p>
        </w:tc>
      </w:tr>
      <w:tr w:rsidR="00791EB0" w:rsidRPr="004B0878" w:rsidTr="00B2213F">
        <w:trPr>
          <w:trHeight w:val="1268"/>
        </w:trPr>
        <w:tc>
          <w:tcPr>
            <w:tcW w:w="1188" w:type="dxa"/>
          </w:tcPr>
          <w:p w:rsidR="00791EB0" w:rsidRPr="004B0878" w:rsidRDefault="00791EB0" w:rsidP="00B2213F">
            <w:pPr>
              <w:spacing w:after="0" w:line="240" w:lineRule="auto"/>
              <w:jc w:val="both"/>
              <w:rPr>
                <w:lang w:val="sr-Cyrl-CS"/>
              </w:rPr>
            </w:pPr>
            <w:r>
              <w:rPr>
                <w:lang w:val="sr-Cyrl-CS"/>
              </w:rPr>
              <w:t>7.</w:t>
            </w:r>
          </w:p>
        </w:tc>
        <w:tc>
          <w:tcPr>
            <w:tcW w:w="1532" w:type="dxa"/>
          </w:tcPr>
          <w:p w:rsidR="00791EB0" w:rsidRDefault="00791EB0" w:rsidP="00B2213F">
            <w:pPr>
              <w:spacing w:after="0" w:line="240" w:lineRule="auto"/>
              <w:jc w:val="both"/>
              <w:rPr>
                <w:lang w:val="sr-Cyrl-CS"/>
              </w:rPr>
            </w:pPr>
            <w:r>
              <w:rPr>
                <w:lang w:val="sr-Cyrl-CS"/>
              </w:rPr>
              <w:t>08.06.2016.</w:t>
            </w:r>
          </w:p>
        </w:tc>
        <w:tc>
          <w:tcPr>
            <w:tcW w:w="6522" w:type="dxa"/>
          </w:tcPr>
          <w:p w:rsidR="00791EB0" w:rsidRDefault="00791EB0" w:rsidP="00B2213F">
            <w:pPr>
              <w:spacing w:after="0" w:line="240" w:lineRule="auto"/>
              <w:jc w:val="both"/>
              <w:rPr>
                <w:lang w:val="sr-Cyrl-CS"/>
              </w:rPr>
            </w:pPr>
            <w:r>
              <w:rPr>
                <w:lang w:val="sr-Cyrl-CS"/>
              </w:rPr>
              <w:t>1. ДОНОШЕЊЕ ОДЛУКЕ О УЧЕШЋУ РОДИТЕЉА НА ЗАВРШНОМ ИСПИТУ</w:t>
            </w:r>
          </w:p>
          <w:p w:rsidR="00791EB0" w:rsidRDefault="00791EB0" w:rsidP="00B2213F">
            <w:pPr>
              <w:spacing w:after="0" w:line="240" w:lineRule="auto"/>
              <w:jc w:val="both"/>
              <w:rPr>
                <w:lang w:val="sr-Cyrl-CS"/>
              </w:rPr>
            </w:pPr>
            <w:r>
              <w:rPr>
                <w:lang w:val="sr-Cyrl-CS"/>
              </w:rPr>
              <w:t>2. УСВАЈАЊЕ ИЗВЕШТАЈА О РЕЛИЗОВАНИМ ЕКЕКУРЗИЈАМА</w:t>
            </w:r>
          </w:p>
          <w:p w:rsidR="00791EB0" w:rsidRPr="004B0878" w:rsidRDefault="00791EB0" w:rsidP="00B2213F">
            <w:pPr>
              <w:spacing w:after="0" w:line="240" w:lineRule="auto"/>
              <w:jc w:val="both"/>
              <w:rPr>
                <w:lang w:val="sr-Cyrl-CS"/>
              </w:rPr>
            </w:pPr>
            <w:r>
              <w:rPr>
                <w:lang w:val="sr-Cyrl-CS"/>
              </w:rPr>
              <w:t>3. ТЕКУЋА ПИТАЊА</w:t>
            </w:r>
          </w:p>
        </w:tc>
      </w:tr>
      <w:tr w:rsidR="00791EB0" w:rsidRPr="004B0878" w:rsidTr="00B2213F">
        <w:trPr>
          <w:trHeight w:val="1268"/>
        </w:trPr>
        <w:tc>
          <w:tcPr>
            <w:tcW w:w="1188" w:type="dxa"/>
          </w:tcPr>
          <w:p w:rsidR="00791EB0" w:rsidRPr="004B0878" w:rsidRDefault="00791EB0" w:rsidP="00B2213F">
            <w:pPr>
              <w:spacing w:after="0" w:line="240" w:lineRule="auto"/>
              <w:jc w:val="both"/>
              <w:rPr>
                <w:lang w:val="sr-Cyrl-CS"/>
              </w:rPr>
            </w:pPr>
            <w:r>
              <w:rPr>
                <w:lang w:val="sr-Cyrl-CS"/>
              </w:rPr>
              <w:lastRenderedPageBreak/>
              <w:t>8.</w:t>
            </w:r>
          </w:p>
        </w:tc>
        <w:tc>
          <w:tcPr>
            <w:tcW w:w="1532" w:type="dxa"/>
          </w:tcPr>
          <w:p w:rsidR="00791EB0" w:rsidRDefault="00791EB0" w:rsidP="00B2213F">
            <w:pPr>
              <w:spacing w:after="0" w:line="240" w:lineRule="auto"/>
              <w:jc w:val="both"/>
              <w:rPr>
                <w:lang w:val="sr-Cyrl-CS"/>
              </w:rPr>
            </w:pPr>
            <w:r>
              <w:rPr>
                <w:lang w:val="sr-Cyrl-CS"/>
              </w:rPr>
              <w:t>29.06.2016.</w:t>
            </w:r>
          </w:p>
        </w:tc>
        <w:tc>
          <w:tcPr>
            <w:tcW w:w="6522" w:type="dxa"/>
          </w:tcPr>
          <w:p w:rsidR="00791EB0" w:rsidRDefault="00791EB0" w:rsidP="00B2213F">
            <w:pPr>
              <w:spacing w:after="0" w:line="240" w:lineRule="auto"/>
              <w:jc w:val="both"/>
              <w:rPr>
                <w:lang w:val="sr-Cyrl-CS"/>
              </w:rPr>
            </w:pPr>
            <w:r>
              <w:rPr>
                <w:lang w:val="sr-Cyrl-CS"/>
              </w:rPr>
              <w:t>1. УСВАЈАЊЕ ИЗВЕШТАЈА О РЕАЛИЗОВАНИМ ЕКСКУРЗИЈАМА</w:t>
            </w:r>
          </w:p>
          <w:p w:rsidR="00791EB0" w:rsidRDefault="00791EB0" w:rsidP="00B2213F">
            <w:pPr>
              <w:spacing w:after="0" w:line="240" w:lineRule="auto"/>
              <w:jc w:val="both"/>
              <w:rPr>
                <w:lang w:val="sr-Cyrl-CS"/>
              </w:rPr>
            </w:pPr>
            <w:r>
              <w:rPr>
                <w:lang w:val="sr-Cyrl-CS"/>
              </w:rPr>
              <w:t>2. УСПЕХ И ДИСЦИПЛИНА УЧЕНИКА НА КРАЈУ ДРУГОГ ПОЛУГОДИШТА</w:t>
            </w:r>
          </w:p>
          <w:p w:rsidR="00791EB0" w:rsidRDefault="00791EB0" w:rsidP="00B2213F">
            <w:pPr>
              <w:spacing w:after="0" w:line="240" w:lineRule="auto"/>
              <w:jc w:val="both"/>
              <w:rPr>
                <w:lang w:val="sr-Cyrl-CS"/>
              </w:rPr>
            </w:pPr>
            <w:r>
              <w:rPr>
                <w:lang w:val="sr-Cyrl-CS"/>
              </w:rPr>
              <w:t>3. ДАВАЊЕ САГЛАСНОСТИ НА РАД У ЈЕДНОЈ СМЕНИ</w:t>
            </w:r>
          </w:p>
          <w:p w:rsidR="00791EB0" w:rsidRPr="004B0878" w:rsidRDefault="00791EB0" w:rsidP="00B2213F">
            <w:pPr>
              <w:spacing w:after="0" w:line="240" w:lineRule="auto"/>
              <w:jc w:val="both"/>
              <w:rPr>
                <w:lang w:val="sr-Cyrl-CS"/>
              </w:rPr>
            </w:pPr>
            <w:r>
              <w:rPr>
                <w:lang w:val="sr-Cyrl-CS"/>
              </w:rPr>
              <w:t>4.ТЕКУЋА ПИТАЊА</w:t>
            </w:r>
          </w:p>
        </w:tc>
      </w:tr>
    </w:tbl>
    <w:p w:rsidR="004D5C72" w:rsidRDefault="004D5C72" w:rsidP="004D5C72">
      <w:pPr>
        <w:spacing w:after="0" w:line="240" w:lineRule="auto"/>
        <w:jc w:val="both"/>
      </w:pPr>
    </w:p>
    <w:p w:rsidR="004D5C72" w:rsidRDefault="004D5C72" w:rsidP="004D5C72">
      <w:pPr>
        <w:spacing w:line="240" w:lineRule="auto"/>
        <w:ind w:left="720" w:firstLine="720"/>
        <w:jc w:val="center"/>
        <w:rPr>
          <w:b/>
          <w:sz w:val="24"/>
          <w:szCs w:val="24"/>
        </w:rPr>
      </w:pPr>
    </w:p>
    <w:p w:rsidR="004501C0" w:rsidRDefault="004501C0" w:rsidP="004501C0">
      <w:pPr>
        <w:spacing w:after="0" w:line="240" w:lineRule="auto"/>
        <w:ind w:right="-578"/>
        <w:contextualSpacing/>
        <w:jc w:val="center"/>
        <w:rPr>
          <w:rFonts w:asciiTheme="minorHAnsi" w:hAnsiTheme="minorHAnsi"/>
          <w:b/>
        </w:rPr>
      </w:pPr>
      <w:r w:rsidRPr="008D30D1">
        <w:rPr>
          <w:rFonts w:asciiTheme="minorHAnsi" w:hAnsiTheme="minorHAnsi"/>
          <w:b/>
        </w:rPr>
        <w:t>ИЗВЕШТАЈ СТРУЧНОГ АКТИВА ВАСПИТАЧА ЗА ШКОЛСКУ 2015/2016. ГОДИНУ</w:t>
      </w:r>
    </w:p>
    <w:p w:rsidR="004501C0" w:rsidRPr="008D30D1" w:rsidRDefault="004501C0" w:rsidP="004501C0">
      <w:pPr>
        <w:spacing w:after="0" w:line="240" w:lineRule="auto"/>
        <w:ind w:right="-578"/>
        <w:contextualSpacing/>
        <w:jc w:val="center"/>
        <w:rPr>
          <w:rFonts w:asciiTheme="minorHAnsi" w:hAnsiTheme="minorHAnsi"/>
          <w:b/>
        </w:rPr>
      </w:pPr>
    </w:p>
    <w:tbl>
      <w:tblPr>
        <w:tblStyle w:val="TableGrid"/>
        <w:tblW w:w="0" w:type="auto"/>
        <w:tblLayout w:type="fixed"/>
        <w:tblLook w:val="04A0"/>
      </w:tblPr>
      <w:tblGrid>
        <w:gridCol w:w="1384"/>
        <w:gridCol w:w="2693"/>
        <w:gridCol w:w="3402"/>
        <w:gridCol w:w="2097"/>
      </w:tblGrid>
      <w:tr w:rsidR="004501C0" w:rsidRPr="008D30D1" w:rsidTr="00B2213F">
        <w:tc>
          <w:tcPr>
            <w:tcW w:w="1384" w:type="dxa"/>
          </w:tcPr>
          <w:p w:rsidR="004501C0" w:rsidRPr="008D30D1" w:rsidRDefault="004501C0" w:rsidP="00B2213F">
            <w:pPr>
              <w:rPr>
                <w:rFonts w:asciiTheme="minorHAnsi" w:hAnsiTheme="minorHAnsi"/>
                <w:b/>
              </w:rPr>
            </w:pPr>
          </w:p>
          <w:p w:rsidR="004501C0" w:rsidRPr="008D30D1" w:rsidRDefault="004501C0" w:rsidP="00B2213F">
            <w:pPr>
              <w:rPr>
                <w:rFonts w:asciiTheme="minorHAnsi" w:hAnsiTheme="minorHAnsi"/>
                <w:b/>
              </w:rPr>
            </w:pPr>
            <w:r w:rsidRPr="008D30D1">
              <w:rPr>
                <w:rFonts w:asciiTheme="minorHAnsi" w:hAnsiTheme="minorHAnsi"/>
                <w:b/>
              </w:rPr>
              <w:t>Време реализације</w:t>
            </w:r>
          </w:p>
        </w:tc>
        <w:tc>
          <w:tcPr>
            <w:tcW w:w="2693" w:type="dxa"/>
          </w:tcPr>
          <w:p w:rsidR="004501C0" w:rsidRPr="008D30D1" w:rsidRDefault="004501C0" w:rsidP="00B2213F">
            <w:pPr>
              <w:rPr>
                <w:rFonts w:asciiTheme="minorHAnsi" w:hAnsiTheme="minorHAnsi"/>
                <w:b/>
              </w:rPr>
            </w:pPr>
          </w:p>
          <w:p w:rsidR="004501C0" w:rsidRPr="008D30D1" w:rsidRDefault="004501C0" w:rsidP="00B2213F">
            <w:pPr>
              <w:rPr>
                <w:rFonts w:asciiTheme="minorHAnsi" w:hAnsiTheme="minorHAnsi"/>
                <w:b/>
              </w:rPr>
            </w:pPr>
            <w:r w:rsidRPr="008D30D1">
              <w:rPr>
                <w:rFonts w:asciiTheme="minorHAnsi" w:hAnsiTheme="minorHAnsi"/>
                <w:b/>
              </w:rPr>
              <w:t>Активности/теме</w:t>
            </w:r>
          </w:p>
        </w:tc>
        <w:tc>
          <w:tcPr>
            <w:tcW w:w="3402" w:type="dxa"/>
          </w:tcPr>
          <w:p w:rsidR="004501C0" w:rsidRPr="008D30D1" w:rsidRDefault="004501C0" w:rsidP="00B2213F">
            <w:pPr>
              <w:rPr>
                <w:rFonts w:asciiTheme="minorHAnsi" w:hAnsiTheme="minorHAnsi"/>
                <w:b/>
              </w:rPr>
            </w:pPr>
          </w:p>
          <w:p w:rsidR="004501C0" w:rsidRPr="008D30D1" w:rsidRDefault="004501C0" w:rsidP="00B2213F">
            <w:pPr>
              <w:rPr>
                <w:rFonts w:asciiTheme="minorHAnsi" w:hAnsiTheme="minorHAnsi"/>
                <w:b/>
              </w:rPr>
            </w:pPr>
            <w:r w:rsidRPr="008D30D1">
              <w:rPr>
                <w:rFonts w:asciiTheme="minorHAnsi" w:hAnsiTheme="minorHAnsi"/>
                <w:b/>
              </w:rPr>
              <w:t>Начин реализације</w:t>
            </w:r>
          </w:p>
        </w:tc>
        <w:tc>
          <w:tcPr>
            <w:tcW w:w="2097" w:type="dxa"/>
          </w:tcPr>
          <w:p w:rsidR="004501C0" w:rsidRPr="008D30D1" w:rsidRDefault="004501C0" w:rsidP="00B2213F">
            <w:pPr>
              <w:rPr>
                <w:rFonts w:asciiTheme="minorHAnsi" w:hAnsiTheme="minorHAnsi"/>
                <w:b/>
              </w:rPr>
            </w:pPr>
          </w:p>
          <w:p w:rsidR="004501C0" w:rsidRPr="008D30D1" w:rsidRDefault="004501C0" w:rsidP="00B2213F">
            <w:pPr>
              <w:rPr>
                <w:rFonts w:asciiTheme="minorHAnsi" w:hAnsiTheme="minorHAnsi"/>
                <w:b/>
              </w:rPr>
            </w:pPr>
            <w:r w:rsidRPr="008D30D1">
              <w:rPr>
                <w:rFonts w:asciiTheme="minorHAnsi" w:hAnsiTheme="minorHAnsi"/>
                <w:b/>
              </w:rPr>
              <w:t>Носиоци реализације</w:t>
            </w:r>
          </w:p>
        </w:tc>
      </w:tr>
      <w:tr w:rsidR="004501C0" w:rsidRPr="008D30D1" w:rsidTr="00B2213F">
        <w:tc>
          <w:tcPr>
            <w:tcW w:w="1384" w:type="dxa"/>
          </w:tcPr>
          <w:p w:rsidR="004501C0" w:rsidRPr="008D30D1" w:rsidRDefault="004501C0" w:rsidP="00B2213F">
            <w:pPr>
              <w:tabs>
                <w:tab w:val="left" w:pos="1125"/>
              </w:tabs>
              <w:jc w:val="both"/>
              <w:rPr>
                <w:rFonts w:asciiTheme="minorHAnsi" w:hAnsiTheme="minorHAnsi"/>
              </w:rPr>
            </w:pPr>
            <w:r w:rsidRPr="008D30D1">
              <w:rPr>
                <w:rFonts w:asciiTheme="minorHAnsi" w:hAnsiTheme="minorHAnsi"/>
              </w:rPr>
              <w:t>IX</w:t>
            </w:r>
          </w:p>
          <w:p w:rsidR="004501C0" w:rsidRPr="008D30D1" w:rsidRDefault="004501C0" w:rsidP="00B2213F">
            <w:pPr>
              <w:jc w:val="both"/>
              <w:rPr>
                <w:rFonts w:asciiTheme="minorHAnsi" w:hAnsiTheme="minorHAnsi"/>
              </w:rPr>
            </w:pPr>
            <w:r w:rsidRPr="008D30D1">
              <w:rPr>
                <w:rFonts w:asciiTheme="minorHAnsi" w:hAnsiTheme="minorHAnsi"/>
              </w:rPr>
              <w:t>1. Крај VIII (18-29.8)</w:t>
            </w:r>
          </w:p>
          <w:p w:rsidR="004501C0" w:rsidRPr="008D30D1" w:rsidRDefault="004501C0" w:rsidP="00B2213F">
            <w:pPr>
              <w:ind w:left="360"/>
              <w:jc w:val="both"/>
              <w:rPr>
                <w:rFonts w:asciiTheme="minorHAnsi" w:hAnsiTheme="minorHAnsi"/>
              </w:rPr>
            </w:pPr>
          </w:p>
          <w:p w:rsidR="004501C0" w:rsidRPr="008D30D1" w:rsidRDefault="004501C0" w:rsidP="00B2213F">
            <w:pPr>
              <w:jc w:val="both"/>
              <w:rPr>
                <w:rFonts w:asciiTheme="minorHAnsi" w:hAnsiTheme="minorHAnsi"/>
              </w:rPr>
            </w:pPr>
            <w:r w:rsidRPr="008D30D1">
              <w:rPr>
                <w:rFonts w:asciiTheme="minorHAnsi" w:hAnsiTheme="minorHAnsi"/>
              </w:rPr>
              <w:t>2.  01.9.2015.</w:t>
            </w:r>
          </w:p>
          <w:p w:rsidR="004501C0" w:rsidRPr="008D30D1" w:rsidRDefault="004501C0" w:rsidP="00B2213F">
            <w:pPr>
              <w:jc w:val="both"/>
              <w:rPr>
                <w:rFonts w:asciiTheme="minorHAnsi" w:hAnsiTheme="minorHAnsi"/>
              </w:rPr>
            </w:pPr>
          </w:p>
          <w:p w:rsidR="004501C0" w:rsidRPr="008D30D1" w:rsidRDefault="004501C0" w:rsidP="00B2213F">
            <w:pPr>
              <w:jc w:val="both"/>
              <w:rPr>
                <w:rFonts w:asciiTheme="minorHAnsi" w:hAnsiTheme="minorHAnsi"/>
              </w:rPr>
            </w:pPr>
            <w:r w:rsidRPr="008D30D1">
              <w:rPr>
                <w:rFonts w:asciiTheme="minorHAnsi" w:hAnsiTheme="minorHAnsi"/>
              </w:rPr>
              <w:t>3.  03.9.2015.</w:t>
            </w:r>
          </w:p>
          <w:p w:rsidR="004501C0" w:rsidRPr="008D30D1" w:rsidRDefault="004501C0" w:rsidP="00B2213F">
            <w:pPr>
              <w:jc w:val="both"/>
              <w:rPr>
                <w:rFonts w:asciiTheme="minorHAnsi" w:hAnsiTheme="minorHAnsi"/>
              </w:rPr>
            </w:pPr>
          </w:p>
          <w:p w:rsidR="004501C0" w:rsidRPr="008D30D1" w:rsidRDefault="004501C0" w:rsidP="00B2213F">
            <w:pPr>
              <w:jc w:val="both"/>
              <w:rPr>
                <w:rFonts w:asciiTheme="minorHAnsi" w:hAnsiTheme="minorHAnsi"/>
              </w:rPr>
            </w:pPr>
          </w:p>
          <w:p w:rsidR="004501C0" w:rsidRPr="008D30D1" w:rsidRDefault="004501C0" w:rsidP="00B2213F">
            <w:pPr>
              <w:jc w:val="both"/>
              <w:rPr>
                <w:rFonts w:asciiTheme="minorHAnsi" w:hAnsiTheme="minorHAnsi"/>
              </w:rPr>
            </w:pPr>
            <w:r w:rsidRPr="008D30D1">
              <w:rPr>
                <w:rFonts w:asciiTheme="minorHAnsi" w:hAnsiTheme="minorHAnsi"/>
              </w:rPr>
              <w:t>4.  09.9.2015.</w:t>
            </w:r>
          </w:p>
          <w:p w:rsidR="004501C0" w:rsidRPr="008D30D1" w:rsidRDefault="004501C0" w:rsidP="00B2213F">
            <w:pPr>
              <w:jc w:val="both"/>
              <w:rPr>
                <w:rFonts w:asciiTheme="minorHAnsi" w:hAnsiTheme="minorHAnsi"/>
              </w:rPr>
            </w:pPr>
          </w:p>
          <w:p w:rsidR="004501C0" w:rsidRPr="008D30D1" w:rsidRDefault="004501C0" w:rsidP="00B2213F">
            <w:pPr>
              <w:jc w:val="both"/>
              <w:rPr>
                <w:rFonts w:asciiTheme="minorHAnsi" w:hAnsiTheme="minorHAnsi"/>
              </w:rPr>
            </w:pPr>
          </w:p>
          <w:p w:rsidR="004501C0" w:rsidRPr="008D30D1" w:rsidRDefault="004501C0" w:rsidP="00B2213F">
            <w:pPr>
              <w:jc w:val="both"/>
              <w:rPr>
                <w:rFonts w:asciiTheme="minorHAnsi" w:hAnsiTheme="minorHAnsi"/>
              </w:rPr>
            </w:pPr>
          </w:p>
          <w:p w:rsidR="004501C0" w:rsidRPr="008D30D1" w:rsidRDefault="004501C0" w:rsidP="00B2213F">
            <w:pPr>
              <w:jc w:val="both"/>
              <w:rPr>
                <w:rFonts w:asciiTheme="minorHAnsi" w:hAnsiTheme="minorHAnsi"/>
              </w:rPr>
            </w:pPr>
            <w:r w:rsidRPr="008D30D1">
              <w:rPr>
                <w:rFonts w:asciiTheme="minorHAnsi" w:hAnsiTheme="minorHAnsi"/>
              </w:rPr>
              <w:t>5.  16.9.2015.</w:t>
            </w:r>
          </w:p>
          <w:p w:rsidR="004501C0" w:rsidRPr="008D30D1" w:rsidRDefault="004501C0" w:rsidP="00B2213F">
            <w:pPr>
              <w:jc w:val="both"/>
              <w:rPr>
                <w:rFonts w:asciiTheme="minorHAnsi" w:hAnsiTheme="minorHAnsi"/>
              </w:rPr>
            </w:pPr>
            <w:r w:rsidRPr="008D30D1">
              <w:rPr>
                <w:rFonts w:asciiTheme="minorHAnsi" w:hAnsiTheme="minorHAnsi"/>
              </w:rPr>
              <w:t xml:space="preserve">6.  29.9.2015. </w:t>
            </w:r>
          </w:p>
          <w:p w:rsidR="004501C0" w:rsidRPr="008D30D1" w:rsidRDefault="004501C0" w:rsidP="00B2213F">
            <w:pPr>
              <w:jc w:val="both"/>
              <w:rPr>
                <w:rFonts w:asciiTheme="minorHAnsi" w:hAnsiTheme="minorHAnsi"/>
              </w:rPr>
            </w:pPr>
          </w:p>
        </w:tc>
        <w:tc>
          <w:tcPr>
            <w:tcW w:w="2693" w:type="dxa"/>
          </w:tcPr>
          <w:p w:rsidR="004501C0" w:rsidRPr="008D30D1" w:rsidRDefault="004501C0" w:rsidP="00B2213F">
            <w:pPr>
              <w:tabs>
                <w:tab w:val="left" w:pos="1125"/>
              </w:tabs>
              <w:jc w:val="both"/>
              <w:rPr>
                <w:rFonts w:asciiTheme="minorHAnsi" w:hAnsiTheme="minorHAnsi"/>
              </w:rPr>
            </w:pPr>
          </w:p>
          <w:p w:rsidR="004501C0" w:rsidRPr="008D30D1" w:rsidRDefault="004501C0" w:rsidP="00B2213F">
            <w:pPr>
              <w:tabs>
                <w:tab w:val="left" w:pos="1125"/>
              </w:tabs>
              <w:rPr>
                <w:rFonts w:asciiTheme="minorHAnsi" w:hAnsiTheme="minorHAnsi"/>
              </w:rPr>
            </w:pPr>
            <w:r w:rsidRPr="008D30D1">
              <w:rPr>
                <w:rFonts w:asciiTheme="minorHAnsi" w:hAnsiTheme="minorHAnsi"/>
              </w:rPr>
              <w:t>1.   Састанци Актива васпитача</w:t>
            </w:r>
          </w:p>
          <w:p w:rsidR="004501C0" w:rsidRPr="008D30D1" w:rsidRDefault="004501C0" w:rsidP="00B2213F">
            <w:pPr>
              <w:rPr>
                <w:rFonts w:asciiTheme="minorHAnsi" w:hAnsiTheme="minorHAnsi"/>
                <w:lang w:val="sr-Cyrl-CS"/>
              </w:rPr>
            </w:pPr>
          </w:p>
          <w:p w:rsidR="004501C0" w:rsidRPr="008D30D1" w:rsidRDefault="004501C0" w:rsidP="00B2213F">
            <w:pPr>
              <w:ind w:left="-63"/>
              <w:rPr>
                <w:rFonts w:asciiTheme="minorHAnsi" w:hAnsiTheme="minorHAnsi"/>
                <w:lang w:val="sr-Cyrl-CS"/>
              </w:rPr>
            </w:pPr>
            <w:r w:rsidRPr="008D30D1">
              <w:rPr>
                <w:rFonts w:asciiTheme="minorHAnsi" w:hAnsiTheme="minorHAnsi"/>
                <w:lang w:val="sr-Cyrl-CS"/>
              </w:rPr>
              <w:t>2.   Пријем деце и  род.  (општи родит.састанак)</w:t>
            </w:r>
          </w:p>
          <w:p w:rsidR="004501C0" w:rsidRPr="008D30D1" w:rsidRDefault="004501C0" w:rsidP="00B2213F">
            <w:pPr>
              <w:ind w:left="-63"/>
              <w:rPr>
                <w:rFonts w:asciiTheme="minorHAnsi" w:hAnsiTheme="minorHAnsi"/>
                <w:lang w:val="sr-Cyrl-CS"/>
              </w:rPr>
            </w:pPr>
          </w:p>
          <w:p w:rsidR="004501C0" w:rsidRPr="008D30D1" w:rsidRDefault="004501C0" w:rsidP="00B2213F">
            <w:pPr>
              <w:rPr>
                <w:rFonts w:asciiTheme="minorHAnsi" w:hAnsiTheme="minorHAnsi"/>
                <w:lang w:val="sr-Cyrl-CS"/>
              </w:rPr>
            </w:pPr>
            <w:r w:rsidRPr="008D30D1">
              <w:rPr>
                <w:rFonts w:asciiTheme="minorHAnsi" w:hAnsiTheme="minorHAnsi"/>
              </w:rPr>
              <w:t xml:space="preserve">3.   </w:t>
            </w:r>
            <w:r w:rsidRPr="008D30D1">
              <w:rPr>
                <w:rFonts w:asciiTheme="minorHAnsi" w:hAnsiTheme="minorHAnsi"/>
                <w:lang w:val="sr-Cyrl-CS"/>
              </w:rPr>
              <w:t>Групни род. састанак  (избор представника за савет род.)</w:t>
            </w:r>
          </w:p>
          <w:p w:rsidR="004501C0" w:rsidRPr="008D30D1" w:rsidRDefault="004501C0" w:rsidP="00B2213F">
            <w:pPr>
              <w:rPr>
                <w:rFonts w:asciiTheme="minorHAnsi" w:hAnsiTheme="minorHAnsi"/>
              </w:rPr>
            </w:pPr>
          </w:p>
          <w:p w:rsidR="004501C0" w:rsidRPr="008D30D1" w:rsidRDefault="004501C0" w:rsidP="00B2213F">
            <w:pPr>
              <w:rPr>
                <w:rFonts w:asciiTheme="minorHAnsi" w:hAnsiTheme="minorHAnsi"/>
              </w:rPr>
            </w:pPr>
            <w:r w:rsidRPr="008D30D1">
              <w:rPr>
                <w:rFonts w:asciiTheme="minorHAnsi" w:hAnsiTheme="minorHAnsi"/>
              </w:rPr>
              <w:t>4.     Састанак Актива васпитача</w:t>
            </w:r>
          </w:p>
          <w:p w:rsidR="004501C0" w:rsidRPr="008D30D1" w:rsidRDefault="004501C0" w:rsidP="00B2213F">
            <w:pPr>
              <w:rPr>
                <w:rFonts w:asciiTheme="minorHAnsi" w:hAnsiTheme="minorHAnsi"/>
              </w:rPr>
            </w:pPr>
          </w:p>
          <w:p w:rsidR="004501C0" w:rsidRPr="008D30D1" w:rsidRDefault="004501C0" w:rsidP="00B2213F">
            <w:pPr>
              <w:rPr>
                <w:rFonts w:asciiTheme="minorHAnsi" w:hAnsiTheme="minorHAnsi"/>
              </w:rPr>
            </w:pPr>
          </w:p>
          <w:p w:rsidR="004501C0" w:rsidRPr="008D30D1" w:rsidRDefault="004501C0" w:rsidP="00B2213F">
            <w:pPr>
              <w:rPr>
                <w:rFonts w:asciiTheme="minorHAnsi" w:hAnsiTheme="minorHAnsi"/>
              </w:rPr>
            </w:pPr>
          </w:p>
          <w:p w:rsidR="004501C0" w:rsidRPr="008D30D1" w:rsidRDefault="004501C0" w:rsidP="00B2213F">
            <w:pPr>
              <w:rPr>
                <w:rFonts w:asciiTheme="minorHAnsi" w:hAnsiTheme="minorHAnsi"/>
                <w:lang w:val="sr-Cyrl-CS"/>
              </w:rPr>
            </w:pPr>
            <w:r w:rsidRPr="008D30D1">
              <w:rPr>
                <w:rFonts w:asciiTheme="minorHAnsi" w:hAnsiTheme="minorHAnsi"/>
              </w:rPr>
              <w:t xml:space="preserve">5.   </w:t>
            </w:r>
            <w:r w:rsidRPr="008D30D1">
              <w:rPr>
                <w:rFonts w:asciiTheme="minorHAnsi" w:hAnsiTheme="minorHAnsi"/>
                <w:lang w:val="sr-Cyrl-CS"/>
              </w:rPr>
              <w:t xml:space="preserve">Групни род. састанак  </w:t>
            </w:r>
          </w:p>
          <w:p w:rsidR="004501C0" w:rsidRPr="008D30D1" w:rsidRDefault="004501C0" w:rsidP="00B2213F">
            <w:pPr>
              <w:rPr>
                <w:rFonts w:asciiTheme="minorHAnsi" w:hAnsiTheme="minorHAnsi"/>
              </w:rPr>
            </w:pPr>
          </w:p>
          <w:p w:rsidR="004501C0" w:rsidRPr="008D30D1" w:rsidRDefault="004501C0" w:rsidP="00B2213F">
            <w:pPr>
              <w:rPr>
                <w:rFonts w:asciiTheme="minorHAnsi" w:hAnsiTheme="minorHAnsi"/>
                <w:lang w:val="sr-Cyrl-CS"/>
              </w:rPr>
            </w:pPr>
            <w:r w:rsidRPr="008D30D1">
              <w:rPr>
                <w:rFonts w:asciiTheme="minorHAnsi" w:hAnsiTheme="minorHAnsi"/>
              </w:rPr>
              <w:t>6</w:t>
            </w:r>
            <w:r w:rsidRPr="008D30D1">
              <w:rPr>
                <w:rFonts w:asciiTheme="minorHAnsi" w:hAnsiTheme="minorHAnsi"/>
                <w:lang w:val="sr-Cyrl-CS"/>
              </w:rPr>
              <w:t>.   Састанак Стручног већа раз. наст. и Актива васпит. наше школе</w:t>
            </w:r>
          </w:p>
        </w:tc>
        <w:tc>
          <w:tcPr>
            <w:tcW w:w="3402" w:type="dxa"/>
          </w:tcPr>
          <w:p w:rsidR="004501C0" w:rsidRPr="008D30D1" w:rsidRDefault="004501C0" w:rsidP="00B2213F">
            <w:pPr>
              <w:rPr>
                <w:rFonts w:asciiTheme="minorHAnsi" w:hAnsiTheme="minorHAnsi"/>
              </w:rPr>
            </w:pPr>
          </w:p>
          <w:p w:rsidR="004501C0" w:rsidRPr="008D30D1" w:rsidRDefault="004501C0" w:rsidP="00B2213F">
            <w:pPr>
              <w:rPr>
                <w:rFonts w:asciiTheme="minorHAnsi" w:hAnsiTheme="minorHAnsi"/>
              </w:rPr>
            </w:pPr>
            <w:r w:rsidRPr="008D30D1">
              <w:rPr>
                <w:rFonts w:asciiTheme="minorHAnsi" w:hAnsiTheme="minorHAnsi"/>
              </w:rPr>
              <w:t>1.    Припреме и договори за почетак шк. године</w:t>
            </w:r>
          </w:p>
          <w:p w:rsidR="004501C0" w:rsidRPr="008D30D1" w:rsidRDefault="004501C0" w:rsidP="00B2213F">
            <w:pPr>
              <w:tabs>
                <w:tab w:val="left" w:pos="1125"/>
              </w:tabs>
              <w:rPr>
                <w:rFonts w:asciiTheme="minorHAnsi" w:hAnsiTheme="minorHAnsi"/>
              </w:rPr>
            </w:pPr>
          </w:p>
          <w:p w:rsidR="004501C0" w:rsidRPr="008D30D1" w:rsidRDefault="004501C0" w:rsidP="00B2213F">
            <w:pPr>
              <w:tabs>
                <w:tab w:val="left" w:pos="1125"/>
              </w:tabs>
              <w:rPr>
                <w:rFonts w:asciiTheme="minorHAnsi" w:hAnsiTheme="minorHAnsi"/>
              </w:rPr>
            </w:pPr>
            <w:r w:rsidRPr="008D30D1">
              <w:rPr>
                <w:rFonts w:asciiTheme="minorHAnsi" w:hAnsiTheme="minorHAnsi"/>
              </w:rPr>
              <w:t>2.   Прозивка и давање информација</w:t>
            </w:r>
          </w:p>
          <w:p w:rsidR="004501C0" w:rsidRPr="008D30D1" w:rsidRDefault="004501C0" w:rsidP="00B2213F">
            <w:pPr>
              <w:tabs>
                <w:tab w:val="left" w:pos="1125"/>
              </w:tabs>
              <w:rPr>
                <w:rFonts w:asciiTheme="minorHAnsi" w:hAnsiTheme="minorHAnsi"/>
              </w:rPr>
            </w:pPr>
          </w:p>
          <w:p w:rsidR="004501C0" w:rsidRPr="008D30D1" w:rsidRDefault="004501C0" w:rsidP="00B2213F">
            <w:pPr>
              <w:tabs>
                <w:tab w:val="left" w:pos="1125"/>
              </w:tabs>
              <w:rPr>
                <w:rFonts w:asciiTheme="minorHAnsi" w:hAnsiTheme="minorHAnsi"/>
              </w:rPr>
            </w:pPr>
            <w:r w:rsidRPr="008D30D1">
              <w:rPr>
                <w:rFonts w:asciiTheme="minorHAnsi" w:hAnsiTheme="minorHAnsi"/>
              </w:rPr>
              <w:t>3.     Избор кандидата и гласање</w:t>
            </w:r>
          </w:p>
          <w:p w:rsidR="004501C0" w:rsidRPr="008D30D1" w:rsidRDefault="004501C0" w:rsidP="00B2213F">
            <w:pPr>
              <w:rPr>
                <w:rFonts w:asciiTheme="minorHAnsi" w:hAnsiTheme="minorHAnsi"/>
              </w:rPr>
            </w:pPr>
          </w:p>
          <w:p w:rsidR="004501C0" w:rsidRPr="008D30D1" w:rsidRDefault="004501C0" w:rsidP="00B2213F">
            <w:pPr>
              <w:rPr>
                <w:rFonts w:asciiTheme="minorHAnsi" w:hAnsiTheme="minorHAnsi"/>
              </w:rPr>
            </w:pPr>
          </w:p>
          <w:p w:rsidR="004501C0" w:rsidRPr="008D30D1" w:rsidRDefault="004501C0" w:rsidP="00B2213F">
            <w:pPr>
              <w:rPr>
                <w:rFonts w:asciiTheme="minorHAnsi" w:hAnsiTheme="minorHAnsi"/>
              </w:rPr>
            </w:pPr>
          </w:p>
          <w:p w:rsidR="004501C0" w:rsidRPr="008D30D1" w:rsidRDefault="004501C0" w:rsidP="00B2213F">
            <w:pPr>
              <w:rPr>
                <w:rFonts w:asciiTheme="minorHAnsi" w:hAnsiTheme="minorHAnsi"/>
              </w:rPr>
            </w:pPr>
            <w:r w:rsidRPr="008D30D1">
              <w:rPr>
                <w:rFonts w:asciiTheme="minorHAnsi" w:hAnsiTheme="minorHAnsi"/>
              </w:rPr>
              <w:t xml:space="preserve">4.     </w:t>
            </w:r>
            <w:r w:rsidRPr="008D30D1">
              <w:rPr>
                <w:rFonts w:asciiTheme="minorHAnsi" w:hAnsiTheme="minorHAnsi"/>
                <w:lang w:val="sr-Cyrl-CS"/>
              </w:rPr>
              <w:t>Израда плана за једнодневни излет;</w:t>
            </w:r>
          </w:p>
          <w:p w:rsidR="004501C0" w:rsidRPr="008D30D1" w:rsidRDefault="004501C0" w:rsidP="00B2213F">
            <w:pPr>
              <w:rPr>
                <w:rFonts w:asciiTheme="minorHAnsi" w:hAnsiTheme="minorHAnsi"/>
                <w:lang w:val="sr-Cyrl-CS"/>
              </w:rPr>
            </w:pPr>
            <w:r w:rsidRPr="008D30D1">
              <w:rPr>
                <w:rFonts w:asciiTheme="minorHAnsi" w:hAnsiTheme="minorHAnsi"/>
                <w:lang w:val="sr-Cyrl-CS"/>
              </w:rPr>
              <w:t xml:space="preserve">   Припрема и договор за други родит. Састанак</w:t>
            </w:r>
          </w:p>
          <w:p w:rsidR="004501C0" w:rsidRPr="008D30D1" w:rsidRDefault="004501C0" w:rsidP="00B2213F">
            <w:pPr>
              <w:rPr>
                <w:rFonts w:asciiTheme="minorHAnsi" w:hAnsiTheme="minorHAnsi"/>
              </w:rPr>
            </w:pPr>
          </w:p>
          <w:p w:rsidR="004501C0" w:rsidRPr="008D30D1" w:rsidRDefault="004501C0" w:rsidP="00B2213F">
            <w:pPr>
              <w:rPr>
                <w:rFonts w:asciiTheme="minorHAnsi" w:hAnsiTheme="minorHAnsi"/>
                <w:lang w:val="sr-Cyrl-CS"/>
              </w:rPr>
            </w:pPr>
            <w:r w:rsidRPr="008D30D1">
              <w:rPr>
                <w:rFonts w:asciiTheme="minorHAnsi" w:hAnsiTheme="minorHAnsi"/>
              </w:rPr>
              <w:t xml:space="preserve">5.      </w:t>
            </w:r>
            <w:r w:rsidRPr="008D30D1">
              <w:rPr>
                <w:rFonts w:asciiTheme="minorHAnsi" w:hAnsiTheme="minorHAnsi"/>
                <w:lang w:val="sr-Cyrl-CS"/>
              </w:rPr>
              <w:t>Предавање, разговор</w:t>
            </w:r>
          </w:p>
          <w:p w:rsidR="004501C0" w:rsidRPr="008D30D1" w:rsidRDefault="004501C0" w:rsidP="00B2213F">
            <w:pPr>
              <w:rPr>
                <w:rFonts w:asciiTheme="minorHAnsi" w:hAnsiTheme="minorHAnsi"/>
              </w:rPr>
            </w:pPr>
          </w:p>
          <w:p w:rsidR="004501C0" w:rsidRPr="008D30D1" w:rsidRDefault="004501C0" w:rsidP="00B2213F">
            <w:pPr>
              <w:rPr>
                <w:rFonts w:asciiTheme="minorHAnsi" w:hAnsiTheme="minorHAnsi"/>
              </w:rPr>
            </w:pPr>
            <w:r w:rsidRPr="008D30D1">
              <w:rPr>
                <w:rFonts w:asciiTheme="minorHAnsi" w:hAnsiTheme="minorHAnsi"/>
              </w:rPr>
              <w:t xml:space="preserve">6.      </w:t>
            </w:r>
            <w:r w:rsidRPr="008D30D1">
              <w:rPr>
                <w:rFonts w:asciiTheme="minorHAnsi" w:hAnsiTheme="minorHAnsi"/>
                <w:lang w:val="sr-Cyrl-CS"/>
              </w:rPr>
              <w:t>Договор око реализације актив. у току предстојеће Дечије недеље</w:t>
            </w:r>
          </w:p>
        </w:tc>
        <w:tc>
          <w:tcPr>
            <w:tcW w:w="2097" w:type="dxa"/>
          </w:tcPr>
          <w:p w:rsidR="004501C0" w:rsidRPr="008D30D1" w:rsidRDefault="004501C0" w:rsidP="00B2213F">
            <w:pPr>
              <w:tabs>
                <w:tab w:val="left" w:pos="1125"/>
              </w:tabs>
              <w:jc w:val="both"/>
              <w:rPr>
                <w:rFonts w:asciiTheme="minorHAnsi" w:hAnsiTheme="minorHAnsi"/>
              </w:rPr>
            </w:pPr>
          </w:p>
          <w:p w:rsidR="004501C0" w:rsidRPr="008D30D1" w:rsidRDefault="004501C0" w:rsidP="00B2213F">
            <w:pPr>
              <w:jc w:val="both"/>
              <w:rPr>
                <w:rFonts w:asciiTheme="minorHAnsi" w:hAnsiTheme="minorHAnsi"/>
              </w:rPr>
            </w:pPr>
            <w:r w:rsidRPr="008D30D1">
              <w:rPr>
                <w:rFonts w:asciiTheme="minorHAnsi" w:hAnsiTheme="minorHAnsi"/>
              </w:rPr>
              <w:t>1.   Васпитачи</w:t>
            </w:r>
          </w:p>
          <w:p w:rsidR="004501C0" w:rsidRPr="008D30D1" w:rsidRDefault="004501C0" w:rsidP="00B2213F">
            <w:pPr>
              <w:jc w:val="both"/>
              <w:rPr>
                <w:rFonts w:asciiTheme="minorHAnsi" w:hAnsiTheme="minorHAnsi"/>
              </w:rPr>
            </w:pPr>
          </w:p>
          <w:p w:rsidR="004501C0" w:rsidRPr="008D30D1" w:rsidRDefault="004501C0" w:rsidP="00B2213F">
            <w:pPr>
              <w:jc w:val="both"/>
              <w:rPr>
                <w:rFonts w:asciiTheme="minorHAnsi" w:hAnsiTheme="minorHAnsi"/>
              </w:rPr>
            </w:pPr>
          </w:p>
          <w:p w:rsidR="004501C0" w:rsidRPr="008D30D1" w:rsidRDefault="004501C0" w:rsidP="00B2213F">
            <w:pPr>
              <w:jc w:val="both"/>
              <w:rPr>
                <w:rFonts w:asciiTheme="minorHAnsi" w:hAnsiTheme="minorHAnsi"/>
              </w:rPr>
            </w:pPr>
            <w:r w:rsidRPr="008D30D1">
              <w:rPr>
                <w:rFonts w:asciiTheme="minorHAnsi" w:hAnsiTheme="minorHAnsi"/>
              </w:rPr>
              <w:t>2.   Васпитачи</w:t>
            </w:r>
          </w:p>
          <w:p w:rsidR="004501C0" w:rsidRPr="008D30D1" w:rsidRDefault="004501C0" w:rsidP="00B2213F">
            <w:pPr>
              <w:jc w:val="both"/>
              <w:rPr>
                <w:rFonts w:asciiTheme="minorHAnsi" w:hAnsiTheme="minorHAnsi"/>
              </w:rPr>
            </w:pPr>
          </w:p>
          <w:p w:rsidR="004501C0" w:rsidRPr="008D30D1" w:rsidRDefault="004501C0" w:rsidP="00B2213F">
            <w:pPr>
              <w:jc w:val="both"/>
              <w:rPr>
                <w:rFonts w:asciiTheme="minorHAnsi" w:hAnsiTheme="minorHAnsi"/>
              </w:rPr>
            </w:pPr>
          </w:p>
          <w:p w:rsidR="004501C0" w:rsidRPr="008D30D1" w:rsidRDefault="004501C0" w:rsidP="00B2213F">
            <w:pPr>
              <w:jc w:val="both"/>
              <w:rPr>
                <w:rFonts w:asciiTheme="minorHAnsi" w:hAnsiTheme="minorHAnsi"/>
              </w:rPr>
            </w:pPr>
            <w:r w:rsidRPr="008D30D1">
              <w:rPr>
                <w:rFonts w:asciiTheme="minorHAnsi" w:hAnsiTheme="minorHAnsi"/>
              </w:rPr>
              <w:t>3. Васпитачи,  родитељи</w:t>
            </w:r>
          </w:p>
          <w:p w:rsidR="004501C0" w:rsidRPr="008D30D1" w:rsidRDefault="004501C0" w:rsidP="00B2213F">
            <w:pPr>
              <w:jc w:val="both"/>
              <w:rPr>
                <w:rFonts w:asciiTheme="minorHAnsi" w:hAnsiTheme="minorHAnsi"/>
              </w:rPr>
            </w:pPr>
          </w:p>
          <w:p w:rsidR="004501C0" w:rsidRPr="008D30D1" w:rsidRDefault="004501C0" w:rsidP="00B2213F">
            <w:pPr>
              <w:jc w:val="both"/>
              <w:rPr>
                <w:rFonts w:asciiTheme="minorHAnsi" w:hAnsiTheme="minorHAnsi"/>
              </w:rPr>
            </w:pPr>
          </w:p>
          <w:p w:rsidR="004501C0" w:rsidRPr="008D30D1" w:rsidRDefault="004501C0" w:rsidP="00B2213F">
            <w:pPr>
              <w:jc w:val="both"/>
              <w:rPr>
                <w:rFonts w:asciiTheme="minorHAnsi" w:hAnsiTheme="minorHAnsi"/>
              </w:rPr>
            </w:pPr>
            <w:r w:rsidRPr="008D30D1">
              <w:rPr>
                <w:rFonts w:asciiTheme="minorHAnsi" w:hAnsiTheme="minorHAnsi"/>
              </w:rPr>
              <w:t>4.     Васпитачи</w:t>
            </w:r>
          </w:p>
          <w:p w:rsidR="004501C0" w:rsidRPr="008D30D1" w:rsidRDefault="004501C0" w:rsidP="00B2213F">
            <w:pPr>
              <w:jc w:val="both"/>
              <w:rPr>
                <w:rFonts w:asciiTheme="minorHAnsi" w:hAnsiTheme="minorHAnsi"/>
              </w:rPr>
            </w:pPr>
          </w:p>
          <w:p w:rsidR="004501C0" w:rsidRPr="008D30D1" w:rsidRDefault="004501C0" w:rsidP="00B2213F">
            <w:pPr>
              <w:jc w:val="both"/>
              <w:rPr>
                <w:rFonts w:asciiTheme="minorHAnsi" w:hAnsiTheme="minorHAnsi"/>
              </w:rPr>
            </w:pPr>
          </w:p>
          <w:p w:rsidR="004501C0" w:rsidRPr="008D30D1" w:rsidRDefault="004501C0" w:rsidP="00B2213F">
            <w:pPr>
              <w:jc w:val="both"/>
              <w:rPr>
                <w:rFonts w:asciiTheme="minorHAnsi" w:hAnsiTheme="minorHAnsi"/>
              </w:rPr>
            </w:pPr>
          </w:p>
          <w:p w:rsidR="004501C0" w:rsidRPr="008D30D1" w:rsidRDefault="004501C0" w:rsidP="00B2213F">
            <w:pPr>
              <w:jc w:val="both"/>
              <w:rPr>
                <w:rFonts w:asciiTheme="minorHAnsi" w:hAnsiTheme="minorHAnsi"/>
              </w:rPr>
            </w:pPr>
          </w:p>
          <w:p w:rsidR="004501C0" w:rsidRPr="008D30D1" w:rsidRDefault="004501C0" w:rsidP="00B2213F">
            <w:pPr>
              <w:jc w:val="both"/>
              <w:rPr>
                <w:rFonts w:asciiTheme="minorHAnsi" w:hAnsiTheme="minorHAnsi"/>
              </w:rPr>
            </w:pPr>
            <w:r w:rsidRPr="008D30D1">
              <w:rPr>
                <w:rFonts w:asciiTheme="minorHAnsi" w:hAnsiTheme="minorHAnsi"/>
              </w:rPr>
              <w:t>5.      Васпитачи</w:t>
            </w:r>
          </w:p>
          <w:p w:rsidR="004501C0" w:rsidRPr="008D30D1" w:rsidRDefault="004501C0" w:rsidP="00B2213F">
            <w:pPr>
              <w:jc w:val="both"/>
              <w:rPr>
                <w:rFonts w:asciiTheme="minorHAnsi" w:hAnsiTheme="minorHAnsi"/>
              </w:rPr>
            </w:pPr>
          </w:p>
          <w:p w:rsidR="004501C0" w:rsidRPr="008D30D1" w:rsidRDefault="004501C0" w:rsidP="00B2213F">
            <w:pPr>
              <w:jc w:val="both"/>
              <w:rPr>
                <w:rFonts w:asciiTheme="minorHAnsi" w:hAnsiTheme="minorHAnsi"/>
              </w:rPr>
            </w:pPr>
            <w:r w:rsidRPr="008D30D1">
              <w:rPr>
                <w:rFonts w:asciiTheme="minorHAnsi" w:hAnsiTheme="minorHAnsi"/>
              </w:rPr>
              <w:t>6.    Васпитачи и учитељи</w:t>
            </w:r>
          </w:p>
        </w:tc>
      </w:tr>
      <w:tr w:rsidR="004501C0" w:rsidRPr="008D30D1" w:rsidTr="00B2213F">
        <w:tc>
          <w:tcPr>
            <w:tcW w:w="1384" w:type="dxa"/>
          </w:tcPr>
          <w:p w:rsidR="004501C0" w:rsidRPr="008D30D1" w:rsidRDefault="004501C0" w:rsidP="00B2213F">
            <w:pPr>
              <w:tabs>
                <w:tab w:val="left" w:pos="1125"/>
              </w:tabs>
              <w:jc w:val="both"/>
              <w:rPr>
                <w:rFonts w:asciiTheme="minorHAnsi" w:hAnsiTheme="minorHAnsi"/>
              </w:rPr>
            </w:pPr>
            <w:r w:rsidRPr="008D30D1">
              <w:rPr>
                <w:rFonts w:asciiTheme="minorHAnsi" w:hAnsiTheme="minorHAnsi"/>
              </w:rPr>
              <w:t>X</w:t>
            </w:r>
          </w:p>
          <w:p w:rsidR="004501C0" w:rsidRPr="008D30D1" w:rsidRDefault="004501C0" w:rsidP="00B2213F">
            <w:pPr>
              <w:jc w:val="both"/>
              <w:rPr>
                <w:rFonts w:asciiTheme="minorHAnsi" w:hAnsiTheme="minorHAnsi"/>
              </w:rPr>
            </w:pPr>
            <w:r w:rsidRPr="008D30D1">
              <w:rPr>
                <w:rFonts w:asciiTheme="minorHAnsi" w:hAnsiTheme="minorHAnsi"/>
              </w:rPr>
              <w:t>1. 30.09.2015.</w:t>
            </w:r>
          </w:p>
          <w:p w:rsidR="004501C0" w:rsidRPr="008D30D1" w:rsidRDefault="004501C0" w:rsidP="00B2213F">
            <w:pPr>
              <w:tabs>
                <w:tab w:val="left" w:pos="1125"/>
              </w:tabs>
              <w:jc w:val="both"/>
              <w:rPr>
                <w:rFonts w:asciiTheme="minorHAnsi" w:hAnsiTheme="minorHAnsi"/>
              </w:rPr>
            </w:pP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2.  5.10.2015.</w:t>
            </w:r>
          </w:p>
          <w:p w:rsidR="004501C0" w:rsidRPr="008D30D1" w:rsidRDefault="004501C0" w:rsidP="00B2213F">
            <w:pPr>
              <w:tabs>
                <w:tab w:val="left" w:pos="1125"/>
              </w:tabs>
              <w:jc w:val="both"/>
              <w:rPr>
                <w:rFonts w:asciiTheme="minorHAnsi" w:hAnsiTheme="minorHAnsi"/>
              </w:rPr>
            </w:pPr>
          </w:p>
          <w:p w:rsidR="004501C0" w:rsidRPr="008D30D1" w:rsidRDefault="004501C0" w:rsidP="00B2213F">
            <w:pPr>
              <w:jc w:val="both"/>
              <w:rPr>
                <w:rFonts w:asciiTheme="minorHAnsi" w:hAnsiTheme="minorHAnsi"/>
                <w:lang w:val="sr-Cyrl-CS"/>
              </w:rPr>
            </w:pPr>
            <w:r w:rsidRPr="008D30D1">
              <w:rPr>
                <w:rFonts w:asciiTheme="minorHAnsi" w:hAnsiTheme="minorHAnsi"/>
                <w:lang w:val="sr-Cyrl-CS"/>
              </w:rPr>
              <w:t>3.  Од 5. до 9.10.2015.</w:t>
            </w:r>
          </w:p>
          <w:p w:rsidR="004501C0" w:rsidRPr="008D30D1" w:rsidRDefault="004501C0" w:rsidP="00B2213F">
            <w:pPr>
              <w:tabs>
                <w:tab w:val="left" w:pos="1125"/>
              </w:tabs>
              <w:jc w:val="both"/>
              <w:rPr>
                <w:rFonts w:asciiTheme="minorHAnsi" w:hAnsiTheme="minorHAnsi"/>
              </w:rPr>
            </w:pPr>
          </w:p>
          <w:p w:rsidR="004501C0" w:rsidRPr="008D30D1" w:rsidRDefault="004501C0" w:rsidP="00B2213F">
            <w:pPr>
              <w:jc w:val="both"/>
              <w:rPr>
                <w:rFonts w:asciiTheme="minorHAnsi" w:hAnsiTheme="minorHAnsi"/>
              </w:rPr>
            </w:pPr>
          </w:p>
          <w:p w:rsidR="004501C0" w:rsidRPr="008D30D1" w:rsidRDefault="004501C0" w:rsidP="00B2213F">
            <w:pPr>
              <w:jc w:val="both"/>
              <w:rPr>
                <w:rFonts w:asciiTheme="minorHAnsi" w:hAnsiTheme="minorHAnsi"/>
              </w:rPr>
            </w:pPr>
          </w:p>
          <w:p w:rsidR="004501C0" w:rsidRPr="008D30D1" w:rsidRDefault="004501C0" w:rsidP="00B2213F">
            <w:pPr>
              <w:jc w:val="both"/>
              <w:rPr>
                <w:rFonts w:asciiTheme="minorHAnsi" w:hAnsiTheme="minorHAnsi"/>
              </w:rPr>
            </w:pPr>
          </w:p>
          <w:p w:rsidR="004501C0" w:rsidRPr="008D30D1" w:rsidRDefault="004501C0" w:rsidP="00B2213F">
            <w:pPr>
              <w:jc w:val="both"/>
              <w:rPr>
                <w:rFonts w:asciiTheme="minorHAnsi" w:hAnsiTheme="minorHAnsi"/>
              </w:rPr>
            </w:pPr>
          </w:p>
          <w:p w:rsidR="004501C0" w:rsidRPr="008D30D1" w:rsidRDefault="004501C0" w:rsidP="00B2213F">
            <w:pPr>
              <w:jc w:val="both"/>
              <w:rPr>
                <w:rFonts w:asciiTheme="minorHAnsi" w:hAnsiTheme="minorHAnsi"/>
              </w:rPr>
            </w:pPr>
          </w:p>
          <w:p w:rsidR="004501C0" w:rsidRPr="008D30D1" w:rsidRDefault="004501C0" w:rsidP="00B2213F">
            <w:pPr>
              <w:jc w:val="both"/>
              <w:rPr>
                <w:rFonts w:asciiTheme="minorHAnsi" w:hAnsiTheme="minorHAnsi"/>
              </w:rPr>
            </w:pPr>
          </w:p>
          <w:p w:rsidR="004501C0" w:rsidRDefault="004501C0" w:rsidP="00B2213F">
            <w:pPr>
              <w:jc w:val="both"/>
              <w:rPr>
                <w:rFonts w:asciiTheme="minorHAnsi" w:hAnsiTheme="minorHAnsi"/>
              </w:rPr>
            </w:pPr>
          </w:p>
          <w:p w:rsidR="004501C0" w:rsidRPr="008D30D1" w:rsidRDefault="004501C0" w:rsidP="00B2213F">
            <w:pPr>
              <w:jc w:val="both"/>
              <w:rPr>
                <w:rFonts w:asciiTheme="minorHAnsi" w:hAnsiTheme="minorHAnsi"/>
              </w:rPr>
            </w:pPr>
            <w:r w:rsidRPr="008D30D1">
              <w:rPr>
                <w:rFonts w:asciiTheme="minorHAnsi" w:hAnsiTheme="minorHAnsi"/>
              </w:rPr>
              <w:t>4.   9.10.2015.</w:t>
            </w:r>
          </w:p>
          <w:p w:rsidR="004501C0" w:rsidRPr="008D30D1" w:rsidRDefault="004501C0" w:rsidP="00B2213F">
            <w:pPr>
              <w:jc w:val="both"/>
              <w:rPr>
                <w:rFonts w:asciiTheme="minorHAnsi" w:hAnsiTheme="minorHAnsi"/>
              </w:rPr>
            </w:pPr>
            <w:r w:rsidRPr="008D30D1">
              <w:rPr>
                <w:rFonts w:asciiTheme="minorHAnsi" w:hAnsiTheme="minorHAnsi"/>
              </w:rPr>
              <w:t xml:space="preserve">5. 16.10.2015. </w:t>
            </w:r>
          </w:p>
          <w:p w:rsidR="004501C0" w:rsidRPr="008D30D1" w:rsidRDefault="004501C0" w:rsidP="00B2213F">
            <w:pPr>
              <w:jc w:val="both"/>
              <w:rPr>
                <w:rFonts w:asciiTheme="minorHAnsi" w:hAnsiTheme="minorHAnsi"/>
              </w:rPr>
            </w:pPr>
          </w:p>
          <w:p w:rsidR="004501C0" w:rsidRPr="008D30D1" w:rsidRDefault="004501C0" w:rsidP="00B2213F">
            <w:pPr>
              <w:rPr>
                <w:rFonts w:asciiTheme="minorHAnsi" w:hAnsiTheme="minorHAnsi"/>
              </w:rPr>
            </w:pPr>
            <w:r w:rsidRPr="008D30D1">
              <w:rPr>
                <w:rFonts w:asciiTheme="minorHAnsi" w:hAnsiTheme="minorHAnsi"/>
              </w:rPr>
              <w:t>6. 20.10.2015.</w:t>
            </w:r>
          </w:p>
        </w:tc>
        <w:tc>
          <w:tcPr>
            <w:tcW w:w="2693" w:type="dxa"/>
          </w:tcPr>
          <w:p w:rsidR="004501C0" w:rsidRPr="008D30D1" w:rsidRDefault="004501C0" w:rsidP="00B2213F">
            <w:pPr>
              <w:tabs>
                <w:tab w:val="left" w:pos="1125"/>
              </w:tabs>
              <w:rPr>
                <w:rFonts w:asciiTheme="minorHAnsi" w:hAnsiTheme="minorHAnsi"/>
              </w:rPr>
            </w:pPr>
          </w:p>
          <w:p w:rsidR="004501C0" w:rsidRPr="008D30D1" w:rsidRDefault="004501C0" w:rsidP="00B2213F">
            <w:pPr>
              <w:rPr>
                <w:rFonts w:asciiTheme="minorHAnsi" w:hAnsiTheme="minorHAnsi"/>
              </w:rPr>
            </w:pPr>
            <w:r w:rsidRPr="008D30D1">
              <w:rPr>
                <w:rFonts w:asciiTheme="minorHAnsi" w:hAnsiTheme="minorHAnsi"/>
              </w:rPr>
              <w:t>1</w:t>
            </w:r>
            <w:r w:rsidRPr="008D30D1">
              <w:rPr>
                <w:rFonts w:asciiTheme="minorHAnsi" w:hAnsiTheme="minorHAnsi"/>
                <w:lang w:val="sr-Cyrl-CS"/>
              </w:rPr>
              <w:t xml:space="preserve">.    </w:t>
            </w:r>
            <w:r w:rsidRPr="008D30D1">
              <w:rPr>
                <w:rFonts w:asciiTheme="minorHAnsi" w:hAnsiTheme="minorHAnsi"/>
              </w:rPr>
              <w:t>Састанак Актива васпитача</w:t>
            </w:r>
          </w:p>
          <w:p w:rsidR="004501C0" w:rsidRPr="008D30D1" w:rsidRDefault="004501C0" w:rsidP="00B2213F">
            <w:pPr>
              <w:rPr>
                <w:rFonts w:asciiTheme="minorHAnsi" w:hAnsiTheme="minorHAnsi"/>
              </w:rPr>
            </w:pPr>
          </w:p>
          <w:p w:rsidR="004501C0" w:rsidRPr="008D30D1" w:rsidRDefault="004501C0" w:rsidP="00B2213F">
            <w:pPr>
              <w:tabs>
                <w:tab w:val="left" w:pos="1125"/>
              </w:tabs>
              <w:rPr>
                <w:rFonts w:asciiTheme="minorHAnsi" w:hAnsiTheme="minorHAnsi"/>
                <w:lang w:val="sr-Cyrl-CS"/>
              </w:rPr>
            </w:pPr>
            <w:r w:rsidRPr="008D30D1">
              <w:rPr>
                <w:rFonts w:asciiTheme="minorHAnsi" w:hAnsiTheme="minorHAnsi"/>
              </w:rPr>
              <w:t>2.</w:t>
            </w:r>
            <w:r w:rsidRPr="008D30D1">
              <w:rPr>
                <w:rFonts w:asciiTheme="minorHAnsi" w:hAnsiTheme="minorHAnsi"/>
                <w:lang w:val="sr-Cyrl-CS"/>
              </w:rPr>
              <w:t xml:space="preserve">  ,,Спортска почетница''</w:t>
            </w:r>
          </w:p>
          <w:p w:rsidR="004501C0" w:rsidRPr="008D30D1" w:rsidRDefault="004501C0" w:rsidP="00B2213F">
            <w:pPr>
              <w:tabs>
                <w:tab w:val="left" w:pos="1125"/>
              </w:tabs>
              <w:rPr>
                <w:rFonts w:asciiTheme="minorHAnsi" w:hAnsiTheme="minorHAnsi"/>
              </w:rPr>
            </w:pPr>
          </w:p>
          <w:p w:rsidR="004501C0" w:rsidRPr="008D30D1" w:rsidRDefault="004501C0" w:rsidP="00B2213F">
            <w:pPr>
              <w:tabs>
                <w:tab w:val="left" w:pos="1125"/>
              </w:tabs>
              <w:rPr>
                <w:rFonts w:asciiTheme="minorHAnsi" w:hAnsiTheme="minorHAnsi"/>
              </w:rPr>
            </w:pPr>
          </w:p>
          <w:p w:rsidR="004501C0" w:rsidRPr="008D30D1" w:rsidRDefault="004501C0" w:rsidP="00B2213F">
            <w:pPr>
              <w:rPr>
                <w:rFonts w:asciiTheme="minorHAnsi" w:hAnsiTheme="minorHAnsi"/>
              </w:rPr>
            </w:pPr>
            <w:r w:rsidRPr="008D30D1">
              <w:rPr>
                <w:rFonts w:asciiTheme="minorHAnsi" w:hAnsiTheme="minorHAnsi"/>
              </w:rPr>
              <w:t xml:space="preserve">3.     </w:t>
            </w:r>
            <w:r w:rsidRPr="008D30D1">
              <w:rPr>
                <w:rFonts w:asciiTheme="minorHAnsi" w:hAnsiTheme="minorHAnsi"/>
                <w:lang w:val="sr-Cyrl-CS"/>
              </w:rPr>
              <w:t>Обележавање Дечије недеље</w:t>
            </w:r>
          </w:p>
          <w:p w:rsidR="004501C0" w:rsidRPr="008D30D1" w:rsidRDefault="004501C0" w:rsidP="00B2213F">
            <w:pPr>
              <w:rPr>
                <w:rFonts w:asciiTheme="minorHAnsi" w:hAnsiTheme="minorHAnsi"/>
              </w:rPr>
            </w:pPr>
          </w:p>
          <w:p w:rsidR="004501C0" w:rsidRPr="008D30D1" w:rsidRDefault="004501C0" w:rsidP="00B2213F">
            <w:pPr>
              <w:rPr>
                <w:rFonts w:asciiTheme="minorHAnsi" w:hAnsiTheme="minorHAnsi"/>
              </w:rPr>
            </w:pPr>
          </w:p>
          <w:p w:rsidR="004501C0" w:rsidRPr="008D30D1" w:rsidRDefault="004501C0" w:rsidP="00B2213F">
            <w:pPr>
              <w:rPr>
                <w:rFonts w:asciiTheme="minorHAnsi" w:hAnsiTheme="minorHAnsi"/>
              </w:rPr>
            </w:pPr>
          </w:p>
          <w:p w:rsidR="004501C0" w:rsidRPr="008D30D1" w:rsidRDefault="004501C0" w:rsidP="00B2213F">
            <w:pPr>
              <w:rPr>
                <w:rFonts w:asciiTheme="minorHAnsi" w:hAnsiTheme="minorHAnsi"/>
              </w:rPr>
            </w:pPr>
          </w:p>
          <w:p w:rsidR="004501C0" w:rsidRPr="008D30D1" w:rsidRDefault="004501C0" w:rsidP="00B2213F">
            <w:pPr>
              <w:rPr>
                <w:rFonts w:asciiTheme="minorHAnsi" w:hAnsiTheme="minorHAnsi"/>
              </w:rPr>
            </w:pPr>
          </w:p>
          <w:p w:rsidR="004501C0" w:rsidRPr="008D30D1" w:rsidRDefault="004501C0" w:rsidP="00B2213F">
            <w:pPr>
              <w:rPr>
                <w:rFonts w:asciiTheme="minorHAnsi" w:hAnsiTheme="minorHAnsi"/>
              </w:rPr>
            </w:pPr>
          </w:p>
          <w:p w:rsidR="004501C0" w:rsidRPr="008D30D1" w:rsidRDefault="004501C0" w:rsidP="00B2213F">
            <w:pPr>
              <w:rPr>
                <w:rFonts w:asciiTheme="minorHAnsi" w:hAnsiTheme="minorHAnsi"/>
              </w:rPr>
            </w:pPr>
          </w:p>
          <w:p w:rsidR="004501C0" w:rsidRDefault="004501C0" w:rsidP="00B2213F">
            <w:pPr>
              <w:rPr>
                <w:rFonts w:asciiTheme="minorHAnsi" w:hAnsiTheme="minorHAnsi"/>
              </w:rPr>
            </w:pPr>
          </w:p>
          <w:p w:rsidR="004501C0" w:rsidRPr="008D30D1" w:rsidRDefault="004501C0" w:rsidP="00B2213F">
            <w:pPr>
              <w:rPr>
                <w:rFonts w:asciiTheme="minorHAnsi" w:hAnsiTheme="minorHAnsi"/>
              </w:rPr>
            </w:pPr>
            <w:r w:rsidRPr="008D30D1">
              <w:rPr>
                <w:rFonts w:asciiTheme="minorHAnsi" w:hAnsiTheme="minorHAnsi"/>
              </w:rPr>
              <w:t>4.      Крос РТС-а</w:t>
            </w:r>
          </w:p>
          <w:p w:rsidR="004501C0" w:rsidRPr="008D30D1" w:rsidRDefault="004501C0" w:rsidP="00B2213F">
            <w:pPr>
              <w:rPr>
                <w:rFonts w:asciiTheme="minorHAnsi" w:hAnsiTheme="minorHAnsi"/>
              </w:rPr>
            </w:pPr>
          </w:p>
          <w:p w:rsidR="004501C0" w:rsidRPr="008D30D1" w:rsidRDefault="004501C0" w:rsidP="00B2213F">
            <w:pPr>
              <w:rPr>
                <w:rFonts w:asciiTheme="minorHAnsi" w:hAnsiTheme="minorHAnsi"/>
              </w:rPr>
            </w:pPr>
            <w:r w:rsidRPr="008D30D1">
              <w:rPr>
                <w:rFonts w:asciiTheme="minorHAnsi" w:hAnsiTheme="minorHAnsi"/>
              </w:rPr>
              <w:t>5.    Дан здраве хране</w:t>
            </w:r>
          </w:p>
          <w:p w:rsidR="004501C0" w:rsidRPr="008D30D1" w:rsidRDefault="004501C0" w:rsidP="00B2213F">
            <w:pPr>
              <w:rPr>
                <w:rFonts w:asciiTheme="minorHAnsi" w:hAnsiTheme="minorHAnsi"/>
              </w:rPr>
            </w:pPr>
          </w:p>
          <w:p w:rsidR="004501C0" w:rsidRPr="008D30D1" w:rsidRDefault="004501C0" w:rsidP="00B2213F">
            <w:pPr>
              <w:rPr>
                <w:rFonts w:asciiTheme="minorHAnsi" w:hAnsiTheme="minorHAnsi"/>
              </w:rPr>
            </w:pPr>
          </w:p>
          <w:p w:rsidR="004501C0" w:rsidRPr="008D30D1" w:rsidRDefault="004501C0" w:rsidP="00B2213F">
            <w:pPr>
              <w:rPr>
                <w:rFonts w:asciiTheme="minorHAnsi" w:hAnsiTheme="minorHAnsi"/>
              </w:rPr>
            </w:pPr>
            <w:r w:rsidRPr="008D30D1">
              <w:rPr>
                <w:rFonts w:asciiTheme="minorHAnsi" w:hAnsiTheme="minorHAnsi"/>
              </w:rPr>
              <w:t>6.     Израда прилога за сајт школе</w:t>
            </w:r>
          </w:p>
        </w:tc>
        <w:tc>
          <w:tcPr>
            <w:tcW w:w="3402" w:type="dxa"/>
          </w:tcPr>
          <w:p w:rsidR="004501C0" w:rsidRPr="008D30D1" w:rsidRDefault="004501C0" w:rsidP="00B2213F">
            <w:pPr>
              <w:tabs>
                <w:tab w:val="left" w:pos="1125"/>
              </w:tabs>
              <w:jc w:val="both"/>
              <w:rPr>
                <w:rFonts w:asciiTheme="minorHAnsi" w:hAnsiTheme="minorHAnsi"/>
              </w:rPr>
            </w:pPr>
          </w:p>
          <w:p w:rsidR="004501C0" w:rsidRPr="008D30D1" w:rsidRDefault="004501C0" w:rsidP="00B2213F">
            <w:pPr>
              <w:rPr>
                <w:rFonts w:asciiTheme="minorHAnsi" w:hAnsiTheme="minorHAnsi"/>
                <w:lang w:val="sr-Cyrl-CS"/>
              </w:rPr>
            </w:pPr>
            <w:r w:rsidRPr="008D30D1">
              <w:rPr>
                <w:rFonts w:asciiTheme="minorHAnsi" w:hAnsiTheme="minorHAnsi"/>
              </w:rPr>
              <w:t>1.</w:t>
            </w:r>
            <w:r w:rsidRPr="008D30D1">
              <w:rPr>
                <w:rFonts w:asciiTheme="minorHAnsi" w:hAnsiTheme="minorHAnsi"/>
                <w:lang w:val="sr-Cyrl-CS"/>
              </w:rPr>
              <w:t xml:space="preserve">      Израда плана активности за Дечију недељу по данима</w:t>
            </w:r>
          </w:p>
          <w:p w:rsidR="004501C0" w:rsidRPr="008D30D1" w:rsidRDefault="004501C0" w:rsidP="00B2213F">
            <w:pPr>
              <w:rPr>
                <w:rFonts w:asciiTheme="minorHAnsi" w:hAnsiTheme="minorHAnsi"/>
                <w:lang w:val="sr-Cyrl-CS"/>
              </w:rPr>
            </w:pPr>
          </w:p>
          <w:p w:rsidR="004501C0" w:rsidRPr="008D30D1" w:rsidRDefault="004501C0" w:rsidP="00B2213F">
            <w:pPr>
              <w:tabs>
                <w:tab w:val="left" w:pos="1125"/>
              </w:tabs>
              <w:jc w:val="both"/>
              <w:rPr>
                <w:rFonts w:asciiTheme="minorHAnsi" w:hAnsiTheme="minorHAnsi"/>
                <w:lang w:val="sr-Cyrl-CS"/>
              </w:rPr>
            </w:pPr>
            <w:r w:rsidRPr="008D30D1">
              <w:rPr>
                <w:rFonts w:asciiTheme="minorHAnsi" w:hAnsiTheme="minorHAnsi"/>
              </w:rPr>
              <w:t>2.</w:t>
            </w:r>
            <w:r w:rsidRPr="008D30D1">
              <w:rPr>
                <w:rFonts w:asciiTheme="minorHAnsi" w:hAnsiTheme="minorHAnsi"/>
                <w:lang w:val="sr-Cyrl-CS"/>
              </w:rPr>
              <w:t xml:space="preserve">      Почетак програма</w:t>
            </w:r>
          </w:p>
          <w:p w:rsidR="004501C0" w:rsidRPr="008D30D1" w:rsidRDefault="004501C0" w:rsidP="00B2213F">
            <w:pPr>
              <w:ind w:left="-63"/>
              <w:rPr>
                <w:rFonts w:asciiTheme="minorHAnsi" w:hAnsiTheme="minorHAnsi"/>
              </w:rPr>
            </w:pPr>
          </w:p>
          <w:p w:rsidR="004501C0" w:rsidRPr="008D30D1" w:rsidRDefault="004501C0" w:rsidP="00B2213F">
            <w:pPr>
              <w:ind w:left="-63"/>
              <w:rPr>
                <w:rFonts w:asciiTheme="minorHAnsi" w:hAnsiTheme="minorHAnsi"/>
              </w:rPr>
            </w:pPr>
          </w:p>
          <w:p w:rsidR="004501C0" w:rsidRPr="008D30D1" w:rsidRDefault="004501C0" w:rsidP="00B2213F">
            <w:pPr>
              <w:rPr>
                <w:rFonts w:asciiTheme="minorHAnsi" w:hAnsiTheme="minorHAnsi"/>
                <w:lang w:val="sr-Cyrl-CS"/>
              </w:rPr>
            </w:pPr>
            <w:r w:rsidRPr="008D30D1">
              <w:rPr>
                <w:rFonts w:asciiTheme="minorHAnsi" w:hAnsiTheme="minorHAnsi"/>
                <w:lang w:val="sr-Cyrl-CS"/>
              </w:rPr>
              <w:t>3.     - Израда плаката на задату тему</w:t>
            </w:r>
          </w:p>
          <w:p w:rsidR="004501C0" w:rsidRPr="008D30D1" w:rsidRDefault="004501C0" w:rsidP="00B2213F">
            <w:pPr>
              <w:rPr>
                <w:rFonts w:asciiTheme="minorHAnsi" w:hAnsiTheme="minorHAnsi"/>
                <w:lang w:val="sr-Cyrl-CS"/>
              </w:rPr>
            </w:pPr>
            <w:r w:rsidRPr="008D30D1">
              <w:rPr>
                <w:rFonts w:asciiTheme="minorHAnsi" w:hAnsiTheme="minorHAnsi"/>
                <w:lang w:val="sr-Cyrl-CS"/>
              </w:rPr>
              <w:t xml:space="preserve">- Посета ''Житопромет''Зајечар </w:t>
            </w:r>
          </w:p>
          <w:p w:rsidR="004501C0" w:rsidRDefault="004501C0" w:rsidP="00B2213F">
            <w:pPr>
              <w:rPr>
                <w:rFonts w:asciiTheme="minorHAnsi" w:hAnsiTheme="minorHAnsi"/>
                <w:lang w:val="sr-Cyrl-CS"/>
              </w:rPr>
            </w:pPr>
            <w:r w:rsidRPr="008D30D1">
              <w:rPr>
                <w:rFonts w:asciiTheme="minorHAnsi" w:hAnsiTheme="minorHAnsi"/>
                <w:lang w:val="sr-Cyrl-CS"/>
              </w:rPr>
              <w:t>-Маскенбал, посета Радул-беговог конака, библиотеке и позоришта;</w:t>
            </w:r>
          </w:p>
          <w:p w:rsidR="004501C0" w:rsidRPr="008D30D1" w:rsidRDefault="004501C0" w:rsidP="00B2213F">
            <w:pPr>
              <w:rPr>
                <w:rFonts w:asciiTheme="minorHAnsi" w:hAnsiTheme="minorHAnsi"/>
                <w:lang w:val="sr-Cyrl-CS"/>
              </w:rPr>
            </w:pPr>
            <w:r w:rsidRPr="008D30D1">
              <w:rPr>
                <w:rFonts w:asciiTheme="minorHAnsi" w:hAnsiTheme="minorHAnsi"/>
                <w:lang w:val="sr-Cyrl-CS"/>
              </w:rPr>
              <w:t>-Одлазак на град.хиподром и у коњички клуб ;</w:t>
            </w:r>
          </w:p>
          <w:p w:rsidR="004501C0" w:rsidRPr="008D30D1" w:rsidRDefault="004501C0" w:rsidP="00B2213F">
            <w:pPr>
              <w:rPr>
                <w:rFonts w:asciiTheme="minorHAnsi" w:hAnsiTheme="minorHAnsi"/>
                <w:lang w:val="sr-Cyrl-CS"/>
              </w:rPr>
            </w:pPr>
            <w:r w:rsidRPr="008D30D1">
              <w:rPr>
                <w:rFonts w:asciiTheme="minorHAnsi" w:hAnsiTheme="minorHAnsi"/>
                <w:lang w:val="sr-Cyrl-CS"/>
              </w:rPr>
              <w:t>- Такмичарске игре;</w:t>
            </w:r>
          </w:p>
          <w:p w:rsidR="004501C0" w:rsidRPr="008D30D1" w:rsidRDefault="004501C0" w:rsidP="00B2213F">
            <w:pPr>
              <w:rPr>
                <w:rFonts w:asciiTheme="minorHAnsi" w:hAnsiTheme="minorHAnsi"/>
              </w:rPr>
            </w:pPr>
            <w:r w:rsidRPr="008D30D1">
              <w:rPr>
                <w:rFonts w:asciiTheme="minorHAnsi" w:hAnsiTheme="minorHAnsi"/>
                <w:lang w:val="sr-Cyrl-CS"/>
              </w:rPr>
              <w:lastRenderedPageBreak/>
              <w:t xml:space="preserve">4.      </w:t>
            </w:r>
            <w:r w:rsidRPr="008D30D1">
              <w:rPr>
                <w:rFonts w:asciiTheme="minorHAnsi" w:hAnsiTheme="minorHAnsi"/>
              </w:rPr>
              <w:t>Учешће</w:t>
            </w:r>
          </w:p>
          <w:p w:rsidR="004501C0" w:rsidRPr="008D30D1" w:rsidRDefault="004501C0" w:rsidP="00B2213F">
            <w:pPr>
              <w:rPr>
                <w:rFonts w:asciiTheme="minorHAnsi" w:hAnsiTheme="minorHAnsi"/>
              </w:rPr>
            </w:pPr>
          </w:p>
          <w:p w:rsidR="004501C0" w:rsidRPr="008D30D1" w:rsidRDefault="004501C0" w:rsidP="00B2213F">
            <w:pPr>
              <w:rPr>
                <w:rFonts w:asciiTheme="minorHAnsi" w:hAnsiTheme="minorHAnsi"/>
              </w:rPr>
            </w:pPr>
            <w:r w:rsidRPr="008D30D1">
              <w:rPr>
                <w:rFonts w:asciiTheme="minorHAnsi" w:hAnsiTheme="minorHAnsi"/>
              </w:rPr>
              <w:t>5.     -Припрема и дегустација компота,   - изложба радова: фигурице од јесењих плодова</w:t>
            </w:r>
          </w:p>
          <w:p w:rsidR="004501C0" w:rsidRPr="008D30D1" w:rsidRDefault="004501C0" w:rsidP="00B2213F">
            <w:pPr>
              <w:rPr>
                <w:rFonts w:asciiTheme="minorHAnsi" w:hAnsiTheme="minorHAnsi"/>
              </w:rPr>
            </w:pPr>
            <w:r w:rsidRPr="008D30D1">
              <w:rPr>
                <w:rFonts w:asciiTheme="minorHAnsi" w:hAnsiTheme="minorHAnsi"/>
              </w:rPr>
              <w:t xml:space="preserve">6.       Прикупљање </w:t>
            </w:r>
          </w:p>
          <w:p w:rsidR="004501C0" w:rsidRPr="008D30D1" w:rsidRDefault="004501C0" w:rsidP="00B2213F">
            <w:pPr>
              <w:rPr>
                <w:rFonts w:asciiTheme="minorHAnsi" w:hAnsiTheme="minorHAnsi"/>
              </w:rPr>
            </w:pPr>
          </w:p>
        </w:tc>
        <w:tc>
          <w:tcPr>
            <w:tcW w:w="2097" w:type="dxa"/>
          </w:tcPr>
          <w:p w:rsidR="004501C0" w:rsidRPr="008D30D1" w:rsidRDefault="004501C0" w:rsidP="00B2213F">
            <w:pPr>
              <w:tabs>
                <w:tab w:val="left" w:pos="1125"/>
              </w:tabs>
              <w:jc w:val="both"/>
              <w:rPr>
                <w:rFonts w:asciiTheme="minorHAnsi" w:hAnsiTheme="minorHAnsi"/>
              </w:rPr>
            </w:pP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1.     Васпитачи</w:t>
            </w:r>
          </w:p>
          <w:p w:rsidR="004501C0" w:rsidRPr="008D30D1" w:rsidRDefault="004501C0" w:rsidP="00B2213F">
            <w:pPr>
              <w:tabs>
                <w:tab w:val="left" w:pos="1125"/>
              </w:tabs>
              <w:jc w:val="both"/>
              <w:rPr>
                <w:rFonts w:asciiTheme="minorHAnsi" w:hAnsiTheme="minorHAnsi"/>
              </w:rPr>
            </w:pPr>
          </w:p>
          <w:p w:rsidR="004501C0" w:rsidRPr="008D30D1" w:rsidRDefault="004501C0" w:rsidP="00B2213F">
            <w:pPr>
              <w:tabs>
                <w:tab w:val="left" w:pos="1125"/>
              </w:tabs>
              <w:jc w:val="both"/>
              <w:rPr>
                <w:rFonts w:asciiTheme="minorHAnsi" w:hAnsiTheme="minorHAnsi"/>
              </w:rPr>
            </w:pPr>
          </w:p>
          <w:p w:rsidR="004501C0" w:rsidRPr="008D30D1" w:rsidRDefault="004501C0" w:rsidP="00B2213F">
            <w:pPr>
              <w:rPr>
                <w:rFonts w:asciiTheme="minorHAnsi" w:hAnsiTheme="minorHAnsi"/>
              </w:rPr>
            </w:pPr>
            <w:r w:rsidRPr="008D30D1">
              <w:rPr>
                <w:rFonts w:asciiTheme="minorHAnsi" w:hAnsiTheme="minorHAnsi"/>
              </w:rPr>
              <w:t>2.       Тренери, васпит.и  деца</w:t>
            </w:r>
          </w:p>
          <w:p w:rsidR="004501C0" w:rsidRPr="008D30D1" w:rsidRDefault="004501C0" w:rsidP="00B2213F">
            <w:pPr>
              <w:rPr>
                <w:rFonts w:asciiTheme="minorHAnsi" w:hAnsiTheme="minorHAnsi"/>
              </w:rPr>
            </w:pPr>
          </w:p>
          <w:p w:rsidR="004501C0" w:rsidRPr="008D30D1" w:rsidRDefault="004501C0" w:rsidP="00B2213F">
            <w:pPr>
              <w:rPr>
                <w:rFonts w:asciiTheme="minorHAnsi" w:hAnsiTheme="minorHAnsi"/>
                <w:lang w:val="sr-Cyrl-CS"/>
              </w:rPr>
            </w:pPr>
            <w:r w:rsidRPr="008D30D1">
              <w:rPr>
                <w:rFonts w:asciiTheme="minorHAnsi" w:hAnsiTheme="minorHAnsi"/>
                <w:lang w:val="sr-Cyrl-CS"/>
              </w:rPr>
              <w:t>3.     Васпитачи, учитељи, деца, родитељи</w:t>
            </w:r>
          </w:p>
          <w:p w:rsidR="004501C0" w:rsidRPr="008D30D1" w:rsidRDefault="004501C0" w:rsidP="00B2213F">
            <w:pPr>
              <w:rPr>
                <w:rFonts w:asciiTheme="minorHAnsi" w:hAnsiTheme="minorHAnsi"/>
              </w:rPr>
            </w:pPr>
          </w:p>
          <w:p w:rsidR="004501C0" w:rsidRPr="008D30D1" w:rsidRDefault="004501C0" w:rsidP="00B2213F">
            <w:pPr>
              <w:rPr>
                <w:rFonts w:asciiTheme="minorHAnsi" w:hAnsiTheme="minorHAnsi"/>
              </w:rPr>
            </w:pPr>
          </w:p>
          <w:p w:rsidR="004501C0" w:rsidRPr="008D30D1" w:rsidRDefault="004501C0" w:rsidP="00B2213F">
            <w:pPr>
              <w:rPr>
                <w:rFonts w:asciiTheme="minorHAnsi" w:hAnsiTheme="minorHAnsi"/>
              </w:rPr>
            </w:pPr>
          </w:p>
          <w:p w:rsidR="004501C0" w:rsidRPr="008D30D1" w:rsidRDefault="004501C0" w:rsidP="00B2213F">
            <w:pPr>
              <w:rPr>
                <w:rFonts w:asciiTheme="minorHAnsi" w:hAnsiTheme="minorHAnsi"/>
              </w:rPr>
            </w:pPr>
          </w:p>
          <w:p w:rsidR="004501C0" w:rsidRPr="008D30D1" w:rsidRDefault="004501C0" w:rsidP="00B2213F">
            <w:pPr>
              <w:rPr>
                <w:rFonts w:asciiTheme="minorHAnsi" w:hAnsiTheme="minorHAnsi"/>
              </w:rPr>
            </w:pPr>
          </w:p>
          <w:p w:rsidR="004501C0" w:rsidRPr="008D30D1" w:rsidRDefault="004501C0" w:rsidP="00B2213F">
            <w:pPr>
              <w:rPr>
                <w:rFonts w:asciiTheme="minorHAnsi" w:hAnsiTheme="minorHAnsi"/>
              </w:rPr>
            </w:pPr>
          </w:p>
          <w:p w:rsidR="004501C0" w:rsidRDefault="004501C0" w:rsidP="00B2213F">
            <w:pPr>
              <w:rPr>
                <w:rFonts w:asciiTheme="minorHAnsi" w:hAnsiTheme="minorHAnsi"/>
              </w:rPr>
            </w:pPr>
          </w:p>
          <w:p w:rsidR="004501C0" w:rsidRPr="008D30D1" w:rsidRDefault="004501C0" w:rsidP="00B2213F">
            <w:pPr>
              <w:rPr>
                <w:rFonts w:asciiTheme="minorHAnsi" w:hAnsiTheme="minorHAnsi"/>
              </w:rPr>
            </w:pPr>
            <w:r w:rsidRPr="008D30D1">
              <w:rPr>
                <w:rFonts w:asciiTheme="minorHAnsi" w:hAnsiTheme="minorHAnsi"/>
              </w:rPr>
              <w:t xml:space="preserve">4.       </w:t>
            </w:r>
            <w:r w:rsidRPr="008D30D1">
              <w:rPr>
                <w:rFonts w:asciiTheme="minorHAnsi" w:hAnsiTheme="minorHAnsi"/>
                <w:lang w:val="sr-Cyrl-CS"/>
              </w:rPr>
              <w:t>Деца и васпитачи</w:t>
            </w:r>
          </w:p>
          <w:p w:rsidR="004501C0" w:rsidRPr="008D30D1" w:rsidRDefault="004501C0" w:rsidP="00B2213F">
            <w:pPr>
              <w:rPr>
                <w:rFonts w:asciiTheme="minorHAnsi" w:hAnsiTheme="minorHAnsi"/>
                <w:lang w:val="sr-Cyrl-CS"/>
              </w:rPr>
            </w:pPr>
            <w:r w:rsidRPr="008D30D1">
              <w:rPr>
                <w:rFonts w:asciiTheme="minorHAnsi" w:hAnsiTheme="minorHAnsi"/>
              </w:rPr>
              <w:t xml:space="preserve">5.    </w:t>
            </w:r>
            <w:r w:rsidRPr="008D30D1">
              <w:rPr>
                <w:rFonts w:asciiTheme="minorHAnsi" w:hAnsiTheme="minorHAnsi"/>
                <w:lang w:val="sr-Cyrl-CS"/>
              </w:rPr>
              <w:t>Васпитачи,деца и родитељи</w:t>
            </w:r>
          </w:p>
          <w:p w:rsidR="004501C0" w:rsidRPr="008D30D1" w:rsidRDefault="004501C0" w:rsidP="00B2213F">
            <w:pPr>
              <w:rPr>
                <w:rFonts w:asciiTheme="minorHAnsi" w:hAnsiTheme="minorHAnsi"/>
              </w:rPr>
            </w:pPr>
          </w:p>
          <w:p w:rsidR="004501C0" w:rsidRPr="008D30D1" w:rsidRDefault="004501C0" w:rsidP="00B2213F">
            <w:pPr>
              <w:ind w:left="-63"/>
              <w:rPr>
                <w:rFonts w:asciiTheme="minorHAnsi" w:hAnsiTheme="minorHAnsi"/>
              </w:rPr>
            </w:pPr>
            <w:r w:rsidRPr="008D30D1">
              <w:rPr>
                <w:rFonts w:asciiTheme="minorHAnsi" w:hAnsiTheme="minorHAnsi"/>
              </w:rPr>
              <w:t xml:space="preserve">  6.   Васпитачи</w:t>
            </w:r>
          </w:p>
          <w:p w:rsidR="004501C0" w:rsidRPr="008D30D1" w:rsidRDefault="004501C0" w:rsidP="00B2213F">
            <w:pPr>
              <w:rPr>
                <w:rFonts w:asciiTheme="minorHAnsi" w:hAnsiTheme="minorHAnsi"/>
              </w:rPr>
            </w:pPr>
          </w:p>
        </w:tc>
      </w:tr>
      <w:tr w:rsidR="004501C0" w:rsidRPr="008D30D1" w:rsidTr="00B2213F">
        <w:tc>
          <w:tcPr>
            <w:tcW w:w="1384" w:type="dxa"/>
          </w:tcPr>
          <w:p w:rsidR="004501C0" w:rsidRPr="008D30D1" w:rsidRDefault="004501C0" w:rsidP="00B2213F">
            <w:pPr>
              <w:tabs>
                <w:tab w:val="left" w:pos="1125"/>
              </w:tabs>
              <w:jc w:val="both"/>
              <w:rPr>
                <w:rFonts w:asciiTheme="minorHAnsi" w:hAnsiTheme="minorHAnsi"/>
              </w:rPr>
            </w:pPr>
            <w:r w:rsidRPr="008D30D1">
              <w:rPr>
                <w:rFonts w:asciiTheme="minorHAnsi" w:hAnsiTheme="minorHAnsi"/>
              </w:rPr>
              <w:lastRenderedPageBreak/>
              <w:t>XI</w:t>
            </w: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1. 19.11.2015.</w:t>
            </w:r>
          </w:p>
          <w:p w:rsidR="004501C0" w:rsidRPr="008D30D1" w:rsidRDefault="004501C0" w:rsidP="00B2213F">
            <w:pPr>
              <w:tabs>
                <w:tab w:val="left" w:pos="1125"/>
              </w:tabs>
              <w:jc w:val="both"/>
              <w:rPr>
                <w:rFonts w:asciiTheme="minorHAnsi" w:hAnsiTheme="minorHAnsi"/>
              </w:rPr>
            </w:pPr>
          </w:p>
          <w:p w:rsidR="004501C0" w:rsidRPr="008D30D1" w:rsidRDefault="004501C0" w:rsidP="00B2213F">
            <w:pPr>
              <w:tabs>
                <w:tab w:val="left" w:pos="1125"/>
              </w:tabs>
              <w:jc w:val="both"/>
              <w:rPr>
                <w:rFonts w:asciiTheme="minorHAnsi" w:hAnsiTheme="minorHAnsi"/>
              </w:rPr>
            </w:pP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2. 25.11.2015.</w:t>
            </w:r>
          </w:p>
          <w:p w:rsidR="004501C0" w:rsidRPr="008D30D1" w:rsidRDefault="004501C0" w:rsidP="00B2213F">
            <w:pPr>
              <w:tabs>
                <w:tab w:val="left" w:pos="1125"/>
              </w:tabs>
              <w:jc w:val="both"/>
              <w:rPr>
                <w:rFonts w:asciiTheme="minorHAnsi" w:hAnsiTheme="minorHAnsi"/>
              </w:rPr>
            </w:pP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3. 27.11.2015.</w:t>
            </w:r>
          </w:p>
        </w:tc>
        <w:tc>
          <w:tcPr>
            <w:tcW w:w="2693" w:type="dxa"/>
          </w:tcPr>
          <w:p w:rsidR="004501C0" w:rsidRPr="008D30D1" w:rsidRDefault="004501C0" w:rsidP="00B2213F">
            <w:pPr>
              <w:tabs>
                <w:tab w:val="left" w:pos="1125"/>
              </w:tabs>
              <w:jc w:val="both"/>
              <w:rPr>
                <w:rFonts w:asciiTheme="minorHAnsi" w:hAnsiTheme="minorHAnsi"/>
              </w:rPr>
            </w:pPr>
          </w:p>
          <w:p w:rsidR="004501C0" w:rsidRPr="008D30D1" w:rsidRDefault="004501C0" w:rsidP="00B2213F">
            <w:pPr>
              <w:rPr>
                <w:rFonts w:asciiTheme="minorHAnsi" w:hAnsiTheme="minorHAnsi"/>
              </w:rPr>
            </w:pPr>
            <w:r w:rsidRPr="008D30D1">
              <w:rPr>
                <w:rFonts w:asciiTheme="minorHAnsi" w:hAnsiTheme="minorHAnsi"/>
              </w:rPr>
              <w:t>1.      Акција сакупљања старог папира</w:t>
            </w:r>
          </w:p>
          <w:p w:rsidR="004501C0" w:rsidRPr="008D30D1" w:rsidRDefault="004501C0" w:rsidP="00B2213F">
            <w:pPr>
              <w:rPr>
                <w:rFonts w:asciiTheme="minorHAnsi" w:hAnsiTheme="minorHAnsi"/>
              </w:rPr>
            </w:pPr>
          </w:p>
          <w:p w:rsidR="004501C0" w:rsidRPr="008D30D1" w:rsidRDefault="004501C0" w:rsidP="00B2213F">
            <w:pPr>
              <w:rPr>
                <w:rFonts w:asciiTheme="minorHAnsi" w:hAnsiTheme="minorHAnsi"/>
              </w:rPr>
            </w:pPr>
          </w:p>
          <w:p w:rsidR="004501C0" w:rsidRPr="008D30D1" w:rsidRDefault="004501C0" w:rsidP="00B2213F">
            <w:pPr>
              <w:rPr>
                <w:rFonts w:asciiTheme="minorHAnsi" w:hAnsiTheme="minorHAnsi"/>
              </w:rPr>
            </w:pPr>
            <w:r w:rsidRPr="008D30D1">
              <w:rPr>
                <w:rFonts w:asciiTheme="minorHAnsi" w:hAnsiTheme="minorHAnsi"/>
              </w:rPr>
              <w:t>2.      Састанак Актива васпитача</w:t>
            </w:r>
          </w:p>
          <w:p w:rsidR="004501C0" w:rsidRPr="008D30D1" w:rsidRDefault="004501C0" w:rsidP="00B2213F">
            <w:pPr>
              <w:rPr>
                <w:rFonts w:asciiTheme="minorHAnsi" w:hAnsiTheme="minorHAnsi"/>
              </w:rPr>
            </w:pPr>
          </w:p>
          <w:p w:rsidR="004501C0" w:rsidRPr="008D30D1" w:rsidRDefault="004501C0" w:rsidP="00B2213F">
            <w:pPr>
              <w:rPr>
                <w:rFonts w:asciiTheme="minorHAnsi" w:hAnsiTheme="minorHAnsi"/>
              </w:rPr>
            </w:pPr>
            <w:r w:rsidRPr="008D30D1">
              <w:rPr>
                <w:rFonts w:asciiTheme="minorHAnsi" w:hAnsiTheme="minorHAnsi"/>
              </w:rPr>
              <w:t>3.       Приредба  о занимањима</w:t>
            </w:r>
          </w:p>
        </w:tc>
        <w:tc>
          <w:tcPr>
            <w:tcW w:w="3402" w:type="dxa"/>
          </w:tcPr>
          <w:p w:rsidR="004501C0" w:rsidRPr="008D30D1" w:rsidRDefault="004501C0" w:rsidP="00B2213F">
            <w:pPr>
              <w:tabs>
                <w:tab w:val="left" w:pos="1125"/>
              </w:tabs>
              <w:jc w:val="both"/>
              <w:rPr>
                <w:rFonts w:asciiTheme="minorHAnsi" w:hAnsiTheme="minorHAnsi"/>
              </w:rPr>
            </w:pPr>
          </w:p>
          <w:p w:rsidR="004501C0" w:rsidRPr="008D30D1" w:rsidRDefault="004501C0" w:rsidP="00B2213F">
            <w:pPr>
              <w:jc w:val="both"/>
              <w:rPr>
                <w:rFonts w:asciiTheme="minorHAnsi" w:hAnsiTheme="minorHAnsi"/>
              </w:rPr>
            </w:pPr>
            <w:r w:rsidRPr="008D30D1">
              <w:rPr>
                <w:rFonts w:asciiTheme="minorHAnsi" w:hAnsiTheme="minorHAnsi"/>
              </w:rPr>
              <w:t>1.    Учешће</w:t>
            </w:r>
          </w:p>
          <w:p w:rsidR="004501C0" w:rsidRPr="008D30D1" w:rsidRDefault="004501C0" w:rsidP="00B2213F">
            <w:pPr>
              <w:jc w:val="both"/>
              <w:rPr>
                <w:rFonts w:asciiTheme="minorHAnsi" w:hAnsiTheme="minorHAnsi"/>
              </w:rPr>
            </w:pPr>
          </w:p>
          <w:p w:rsidR="004501C0" w:rsidRPr="008D30D1" w:rsidRDefault="004501C0" w:rsidP="00B2213F">
            <w:pPr>
              <w:jc w:val="both"/>
              <w:rPr>
                <w:rFonts w:asciiTheme="minorHAnsi" w:hAnsiTheme="minorHAnsi"/>
              </w:rPr>
            </w:pPr>
          </w:p>
          <w:p w:rsidR="004501C0" w:rsidRPr="008D30D1" w:rsidRDefault="004501C0" w:rsidP="00B2213F">
            <w:pPr>
              <w:jc w:val="both"/>
              <w:rPr>
                <w:rFonts w:asciiTheme="minorHAnsi" w:hAnsiTheme="minorHAnsi"/>
              </w:rPr>
            </w:pPr>
          </w:p>
          <w:p w:rsidR="004501C0" w:rsidRPr="008D30D1" w:rsidRDefault="004501C0" w:rsidP="00B2213F">
            <w:pPr>
              <w:jc w:val="both"/>
              <w:rPr>
                <w:rFonts w:asciiTheme="minorHAnsi" w:hAnsiTheme="minorHAnsi"/>
              </w:rPr>
            </w:pPr>
            <w:r w:rsidRPr="008D30D1">
              <w:rPr>
                <w:rFonts w:asciiTheme="minorHAnsi" w:hAnsiTheme="minorHAnsi"/>
              </w:rPr>
              <w:t xml:space="preserve">2.Договор о реализ. приредби </w:t>
            </w:r>
          </w:p>
          <w:p w:rsidR="004501C0" w:rsidRPr="008D30D1" w:rsidRDefault="004501C0" w:rsidP="00B2213F">
            <w:pPr>
              <w:jc w:val="both"/>
              <w:rPr>
                <w:rFonts w:asciiTheme="minorHAnsi" w:hAnsiTheme="minorHAnsi"/>
              </w:rPr>
            </w:pPr>
          </w:p>
          <w:p w:rsidR="004501C0" w:rsidRPr="008D30D1" w:rsidRDefault="004501C0" w:rsidP="00B2213F">
            <w:pPr>
              <w:jc w:val="both"/>
              <w:rPr>
                <w:rFonts w:asciiTheme="minorHAnsi" w:hAnsiTheme="minorHAnsi"/>
              </w:rPr>
            </w:pPr>
          </w:p>
          <w:p w:rsidR="004501C0" w:rsidRPr="008D30D1" w:rsidRDefault="004501C0" w:rsidP="00B2213F">
            <w:pPr>
              <w:jc w:val="both"/>
              <w:rPr>
                <w:rFonts w:asciiTheme="minorHAnsi" w:hAnsiTheme="minorHAnsi"/>
              </w:rPr>
            </w:pPr>
            <w:r w:rsidRPr="008D30D1">
              <w:rPr>
                <w:rFonts w:asciiTheme="minorHAnsi" w:hAnsiTheme="minorHAnsi"/>
              </w:rPr>
              <w:t>3.     Учешће</w:t>
            </w:r>
          </w:p>
        </w:tc>
        <w:tc>
          <w:tcPr>
            <w:tcW w:w="2097" w:type="dxa"/>
          </w:tcPr>
          <w:p w:rsidR="004501C0" w:rsidRPr="008D30D1" w:rsidRDefault="004501C0" w:rsidP="00B2213F">
            <w:pPr>
              <w:tabs>
                <w:tab w:val="left" w:pos="1125"/>
              </w:tabs>
              <w:jc w:val="both"/>
              <w:rPr>
                <w:rFonts w:asciiTheme="minorHAnsi" w:hAnsiTheme="minorHAnsi"/>
              </w:rPr>
            </w:pPr>
          </w:p>
          <w:p w:rsidR="004501C0" w:rsidRPr="008D30D1" w:rsidRDefault="004501C0" w:rsidP="00B2213F">
            <w:pPr>
              <w:rPr>
                <w:rFonts w:asciiTheme="minorHAnsi" w:hAnsiTheme="minorHAnsi"/>
              </w:rPr>
            </w:pPr>
            <w:r w:rsidRPr="008D30D1">
              <w:rPr>
                <w:rFonts w:asciiTheme="minorHAnsi" w:hAnsiTheme="minorHAnsi"/>
              </w:rPr>
              <w:t>1.      Деца, родит.,васп. и тим за зашт. живот. сред.</w:t>
            </w:r>
          </w:p>
          <w:p w:rsidR="004501C0" w:rsidRPr="008D30D1" w:rsidRDefault="004501C0" w:rsidP="00B2213F">
            <w:pPr>
              <w:jc w:val="both"/>
              <w:rPr>
                <w:rFonts w:asciiTheme="minorHAnsi" w:hAnsiTheme="minorHAnsi"/>
              </w:rPr>
            </w:pPr>
            <w:r w:rsidRPr="008D30D1">
              <w:rPr>
                <w:rFonts w:asciiTheme="minorHAnsi" w:hAnsiTheme="minorHAnsi"/>
              </w:rPr>
              <w:t>2.    Васпитачи</w:t>
            </w:r>
          </w:p>
          <w:p w:rsidR="004501C0" w:rsidRPr="008D30D1" w:rsidRDefault="004501C0" w:rsidP="00B2213F">
            <w:pPr>
              <w:jc w:val="both"/>
              <w:rPr>
                <w:rFonts w:asciiTheme="minorHAnsi" w:hAnsiTheme="minorHAnsi"/>
              </w:rPr>
            </w:pPr>
          </w:p>
          <w:p w:rsidR="004501C0" w:rsidRPr="008D30D1" w:rsidRDefault="004501C0" w:rsidP="00B2213F">
            <w:pPr>
              <w:jc w:val="both"/>
              <w:rPr>
                <w:rFonts w:asciiTheme="minorHAnsi" w:hAnsiTheme="minorHAnsi"/>
              </w:rPr>
            </w:pPr>
          </w:p>
          <w:p w:rsidR="004501C0" w:rsidRPr="008D30D1" w:rsidRDefault="004501C0" w:rsidP="00B2213F">
            <w:pPr>
              <w:jc w:val="both"/>
              <w:rPr>
                <w:rFonts w:asciiTheme="minorHAnsi" w:hAnsiTheme="minorHAnsi"/>
              </w:rPr>
            </w:pPr>
            <w:r w:rsidRPr="008D30D1">
              <w:rPr>
                <w:rFonts w:asciiTheme="minorHAnsi" w:hAnsiTheme="minorHAnsi"/>
              </w:rPr>
              <w:t>3. Васпитач и деца 2. групе ППП.</w:t>
            </w:r>
          </w:p>
        </w:tc>
      </w:tr>
      <w:tr w:rsidR="004501C0" w:rsidRPr="008D30D1" w:rsidTr="00B2213F">
        <w:trPr>
          <w:trHeight w:val="3534"/>
        </w:trPr>
        <w:tc>
          <w:tcPr>
            <w:tcW w:w="1384" w:type="dxa"/>
          </w:tcPr>
          <w:p w:rsidR="004501C0" w:rsidRPr="008D30D1" w:rsidRDefault="004501C0" w:rsidP="00B2213F">
            <w:pPr>
              <w:tabs>
                <w:tab w:val="left" w:pos="1125"/>
              </w:tabs>
              <w:jc w:val="both"/>
              <w:rPr>
                <w:rFonts w:asciiTheme="minorHAnsi" w:hAnsiTheme="minorHAnsi"/>
              </w:rPr>
            </w:pPr>
            <w:r w:rsidRPr="008D30D1">
              <w:rPr>
                <w:rFonts w:asciiTheme="minorHAnsi" w:hAnsiTheme="minorHAnsi"/>
              </w:rPr>
              <w:t>XII</w:t>
            </w: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1.  3.12.2015.</w:t>
            </w:r>
          </w:p>
          <w:p w:rsidR="004501C0" w:rsidRPr="008D30D1" w:rsidRDefault="004501C0" w:rsidP="00B2213F">
            <w:pPr>
              <w:tabs>
                <w:tab w:val="left" w:pos="1125"/>
              </w:tabs>
              <w:jc w:val="both"/>
              <w:rPr>
                <w:rFonts w:asciiTheme="minorHAnsi" w:hAnsiTheme="minorHAnsi"/>
              </w:rPr>
            </w:pP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2.  4.12.2015.</w:t>
            </w:r>
          </w:p>
          <w:p w:rsidR="004501C0" w:rsidRPr="008D30D1" w:rsidRDefault="004501C0" w:rsidP="00B2213F">
            <w:pPr>
              <w:tabs>
                <w:tab w:val="left" w:pos="1125"/>
              </w:tabs>
              <w:jc w:val="both"/>
              <w:rPr>
                <w:rFonts w:asciiTheme="minorHAnsi" w:hAnsiTheme="minorHAnsi"/>
              </w:rPr>
            </w:pP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3.   7.12.2015.</w:t>
            </w:r>
          </w:p>
          <w:p w:rsidR="004501C0" w:rsidRPr="008D30D1" w:rsidRDefault="004501C0" w:rsidP="00B2213F">
            <w:pPr>
              <w:tabs>
                <w:tab w:val="left" w:pos="1125"/>
              </w:tabs>
              <w:jc w:val="both"/>
              <w:rPr>
                <w:rFonts w:asciiTheme="minorHAnsi" w:hAnsiTheme="minorHAnsi"/>
              </w:rPr>
            </w:pPr>
          </w:p>
          <w:p w:rsidR="004501C0" w:rsidRPr="008D30D1" w:rsidRDefault="004501C0" w:rsidP="00B2213F">
            <w:pPr>
              <w:tabs>
                <w:tab w:val="left" w:pos="1125"/>
              </w:tabs>
              <w:jc w:val="both"/>
              <w:rPr>
                <w:rFonts w:asciiTheme="minorHAnsi" w:hAnsiTheme="minorHAnsi"/>
              </w:rPr>
            </w:pP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4.      3. и 10.</w:t>
            </w: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12.2015.</w:t>
            </w: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5.   9.12.2015.</w:t>
            </w:r>
          </w:p>
          <w:p w:rsidR="004501C0" w:rsidRPr="008D30D1" w:rsidRDefault="004501C0" w:rsidP="00B2213F">
            <w:pPr>
              <w:tabs>
                <w:tab w:val="left" w:pos="1125"/>
              </w:tabs>
              <w:jc w:val="both"/>
              <w:rPr>
                <w:rFonts w:asciiTheme="minorHAnsi" w:hAnsiTheme="minorHAnsi"/>
              </w:rPr>
            </w:pP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6.   од 9. до 11.12.2015.</w:t>
            </w:r>
          </w:p>
          <w:p w:rsidR="004501C0" w:rsidRPr="008D30D1" w:rsidRDefault="004501C0" w:rsidP="00B2213F">
            <w:pPr>
              <w:tabs>
                <w:tab w:val="left" w:pos="1125"/>
              </w:tabs>
              <w:jc w:val="both"/>
              <w:rPr>
                <w:rFonts w:asciiTheme="minorHAnsi" w:hAnsiTheme="minorHAnsi"/>
              </w:rPr>
            </w:pPr>
          </w:p>
          <w:p w:rsidR="004501C0" w:rsidRPr="008D30D1" w:rsidRDefault="004501C0" w:rsidP="00B2213F">
            <w:pPr>
              <w:jc w:val="both"/>
              <w:rPr>
                <w:rFonts w:asciiTheme="minorHAnsi" w:hAnsiTheme="minorHAnsi"/>
              </w:rPr>
            </w:pPr>
            <w:r w:rsidRPr="008D30D1">
              <w:rPr>
                <w:rFonts w:asciiTheme="minorHAnsi" w:hAnsiTheme="minorHAnsi"/>
              </w:rPr>
              <w:t>7. 15. - 16. - 18. 12.2015.</w:t>
            </w:r>
          </w:p>
          <w:p w:rsidR="004501C0" w:rsidRPr="008D30D1" w:rsidRDefault="004501C0" w:rsidP="00B2213F">
            <w:pPr>
              <w:tabs>
                <w:tab w:val="left" w:pos="1125"/>
              </w:tabs>
              <w:jc w:val="both"/>
              <w:rPr>
                <w:rFonts w:asciiTheme="minorHAnsi" w:hAnsiTheme="minorHAnsi"/>
              </w:rPr>
            </w:pPr>
          </w:p>
          <w:p w:rsidR="004501C0" w:rsidRPr="008D30D1" w:rsidRDefault="004501C0" w:rsidP="00B2213F">
            <w:pPr>
              <w:jc w:val="both"/>
              <w:rPr>
                <w:rFonts w:asciiTheme="minorHAnsi" w:hAnsiTheme="minorHAnsi"/>
              </w:rPr>
            </w:pPr>
          </w:p>
          <w:p w:rsidR="004501C0" w:rsidRPr="008D30D1" w:rsidRDefault="004501C0" w:rsidP="00B2213F">
            <w:pPr>
              <w:jc w:val="both"/>
              <w:rPr>
                <w:rFonts w:asciiTheme="minorHAnsi" w:hAnsiTheme="minorHAnsi"/>
              </w:rPr>
            </w:pPr>
            <w:r w:rsidRPr="008D30D1">
              <w:rPr>
                <w:rFonts w:asciiTheme="minorHAnsi" w:hAnsiTheme="minorHAnsi"/>
              </w:rPr>
              <w:t>8. 16. и 23.</w:t>
            </w:r>
          </w:p>
          <w:p w:rsidR="004501C0" w:rsidRPr="008D30D1" w:rsidRDefault="004501C0" w:rsidP="00B2213F">
            <w:pPr>
              <w:jc w:val="both"/>
              <w:rPr>
                <w:rFonts w:asciiTheme="minorHAnsi" w:hAnsiTheme="minorHAnsi"/>
              </w:rPr>
            </w:pPr>
            <w:r w:rsidRPr="008D30D1">
              <w:rPr>
                <w:rFonts w:asciiTheme="minorHAnsi" w:hAnsiTheme="minorHAnsi"/>
              </w:rPr>
              <w:t>12.2015.</w:t>
            </w:r>
          </w:p>
          <w:p w:rsidR="004501C0" w:rsidRPr="008D30D1" w:rsidRDefault="004501C0" w:rsidP="00B2213F">
            <w:pPr>
              <w:jc w:val="both"/>
              <w:rPr>
                <w:rFonts w:asciiTheme="minorHAnsi" w:hAnsiTheme="minorHAnsi"/>
              </w:rPr>
            </w:pPr>
            <w:r w:rsidRPr="008D30D1">
              <w:rPr>
                <w:rFonts w:asciiTheme="minorHAnsi" w:hAnsiTheme="minorHAnsi"/>
              </w:rPr>
              <w:t>9. 16.12.2015.</w:t>
            </w:r>
          </w:p>
          <w:p w:rsidR="004501C0" w:rsidRPr="008D30D1" w:rsidRDefault="004501C0" w:rsidP="00B2213F">
            <w:pPr>
              <w:jc w:val="both"/>
              <w:rPr>
                <w:rFonts w:asciiTheme="minorHAnsi" w:hAnsiTheme="minorHAnsi"/>
              </w:rPr>
            </w:pPr>
            <w:r w:rsidRPr="008D30D1">
              <w:rPr>
                <w:rFonts w:asciiTheme="minorHAnsi" w:hAnsiTheme="minorHAnsi"/>
              </w:rPr>
              <w:t xml:space="preserve">10. </w:t>
            </w:r>
          </w:p>
          <w:p w:rsidR="004501C0" w:rsidRPr="008D30D1" w:rsidRDefault="004501C0" w:rsidP="00B2213F">
            <w:pPr>
              <w:jc w:val="both"/>
              <w:rPr>
                <w:rFonts w:asciiTheme="minorHAnsi" w:hAnsiTheme="minorHAnsi"/>
              </w:rPr>
            </w:pPr>
            <w:r w:rsidRPr="008D30D1">
              <w:rPr>
                <w:rFonts w:asciiTheme="minorHAnsi" w:hAnsiTheme="minorHAnsi"/>
              </w:rPr>
              <w:t xml:space="preserve"> 22.и 28.</w:t>
            </w:r>
          </w:p>
          <w:p w:rsidR="004501C0" w:rsidRPr="008D30D1" w:rsidRDefault="004501C0" w:rsidP="00B2213F">
            <w:pPr>
              <w:jc w:val="both"/>
              <w:rPr>
                <w:rFonts w:asciiTheme="minorHAnsi" w:hAnsiTheme="minorHAnsi"/>
              </w:rPr>
            </w:pPr>
            <w:r w:rsidRPr="008D30D1">
              <w:rPr>
                <w:rFonts w:asciiTheme="minorHAnsi" w:hAnsiTheme="minorHAnsi"/>
              </w:rPr>
              <w:t>12.2015.</w:t>
            </w:r>
          </w:p>
          <w:p w:rsidR="004501C0" w:rsidRPr="008D30D1" w:rsidRDefault="004501C0" w:rsidP="00B2213F">
            <w:pPr>
              <w:jc w:val="both"/>
              <w:rPr>
                <w:rFonts w:asciiTheme="minorHAnsi" w:hAnsiTheme="minorHAnsi"/>
              </w:rPr>
            </w:pPr>
            <w:r w:rsidRPr="008D30D1">
              <w:rPr>
                <w:rFonts w:asciiTheme="minorHAnsi" w:hAnsiTheme="minorHAnsi"/>
              </w:rPr>
              <w:t xml:space="preserve">11. </w:t>
            </w:r>
          </w:p>
          <w:p w:rsidR="004501C0" w:rsidRPr="008D30D1" w:rsidRDefault="004501C0" w:rsidP="00B2213F">
            <w:pPr>
              <w:jc w:val="both"/>
              <w:rPr>
                <w:rFonts w:asciiTheme="minorHAnsi" w:hAnsiTheme="minorHAnsi"/>
              </w:rPr>
            </w:pPr>
            <w:r w:rsidRPr="008D30D1">
              <w:rPr>
                <w:rFonts w:asciiTheme="minorHAnsi" w:hAnsiTheme="minorHAnsi"/>
              </w:rPr>
              <w:t>24. и 25.12.2015.</w:t>
            </w:r>
          </w:p>
        </w:tc>
        <w:tc>
          <w:tcPr>
            <w:tcW w:w="2693" w:type="dxa"/>
          </w:tcPr>
          <w:p w:rsidR="004501C0" w:rsidRPr="008D30D1" w:rsidRDefault="004501C0" w:rsidP="00B2213F">
            <w:pPr>
              <w:tabs>
                <w:tab w:val="left" w:pos="1125"/>
              </w:tabs>
              <w:rPr>
                <w:rFonts w:asciiTheme="minorHAnsi" w:hAnsiTheme="minorHAnsi"/>
              </w:rPr>
            </w:pPr>
          </w:p>
          <w:p w:rsidR="004501C0" w:rsidRPr="008D30D1" w:rsidRDefault="004501C0" w:rsidP="00B2213F">
            <w:pPr>
              <w:tabs>
                <w:tab w:val="left" w:pos="1125"/>
              </w:tabs>
              <w:rPr>
                <w:rFonts w:asciiTheme="minorHAnsi" w:hAnsiTheme="minorHAnsi"/>
              </w:rPr>
            </w:pPr>
            <w:r w:rsidRPr="008D30D1">
              <w:rPr>
                <w:rFonts w:asciiTheme="minorHAnsi" w:hAnsiTheme="minorHAnsi"/>
              </w:rPr>
              <w:t>1.    Угледна акивност:</w:t>
            </w:r>
          </w:p>
          <w:p w:rsidR="004501C0" w:rsidRPr="008D30D1" w:rsidRDefault="004501C0" w:rsidP="00B2213F">
            <w:pPr>
              <w:tabs>
                <w:tab w:val="left" w:pos="1125"/>
              </w:tabs>
              <w:rPr>
                <w:rFonts w:asciiTheme="minorHAnsi" w:hAnsiTheme="minorHAnsi"/>
              </w:rPr>
            </w:pPr>
          </w:p>
          <w:p w:rsidR="004501C0" w:rsidRPr="008D30D1" w:rsidRDefault="004501C0" w:rsidP="00B2213F">
            <w:pPr>
              <w:tabs>
                <w:tab w:val="left" w:pos="1125"/>
              </w:tabs>
              <w:rPr>
                <w:rFonts w:asciiTheme="minorHAnsi" w:hAnsiTheme="minorHAnsi"/>
              </w:rPr>
            </w:pPr>
          </w:p>
          <w:p w:rsidR="004501C0" w:rsidRPr="008D30D1" w:rsidRDefault="004501C0" w:rsidP="00B2213F">
            <w:pPr>
              <w:tabs>
                <w:tab w:val="left" w:pos="1125"/>
              </w:tabs>
              <w:rPr>
                <w:rFonts w:asciiTheme="minorHAnsi" w:hAnsiTheme="minorHAnsi"/>
              </w:rPr>
            </w:pPr>
            <w:r w:rsidRPr="008D30D1">
              <w:rPr>
                <w:rFonts w:asciiTheme="minorHAnsi" w:hAnsiTheme="minorHAnsi"/>
              </w:rPr>
              <w:t>2.       Приредба  о занимањима</w:t>
            </w:r>
          </w:p>
          <w:p w:rsidR="004501C0" w:rsidRPr="008D30D1" w:rsidRDefault="004501C0" w:rsidP="00B2213F">
            <w:pPr>
              <w:tabs>
                <w:tab w:val="left" w:pos="1125"/>
              </w:tabs>
              <w:jc w:val="both"/>
              <w:rPr>
                <w:rFonts w:asciiTheme="minorHAnsi" w:hAnsiTheme="minorHAnsi"/>
              </w:rPr>
            </w:pPr>
          </w:p>
          <w:p w:rsidR="004501C0" w:rsidRPr="008D30D1" w:rsidRDefault="004501C0" w:rsidP="00B2213F">
            <w:pPr>
              <w:tabs>
                <w:tab w:val="left" w:pos="1125"/>
              </w:tabs>
              <w:rPr>
                <w:rFonts w:asciiTheme="minorHAnsi" w:hAnsiTheme="minorHAnsi"/>
              </w:rPr>
            </w:pPr>
            <w:r w:rsidRPr="008D30D1">
              <w:rPr>
                <w:rFonts w:asciiTheme="minorHAnsi" w:hAnsiTheme="minorHAnsi"/>
              </w:rPr>
              <w:t>3.       Позоришна представа ,,Дугоња, Трбоња и Видоња'' НП из Ужица</w:t>
            </w: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4.   Групни родитељски састанци</w:t>
            </w: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5.     Презентација на тему ,,Шуга''</w:t>
            </w:r>
          </w:p>
          <w:p w:rsidR="004501C0" w:rsidRPr="008D30D1" w:rsidRDefault="004501C0" w:rsidP="00B2213F">
            <w:pPr>
              <w:tabs>
                <w:tab w:val="left" w:pos="1125"/>
              </w:tabs>
              <w:jc w:val="both"/>
              <w:rPr>
                <w:rFonts w:asciiTheme="minorHAnsi" w:hAnsiTheme="minorHAnsi"/>
              </w:rPr>
            </w:pP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6.     Хуманитарна акција ,,Један пакетић, пуно љубави''</w:t>
            </w:r>
          </w:p>
          <w:p w:rsidR="004501C0" w:rsidRPr="008D30D1" w:rsidRDefault="004501C0" w:rsidP="00B2213F">
            <w:pPr>
              <w:jc w:val="both"/>
              <w:rPr>
                <w:rFonts w:asciiTheme="minorHAnsi" w:hAnsiTheme="minorHAnsi"/>
              </w:rPr>
            </w:pPr>
            <w:r w:rsidRPr="008D30D1">
              <w:rPr>
                <w:rFonts w:asciiTheme="minorHAnsi" w:hAnsiTheme="minorHAnsi"/>
              </w:rPr>
              <w:t>7. Састанак Актива васпитача</w:t>
            </w:r>
          </w:p>
          <w:p w:rsidR="004501C0" w:rsidRPr="008D30D1" w:rsidRDefault="004501C0" w:rsidP="00B2213F">
            <w:pPr>
              <w:tabs>
                <w:tab w:val="left" w:pos="1125"/>
              </w:tabs>
              <w:jc w:val="both"/>
              <w:rPr>
                <w:rFonts w:asciiTheme="minorHAnsi" w:hAnsiTheme="minorHAnsi"/>
              </w:rPr>
            </w:pPr>
          </w:p>
          <w:p w:rsidR="004501C0" w:rsidRPr="008D30D1" w:rsidRDefault="004501C0" w:rsidP="00B2213F">
            <w:pPr>
              <w:jc w:val="both"/>
              <w:rPr>
                <w:rFonts w:asciiTheme="minorHAnsi" w:hAnsiTheme="minorHAnsi"/>
              </w:rPr>
            </w:pPr>
          </w:p>
          <w:p w:rsidR="004501C0" w:rsidRPr="008D30D1" w:rsidRDefault="004501C0" w:rsidP="00B2213F">
            <w:pPr>
              <w:jc w:val="both"/>
              <w:rPr>
                <w:rFonts w:asciiTheme="minorHAnsi" w:hAnsiTheme="minorHAnsi"/>
              </w:rPr>
            </w:pPr>
            <w:r w:rsidRPr="008D30D1">
              <w:rPr>
                <w:rFonts w:asciiTheme="minorHAnsi" w:hAnsiTheme="minorHAnsi"/>
              </w:rPr>
              <w:t>8.     Систематски преглед кичме и стопала</w:t>
            </w:r>
          </w:p>
          <w:p w:rsidR="004501C0" w:rsidRPr="008D30D1" w:rsidRDefault="004501C0" w:rsidP="00B2213F">
            <w:pPr>
              <w:jc w:val="both"/>
              <w:rPr>
                <w:rFonts w:asciiTheme="minorHAnsi" w:hAnsiTheme="minorHAnsi"/>
              </w:rPr>
            </w:pPr>
            <w:r w:rsidRPr="008D30D1">
              <w:rPr>
                <w:rFonts w:asciiTheme="minorHAnsi" w:hAnsiTheme="minorHAnsi"/>
              </w:rPr>
              <w:t>9.       ТВ Бест</w:t>
            </w:r>
          </w:p>
          <w:p w:rsidR="004501C0" w:rsidRPr="008D30D1" w:rsidRDefault="004501C0" w:rsidP="00B2213F">
            <w:pPr>
              <w:jc w:val="both"/>
              <w:rPr>
                <w:rFonts w:asciiTheme="minorHAnsi" w:hAnsiTheme="minorHAnsi"/>
              </w:rPr>
            </w:pPr>
          </w:p>
          <w:p w:rsidR="004501C0" w:rsidRPr="008D30D1" w:rsidRDefault="004501C0" w:rsidP="00B2213F">
            <w:pPr>
              <w:rPr>
                <w:rFonts w:asciiTheme="minorHAnsi" w:hAnsiTheme="minorHAnsi"/>
                <w:lang w:val="sr-Cyrl-CS"/>
              </w:rPr>
            </w:pPr>
            <w:r w:rsidRPr="008D30D1">
              <w:rPr>
                <w:rFonts w:asciiTheme="minorHAnsi" w:hAnsiTheme="minorHAnsi"/>
              </w:rPr>
              <w:t>10.</w:t>
            </w:r>
            <w:r w:rsidRPr="008D30D1">
              <w:rPr>
                <w:rFonts w:asciiTheme="minorHAnsi" w:hAnsiTheme="minorHAnsi"/>
                <w:lang w:val="sr-Cyrl-CS"/>
              </w:rPr>
              <w:t>Радионица за родитеље и децу</w:t>
            </w:r>
          </w:p>
          <w:p w:rsidR="004501C0" w:rsidRPr="008D30D1" w:rsidRDefault="004501C0" w:rsidP="00B2213F">
            <w:pPr>
              <w:rPr>
                <w:rFonts w:asciiTheme="minorHAnsi" w:hAnsiTheme="minorHAnsi"/>
                <w:lang w:val="sr-Cyrl-CS"/>
              </w:rPr>
            </w:pPr>
          </w:p>
          <w:p w:rsidR="004501C0" w:rsidRPr="008D30D1" w:rsidRDefault="004501C0" w:rsidP="00B2213F">
            <w:pPr>
              <w:rPr>
                <w:rFonts w:asciiTheme="minorHAnsi" w:hAnsiTheme="minorHAnsi"/>
              </w:rPr>
            </w:pPr>
            <w:r w:rsidRPr="008D30D1">
              <w:rPr>
                <w:rFonts w:asciiTheme="minorHAnsi" w:hAnsiTheme="minorHAnsi"/>
              </w:rPr>
              <w:t>11.     Новогодишње приредбе 1. и 2. ППГ-е</w:t>
            </w:r>
          </w:p>
        </w:tc>
        <w:tc>
          <w:tcPr>
            <w:tcW w:w="3402" w:type="dxa"/>
          </w:tcPr>
          <w:p w:rsidR="004501C0" w:rsidRPr="008D30D1" w:rsidRDefault="004501C0" w:rsidP="00B2213F">
            <w:pPr>
              <w:tabs>
                <w:tab w:val="left" w:pos="1125"/>
              </w:tabs>
              <w:jc w:val="both"/>
              <w:rPr>
                <w:rFonts w:asciiTheme="minorHAnsi" w:hAnsiTheme="minorHAnsi"/>
              </w:rPr>
            </w:pPr>
          </w:p>
          <w:p w:rsidR="004501C0" w:rsidRPr="008D30D1" w:rsidRDefault="004501C0" w:rsidP="00B2213F">
            <w:pPr>
              <w:tabs>
                <w:tab w:val="left" w:pos="1125"/>
              </w:tabs>
              <w:jc w:val="both"/>
              <w:rPr>
                <w:rFonts w:asciiTheme="minorHAnsi" w:eastAsia="Calibri" w:hAnsiTheme="minorHAnsi"/>
                <w:lang w:val="sr-Cyrl-CS"/>
              </w:rPr>
            </w:pPr>
            <w:r w:rsidRPr="008D30D1">
              <w:rPr>
                <w:rFonts w:asciiTheme="minorHAnsi" w:eastAsia="Calibri" w:hAnsiTheme="minorHAnsi"/>
                <w:lang w:val="sr-Cyrl-CS"/>
              </w:rPr>
              <w:t>1.    Вођење, присуство</w:t>
            </w:r>
          </w:p>
          <w:p w:rsidR="004501C0" w:rsidRPr="008D30D1" w:rsidRDefault="004501C0" w:rsidP="00B2213F">
            <w:pPr>
              <w:tabs>
                <w:tab w:val="left" w:pos="1125"/>
              </w:tabs>
              <w:jc w:val="both"/>
              <w:rPr>
                <w:rFonts w:asciiTheme="minorHAnsi" w:eastAsia="Calibri" w:hAnsiTheme="minorHAnsi"/>
                <w:lang w:val="sr-Cyrl-CS"/>
              </w:rPr>
            </w:pPr>
          </w:p>
          <w:p w:rsidR="004501C0" w:rsidRPr="008D30D1" w:rsidRDefault="004501C0" w:rsidP="00B2213F">
            <w:pPr>
              <w:tabs>
                <w:tab w:val="left" w:pos="1125"/>
              </w:tabs>
              <w:jc w:val="both"/>
              <w:rPr>
                <w:rFonts w:asciiTheme="minorHAnsi" w:hAnsiTheme="minorHAnsi"/>
              </w:rPr>
            </w:pP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2.    Учешће</w:t>
            </w:r>
          </w:p>
          <w:p w:rsidR="004501C0" w:rsidRPr="008D30D1" w:rsidRDefault="004501C0" w:rsidP="00B2213F">
            <w:pPr>
              <w:tabs>
                <w:tab w:val="left" w:pos="1125"/>
              </w:tabs>
              <w:jc w:val="both"/>
              <w:rPr>
                <w:rFonts w:asciiTheme="minorHAnsi" w:hAnsiTheme="minorHAnsi"/>
              </w:rPr>
            </w:pPr>
          </w:p>
          <w:p w:rsidR="004501C0" w:rsidRPr="008D30D1" w:rsidRDefault="004501C0" w:rsidP="00B2213F">
            <w:pPr>
              <w:tabs>
                <w:tab w:val="left" w:pos="1125"/>
              </w:tabs>
              <w:jc w:val="both"/>
              <w:rPr>
                <w:rFonts w:asciiTheme="minorHAnsi" w:hAnsiTheme="minorHAnsi"/>
              </w:rPr>
            </w:pP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3.   Одлазак у позориште и гледање представе</w:t>
            </w:r>
          </w:p>
          <w:p w:rsidR="004501C0" w:rsidRPr="008D30D1" w:rsidRDefault="004501C0" w:rsidP="00B2213F">
            <w:pPr>
              <w:tabs>
                <w:tab w:val="left" w:pos="1125"/>
              </w:tabs>
              <w:jc w:val="both"/>
              <w:rPr>
                <w:rFonts w:asciiTheme="minorHAnsi" w:hAnsiTheme="minorHAnsi"/>
              </w:rPr>
            </w:pPr>
          </w:p>
          <w:p w:rsidR="004501C0" w:rsidRPr="008D30D1" w:rsidRDefault="004501C0" w:rsidP="00B2213F">
            <w:pPr>
              <w:tabs>
                <w:tab w:val="left" w:pos="1125"/>
              </w:tabs>
              <w:jc w:val="both"/>
              <w:rPr>
                <w:rFonts w:asciiTheme="minorHAnsi" w:hAnsiTheme="minorHAnsi"/>
              </w:rPr>
            </w:pP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4.     Договор  о предстојећим  актив.</w:t>
            </w: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5.      Присуство</w:t>
            </w:r>
          </w:p>
          <w:p w:rsidR="004501C0" w:rsidRPr="008D30D1" w:rsidRDefault="004501C0" w:rsidP="00B2213F">
            <w:pPr>
              <w:tabs>
                <w:tab w:val="left" w:pos="1125"/>
              </w:tabs>
              <w:jc w:val="both"/>
              <w:rPr>
                <w:rFonts w:asciiTheme="minorHAnsi" w:hAnsiTheme="minorHAnsi"/>
              </w:rPr>
            </w:pPr>
          </w:p>
          <w:p w:rsidR="004501C0" w:rsidRPr="008D30D1" w:rsidRDefault="004501C0" w:rsidP="00B2213F">
            <w:pPr>
              <w:tabs>
                <w:tab w:val="left" w:pos="1125"/>
              </w:tabs>
              <w:jc w:val="both"/>
              <w:rPr>
                <w:rFonts w:asciiTheme="minorHAnsi" w:hAnsiTheme="minorHAnsi"/>
              </w:rPr>
            </w:pP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6.      Учешће</w:t>
            </w:r>
          </w:p>
          <w:p w:rsidR="004501C0" w:rsidRPr="008D30D1" w:rsidRDefault="004501C0" w:rsidP="00B2213F">
            <w:pPr>
              <w:tabs>
                <w:tab w:val="left" w:pos="1125"/>
              </w:tabs>
              <w:jc w:val="both"/>
              <w:rPr>
                <w:rFonts w:asciiTheme="minorHAnsi" w:hAnsiTheme="minorHAnsi"/>
              </w:rPr>
            </w:pPr>
          </w:p>
          <w:p w:rsidR="004501C0" w:rsidRPr="008D30D1" w:rsidRDefault="004501C0" w:rsidP="00B2213F">
            <w:pPr>
              <w:tabs>
                <w:tab w:val="left" w:pos="1125"/>
              </w:tabs>
              <w:rPr>
                <w:rFonts w:asciiTheme="minorHAnsi" w:hAnsiTheme="minorHAnsi"/>
              </w:rPr>
            </w:pPr>
          </w:p>
          <w:p w:rsidR="004501C0" w:rsidRPr="008D30D1" w:rsidRDefault="004501C0" w:rsidP="00B2213F">
            <w:pPr>
              <w:rPr>
                <w:rFonts w:asciiTheme="minorHAnsi" w:hAnsiTheme="minorHAnsi"/>
              </w:rPr>
            </w:pPr>
            <w:r w:rsidRPr="008D30D1">
              <w:rPr>
                <w:rFonts w:asciiTheme="minorHAnsi" w:hAnsiTheme="minorHAnsi"/>
              </w:rPr>
              <w:t xml:space="preserve">7.      </w:t>
            </w:r>
            <w:r w:rsidRPr="008D30D1">
              <w:rPr>
                <w:rFonts w:asciiTheme="minorHAnsi" w:hAnsiTheme="minorHAnsi"/>
                <w:lang w:val="sr-Cyrl-CS"/>
              </w:rPr>
              <w:t>Израда сценографије и костимографије за приредбе, договор око предст. радион. и припрема прилога за сајт школе</w:t>
            </w:r>
          </w:p>
          <w:p w:rsidR="004501C0" w:rsidRPr="008D30D1" w:rsidRDefault="004501C0" w:rsidP="00B2213F">
            <w:pPr>
              <w:rPr>
                <w:rFonts w:asciiTheme="minorHAnsi" w:hAnsiTheme="minorHAnsi"/>
              </w:rPr>
            </w:pPr>
            <w:r w:rsidRPr="008D30D1">
              <w:rPr>
                <w:rFonts w:asciiTheme="minorHAnsi" w:hAnsiTheme="minorHAnsi"/>
              </w:rPr>
              <w:t>8.       Преглед</w:t>
            </w:r>
          </w:p>
          <w:p w:rsidR="004501C0" w:rsidRPr="008D30D1" w:rsidRDefault="004501C0" w:rsidP="00B2213F">
            <w:pPr>
              <w:rPr>
                <w:rFonts w:asciiTheme="minorHAnsi" w:hAnsiTheme="minorHAnsi"/>
              </w:rPr>
            </w:pPr>
          </w:p>
          <w:p w:rsidR="004501C0" w:rsidRPr="008D30D1" w:rsidRDefault="004501C0" w:rsidP="00B2213F">
            <w:pPr>
              <w:rPr>
                <w:rFonts w:asciiTheme="minorHAnsi" w:hAnsiTheme="minorHAnsi"/>
              </w:rPr>
            </w:pPr>
            <w:r w:rsidRPr="008D30D1">
              <w:rPr>
                <w:rFonts w:asciiTheme="minorHAnsi" w:hAnsiTheme="minorHAnsi"/>
              </w:rPr>
              <w:t>9.        Прављење прилога о систематком прег.</w:t>
            </w:r>
          </w:p>
          <w:p w:rsidR="004501C0" w:rsidRPr="008D30D1" w:rsidRDefault="004501C0" w:rsidP="00B2213F">
            <w:pPr>
              <w:jc w:val="both"/>
              <w:rPr>
                <w:rFonts w:asciiTheme="minorHAnsi" w:hAnsiTheme="minorHAnsi"/>
                <w:lang w:val="sr-Cyrl-CS"/>
              </w:rPr>
            </w:pPr>
            <w:r w:rsidRPr="008D30D1">
              <w:rPr>
                <w:rFonts w:asciiTheme="minorHAnsi" w:hAnsiTheme="minorHAnsi"/>
              </w:rPr>
              <w:t xml:space="preserve">10.        </w:t>
            </w:r>
            <w:r w:rsidRPr="008D30D1">
              <w:rPr>
                <w:rFonts w:asciiTheme="minorHAnsi" w:hAnsiTheme="minorHAnsi"/>
                <w:lang w:val="sr-Cyrl-CS"/>
              </w:rPr>
              <w:t>Израда новогодњих украса од материјала за рециклажу</w:t>
            </w:r>
          </w:p>
          <w:p w:rsidR="004501C0" w:rsidRPr="008D30D1" w:rsidRDefault="004501C0" w:rsidP="00B2213F">
            <w:pPr>
              <w:jc w:val="both"/>
              <w:rPr>
                <w:rFonts w:asciiTheme="minorHAnsi" w:hAnsiTheme="minorHAnsi"/>
              </w:rPr>
            </w:pPr>
            <w:r w:rsidRPr="008D30D1">
              <w:rPr>
                <w:rFonts w:asciiTheme="minorHAnsi" w:hAnsiTheme="minorHAnsi"/>
              </w:rPr>
              <w:t xml:space="preserve">11.      </w:t>
            </w:r>
            <w:r w:rsidRPr="008D30D1">
              <w:rPr>
                <w:rFonts w:asciiTheme="minorHAnsi" w:hAnsiTheme="minorHAnsi"/>
                <w:lang w:val="sr-Cyrl-CS"/>
              </w:rPr>
              <w:t>Сценски приказ</w:t>
            </w:r>
          </w:p>
        </w:tc>
        <w:tc>
          <w:tcPr>
            <w:tcW w:w="2097" w:type="dxa"/>
          </w:tcPr>
          <w:p w:rsidR="004501C0" w:rsidRPr="008D30D1" w:rsidRDefault="004501C0" w:rsidP="00B2213F">
            <w:pPr>
              <w:tabs>
                <w:tab w:val="left" w:pos="1125"/>
              </w:tabs>
              <w:jc w:val="both"/>
              <w:rPr>
                <w:rFonts w:asciiTheme="minorHAnsi" w:hAnsiTheme="minorHAnsi"/>
              </w:rPr>
            </w:pPr>
          </w:p>
          <w:p w:rsidR="004501C0" w:rsidRPr="008D30D1" w:rsidRDefault="004501C0" w:rsidP="00D55A3C">
            <w:pPr>
              <w:pStyle w:val="ListParagraph"/>
              <w:numPr>
                <w:ilvl w:val="0"/>
                <w:numId w:val="14"/>
              </w:numPr>
              <w:jc w:val="both"/>
              <w:rPr>
                <w:rFonts w:asciiTheme="minorHAnsi" w:hAnsiTheme="minorHAnsi"/>
                <w:lang w:val="sr-Cyrl-CS"/>
              </w:rPr>
            </w:pPr>
            <w:r w:rsidRPr="008D30D1">
              <w:rPr>
                <w:rFonts w:asciiTheme="minorHAnsi" w:hAnsiTheme="minorHAnsi"/>
                <w:lang w:val="sr-Cyrl-CS"/>
              </w:rPr>
              <w:t>Васп. - Вођ. акти. С.</w:t>
            </w:r>
          </w:p>
          <w:p w:rsidR="004501C0" w:rsidRPr="008D30D1" w:rsidRDefault="004501C0" w:rsidP="00B2213F">
            <w:pPr>
              <w:ind w:left="27"/>
              <w:jc w:val="both"/>
              <w:rPr>
                <w:rFonts w:asciiTheme="minorHAnsi" w:hAnsiTheme="minorHAnsi"/>
                <w:lang w:val="sr-Cyrl-CS"/>
              </w:rPr>
            </w:pPr>
            <w:r w:rsidRPr="008D30D1">
              <w:rPr>
                <w:rFonts w:asciiTheme="minorHAnsi" w:eastAsia="Calibri" w:hAnsiTheme="minorHAnsi"/>
                <w:lang w:val="sr-Cyrl-CS"/>
              </w:rPr>
              <w:t xml:space="preserve">Грубишић </w:t>
            </w: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2.   Васпит. и деца 1. групе ППП.</w:t>
            </w:r>
          </w:p>
          <w:p w:rsidR="004501C0" w:rsidRPr="008D30D1" w:rsidRDefault="004501C0" w:rsidP="00B2213F">
            <w:pPr>
              <w:tabs>
                <w:tab w:val="left" w:pos="1125"/>
              </w:tabs>
              <w:jc w:val="both"/>
              <w:rPr>
                <w:rFonts w:asciiTheme="minorHAnsi" w:hAnsiTheme="minorHAnsi"/>
              </w:rPr>
            </w:pPr>
          </w:p>
          <w:p w:rsidR="004501C0" w:rsidRPr="008D30D1" w:rsidRDefault="004501C0" w:rsidP="00B2213F">
            <w:pPr>
              <w:jc w:val="both"/>
              <w:rPr>
                <w:rFonts w:asciiTheme="minorHAnsi" w:hAnsiTheme="minorHAnsi"/>
                <w:lang w:val="sr-Cyrl-CS"/>
              </w:rPr>
            </w:pPr>
            <w:r w:rsidRPr="008D30D1">
              <w:rPr>
                <w:rFonts w:asciiTheme="minorHAnsi" w:hAnsiTheme="minorHAnsi"/>
              </w:rPr>
              <w:t xml:space="preserve">3.  </w:t>
            </w:r>
            <w:r w:rsidRPr="008D30D1">
              <w:rPr>
                <w:rFonts w:asciiTheme="minorHAnsi" w:hAnsiTheme="minorHAnsi"/>
                <w:lang w:val="sr-Cyrl-CS"/>
              </w:rPr>
              <w:t>Васпитачи и деца</w:t>
            </w:r>
          </w:p>
          <w:p w:rsidR="004501C0" w:rsidRPr="008D30D1" w:rsidRDefault="004501C0" w:rsidP="00B2213F">
            <w:pPr>
              <w:jc w:val="both"/>
              <w:rPr>
                <w:rFonts w:asciiTheme="minorHAnsi" w:hAnsiTheme="minorHAnsi"/>
                <w:lang w:val="sr-Cyrl-CS"/>
              </w:rPr>
            </w:pPr>
          </w:p>
          <w:p w:rsidR="004501C0" w:rsidRPr="008D30D1" w:rsidRDefault="004501C0" w:rsidP="00B2213F">
            <w:pPr>
              <w:jc w:val="both"/>
              <w:rPr>
                <w:rFonts w:asciiTheme="minorHAnsi" w:hAnsiTheme="minorHAnsi"/>
              </w:rPr>
            </w:pPr>
          </w:p>
          <w:p w:rsidR="004501C0" w:rsidRPr="008D30D1" w:rsidRDefault="004501C0" w:rsidP="00B2213F">
            <w:pPr>
              <w:jc w:val="both"/>
              <w:rPr>
                <w:rFonts w:asciiTheme="minorHAnsi" w:hAnsiTheme="minorHAnsi"/>
              </w:rPr>
            </w:pPr>
            <w:r w:rsidRPr="008D30D1">
              <w:rPr>
                <w:rFonts w:asciiTheme="minorHAnsi" w:hAnsiTheme="minorHAnsi"/>
              </w:rPr>
              <w:t>4.   Васпитачи и родитељи</w:t>
            </w:r>
          </w:p>
          <w:p w:rsidR="004501C0" w:rsidRPr="008D30D1" w:rsidRDefault="004501C0" w:rsidP="00B2213F">
            <w:pPr>
              <w:jc w:val="both"/>
              <w:rPr>
                <w:rFonts w:asciiTheme="minorHAnsi" w:hAnsiTheme="minorHAnsi"/>
              </w:rPr>
            </w:pPr>
            <w:r w:rsidRPr="008D30D1">
              <w:rPr>
                <w:rFonts w:asciiTheme="minorHAnsi" w:hAnsiTheme="minorHAnsi"/>
              </w:rPr>
              <w:t>5. Завод за јавно здрав. Зајечар, васпит.и  деца</w:t>
            </w:r>
          </w:p>
          <w:p w:rsidR="004501C0" w:rsidRPr="008D30D1" w:rsidRDefault="004501C0" w:rsidP="00B2213F">
            <w:pPr>
              <w:rPr>
                <w:rFonts w:asciiTheme="minorHAnsi" w:hAnsiTheme="minorHAnsi"/>
              </w:rPr>
            </w:pPr>
            <w:r w:rsidRPr="008D30D1">
              <w:rPr>
                <w:rFonts w:asciiTheme="minorHAnsi" w:hAnsiTheme="minorHAnsi"/>
              </w:rPr>
              <w:t>6.  Црвени крст, васпит., родит. и деца</w:t>
            </w:r>
          </w:p>
          <w:p w:rsidR="004501C0" w:rsidRPr="008D30D1" w:rsidRDefault="004501C0" w:rsidP="00B2213F">
            <w:pPr>
              <w:jc w:val="both"/>
              <w:rPr>
                <w:rFonts w:asciiTheme="minorHAnsi" w:hAnsiTheme="minorHAnsi"/>
                <w:lang w:val="sr-Cyrl-CS"/>
              </w:rPr>
            </w:pPr>
            <w:r w:rsidRPr="008D30D1">
              <w:rPr>
                <w:rFonts w:asciiTheme="minorHAnsi" w:hAnsiTheme="minorHAnsi"/>
              </w:rPr>
              <w:t xml:space="preserve">7.  </w:t>
            </w:r>
            <w:r w:rsidRPr="008D30D1">
              <w:rPr>
                <w:rFonts w:asciiTheme="minorHAnsi" w:hAnsiTheme="minorHAnsi"/>
                <w:lang w:val="sr-Cyrl-CS"/>
              </w:rPr>
              <w:t>Васпитачи</w:t>
            </w:r>
          </w:p>
          <w:p w:rsidR="004501C0" w:rsidRPr="008D30D1" w:rsidRDefault="004501C0" w:rsidP="00B2213F">
            <w:pPr>
              <w:jc w:val="both"/>
              <w:rPr>
                <w:rFonts w:asciiTheme="minorHAnsi" w:hAnsiTheme="minorHAnsi"/>
                <w:lang w:val="sr-Cyrl-CS"/>
              </w:rPr>
            </w:pPr>
          </w:p>
          <w:p w:rsidR="004501C0" w:rsidRPr="008D30D1" w:rsidRDefault="004501C0" w:rsidP="00B2213F">
            <w:pPr>
              <w:jc w:val="both"/>
              <w:rPr>
                <w:rFonts w:asciiTheme="minorHAnsi" w:hAnsiTheme="minorHAnsi"/>
                <w:lang w:val="sr-Cyrl-CS"/>
              </w:rPr>
            </w:pPr>
          </w:p>
          <w:p w:rsidR="004501C0" w:rsidRPr="008D30D1" w:rsidRDefault="004501C0" w:rsidP="00B2213F">
            <w:pPr>
              <w:jc w:val="both"/>
              <w:rPr>
                <w:rFonts w:asciiTheme="minorHAnsi" w:hAnsiTheme="minorHAnsi"/>
              </w:rPr>
            </w:pPr>
          </w:p>
          <w:p w:rsidR="004501C0" w:rsidRPr="008D30D1" w:rsidRDefault="004501C0" w:rsidP="00B2213F">
            <w:pPr>
              <w:jc w:val="both"/>
              <w:rPr>
                <w:rFonts w:asciiTheme="minorHAnsi" w:hAnsiTheme="minorHAnsi"/>
              </w:rPr>
            </w:pPr>
            <w:r w:rsidRPr="008D30D1">
              <w:rPr>
                <w:rFonts w:asciiTheme="minorHAnsi" w:hAnsiTheme="minorHAnsi"/>
              </w:rPr>
              <w:t>8. Др Биљана Марушић, деца</w:t>
            </w:r>
          </w:p>
          <w:p w:rsidR="004501C0" w:rsidRPr="008D30D1" w:rsidRDefault="004501C0" w:rsidP="00B2213F">
            <w:pPr>
              <w:jc w:val="both"/>
              <w:rPr>
                <w:rFonts w:asciiTheme="minorHAnsi" w:hAnsiTheme="minorHAnsi"/>
              </w:rPr>
            </w:pPr>
            <w:r w:rsidRPr="008D30D1">
              <w:rPr>
                <w:rFonts w:asciiTheme="minorHAnsi" w:hAnsiTheme="minorHAnsi"/>
              </w:rPr>
              <w:t>9.Доктор, васпитач, деца и тв екипа</w:t>
            </w:r>
          </w:p>
          <w:p w:rsidR="004501C0" w:rsidRPr="008D30D1" w:rsidRDefault="004501C0" w:rsidP="00B2213F">
            <w:pPr>
              <w:jc w:val="both"/>
              <w:rPr>
                <w:rFonts w:asciiTheme="minorHAnsi" w:hAnsiTheme="minorHAnsi"/>
                <w:lang w:val="sr-Cyrl-CS"/>
              </w:rPr>
            </w:pPr>
            <w:r w:rsidRPr="008D30D1">
              <w:rPr>
                <w:rFonts w:asciiTheme="minorHAnsi" w:hAnsiTheme="minorHAnsi"/>
              </w:rPr>
              <w:t xml:space="preserve">10. </w:t>
            </w:r>
            <w:r w:rsidRPr="008D30D1">
              <w:rPr>
                <w:rFonts w:asciiTheme="minorHAnsi" w:hAnsiTheme="minorHAnsi"/>
                <w:lang w:val="sr-Cyrl-CS"/>
              </w:rPr>
              <w:t>Васпитачи,  деца, родит.</w:t>
            </w:r>
          </w:p>
          <w:p w:rsidR="004501C0" w:rsidRPr="008D30D1" w:rsidRDefault="004501C0" w:rsidP="00B2213F">
            <w:pPr>
              <w:jc w:val="both"/>
              <w:rPr>
                <w:rFonts w:asciiTheme="minorHAnsi" w:hAnsiTheme="minorHAnsi"/>
              </w:rPr>
            </w:pPr>
          </w:p>
          <w:p w:rsidR="004501C0" w:rsidRPr="008D30D1" w:rsidRDefault="004501C0" w:rsidP="00B2213F">
            <w:pPr>
              <w:rPr>
                <w:rFonts w:asciiTheme="minorHAnsi" w:hAnsiTheme="minorHAnsi"/>
              </w:rPr>
            </w:pPr>
            <w:r w:rsidRPr="008D30D1">
              <w:rPr>
                <w:rFonts w:asciiTheme="minorHAnsi" w:hAnsiTheme="minorHAnsi"/>
              </w:rPr>
              <w:t>11. Деца, васпит. и родит.</w:t>
            </w:r>
          </w:p>
          <w:p w:rsidR="004501C0" w:rsidRPr="008D30D1" w:rsidRDefault="004501C0" w:rsidP="00B2213F">
            <w:pPr>
              <w:rPr>
                <w:rFonts w:asciiTheme="minorHAnsi" w:hAnsiTheme="minorHAnsi"/>
              </w:rPr>
            </w:pPr>
          </w:p>
        </w:tc>
      </w:tr>
      <w:tr w:rsidR="004501C0" w:rsidRPr="008D30D1" w:rsidTr="00B2213F">
        <w:tc>
          <w:tcPr>
            <w:tcW w:w="1384" w:type="dxa"/>
          </w:tcPr>
          <w:p w:rsidR="004501C0" w:rsidRPr="008D30D1" w:rsidRDefault="004501C0" w:rsidP="00B2213F">
            <w:pPr>
              <w:tabs>
                <w:tab w:val="left" w:pos="1125"/>
              </w:tabs>
              <w:jc w:val="both"/>
              <w:rPr>
                <w:rFonts w:asciiTheme="minorHAnsi" w:hAnsiTheme="minorHAnsi"/>
              </w:rPr>
            </w:pPr>
            <w:r w:rsidRPr="008D30D1">
              <w:rPr>
                <w:rFonts w:asciiTheme="minorHAnsi" w:hAnsiTheme="minorHAnsi"/>
              </w:rPr>
              <w:lastRenderedPageBreak/>
              <w:t>I</w:t>
            </w: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1. 22.01.2016.</w:t>
            </w: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2. 27.01.2015.</w:t>
            </w:r>
          </w:p>
        </w:tc>
        <w:tc>
          <w:tcPr>
            <w:tcW w:w="2693" w:type="dxa"/>
          </w:tcPr>
          <w:p w:rsidR="004501C0" w:rsidRPr="008D30D1" w:rsidRDefault="004501C0" w:rsidP="00B2213F">
            <w:pPr>
              <w:tabs>
                <w:tab w:val="left" w:pos="1125"/>
              </w:tabs>
              <w:jc w:val="both"/>
              <w:rPr>
                <w:rFonts w:asciiTheme="minorHAnsi" w:hAnsiTheme="minorHAnsi"/>
              </w:rPr>
            </w:pPr>
          </w:p>
          <w:p w:rsidR="004501C0" w:rsidRPr="008D30D1" w:rsidRDefault="004501C0" w:rsidP="00B2213F">
            <w:pPr>
              <w:tabs>
                <w:tab w:val="left" w:pos="1125"/>
              </w:tabs>
              <w:rPr>
                <w:rFonts w:asciiTheme="minorHAnsi" w:eastAsia="Calibri" w:hAnsiTheme="minorHAnsi"/>
                <w:lang w:val="sr-Cyrl-CS"/>
              </w:rPr>
            </w:pPr>
            <w:r w:rsidRPr="008D30D1">
              <w:rPr>
                <w:rFonts w:asciiTheme="minorHAnsi" w:hAnsiTheme="minorHAnsi"/>
                <w:lang w:val="sr-Cyrl-CS"/>
              </w:rPr>
              <w:t>1.Састанак А</w:t>
            </w:r>
            <w:r w:rsidRPr="008D30D1">
              <w:rPr>
                <w:rFonts w:asciiTheme="minorHAnsi" w:eastAsia="Calibri" w:hAnsiTheme="minorHAnsi"/>
                <w:lang w:val="sr-Cyrl-CS"/>
              </w:rPr>
              <w:t>ктива васпит.</w:t>
            </w:r>
          </w:p>
          <w:p w:rsidR="004501C0" w:rsidRPr="008D30D1" w:rsidRDefault="004501C0" w:rsidP="00B2213F">
            <w:pPr>
              <w:tabs>
                <w:tab w:val="left" w:pos="1125"/>
              </w:tabs>
              <w:rPr>
                <w:rFonts w:asciiTheme="minorHAnsi" w:eastAsia="Calibri" w:hAnsiTheme="minorHAnsi"/>
                <w:lang w:val="sr-Cyrl-CS"/>
              </w:rPr>
            </w:pPr>
          </w:p>
          <w:p w:rsidR="004501C0" w:rsidRPr="008D30D1" w:rsidRDefault="004501C0" w:rsidP="00B2213F">
            <w:pPr>
              <w:tabs>
                <w:tab w:val="left" w:pos="1125"/>
              </w:tabs>
              <w:rPr>
                <w:rFonts w:asciiTheme="minorHAnsi" w:hAnsiTheme="minorHAnsi"/>
              </w:rPr>
            </w:pPr>
            <w:r w:rsidRPr="008D30D1">
              <w:rPr>
                <w:rFonts w:asciiTheme="minorHAnsi" w:hAnsiTheme="minorHAnsi"/>
              </w:rPr>
              <w:t xml:space="preserve">  2. Школска слава Свети Сава</w:t>
            </w:r>
          </w:p>
          <w:p w:rsidR="004501C0" w:rsidRPr="008D30D1" w:rsidRDefault="004501C0" w:rsidP="00B2213F">
            <w:pPr>
              <w:rPr>
                <w:rFonts w:asciiTheme="minorHAnsi" w:hAnsiTheme="minorHAnsi"/>
              </w:rPr>
            </w:pPr>
          </w:p>
        </w:tc>
        <w:tc>
          <w:tcPr>
            <w:tcW w:w="3402" w:type="dxa"/>
          </w:tcPr>
          <w:p w:rsidR="004501C0" w:rsidRPr="008D30D1" w:rsidRDefault="004501C0" w:rsidP="00B2213F">
            <w:pPr>
              <w:jc w:val="both"/>
              <w:rPr>
                <w:rFonts w:asciiTheme="minorHAnsi" w:eastAsia="Calibri" w:hAnsiTheme="minorHAnsi"/>
              </w:rPr>
            </w:pPr>
          </w:p>
          <w:p w:rsidR="004501C0" w:rsidRPr="008D30D1" w:rsidRDefault="004501C0" w:rsidP="00B2213F">
            <w:pPr>
              <w:jc w:val="both"/>
              <w:rPr>
                <w:rFonts w:asciiTheme="minorHAnsi" w:eastAsia="Calibri" w:hAnsiTheme="minorHAnsi"/>
              </w:rPr>
            </w:pPr>
            <w:r w:rsidRPr="008D30D1">
              <w:rPr>
                <w:rFonts w:asciiTheme="minorHAnsi" w:eastAsia="Calibri" w:hAnsiTheme="minorHAnsi"/>
              </w:rPr>
              <w:t xml:space="preserve">1. </w:t>
            </w:r>
            <w:r w:rsidRPr="008D30D1">
              <w:rPr>
                <w:rFonts w:asciiTheme="minorHAnsi" w:eastAsia="Calibri" w:hAnsiTheme="minorHAnsi"/>
                <w:lang w:val="sr-Cyrl-CS"/>
              </w:rPr>
              <w:t xml:space="preserve">Договор о </w:t>
            </w:r>
            <w:r w:rsidRPr="008D30D1">
              <w:rPr>
                <w:rFonts w:asciiTheme="minorHAnsi" w:hAnsiTheme="minorHAnsi"/>
                <w:lang w:val="sr-Cyrl-CS"/>
              </w:rPr>
              <w:t xml:space="preserve">обележ.  школске славе </w:t>
            </w:r>
          </w:p>
          <w:p w:rsidR="004501C0" w:rsidRPr="008D30D1" w:rsidRDefault="004501C0" w:rsidP="00B2213F">
            <w:pPr>
              <w:ind w:left="-63"/>
              <w:jc w:val="both"/>
              <w:rPr>
                <w:rFonts w:asciiTheme="minorHAnsi" w:eastAsia="Calibri" w:hAnsiTheme="minorHAnsi"/>
                <w:lang w:val="sr-Cyrl-CS"/>
              </w:rPr>
            </w:pPr>
            <w:r w:rsidRPr="008D30D1">
              <w:rPr>
                <w:rFonts w:asciiTheme="minorHAnsi" w:eastAsia="Calibri" w:hAnsiTheme="minorHAnsi"/>
                <w:lang w:val="sr-Cyrl-CS"/>
              </w:rPr>
              <w:t>2.  Присуство приредби,изложба</w:t>
            </w:r>
          </w:p>
        </w:tc>
        <w:tc>
          <w:tcPr>
            <w:tcW w:w="2097" w:type="dxa"/>
          </w:tcPr>
          <w:p w:rsidR="004501C0" w:rsidRPr="008D30D1" w:rsidRDefault="004501C0" w:rsidP="00B2213F">
            <w:pPr>
              <w:ind w:left="-63"/>
              <w:jc w:val="both"/>
              <w:rPr>
                <w:rFonts w:asciiTheme="minorHAnsi" w:eastAsia="Calibri" w:hAnsiTheme="minorHAnsi"/>
                <w:lang w:val="sr-Cyrl-CS"/>
              </w:rPr>
            </w:pPr>
          </w:p>
          <w:p w:rsidR="004501C0" w:rsidRPr="008D30D1" w:rsidRDefault="004501C0" w:rsidP="00B2213F">
            <w:pPr>
              <w:ind w:left="27"/>
              <w:jc w:val="both"/>
              <w:rPr>
                <w:rFonts w:asciiTheme="minorHAnsi" w:eastAsia="Calibri" w:hAnsiTheme="minorHAnsi"/>
                <w:lang w:val="sr-Cyrl-CS"/>
              </w:rPr>
            </w:pPr>
            <w:r w:rsidRPr="008D30D1">
              <w:rPr>
                <w:rFonts w:asciiTheme="minorHAnsi" w:eastAsia="Calibri" w:hAnsiTheme="minorHAnsi"/>
                <w:lang w:val="sr-Cyrl-CS"/>
              </w:rPr>
              <w:t>1.   Васпитачи</w:t>
            </w:r>
          </w:p>
          <w:p w:rsidR="004501C0" w:rsidRPr="008D30D1" w:rsidRDefault="004501C0" w:rsidP="00B2213F">
            <w:pPr>
              <w:ind w:left="27"/>
              <w:jc w:val="both"/>
              <w:rPr>
                <w:rFonts w:asciiTheme="minorHAnsi" w:hAnsiTheme="minorHAnsi"/>
                <w:lang w:val="sr-Cyrl-CS"/>
              </w:rPr>
            </w:pPr>
          </w:p>
          <w:p w:rsidR="004501C0" w:rsidRPr="008D30D1" w:rsidRDefault="004501C0" w:rsidP="00B2213F">
            <w:pPr>
              <w:jc w:val="both"/>
              <w:rPr>
                <w:rFonts w:asciiTheme="minorHAnsi" w:hAnsiTheme="minorHAnsi"/>
                <w:lang w:val="sr-Cyrl-CS"/>
              </w:rPr>
            </w:pPr>
            <w:r w:rsidRPr="008D30D1">
              <w:rPr>
                <w:rFonts w:asciiTheme="minorHAnsi" w:eastAsia="Calibri" w:hAnsiTheme="minorHAnsi"/>
                <w:lang w:val="sr-Cyrl-CS"/>
              </w:rPr>
              <w:t xml:space="preserve">2.  Деца нижих разр.,учит.,васп.,деца п.п.група   </w:t>
            </w:r>
          </w:p>
        </w:tc>
      </w:tr>
      <w:tr w:rsidR="004501C0" w:rsidRPr="008D30D1" w:rsidTr="00B2213F">
        <w:tc>
          <w:tcPr>
            <w:tcW w:w="1384" w:type="dxa"/>
          </w:tcPr>
          <w:p w:rsidR="004501C0" w:rsidRDefault="004501C0" w:rsidP="00B2213F">
            <w:pPr>
              <w:tabs>
                <w:tab w:val="left" w:pos="1125"/>
              </w:tabs>
              <w:jc w:val="both"/>
            </w:pP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II</w:t>
            </w: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1. 22.02.2016.</w:t>
            </w:r>
          </w:p>
          <w:p w:rsidR="004501C0" w:rsidRPr="008D30D1" w:rsidRDefault="004501C0" w:rsidP="00B2213F">
            <w:pPr>
              <w:tabs>
                <w:tab w:val="left" w:pos="1125"/>
              </w:tabs>
              <w:jc w:val="both"/>
              <w:rPr>
                <w:rFonts w:asciiTheme="minorHAnsi" w:hAnsiTheme="minorHAnsi"/>
              </w:rPr>
            </w:pP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2. 24.02.2016.</w:t>
            </w:r>
          </w:p>
          <w:p w:rsidR="004501C0" w:rsidRPr="008D30D1" w:rsidRDefault="004501C0" w:rsidP="00B2213F">
            <w:pPr>
              <w:tabs>
                <w:tab w:val="left" w:pos="1125"/>
              </w:tabs>
              <w:jc w:val="both"/>
              <w:rPr>
                <w:rFonts w:asciiTheme="minorHAnsi" w:hAnsiTheme="minorHAnsi"/>
              </w:rPr>
            </w:pPr>
          </w:p>
          <w:p w:rsidR="004501C0" w:rsidRPr="008D30D1" w:rsidRDefault="004501C0" w:rsidP="00B2213F">
            <w:pPr>
              <w:tabs>
                <w:tab w:val="left" w:pos="1125"/>
              </w:tabs>
              <w:jc w:val="both"/>
              <w:rPr>
                <w:rFonts w:asciiTheme="minorHAnsi" w:hAnsiTheme="minorHAnsi"/>
              </w:rPr>
            </w:pPr>
          </w:p>
          <w:p w:rsidR="004501C0" w:rsidRPr="008D30D1" w:rsidRDefault="004501C0" w:rsidP="00B2213F">
            <w:pPr>
              <w:tabs>
                <w:tab w:val="left" w:pos="1125"/>
              </w:tabs>
              <w:jc w:val="both"/>
              <w:rPr>
                <w:rFonts w:asciiTheme="minorHAnsi" w:hAnsiTheme="minorHAnsi"/>
              </w:rPr>
            </w:pP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3.</w:t>
            </w: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 xml:space="preserve"> 26. И 27. 02. 2016.</w:t>
            </w:r>
          </w:p>
        </w:tc>
        <w:tc>
          <w:tcPr>
            <w:tcW w:w="2693" w:type="dxa"/>
          </w:tcPr>
          <w:p w:rsidR="004501C0" w:rsidRPr="008D30D1" w:rsidRDefault="004501C0" w:rsidP="00B2213F">
            <w:pPr>
              <w:rPr>
                <w:rFonts w:asciiTheme="minorHAnsi" w:hAnsiTheme="minorHAnsi"/>
              </w:rPr>
            </w:pPr>
          </w:p>
          <w:p w:rsidR="004501C0" w:rsidRPr="008D30D1" w:rsidRDefault="004501C0" w:rsidP="00B2213F">
            <w:pPr>
              <w:rPr>
                <w:rFonts w:asciiTheme="minorHAnsi" w:hAnsiTheme="minorHAnsi"/>
              </w:rPr>
            </w:pPr>
            <w:r w:rsidRPr="008D30D1">
              <w:rPr>
                <w:rFonts w:asciiTheme="minorHAnsi" w:hAnsiTheme="minorHAnsi"/>
              </w:rPr>
              <w:t>1. Дан кућних љубимаца</w:t>
            </w:r>
          </w:p>
          <w:p w:rsidR="004501C0" w:rsidRPr="008D30D1" w:rsidRDefault="004501C0" w:rsidP="00B2213F">
            <w:pPr>
              <w:rPr>
                <w:rFonts w:asciiTheme="minorHAnsi" w:hAnsiTheme="minorHAnsi"/>
              </w:rPr>
            </w:pPr>
          </w:p>
          <w:p w:rsidR="004501C0" w:rsidRPr="008D30D1" w:rsidRDefault="004501C0" w:rsidP="00B2213F">
            <w:pPr>
              <w:rPr>
                <w:rFonts w:asciiTheme="minorHAnsi" w:hAnsiTheme="minorHAnsi"/>
              </w:rPr>
            </w:pPr>
          </w:p>
          <w:p w:rsidR="004501C0" w:rsidRPr="008D30D1" w:rsidRDefault="004501C0" w:rsidP="00B2213F">
            <w:pPr>
              <w:rPr>
                <w:rFonts w:asciiTheme="minorHAnsi" w:hAnsiTheme="minorHAnsi"/>
              </w:rPr>
            </w:pPr>
            <w:r w:rsidRPr="008D30D1">
              <w:rPr>
                <w:rFonts w:asciiTheme="minorHAnsi" w:hAnsiTheme="minorHAnsi"/>
              </w:rPr>
              <w:t>2. Луткарска позоришна представа ,,Време за бајку'' позориште Бубамара из Београда у позоришту Зоран Радмиловић Зајечар</w:t>
            </w:r>
          </w:p>
          <w:p w:rsidR="004501C0" w:rsidRPr="008D30D1" w:rsidRDefault="004501C0" w:rsidP="00B2213F">
            <w:pPr>
              <w:rPr>
                <w:rFonts w:asciiTheme="minorHAnsi" w:hAnsiTheme="minorHAnsi"/>
              </w:rPr>
            </w:pPr>
            <w:r w:rsidRPr="008D30D1">
              <w:rPr>
                <w:rFonts w:asciiTheme="minorHAnsi" w:hAnsiTheme="minorHAnsi"/>
              </w:rPr>
              <w:t>3. Конфранција и сајам о новим технологијама у образовању у Београду</w:t>
            </w:r>
          </w:p>
        </w:tc>
        <w:tc>
          <w:tcPr>
            <w:tcW w:w="3402" w:type="dxa"/>
          </w:tcPr>
          <w:p w:rsidR="004501C0" w:rsidRPr="008D30D1" w:rsidRDefault="004501C0" w:rsidP="00B2213F">
            <w:pPr>
              <w:ind w:left="-63"/>
              <w:jc w:val="both"/>
              <w:rPr>
                <w:rFonts w:asciiTheme="minorHAnsi" w:hAnsiTheme="minorHAnsi"/>
                <w:lang w:val="sr-Cyrl-CS"/>
              </w:rPr>
            </w:pPr>
          </w:p>
          <w:p w:rsidR="004501C0" w:rsidRPr="008D30D1" w:rsidRDefault="004501C0" w:rsidP="00B2213F">
            <w:pPr>
              <w:ind w:left="-63"/>
              <w:jc w:val="both"/>
              <w:rPr>
                <w:rFonts w:asciiTheme="minorHAnsi" w:hAnsiTheme="minorHAnsi"/>
                <w:lang w:val="sr-Cyrl-CS"/>
              </w:rPr>
            </w:pPr>
            <w:r w:rsidRPr="008D30D1">
              <w:rPr>
                <w:rFonts w:asciiTheme="minorHAnsi" w:hAnsiTheme="minorHAnsi"/>
                <w:lang w:val="sr-Cyrl-CS"/>
              </w:rPr>
              <w:t>1.  Родитељи су довели дечије кућне љубимце-дружење, цртање и изложба</w:t>
            </w:r>
          </w:p>
          <w:p w:rsidR="004501C0" w:rsidRPr="008D30D1" w:rsidRDefault="004501C0" w:rsidP="00B2213F">
            <w:pPr>
              <w:tabs>
                <w:tab w:val="left" w:pos="1125"/>
              </w:tabs>
              <w:jc w:val="both"/>
              <w:rPr>
                <w:rFonts w:asciiTheme="minorHAnsi" w:hAnsiTheme="minorHAnsi"/>
              </w:rPr>
            </w:pPr>
            <w:r w:rsidRPr="008D30D1">
              <w:rPr>
                <w:rFonts w:asciiTheme="minorHAnsi" w:hAnsiTheme="minorHAnsi"/>
                <w:lang w:val="sr-Cyrl-CS"/>
              </w:rPr>
              <w:t xml:space="preserve">2. </w:t>
            </w:r>
            <w:r w:rsidRPr="008D30D1">
              <w:rPr>
                <w:rFonts w:asciiTheme="minorHAnsi" w:hAnsiTheme="minorHAnsi"/>
              </w:rPr>
              <w:t>Одлазак у позориште и гледање представе</w:t>
            </w:r>
          </w:p>
          <w:p w:rsidR="004501C0" w:rsidRPr="008D30D1" w:rsidRDefault="004501C0" w:rsidP="00B2213F">
            <w:pPr>
              <w:rPr>
                <w:rFonts w:asciiTheme="minorHAnsi" w:hAnsiTheme="minorHAnsi"/>
                <w:lang w:val="sr-Cyrl-CS"/>
              </w:rPr>
            </w:pPr>
          </w:p>
          <w:p w:rsidR="004501C0" w:rsidRPr="008D30D1" w:rsidRDefault="004501C0" w:rsidP="00B2213F">
            <w:pPr>
              <w:rPr>
                <w:rFonts w:asciiTheme="minorHAnsi" w:hAnsiTheme="minorHAnsi"/>
                <w:lang w:val="sr-Cyrl-CS"/>
              </w:rPr>
            </w:pPr>
          </w:p>
          <w:p w:rsidR="004501C0" w:rsidRPr="008D30D1" w:rsidRDefault="004501C0" w:rsidP="00B2213F">
            <w:pPr>
              <w:rPr>
                <w:rFonts w:asciiTheme="minorHAnsi" w:hAnsiTheme="minorHAnsi"/>
                <w:lang w:val="sr-Cyrl-CS"/>
              </w:rPr>
            </w:pPr>
          </w:p>
          <w:p w:rsidR="004501C0" w:rsidRPr="008D30D1" w:rsidRDefault="004501C0" w:rsidP="00B2213F">
            <w:pPr>
              <w:rPr>
                <w:rFonts w:asciiTheme="minorHAnsi" w:hAnsiTheme="minorHAnsi"/>
                <w:lang w:val="sr-Cyrl-CS"/>
              </w:rPr>
            </w:pPr>
          </w:p>
          <w:p w:rsidR="004501C0" w:rsidRPr="008D30D1" w:rsidRDefault="004501C0" w:rsidP="00B2213F">
            <w:pPr>
              <w:jc w:val="both"/>
              <w:rPr>
                <w:rFonts w:asciiTheme="minorHAnsi" w:hAnsiTheme="minorHAnsi"/>
                <w:lang w:val="sr-Cyrl-CS"/>
              </w:rPr>
            </w:pPr>
            <w:r w:rsidRPr="008D30D1">
              <w:rPr>
                <w:rFonts w:asciiTheme="minorHAnsi" w:hAnsiTheme="minorHAnsi"/>
                <w:lang w:val="sr-Cyrl-CS"/>
              </w:rPr>
              <w:t>3.Присуство</w:t>
            </w:r>
          </w:p>
          <w:p w:rsidR="004501C0" w:rsidRPr="008D30D1" w:rsidRDefault="004501C0" w:rsidP="00B2213F">
            <w:pPr>
              <w:tabs>
                <w:tab w:val="left" w:pos="1125"/>
              </w:tabs>
              <w:jc w:val="both"/>
              <w:rPr>
                <w:rFonts w:asciiTheme="minorHAnsi" w:hAnsiTheme="minorHAnsi"/>
                <w:lang w:val="sr-Cyrl-CS"/>
              </w:rPr>
            </w:pPr>
          </w:p>
        </w:tc>
        <w:tc>
          <w:tcPr>
            <w:tcW w:w="2097" w:type="dxa"/>
          </w:tcPr>
          <w:p w:rsidR="004501C0" w:rsidRPr="008D30D1" w:rsidRDefault="004501C0" w:rsidP="00B2213F">
            <w:pPr>
              <w:ind w:left="27"/>
              <w:jc w:val="both"/>
              <w:rPr>
                <w:rFonts w:asciiTheme="minorHAnsi" w:hAnsiTheme="minorHAnsi"/>
                <w:lang w:val="sr-Cyrl-CS"/>
              </w:rPr>
            </w:pPr>
          </w:p>
          <w:p w:rsidR="004501C0" w:rsidRPr="008D30D1" w:rsidRDefault="004501C0" w:rsidP="00B2213F">
            <w:pPr>
              <w:ind w:left="27"/>
              <w:jc w:val="both"/>
              <w:rPr>
                <w:rFonts w:asciiTheme="minorHAnsi" w:hAnsiTheme="minorHAnsi"/>
                <w:lang w:val="sr-Cyrl-CS"/>
              </w:rPr>
            </w:pPr>
            <w:r w:rsidRPr="008D30D1">
              <w:rPr>
                <w:rFonts w:asciiTheme="minorHAnsi" w:hAnsiTheme="minorHAnsi"/>
                <w:lang w:val="sr-Cyrl-CS"/>
              </w:rPr>
              <w:t>1. родитељи, деца, васпитачи</w:t>
            </w:r>
          </w:p>
          <w:p w:rsidR="004501C0" w:rsidRPr="008D30D1" w:rsidRDefault="004501C0" w:rsidP="00B2213F">
            <w:pPr>
              <w:ind w:left="27"/>
              <w:jc w:val="both"/>
              <w:rPr>
                <w:rFonts w:asciiTheme="minorHAnsi" w:hAnsiTheme="minorHAnsi"/>
                <w:lang w:val="sr-Cyrl-CS"/>
              </w:rPr>
            </w:pPr>
          </w:p>
          <w:p w:rsidR="004501C0" w:rsidRPr="008D30D1" w:rsidRDefault="004501C0" w:rsidP="00B2213F">
            <w:pPr>
              <w:jc w:val="both"/>
              <w:rPr>
                <w:rFonts w:asciiTheme="minorHAnsi" w:hAnsiTheme="minorHAnsi"/>
                <w:lang w:val="sr-Cyrl-CS"/>
              </w:rPr>
            </w:pPr>
            <w:r w:rsidRPr="008D30D1">
              <w:rPr>
                <w:rFonts w:asciiTheme="minorHAnsi" w:hAnsiTheme="minorHAnsi"/>
                <w:lang w:val="sr-Cyrl-CS"/>
              </w:rPr>
              <w:t>2. Васпитачи и деца</w:t>
            </w:r>
          </w:p>
          <w:p w:rsidR="004501C0" w:rsidRPr="008D30D1" w:rsidRDefault="004501C0" w:rsidP="00B2213F">
            <w:pPr>
              <w:ind w:left="27"/>
              <w:jc w:val="both"/>
              <w:rPr>
                <w:rFonts w:asciiTheme="minorHAnsi" w:hAnsiTheme="minorHAnsi"/>
                <w:lang w:val="sr-Cyrl-CS"/>
              </w:rPr>
            </w:pPr>
          </w:p>
          <w:p w:rsidR="004501C0" w:rsidRPr="008D30D1" w:rsidRDefault="004501C0" w:rsidP="00B2213F">
            <w:pPr>
              <w:ind w:left="27"/>
              <w:jc w:val="both"/>
              <w:rPr>
                <w:rFonts w:asciiTheme="minorHAnsi" w:hAnsiTheme="minorHAnsi"/>
                <w:lang w:val="sr-Cyrl-CS"/>
              </w:rPr>
            </w:pPr>
          </w:p>
          <w:p w:rsidR="004501C0" w:rsidRPr="008D30D1" w:rsidRDefault="004501C0" w:rsidP="00B2213F">
            <w:pPr>
              <w:ind w:left="27"/>
              <w:jc w:val="both"/>
              <w:rPr>
                <w:rFonts w:asciiTheme="minorHAnsi" w:hAnsiTheme="minorHAnsi"/>
                <w:lang w:val="sr-Cyrl-CS"/>
              </w:rPr>
            </w:pPr>
          </w:p>
          <w:p w:rsidR="004501C0" w:rsidRPr="008D30D1" w:rsidRDefault="004501C0" w:rsidP="00B2213F">
            <w:pPr>
              <w:ind w:left="27"/>
              <w:jc w:val="both"/>
              <w:rPr>
                <w:rFonts w:asciiTheme="minorHAnsi" w:hAnsiTheme="minorHAnsi"/>
                <w:lang w:val="sr-Cyrl-CS"/>
              </w:rPr>
            </w:pPr>
          </w:p>
          <w:p w:rsidR="004501C0" w:rsidRPr="008D30D1" w:rsidRDefault="004501C0" w:rsidP="00B2213F">
            <w:pPr>
              <w:ind w:left="27"/>
              <w:jc w:val="both"/>
              <w:rPr>
                <w:rFonts w:asciiTheme="minorHAnsi" w:hAnsiTheme="minorHAnsi"/>
                <w:lang w:val="sr-Cyrl-CS"/>
              </w:rPr>
            </w:pPr>
          </w:p>
          <w:p w:rsidR="004501C0" w:rsidRPr="008D30D1" w:rsidRDefault="004501C0" w:rsidP="00B2213F">
            <w:pPr>
              <w:jc w:val="both"/>
              <w:rPr>
                <w:rFonts w:asciiTheme="minorHAnsi" w:hAnsiTheme="minorHAnsi"/>
                <w:lang w:val="sr-Cyrl-CS"/>
              </w:rPr>
            </w:pPr>
            <w:r w:rsidRPr="008D30D1">
              <w:rPr>
                <w:rFonts w:asciiTheme="minorHAnsi" w:hAnsiTheme="minorHAnsi"/>
                <w:lang w:val="sr-Cyrl-CS"/>
              </w:rPr>
              <w:t>3.Бранкица Лазаревић и Слађана Грубишић</w:t>
            </w:r>
          </w:p>
        </w:tc>
      </w:tr>
      <w:tr w:rsidR="004501C0" w:rsidRPr="008D30D1" w:rsidTr="00B2213F">
        <w:tc>
          <w:tcPr>
            <w:tcW w:w="1384" w:type="dxa"/>
          </w:tcPr>
          <w:p w:rsidR="004501C0" w:rsidRPr="008D30D1" w:rsidRDefault="004501C0" w:rsidP="00B2213F">
            <w:pPr>
              <w:tabs>
                <w:tab w:val="left" w:pos="1125"/>
              </w:tabs>
              <w:jc w:val="both"/>
              <w:rPr>
                <w:rFonts w:asciiTheme="minorHAnsi" w:hAnsiTheme="minorHAnsi"/>
              </w:rPr>
            </w:pPr>
            <w:r w:rsidRPr="008D30D1">
              <w:rPr>
                <w:rFonts w:asciiTheme="minorHAnsi" w:hAnsiTheme="minorHAnsi"/>
              </w:rPr>
              <w:t>III</w:t>
            </w: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1.</w:t>
            </w: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 xml:space="preserve"> 4.03.2016.</w:t>
            </w:r>
          </w:p>
          <w:p w:rsidR="004501C0" w:rsidRPr="008D30D1" w:rsidRDefault="004501C0" w:rsidP="00B2213F">
            <w:pPr>
              <w:tabs>
                <w:tab w:val="left" w:pos="1125"/>
              </w:tabs>
              <w:jc w:val="both"/>
              <w:rPr>
                <w:rFonts w:asciiTheme="minorHAnsi" w:hAnsiTheme="minorHAnsi"/>
              </w:rPr>
            </w:pP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2.</w:t>
            </w: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24.04.2016.</w:t>
            </w:r>
          </w:p>
        </w:tc>
        <w:tc>
          <w:tcPr>
            <w:tcW w:w="2693" w:type="dxa"/>
          </w:tcPr>
          <w:p w:rsidR="004501C0" w:rsidRPr="008D30D1" w:rsidRDefault="004501C0" w:rsidP="00B2213F">
            <w:pPr>
              <w:rPr>
                <w:rFonts w:asciiTheme="minorHAnsi" w:hAnsiTheme="minorHAnsi"/>
              </w:rPr>
            </w:pPr>
          </w:p>
          <w:p w:rsidR="004501C0" w:rsidRPr="008D30D1" w:rsidRDefault="004501C0" w:rsidP="00B2213F">
            <w:pPr>
              <w:rPr>
                <w:rFonts w:asciiTheme="minorHAnsi" w:hAnsiTheme="minorHAnsi"/>
              </w:rPr>
            </w:pPr>
            <w:r w:rsidRPr="008D30D1">
              <w:rPr>
                <w:rFonts w:asciiTheme="minorHAnsi" w:hAnsiTheme="minorHAnsi"/>
              </w:rPr>
              <w:t>1.Угледна акивност:</w:t>
            </w:r>
          </w:p>
          <w:p w:rsidR="004501C0" w:rsidRPr="008D30D1" w:rsidRDefault="004501C0" w:rsidP="00B2213F">
            <w:pPr>
              <w:rPr>
                <w:rFonts w:asciiTheme="minorHAnsi" w:hAnsiTheme="minorHAnsi"/>
              </w:rPr>
            </w:pPr>
          </w:p>
          <w:p w:rsidR="004501C0" w:rsidRPr="008D30D1" w:rsidRDefault="004501C0" w:rsidP="00B2213F">
            <w:pPr>
              <w:rPr>
                <w:rFonts w:asciiTheme="minorHAnsi" w:hAnsiTheme="minorHAnsi"/>
              </w:rPr>
            </w:pPr>
          </w:p>
          <w:p w:rsidR="004501C0" w:rsidRPr="008D30D1" w:rsidRDefault="004501C0" w:rsidP="00B2213F">
            <w:pPr>
              <w:rPr>
                <w:rFonts w:asciiTheme="minorHAnsi" w:hAnsiTheme="minorHAnsi"/>
              </w:rPr>
            </w:pPr>
            <w:r w:rsidRPr="008D30D1">
              <w:rPr>
                <w:rFonts w:asciiTheme="minorHAnsi" w:hAnsiTheme="minorHAnsi"/>
              </w:rPr>
              <w:t>2. Посета продуженом боравку</w:t>
            </w:r>
          </w:p>
        </w:tc>
        <w:tc>
          <w:tcPr>
            <w:tcW w:w="3402" w:type="dxa"/>
          </w:tcPr>
          <w:p w:rsidR="004501C0" w:rsidRPr="008D30D1" w:rsidRDefault="004501C0" w:rsidP="00B2213F">
            <w:pPr>
              <w:ind w:left="-63"/>
              <w:jc w:val="both"/>
              <w:rPr>
                <w:rFonts w:asciiTheme="minorHAnsi" w:hAnsiTheme="minorHAnsi"/>
                <w:lang w:val="sr-Cyrl-CS"/>
              </w:rPr>
            </w:pPr>
          </w:p>
          <w:p w:rsidR="004501C0" w:rsidRPr="008D30D1" w:rsidRDefault="004501C0" w:rsidP="00B2213F">
            <w:pPr>
              <w:rPr>
                <w:rFonts w:asciiTheme="minorHAnsi" w:hAnsiTheme="minorHAnsi"/>
                <w:lang w:val="sr-Cyrl-CS"/>
              </w:rPr>
            </w:pPr>
            <w:r w:rsidRPr="008D30D1">
              <w:rPr>
                <w:rFonts w:asciiTheme="minorHAnsi" w:eastAsia="Calibri" w:hAnsiTheme="minorHAnsi"/>
                <w:lang w:val="sr-Cyrl-CS"/>
              </w:rPr>
              <w:t>1.Вођење, присуство</w:t>
            </w:r>
          </w:p>
          <w:p w:rsidR="004501C0" w:rsidRPr="008D30D1" w:rsidRDefault="004501C0" w:rsidP="00B2213F">
            <w:pPr>
              <w:rPr>
                <w:rFonts w:asciiTheme="minorHAnsi" w:hAnsiTheme="minorHAnsi"/>
                <w:lang w:val="sr-Cyrl-CS"/>
              </w:rPr>
            </w:pPr>
          </w:p>
          <w:p w:rsidR="004501C0" w:rsidRPr="008D30D1" w:rsidRDefault="004501C0" w:rsidP="00B2213F">
            <w:pPr>
              <w:rPr>
                <w:rFonts w:asciiTheme="minorHAnsi" w:hAnsiTheme="minorHAnsi"/>
                <w:lang w:val="sr-Cyrl-CS"/>
              </w:rPr>
            </w:pPr>
          </w:p>
          <w:p w:rsidR="004501C0" w:rsidRPr="008D30D1" w:rsidRDefault="004501C0" w:rsidP="00B2213F">
            <w:pPr>
              <w:rPr>
                <w:rFonts w:asciiTheme="minorHAnsi" w:hAnsiTheme="minorHAnsi"/>
                <w:lang w:val="sr-Cyrl-CS"/>
              </w:rPr>
            </w:pPr>
            <w:r w:rsidRPr="008D30D1">
              <w:rPr>
                <w:rFonts w:asciiTheme="minorHAnsi" w:hAnsiTheme="minorHAnsi"/>
                <w:lang w:val="sr-Cyrl-CS"/>
              </w:rPr>
              <w:t>2. Посета и дружење</w:t>
            </w:r>
          </w:p>
        </w:tc>
        <w:tc>
          <w:tcPr>
            <w:tcW w:w="2097" w:type="dxa"/>
          </w:tcPr>
          <w:p w:rsidR="004501C0" w:rsidRPr="008D30D1" w:rsidRDefault="004501C0" w:rsidP="00B2213F">
            <w:pPr>
              <w:ind w:left="27"/>
              <w:jc w:val="both"/>
              <w:rPr>
                <w:rFonts w:asciiTheme="minorHAnsi" w:hAnsiTheme="minorHAnsi"/>
                <w:lang w:val="sr-Cyrl-CS"/>
              </w:rPr>
            </w:pPr>
          </w:p>
          <w:p w:rsidR="004501C0" w:rsidRPr="008D30D1" w:rsidRDefault="004501C0" w:rsidP="00B2213F">
            <w:pPr>
              <w:rPr>
                <w:rFonts w:asciiTheme="minorHAnsi" w:hAnsiTheme="minorHAnsi"/>
                <w:lang w:val="sr-Cyrl-CS"/>
              </w:rPr>
            </w:pPr>
            <w:r w:rsidRPr="008D30D1">
              <w:rPr>
                <w:rFonts w:asciiTheme="minorHAnsi" w:hAnsiTheme="minorHAnsi"/>
                <w:lang w:val="sr-Cyrl-CS"/>
              </w:rPr>
              <w:t xml:space="preserve">1.Васпит.   -вођење активности  </w:t>
            </w:r>
            <w:r w:rsidRPr="008D30D1">
              <w:rPr>
                <w:rFonts w:asciiTheme="minorHAnsi" w:eastAsia="Calibri" w:hAnsiTheme="minorHAnsi"/>
                <w:lang w:val="sr-Cyrl-CS"/>
              </w:rPr>
              <w:t>Б. Лазаревић</w:t>
            </w:r>
          </w:p>
          <w:p w:rsidR="004501C0" w:rsidRPr="008D30D1" w:rsidRDefault="004501C0" w:rsidP="00B2213F">
            <w:pPr>
              <w:rPr>
                <w:rFonts w:asciiTheme="minorHAnsi" w:hAnsiTheme="minorHAnsi"/>
                <w:lang w:val="sr-Cyrl-CS"/>
              </w:rPr>
            </w:pPr>
            <w:r w:rsidRPr="008D30D1">
              <w:rPr>
                <w:rFonts w:asciiTheme="minorHAnsi" w:hAnsiTheme="minorHAnsi"/>
                <w:lang w:val="sr-Cyrl-CS"/>
              </w:rPr>
              <w:t>2. Васпит., деца 2. групе, учитељ и деца из про. борав.</w:t>
            </w:r>
          </w:p>
        </w:tc>
      </w:tr>
      <w:tr w:rsidR="004501C0" w:rsidRPr="008D30D1" w:rsidTr="00B2213F">
        <w:tc>
          <w:tcPr>
            <w:tcW w:w="1384" w:type="dxa"/>
          </w:tcPr>
          <w:p w:rsidR="004501C0" w:rsidRPr="008D30D1" w:rsidRDefault="004501C0" w:rsidP="00B2213F">
            <w:pPr>
              <w:tabs>
                <w:tab w:val="left" w:pos="1125"/>
              </w:tabs>
              <w:jc w:val="both"/>
              <w:rPr>
                <w:rFonts w:asciiTheme="minorHAnsi" w:hAnsiTheme="minorHAnsi"/>
              </w:rPr>
            </w:pPr>
            <w:r w:rsidRPr="008D30D1">
              <w:rPr>
                <w:rFonts w:asciiTheme="minorHAnsi" w:hAnsiTheme="minorHAnsi"/>
              </w:rPr>
              <w:t>IV</w:t>
            </w: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1.</w:t>
            </w: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 xml:space="preserve"> 5.04.2016.</w:t>
            </w:r>
          </w:p>
          <w:p w:rsidR="004501C0" w:rsidRPr="008D30D1" w:rsidRDefault="004501C0" w:rsidP="00B2213F">
            <w:pPr>
              <w:tabs>
                <w:tab w:val="left" w:pos="1125"/>
              </w:tabs>
              <w:jc w:val="both"/>
              <w:rPr>
                <w:rFonts w:asciiTheme="minorHAnsi" w:hAnsiTheme="minorHAnsi"/>
              </w:rPr>
            </w:pPr>
          </w:p>
          <w:p w:rsidR="004501C0" w:rsidRPr="008D30D1" w:rsidRDefault="004501C0" w:rsidP="00B2213F">
            <w:pPr>
              <w:tabs>
                <w:tab w:val="left" w:pos="1125"/>
              </w:tabs>
              <w:jc w:val="both"/>
              <w:rPr>
                <w:rFonts w:asciiTheme="minorHAnsi" w:hAnsiTheme="minorHAnsi"/>
              </w:rPr>
            </w:pP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 xml:space="preserve">2. </w:t>
            </w: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21. И 22. 04.2016.</w:t>
            </w: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3.</w:t>
            </w: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20.04.2016.</w:t>
            </w: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4. 26.04.2016.</w:t>
            </w:r>
          </w:p>
        </w:tc>
        <w:tc>
          <w:tcPr>
            <w:tcW w:w="2693" w:type="dxa"/>
          </w:tcPr>
          <w:p w:rsidR="004501C0" w:rsidRPr="008D30D1" w:rsidRDefault="004501C0" w:rsidP="00B2213F">
            <w:pPr>
              <w:rPr>
                <w:rFonts w:asciiTheme="minorHAnsi" w:hAnsiTheme="minorHAnsi"/>
              </w:rPr>
            </w:pPr>
          </w:p>
          <w:p w:rsidR="004501C0" w:rsidRPr="008D30D1" w:rsidRDefault="004501C0" w:rsidP="00B2213F">
            <w:pPr>
              <w:rPr>
                <w:rFonts w:asciiTheme="minorHAnsi" w:hAnsiTheme="minorHAnsi"/>
              </w:rPr>
            </w:pPr>
            <w:r w:rsidRPr="008D30D1">
              <w:rPr>
                <w:rFonts w:asciiTheme="minorHAnsi" w:hAnsiTheme="minorHAnsi"/>
              </w:rPr>
              <w:t>1. Позоришна представа ,,Успавана лепотица'' у позоришту Зоран Радмиловић</w:t>
            </w:r>
          </w:p>
          <w:p w:rsidR="004501C0" w:rsidRPr="008D30D1" w:rsidRDefault="004501C0" w:rsidP="00B2213F">
            <w:pPr>
              <w:rPr>
                <w:rFonts w:asciiTheme="minorHAnsi" w:hAnsiTheme="minorHAnsi"/>
              </w:rPr>
            </w:pPr>
            <w:r w:rsidRPr="008D30D1">
              <w:rPr>
                <w:rFonts w:asciiTheme="minorHAnsi" w:hAnsiTheme="minorHAnsi"/>
              </w:rPr>
              <w:t>2. приредбе поводом Дана школе</w:t>
            </w:r>
          </w:p>
          <w:p w:rsidR="004501C0" w:rsidRPr="008D30D1" w:rsidRDefault="004501C0" w:rsidP="00B2213F">
            <w:pPr>
              <w:rPr>
                <w:rFonts w:asciiTheme="minorHAnsi" w:hAnsiTheme="minorHAnsi"/>
              </w:rPr>
            </w:pPr>
          </w:p>
          <w:p w:rsidR="004501C0" w:rsidRPr="008D30D1" w:rsidRDefault="004501C0" w:rsidP="00B2213F">
            <w:pPr>
              <w:rPr>
                <w:rFonts w:asciiTheme="minorHAnsi" w:hAnsiTheme="minorHAnsi"/>
              </w:rPr>
            </w:pPr>
            <w:r w:rsidRPr="008D30D1">
              <w:rPr>
                <w:rFonts w:asciiTheme="minorHAnsi" w:hAnsiTheme="minorHAnsi"/>
              </w:rPr>
              <w:t>3. Посета продуженом боравку</w:t>
            </w:r>
          </w:p>
          <w:p w:rsidR="004501C0" w:rsidRPr="008D30D1" w:rsidRDefault="004501C0" w:rsidP="00B2213F">
            <w:pPr>
              <w:rPr>
                <w:rFonts w:asciiTheme="minorHAnsi" w:hAnsiTheme="minorHAnsi"/>
              </w:rPr>
            </w:pPr>
            <w:r w:rsidRPr="008D30D1">
              <w:rPr>
                <w:rFonts w:asciiTheme="minorHAnsi" w:hAnsiTheme="minorHAnsi"/>
              </w:rPr>
              <w:t>4. Изложба ускршњих јаја</w:t>
            </w:r>
          </w:p>
        </w:tc>
        <w:tc>
          <w:tcPr>
            <w:tcW w:w="3402" w:type="dxa"/>
          </w:tcPr>
          <w:p w:rsidR="004501C0" w:rsidRPr="008D30D1" w:rsidRDefault="004501C0" w:rsidP="00B2213F">
            <w:pPr>
              <w:ind w:left="-63"/>
              <w:jc w:val="both"/>
              <w:rPr>
                <w:rFonts w:asciiTheme="minorHAnsi" w:hAnsiTheme="minorHAnsi"/>
                <w:lang w:val="sr-Cyrl-CS"/>
              </w:rPr>
            </w:pPr>
          </w:p>
          <w:p w:rsidR="004501C0" w:rsidRPr="008D30D1" w:rsidRDefault="004501C0" w:rsidP="00B2213F">
            <w:pPr>
              <w:ind w:left="-63"/>
              <w:jc w:val="both"/>
              <w:rPr>
                <w:rFonts w:asciiTheme="minorHAnsi" w:hAnsiTheme="minorHAnsi"/>
                <w:lang w:val="sr-Cyrl-CS"/>
              </w:rPr>
            </w:pPr>
            <w:r w:rsidRPr="008D30D1">
              <w:rPr>
                <w:rFonts w:asciiTheme="minorHAnsi" w:hAnsiTheme="minorHAnsi"/>
                <w:lang w:val="sr-Cyrl-CS"/>
              </w:rPr>
              <w:t xml:space="preserve">1. </w:t>
            </w:r>
            <w:r w:rsidRPr="008D30D1">
              <w:rPr>
                <w:rFonts w:asciiTheme="minorHAnsi" w:hAnsiTheme="minorHAnsi"/>
              </w:rPr>
              <w:t>Одлазак у позориште и гледање представе</w:t>
            </w:r>
          </w:p>
          <w:p w:rsidR="004501C0" w:rsidRPr="008D30D1" w:rsidRDefault="004501C0" w:rsidP="00B2213F">
            <w:pPr>
              <w:ind w:left="-63"/>
              <w:jc w:val="both"/>
              <w:rPr>
                <w:rFonts w:asciiTheme="minorHAnsi" w:hAnsiTheme="minorHAnsi"/>
                <w:lang w:val="sr-Cyrl-CS"/>
              </w:rPr>
            </w:pPr>
          </w:p>
          <w:p w:rsidR="004501C0" w:rsidRPr="008D30D1" w:rsidRDefault="004501C0" w:rsidP="00B2213F">
            <w:pPr>
              <w:rPr>
                <w:rFonts w:asciiTheme="minorHAnsi" w:hAnsiTheme="minorHAnsi"/>
                <w:lang w:val="sr-Cyrl-CS"/>
              </w:rPr>
            </w:pPr>
          </w:p>
          <w:p w:rsidR="004501C0" w:rsidRPr="008D30D1" w:rsidRDefault="004501C0" w:rsidP="00B2213F">
            <w:pPr>
              <w:rPr>
                <w:rFonts w:asciiTheme="minorHAnsi" w:hAnsiTheme="minorHAnsi"/>
                <w:lang w:val="sr-Cyrl-CS"/>
              </w:rPr>
            </w:pPr>
            <w:r w:rsidRPr="008D30D1">
              <w:rPr>
                <w:rFonts w:asciiTheme="minorHAnsi" w:hAnsiTheme="minorHAnsi"/>
                <w:lang w:val="sr-Cyrl-CS"/>
              </w:rPr>
              <w:t>2.</w:t>
            </w:r>
            <w:r w:rsidRPr="008D30D1">
              <w:rPr>
                <w:rFonts w:asciiTheme="minorHAnsi" w:hAnsiTheme="minorHAnsi"/>
              </w:rPr>
              <w:t xml:space="preserve">  Учешће</w:t>
            </w:r>
          </w:p>
          <w:p w:rsidR="004501C0" w:rsidRPr="008D30D1" w:rsidRDefault="004501C0" w:rsidP="00B2213F">
            <w:pPr>
              <w:rPr>
                <w:rFonts w:asciiTheme="minorHAnsi" w:hAnsiTheme="minorHAnsi"/>
                <w:lang w:val="sr-Cyrl-CS"/>
              </w:rPr>
            </w:pPr>
          </w:p>
          <w:p w:rsidR="004501C0" w:rsidRPr="008D30D1" w:rsidRDefault="004501C0" w:rsidP="00B2213F">
            <w:pPr>
              <w:rPr>
                <w:rFonts w:asciiTheme="minorHAnsi" w:hAnsiTheme="minorHAnsi"/>
                <w:lang w:val="sr-Cyrl-CS"/>
              </w:rPr>
            </w:pPr>
          </w:p>
          <w:p w:rsidR="004501C0" w:rsidRPr="008D30D1" w:rsidRDefault="004501C0" w:rsidP="00B2213F">
            <w:pPr>
              <w:rPr>
                <w:rFonts w:asciiTheme="minorHAnsi" w:hAnsiTheme="minorHAnsi"/>
                <w:lang w:val="sr-Cyrl-CS"/>
              </w:rPr>
            </w:pPr>
            <w:r w:rsidRPr="008D30D1">
              <w:rPr>
                <w:rFonts w:asciiTheme="minorHAnsi" w:hAnsiTheme="minorHAnsi"/>
                <w:lang w:val="sr-Cyrl-CS"/>
              </w:rPr>
              <w:t>3. Радионица – Ускршња јаја од картона, декупаж</w:t>
            </w:r>
          </w:p>
          <w:p w:rsidR="004501C0" w:rsidRPr="008D30D1" w:rsidRDefault="004501C0" w:rsidP="00B2213F">
            <w:pPr>
              <w:rPr>
                <w:rFonts w:asciiTheme="minorHAnsi" w:hAnsiTheme="minorHAnsi"/>
                <w:lang w:val="sr-Cyrl-CS"/>
              </w:rPr>
            </w:pPr>
            <w:r w:rsidRPr="008D30D1">
              <w:rPr>
                <w:rFonts w:asciiTheme="minorHAnsi" w:hAnsiTheme="minorHAnsi"/>
                <w:lang w:val="sr-Cyrl-CS"/>
              </w:rPr>
              <w:t>4. Фарбање јаја и излагање</w:t>
            </w:r>
          </w:p>
        </w:tc>
        <w:tc>
          <w:tcPr>
            <w:tcW w:w="2097" w:type="dxa"/>
          </w:tcPr>
          <w:p w:rsidR="004501C0" w:rsidRPr="008D30D1" w:rsidRDefault="004501C0" w:rsidP="00B2213F">
            <w:pPr>
              <w:ind w:left="27"/>
              <w:jc w:val="both"/>
              <w:rPr>
                <w:rFonts w:asciiTheme="minorHAnsi" w:hAnsiTheme="minorHAnsi"/>
                <w:lang w:val="sr-Cyrl-CS"/>
              </w:rPr>
            </w:pPr>
          </w:p>
          <w:p w:rsidR="004501C0" w:rsidRPr="008D30D1" w:rsidRDefault="004501C0" w:rsidP="00B2213F">
            <w:pPr>
              <w:ind w:left="27"/>
              <w:jc w:val="both"/>
              <w:rPr>
                <w:rFonts w:asciiTheme="minorHAnsi" w:hAnsiTheme="minorHAnsi"/>
                <w:lang w:val="sr-Cyrl-CS"/>
              </w:rPr>
            </w:pPr>
            <w:r w:rsidRPr="008D30D1">
              <w:rPr>
                <w:rFonts w:asciiTheme="minorHAnsi" w:hAnsiTheme="minorHAnsi"/>
                <w:lang w:val="sr-Cyrl-CS"/>
              </w:rPr>
              <w:t>1. Васпитачи и деца</w:t>
            </w:r>
          </w:p>
          <w:p w:rsidR="004501C0" w:rsidRPr="008D30D1" w:rsidRDefault="004501C0" w:rsidP="00B2213F">
            <w:pPr>
              <w:ind w:left="27"/>
              <w:jc w:val="both"/>
              <w:rPr>
                <w:rFonts w:asciiTheme="minorHAnsi" w:hAnsiTheme="minorHAnsi"/>
                <w:lang w:val="sr-Cyrl-CS"/>
              </w:rPr>
            </w:pPr>
          </w:p>
          <w:p w:rsidR="004501C0" w:rsidRPr="008D30D1" w:rsidRDefault="004501C0" w:rsidP="00B2213F">
            <w:pPr>
              <w:rPr>
                <w:rFonts w:asciiTheme="minorHAnsi" w:hAnsiTheme="minorHAnsi"/>
                <w:lang w:val="sr-Cyrl-CS"/>
              </w:rPr>
            </w:pPr>
          </w:p>
          <w:p w:rsidR="004501C0" w:rsidRPr="008D30D1" w:rsidRDefault="004501C0" w:rsidP="00B2213F">
            <w:pPr>
              <w:rPr>
                <w:rFonts w:asciiTheme="minorHAnsi" w:hAnsiTheme="minorHAnsi"/>
              </w:rPr>
            </w:pPr>
            <w:r w:rsidRPr="008D30D1">
              <w:rPr>
                <w:rFonts w:asciiTheme="minorHAnsi" w:hAnsiTheme="minorHAnsi"/>
                <w:lang w:val="sr-Cyrl-CS"/>
              </w:rPr>
              <w:t>2.</w:t>
            </w:r>
            <w:r w:rsidRPr="008D30D1">
              <w:rPr>
                <w:rFonts w:asciiTheme="minorHAnsi" w:hAnsiTheme="minorHAnsi"/>
              </w:rPr>
              <w:t xml:space="preserve">  Деца  и васпитачи </w:t>
            </w:r>
          </w:p>
          <w:p w:rsidR="004501C0" w:rsidRPr="008D30D1" w:rsidRDefault="004501C0" w:rsidP="00B2213F">
            <w:pPr>
              <w:rPr>
                <w:rFonts w:asciiTheme="minorHAnsi" w:hAnsiTheme="minorHAnsi"/>
              </w:rPr>
            </w:pPr>
          </w:p>
          <w:p w:rsidR="004501C0" w:rsidRPr="008D30D1" w:rsidRDefault="004501C0" w:rsidP="00B2213F">
            <w:pPr>
              <w:rPr>
                <w:rFonts w:asciiTheme="minorHAnsi" w:hAnsiTheme="minorHAnsi"/>
              </w:rPr>
            </w:pPr>
            <w:r w:rsidRPr="008D30D1">
              <w:rPr>
                <w:rFonts w:asciiTheme="minorHAnsi" w:hAnsiTheme="minorHAnsi"/>
              </w:rPr>
              <w:t>3.</w:t>
            </w:r>
            <w:r w:rsidRPr="008D30D1">
              <w:rPr>
                <w:rFonts w:asciiTheme="minorHAnsi" w:hAnsiTheme="minorHAnsi"/>
                <w:lang w:val="sr-Cyrl-CS"/>
              </w:rPr>
              <w:t xml:space="preserve"> Васпит., деца 1. групе, учитељ и деца из про. борав.</w:t>
            </w:r>
          </w:p>
          <w:p w:rsidR="004501C0" w:rsidRPr="008D30D1" w:rsidRDefault="004501C0" w:rsidP="00B2213F">
            <w:pPr>
              <w:rPr>
                <w:rFonts w:asciiTheme="minorHAnsi" w:hAnsiTheme="minorHAnsi"/>
              </w:rPr>
            </w:pPr>
            <w:r w:rsidRPr="008D30D1">
              <w:rPr>
                <w:rFonts w:asciiTheme="minorHAnsi" w:hAnsiTheme="minorHAnsi"/>
              </w:rPr>
              <w:t>4. Деца и васпитачи</w:t>
            </w:r>
          </w:p>
        </w:tc>
      </w:tr>
      <w:tr w:rsidR="004501C0" w:rsidRPr="008D30D1" w:rsidTr="00B2213F">
        <w:tc>
          <w:tcPr>
            <w:tcW w:w="1384" w:type="dxa"/>
          </w:tcPr>
          <w:p w:rsidR="004501C0" w:rsidRPr="008D30D1" w:rsidRDefault="004501C0" w:rsidP="00B2213F">
            <w:pPr>
              <w:tabs>
                <w:tab w:val="left" w:pos="1125"/>
              </w:tabs>
              <w:jc w:val="both"/>
              <w:rPr>
                <w:rFonts w:asciiTheme="minorHAnsi" w:hAnsiTheme="minorHAnsi"/>
              </w:rPr>
            </w:pPr>
            <w:r w:rsidRPr="008D30D1">
              <w:rPr>
                <w:rFonts w:asciiTheme="minorHAnsi" w:hAnsiTheme="minorHAnsi"/>
              </w:rPr>
              <w:t>V</w:t>
            </w: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1.</w:t>
            </w: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13.05.2016.</w:t>
            </w:r>
          </w:p>
          <w:p w:rsidR="004501C0" w:rsidRPr="008D30D1" w:rsidRDefault="004501C0" w:rsidP="00B2213F">
            <w:pPr>
              <w:tabs>
                <w:tab w:val="left" w:pos="1125"/>
              </w:tabs>
              <w:jc w:val="both"/>
              <w:rPr>
                <w:rFonts w:asciiTheme="minorHAnsi" w:hAnsiTheme="minorHAnsi"/>
              </w:rPr>
            </w:pP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2. 19.05.2016.</w:t>
            </w:r>
          </w:p>
          <w:p w:rsidR="004501C0" w:rsidRPr="008D30D1" w:rsidRDefault="004501C0" w:rsidP="00B2213F">
            <w:pPr>
              <w:tabs>
                <w:tab w:val="left" w:pos="1125"/>
              </w:tabs>
              <w:jc w:val="both"/>
              <w:rPr>
                <w:rFonts w:asciiTheme="minorHAnsi" w:hAnsiTheme="minorHAnsi"/>
              </w:rPr>
            </w:pP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3. 27.05.2016.</w:t>
            </w:r>
          </w:p>
        </w:tc>
        <w:tc>
          <w:tcPr>
            <w:tcW w:w="2693" w:type="dxa"/>
          </w:tcPr>
          <w:p w:rsidR="004501C0" w:rsidRPr="008D30D1" w:rsidRDefault="004501C0" w:rsidP="00B2213F">
            <w:pPr>
              <w:rPr>
                <w:rFonts w:asciiTheme="minorHAnsi" w:hAnsiTheme="minorHAnsi"/>
              </w:rPr>
            </w:pPr>
          </w:p>
          <w:p w:rsidR="004501C0" w:rsidRPr="008D30D1" w:rsidRDefault="004501C0" w:rsidP="00B2213F">
            <w:pPr>
              <w:rPr>
                <w:rFonts w:asciiTheme="minorHAnsi" w:hAnsiTheme="minorHAnsi"/>
              </w:rPr>
            </w:pPr>
            <w:r w:rsidRPr="008D30D1">
              <w:rPr>
                <w:rFonts w:asciiTheme="minorHAnsi" w:hAnsiTheme="minorHAnsi"/>
              </w:rPr>
              <w:t>1. Одржан крос РТС-а у школском дворишту</w:t>
            </w:r>
          </w:p>
          <w:p w:rsidR="004501C0" w:rsidRPr="008D30D1" w:rsidRDefault="004501C0" w:rsidP="00B2213F">
            <w:pPr>
              <w:rPr>
                <w:rFonts w:asciiTheme="minorHAnsi" w:hAnsiTheme="minorHAnsi"/>
              </w:rPr>
            </w:pPr>
          </w:p>
          <w:p w:rsidR="004501C0" w:rsidRPr="008D30D1" w:rsidRDefault="004501C0" w:rsidP="00B2213F">
            <w:pPr>
              <w:rPr>
                <w:rFonts w:asciiTheme="minorHAnsi" w:hAnsiTheme="minorHAnsi"/>
              </w:rPr>
            </w:pPr>
            <w:r w:rsidRPr="008D30D1">
              <w:rPr>
                <w:rFonts w:asciiTheme="minorHAnsi" w:hAnsiTheme="minorHAnsi"/>
              </w:rPr>
              <w:t>2. Представа ,,Веселе чаролије'' Мића и Зоки у школској медијатеци</w:t>
            </w:r>
          </w:p>
          <w:p w:rsidR="004501C0" w:rsidRPr="008D30D1" w:rsidRDefault="004501C0" w:rsidP="00B2213F">
            <w:pPr>
              <w:rPr>
                <w:rFonts w:asciiTheme="minorHAnsi" w:hAnsiTheme="minorHAnsi"/>
              </w:rPr>
            </w:pPr>
            <w:r w:rsidRPr="008D30D1">
              <w:rPr>
                <w:rFonts w:asciiTheme="minorHAnsi" w:hAnsiTheme="minorHAnsi"/>
              </w:rPr>
              <w:t>3. Састанак актива васпитача градских и сеоских основних школа</w:t>
            </w:r>
          </w:p>
        </w:tc>
        <w:tc>
          <w:tcPr>
            <w:tcW w:w="3402" w:type="dxa"/>
          </w:tcPr>
          <w:p w:rsidR="004501C0" w:rsidRPr="008D30D1" w:rsidRDefault="004501C0" w:rsidP="00B2213F">
            <w:pPr>
              <w:ind w:left="-63"/>
              <w:jc w:val="both"/>
              <w:rPr>
                <w:rFonts w:asciiTheme="minorHAnsi" w:hAnsiTheme="minorHAnsi"/>
                <w:lang w:val="sr-Cyrl-CS"/>
              </w:rPr>
            </w:pPr>
          </w:p>
          <w:p w:rsidR="004501C0" w:rsidRPr="008D30D1" w:rsidRDefault="004501C0" w:rsidP="00B2213F">
            <w:pPr>
              <w:rPr>
                <w:rFonts w:asciiTheme="minorHAnsi" w:hAnsiTheme="minorHAnsi"/>
                <w:lang w:val="sr-Cyrl-CS"/>
              </w:rPr>
            </w:pPr>
            <w:r w:rsidRPr="008D30D1">
              <w:rPr>
                <w:rFonts w:asciiTheme="minorHAnsi" w:hAnsiTheme="minorHAnsi"/>
                <w:lang w:val="sr-Cyrl-CS"/>
              </w:rPr>
              <w:t>1. Учешће</w:t>
            </w:r>
          </w:p>
          <w:p w:rsidR="004501C0" w:rsidRPr="008D30D1" w:rsidRDefault="004501C0" w:rsidP="00B2213F">
            <w:pPr>
              <w:rPr>
                <w:rFonts w:asciiTheme="minorHAnsi" w:hAnsiTheme="minorHAnsi"/>
                <w:lang w:val="sr-Cyrl-CS"/>
              </w:rPr>
            </w:pPr>
          </w:p>
          <w:p w:rsidR="004501C0" w:rsidRPr="008D30D1" w:rsidRDefault="004501C0" w:rsidP="00B2213F">
            <w:pPr>
              <w:rPr>
                <w:rFonts w:asciiTheme="minorHAnsi" w:hAnsiTheme="minorHAnsi"/>
                <w:lang w:val="sr-Cyrl-CS"/>
              </w:rPr>
            </w:pPr>
          </w:p>
          <w:p w:rsidR="004501C0" w:rsidRPr="008D30D1" w:rsidRDefault="004501C0" w:rsidP="00B2213F">
            <w:pPr>
              <w:rPr>
                <w:rFonts w:asciiTheme="minorHAnsi" w:hAnsiTheme="minorHAnsi"/>
                <w:lang w:val="sr-Cyrl-CS"/>
              </w:rPr>
            </w:pPr>
            <w:r w:rsidRPr="008D30D1">
              <w:rPr>
                <w:rFonts w:asciiTheme="minorHAnsi" w:hAnsiTheme="minorHAnsi"/>
                <w:lang w:val="sr-Cyrl-CS"/>
              </w:rPr>
              <w:t>2. Гледање представе</w:t>
            </w:r>
          </w:p>
          <w:p w:rsidR="004501C0" w:rsidRPr="008D30D1" w:rsidRDefault="004501C0" w:rsidP="00B2213F">
            <w:pPr>
              <w:rPr>
                <w:rFonts w:asciiTheme="minorHAnsi" w:hAnsiTheme="minorHAnsi"/>
                <w:lang w:val="sr-Cyrl-CS"/>
              </w:rPr>
            </w:pPr>
          </w:p>
          <w:p w:rsidR="004501C0" w:rsidRPr="008D30D1" w:rsidRDefault="004501C0" w:rsidP="00B2213F">
            <w:pPr>
              <w:rPr>
                <w:rFonts w:asciiTheme="minorHAnsi" w:hAnsiTheme="minorHAnsi"/>
                <w:lang w:val="sr-Cyrl-CS"/>
              </w:rPr>
            </w:pPr>
          </w:p>
          <w:p w:rsidR="004501C0" w:rsidRPr="008D30D1" w:rsidRDefault="004501C0" w:rsidP="00B2213F">
            <w:pPr>
              <w:rPr>
                <w:rFonts w:asciiTheme="minorHAnsi" w:hAnsiTheme="minorHAnsi"/>
                <w:lang w:val="sr-Cyrl-CS"/>
              </w:rPr>
            </w:pPr>
            <w:r w:rsidRPr="008D30D1">
              <w:rPr>
                <w:rFonts w:asciiTheme="minorHAnsi" w:hAnsiTheme="minorHAnsi"/>
                <w:lang w:val="sr-Cyrl-CS"/>
              </w:rPr>
              <w:t>3. Договор око завршне манифестације ,,Мали дипломци''</w:t>
            </w:r>
          </w:p>
        </w:tc>
        <w:tc>
          <w:tcPr>
            <w:tcW w:w="2097" w:type="dxa"/>
          </w:tcPr>
          <w:p w:rsidR="004501C0" w:rsidRPr="008D30D1" w:rsidRDefault="004501C0" w:rsidP="00B2213F">
            <w:pPr>
              <w:ind w:left="27"/>
              <w:jc w:val="both"/>
              <w:rPr>
                <w:rFonts w:asciiTheme="minorHAnsi" w:hAnsiTheme="minorHAnsi"/>
                <w:lang w:val="sr-Cyrl-CS"/>
              </w:rPr>
            </w:pPr>
          </w:p>
          <w:p w:rsidR="004501C0" w:rsidRPr="008D30D1" w:rsidRDefault="004501C0" w:rsidP="00B2213F">
            <w:pPr>
              <w:rPr>
                <w:rFonts w:asciiTheme="minorHAnsi" w:hAnsiTheme="minorHAnsi"/>
                <w:lang w:val="sr-Cyrl-CS"/>
              </w:rPr>
            </w:pPr>
            <w:r w:rsidRPr="008D30D1">
              <w:rPr>
                <w:rFonts w:asciiTheme="minorHAnsi" w:hAnsiTheme="minorHAnsi"/>
                <w:lang w:val="sr-Cyrl-CS"/>
              </w:rPr>
              <w:t>1. Деца и васпитачи</w:t>
            </w:r>
          </w:p>
          <w:p w:rsidR="004501C0" w:rsidRPr="008D30D1" w:rsidRDefault="004501C0" w:rsidP="00B2213F">
            <w:pPr>
              <w:rPr>
                <w:rFonts w:asciiTheme="minorHAnsi" w:hAnsiTheme="minorHAnsi"/>
                <w:lang w:val="sr-Cyrl-CS"/>
              </w:rPr>
            </w:pPr>
          </w:p>
          <w:p w:rsidR="004501C0" w:rsidRPr="008D30D1" w:rsidRDefault="004501C0" w:rsidP="00B2213F">
            <w:pPr>
              <w:rPr>
                <w:rFonts w:asciiTheme="minorHAnsi" w:hAnsiTheme="minorHAnsi"/>
                <w:lang w:val="sr-Cyrl-CS"/>
              </w:rPr>
            </w:pPr>
          </w:p>
          <w:p w:rsidR="004501C0" w:rsidRPr="008D30D1" w:rsidRDefault="004501C0" w:rsidP="00B2213F">
            <w:pPr>
              <w:rPr>
                <w:rFonts w:asciiTheme="minorHAnsi" w:hAnsiTheme="minorHAnsi"/>
                <w:lang w:val="sr-Cyrl-CS"/>
              </w:rPr>
            </w:pPr>
            <w:r w:rsidRPr="008D30D1">
              <w:rPr>
                <w:rFonts w:asciiTheme="minorHAnsi" w:hAnsiTheme="minorHAnsi"/>
                <w:lang w:val="sr-Cyrl-CS"/>
              </w:rPr>
              <w:t>2. Деца и васпитачи</w:t>
            </w:r>
          </w:p>
          <w:p w:rsidR="004501C0" w:rsidRPr="008D30D1" w:rsidRDefault="004501C0" w:rsidP="00B2213F">
            <w:pPr>
              <w:rPr>
                <w:rFonts w:asciiTheme="minorHAnsi" w:hAnsiTheme="minorHAnsi"/>
                <w:lang w:val="sr-Cyrl-CS"/>
              </w:rPr>
            </w:pPr>
          </w:p>
          <w:p w:rsidR="004501C0" w:rsidRPr="008D30D1" w:rsidRDefault="004501C0" w:rsidP="00B2213F">
            <w:pPr>
              <w:rPr>
                <w:rFonts w:asciiTheme="minorHAnsi" w:hAnsiTheme="minorHAnsi"/>
                <w:lang w:val="sr-Cyrl-CS"/>
              </w:rPr>
            </w:pPr>
          </w:p>
          <w:p w:rsidR="004501C0" w:rsidRPr="008D30D1" w:rsidRDefault="004501C0" w:rsidP="00B2213F">
            <w:pPr>
              <w:rPr>
                <w:rFonts w:asciiTheme="minorHAnsi" w:hAnsiTheme="minorHAnsi"/>
                <w:lang w:val="sr-Cyrl-CS"/>
              </w:rPr>
            </w:pPr>
            <w:r w:rsidRPr="008D30D1">
              <w:rPr>
                <w:rFonts w:asciiTheme="minorHAnsi" w:hAnsiTheme="minorHAnsi"/>
                <w:lang w:val="sr-Cyrl-CS"/>
              </w:rPr>
              <w:t>3. Васпитачи</w:t>
            </w:r>
          </w:p>
        </w:tc>
      </w:tr>
      <w:tr w:rsidR="004501C0" w:rsidRPr="008D30D1" w:rsidTr="00B2213F">
        <w:tc>
          <w:tcPr>
            <w:tcW w:w="1384" w:type="dxa"/>
          </w:tcPr>
          <w:p w:rsidR="004501C0" w:rsidRPr="008D30D1" w:rsidRDefault="004501C0" w:rsidP="00B2213F">
            <w:pPr>
              <w:tabs>
                <w:tab w:val="left" w:pos="1125"/>
              </w:tabs>
              <w:jc w:val="both"/>
              <w:rPr>
                <w:rFonts w:asciiTheme="minorHAnsi" w:hAnsiTheme="minorHAnsi"/>
              </w:rPr>
            </w:pPr>
            <w:r w:rsidRPr="008D30D1">
              <w:rPr>
                <w:rFonts w:asciiTheme="minorHAnsi" w:hAnsiTheme="minorHAnsi"/>
              </w:rPr>
              <w:t>VI</w:t>
            </w: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1.</w:t>
            </w: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2.06.2016.г.</w:t>
            </w:r>
          </w:p>
          <w:p w:rsidR="004501C0" w:rsidRPr="008D30D1" w:rsidRDefault="004501C0" w:rsidP="00B2213F">
            <w:pPr>
              <w:tabs>
                <w:tab w:val="left" w:pos="1125"/>
              </w:tabs>
              <w:jc w:val="both"/>
              <w:rPr>
                <w:rFonts w:asciiTheme="minorHAnsi" w:hAnsiTheme="minorHAnsi"/>
              </w:rPr>
            </w:pP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2.</w:t>
            </w: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6.06.2016.</w:t>
            </w: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3.</w:t>
            </w: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7.06.2016.</w:t>
            </w: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4.</w:t>
            </w: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8.06.2016.</w:t>
            </w: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 xml:space="preserve">5. </w:t>
            </w: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9.06.2016.</w:t>
            </w: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6.</w:t>
            </w: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13.06.2016.</w:t>
            </w:r>
          </w:p>
          <w:p w:rsidR="004501C0" w:rsidRPr="008D30D1" w:rsidRDefault="004501C0" w:rsidP="00B2213F">
            <w:pPr>
              <w:tabs>
                <w:tab w:val="left" w:pos="1125"/>
              </w:tabs>
              <w:jc w:val="both"/>
              <w:rPr>
                <w:rFonts w:asciiTheme="minorHAnsi" w:hAnsiTheme="minorHAnsi"/>
              </w:rPr>
            </w:pP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7.</w:t>
            </w: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13.06.2016.</w:t>
            </w:r>
          </w:p>
          <w:p w:rsidR="004501C0" w:rsidRPr="008D30D1" w:rsidRDefault="004501C0" w:rsidP="00B2213F">
            <w:pPr>
              <w:tabs>
                <w:tab w:val="left" w:pos="1125"/>
              </w:tabs>
              <w:jc w:val="both"/>
              <w:rPr>
                <w:rFonts w:asciiTheme="minorHAnsi" w:hAnsiTheme="minorHAnsi"/>
              </w:rPr>
            </w:pP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8.</w:t>
            </w: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20.06.2016.</w:t>
            </w: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9.</w:t>
            </w:r>
          </w:p>
          <w:p w:rsidR="004501C0" w:rsidRPr="008D30D1" w:rsidRDefault="004501C0" w:rsidP="00B2213F">
            <w:pPr>
              <w:tabs>
                <w:tab w:val="left" w:pos="1125"/>
              </w:tabs>
              <w:jc w:val="both"/>
              <w:rPr>
                <w:rFonts w:asciiTheme="minorHAnsi" w:hAnsiTheme="minorHAnsi"/>
              </w:rPr>
            </w:pPr>
            <w:r w:rsidRPr="008D30D1">
              <w:rPr>
                <w:rFonts w:asciiTheme="minorHAnsi" w:hAnsiTheme="minorHAnsi"/>
              </w:rPr>
              <w:t>4. и 5. И 6. 06. 2016.</w:t>
            </w:r>
          </w:p>
        </w:tc>
        <w:tc>
          <w:tcPr>
            <w:tcW w:w="2693" w:type="dxa"/>
          </w:tcPr>
          <w:p w:rsidR="004501C0" w:rsidRPr="008D30D1" w:rsidRDefault="004501C0" w:rsidP="00B2213F">
            <w:pPr>
              <w:rPr>
                <w:rFonts w:asciiTheme="minorHAnsi" w:hAnsiTheme="minorHAnsi"/>
              </w:rPr>
            </w:pPr>
          </w:p>
          <w:p w:rsidR="004501C0" w:rsidRPr="008D30D1" w:rsidRDefault="004501C0" w:rsidP="00B2213F">
            <w:pPr>
              <w:rPr>
                <w:rFonts w:asciiTheme="minorHAnsi" w:hAnsiTheme="minorHAnsi"/>
              </w:rPr>
            </w:pPr>
            <w:r w:rsidRPr="008D30D1">
              <w:rPr>
                <w:rFonts w:asciiTheme="minorHAnsi" w:hAnsiTheme="minorHAnsi"/>
              </w:rPr>
              <w:t>1. Посета продуженом боравку</w:t>
            </w:r>
          </w:p>
          <w:p w:rsidR="004501C0" w:rsidRPr="008D30D1" w:rsidRDefault="004501C0" w:rsidP="00B2213F">
            <w:pPr>
              <w:rPr>
                <w:rFonts w:asciiTheme="minorHAnsi" w:hAnsiTheme="minorHAnsi"/>
              </w:rPr>
            </w:pPr>
          </w:p>
          <w:p w:rsidR="004501C0" w:rsidRPr="008D30D1" w:rsidRDefault="004501C0" w:rsidP="00B2213F">
            <w:pPr>
              <w:rPr>
                <w:rFonts w:asciiTheme="minorHAnsi" w:hAnsiTheme="minorHAnsi"/>
              </w:rPr>
            </w:pPr>
            <w:r w:rsidRPr="008D30D1">
              <w:rPr>
                <w:rFonts w:asciiTheme="minorHAnsi" w:hAnsiTheme="minorHAnsi"/>
              </w:rPr>
              <w:t>2. Радионица за родитеље</w:t>
            </w:r>
          </w:p>
          <w:p w:rsidR="004501C0" w:rsidRPr="008D30D1" w:rsidRDefault="004501C0" w:rsidP="00B2213F">
            <w:pPr>
              <w:rPr>
                <w:rFonts w:asciiTheme="minorHAnsi" w:hAnsiTheme="minorHAnsi"/>
              </w:rPr>
            </w:pPr>
            <w:r w:rsidRPr="008D30D1">
              <w:rPr>
                <w:rFonts w:asciiTheme="minorHAnsi" w:hAnsiTheme="minorHAnsi"/>
              </w:rPr>
              <w:t>3. Завршна маниф. ,,Мали дипломци'' на центру</w:t>
            </w:r>
          </w:p>
          <w:p w:rsidR="004501C0" w:rsidRPr="008D30D1" w:rsidRDefault="004501C0" w:rsidP="00B2213F">
            <w:pPr>
              <w:rPr>
                <w:rFonts w:asciiTheme="minorHAnsi" w:hAnsiTheme="minorHAnsi"/>
              </w:rPr>
            </w:pPr>
            <w:r w:rsidRPr="008D30D1">
              <w:rPr>
                <w:rFonts w:asciiTheme="minorHAnsi" w:hAnsiTheme="minorHAnsi"/>
              </w:rPr>
              <w:t>4. Једнодневни излет: Зајечар-Јагодина-Зајечар</w:t>
            </w:r>
          </w:p>
          <w:p w:rsidR="004501C0" w:rsidRPr="008D30D1" w:rsidRDefault="004501C0" w:rsidP="00B2213F">
            <w:pPr>
              <w:rPr>
                <w:rFonts w:asciiTheme="minorHAnsi" w:hAnsiTheme="minorHAnsi"/>
              </w:rPr>
            </w:pPr>
            <w:r w:rsidRPr="008D30D1">
              <w:rPr>
                <w:rFonts w:asciiTheme="minorHAnsi" w:hAnsiTheme="minorHAnsi"/>
              </w:rPr>
              <w:t>5. Маскенбал у Дечијем центру</w:t>
            </w:r>
          </w:p>
          <w:p w:rsidR="004501C0" w:rsidRPr="008D30D1" w:rsidRDefault="004501C0" w:rsidP="00B2213F">
            <w:pPr>
              <w:rPr>
                <w:rFonts w:asciiTheme="minorHAnsi" w:hAnsiTheme="minorHAnsi"/>
              </w:rPr>
            </w:pPr>
            <w:r w:rsidRPr="008D30D1">
              <w:rPr>
                <w:rFonts w:asciiTheme="minorHAnsi" w:hAnsiTheme="minorHAnsi"/>
              </w:rPr>
              <w:t>6. Презен. тениског клуба ,,АС ТИМОК,, и Спортског савеза града Зајечара</w:t>
            </w:r>
          </w:p>
          <w:p w:rsidR="004501C0" w:rsidRPr="008D30D1" w:rsidRDefault="004501C0" w:rsidP="00B2213F">
            <w:pPr>
              <w:rPr>
                <w:rFonts w:asciiTheme="minorHAnsi" w:hAnsiTheme="minorHAnsi"/>
              </w:rPr>
            </w:pPr>
            <w:r w:rsidRPr="008D30D1">
              <w:rPr>
                <w:rFonts w:asciiTheme="minorHAnsi" w:hAnsiTheme="minorHAnsi"/>
              </w:rPr>
              <w:t xml:space="preserve">7. Завршна маниф. Спортске почетнице у школском дворишту </w:t>
            </w:r>
          </w:p>
          <w:p w:rsidR="004501C0" w:rsidRPr="008D30D1" w:rsidRDefault="004501C0" w:rsidP="00B2213F">
            <w:pPr>
              <w:rPr>
                <w:rFonts w:asciiTheme="minorHAnsi" w:hAnsiTheme="minorHAnsi"/>
              </w:rPr>
            </w:pPr>
            <w:r w:rsidRPr="008D30D1">
              <w:rPr>
                <w:rFonts w:asciiTheme="minorHAnsi" w:hAnsiTheme="minorHAnsi"/>
              </w:rPr>
              <w:t>8. Израда прилога за сајт</w:t>
            </w:r>
          </w:p>
          <w:p w:rsidR="004501C0" w:rsidRPr="008D30D1" w:rsidRDefault="004501C0" w:rsidP="00B2213F">
            <w:pPr>
              <w:rPr>
                <w:rFonts w:asciiTheme="minorHAnsi" w:hAnsiTheme="minorHAnsi"/>
              </w:rPr>
            </w:pPr>
          </w:p>
          <w:p w:rsidR="004501C0" w:rsidRPr="008D30D1" w:rsidRDefault="004501C0" w:rsidP="00B2213F">
            <w:pPr>
              <w:rPr>
                <w:rFonts w:asciiTheme="minorHAnsi" w:hAnsiTheme="minorHAnsi"/>
              </w:rPr>
            </w:pPr>
            <w:r w:rsidRPr="008D30D1">
              <w:rPr>
                <w:rFonts w:asciiTheme="minorHAnsi" w:hAnsiTheme="minorHAnsi"/>
              </w:rPr>
              <w:t>9. Састанци актива</w:t>
            </w:r>
          </w:p>
        </w:tc>
        <w:tc>
          <w:tcPr>
            <w:tcW w:w="3402" w:type="dxa"/>
          </w:tcPr>
          <w:p w:rsidR="004501C0" w:rsidRPr="008D30D1" w:rsidRDefault="004501C0" w:rsidP="00B2213F">
            <w:pPr>
              <w:ind w:left="-63"/>
              <w:jc w:val="both"/>
              <w:rPr>
                <w:rFonts w:asciiTheme="minorHAnsi" w:hAnsiTheme="minorHAnsi"/>
                <w:lang w:val="sr-Cyrl-CS"/>
              </w:rPr>
            </w:pPr>
          </w:p>
          <w:p w:rsidR="004501C0" w:rsidRPr="008D30D1" w:rsidRDefault="004501C0" w:rsidP="00B2213F">
            <w:pPr>
              <w:rPr>
                <w:rFonts w:asciiTheme="minorHAnsi" w:hAnsiTheme="minorHAnsi"/>
                <w:lang w:val="sr-Cyrl-CS"/>
              </w:rPr>
            </w:pPr>
            <w:r w:rsidRPr="008D30D1">
              <w:rPr>
                <w:rFonts w:asciiTheme="minorHAnsi" w:hAnsiTheme="minorHAnsi"/>
                <w:lang w:val="sr-Cyrl-CS"/>
              </w:rPr>
              <w:t>1.  Посета и дружење</w:t>
            </w:r>
          </w:p>
          <w:p w:rsidR="004501C0" w:rsidRPr="008D30D1" w:rsidRDefault="004501C0" w:rsidP="00B2213F">
            <w:pPr>
              <w:rPr>
                <w:rFonts w:asciiTheme="minorHAnsi" w:hAnsiTheme="minorHAnsi"/>
                <w:lang w:val="sr-Cyrl-CS"/>
              </w:rPr>
            </w:pPr>
          </w:p>
          <w:p w:rsidR="004501C0" w:rsidRPr="008D30D1" w:rsidRDefault="004501C0" w:rsidP="00B2213F">
            <w:pPr>
              <w:rPr>
                <w:rFonts w:asciiTheme="minorHAnsi" w:hAnsiTheme="minorHAnsi"/>
                <w:lang w:val="sr-Cyrl-CS"/>
              </w:rPr>
            </w:pPr>
          </w:p>
          <w:p w:rsidR="004501C0" w:rsidRPr="008D30D1" w:rsidRDefault="004501C0" w:rsidP="00B2213F">
            <w:pPr>
              <w:rPr>
                <w:rFonts w:asciiTheme="minorHAnsi" w:hAnsiTheme="minorHAnsi"/>
                <w:lang w:val="sr-Cyrl-CS"/>
              </w:rPr>
            </w:pPr>
            <w:r w:rsidRPr="008D30D1">
              <w:rPr>
                <w:rFonts w:asciiTheme="minorHAnsi" w:hAnsiTheme="minorHAnsi"/>
                <w:lang w:val="sr-Cyrl-CS"/>
              </w:rPr>
              <w:t>2. Израда капа за завршну манифестацију</w:t>
            </w:r>
          </w:p>
          <w:p w:rsidR="004501C0" w:rsidRPr="008D30D1" w:rsidRDefault="004501C0" w:rsidP="00B2213F">
            <w:pPr>
              <w:rPr>
                <w:rFonts w:asciiTheme="minorHAnsi" w:hAnsiTheme="minorHAnsi"/>
                <w:lang w:val="sr-Cyrl-CS"/>
              </w:rPr>
            </w:pPr>
            <w:r w:rsidRPr="008D30D1">
              <w:rPr>
                <w:rFonts w:asciiTheme="minorHAnsi" w:hAnsiTheme="minorHAnsi"/>
                <w:lang w:val="sr-Cyrl-CS"/>
              </w:rPr>
              <w:t xml:space="preserve">3. Учешће </w:t>
            </w:r>
          </w:p>
          <w:p w:rsidR="004501C0" w:rsidRPr="008D30D1" w:rsidRDefault="004501C0" w:rsidP="00B2213F">
            <w:pPr>
              <w:rPr>
                <w:rFonts w:asciiTheme="minorHAnsi" w:hAnsiTheme="minorHAnsi"/>
                <w:lang w:val="sr-Cyrl-CS"/>
              </w:rPr>
            </w:pPr>
          </w:p>
          <w:p w:rsidR="004501C0" w:rsidRPr="008D30D1" w:rsidRDefault="004501C0" w:rsidP="00B2213F">
            <w:pPr>
              <w:rPr>
                <w:rFonts w:asciiTheme="minorHAnsi" w:hAnsiTheme="minorHAnsi"/>
                <w:lang w:val="sr-Cyrl-CS"/>
              </w:rPr>
            </w:pPr>
            <w:r w:rsidRPr="008D30D1">
              <w:rPr>
                <w:rFonts w:asciiTheme="minorHAnsi" w:hAnsiTheme="minorHAnsi"/>
                <w:lang w:val="sr-Cyrl-CS"/>
              </w:rPr>
              <w:t>4. Обилазак Аква парка, зооврта и Ђурђевог брда у Јагодини</w:t>
            </w:r>
          </w:p>
          <w:p w:rsidR="004501C0" w:rsidRPr="008D30D1" w:rsidRDefault="004501C0" w:rsidP="00B2213F">
            <w:pPr>
              <w:rPr>
                <w:rFonts w:asciiTheme="minorHAnsi" w:hAnsiTheme="minorHAnsi"/>
                <w:lang w:val="sr-Cyrl-CS"/>
              </w:rPr>
            </w:pPr>
            <w:r w:rsidRPr="008D30D1">
              <w:rPr>
                <w:rFonts w:asciiTheme="minorHAnsi" w:hAnsiTheme="minorHAnsi"/>
                <w:lang w:val="sr-Cyrl-CS"/>
              </w:rPr>
              <w:t>5. Учешће</w:t>
            </w:r>
          </w:p>
          <w:p w:rsidR="004501C0" w:rsidRPr="008D30D1" w:rsidRDefault="004501C0" w:rsidP="00B2213F">
            <w:pPr>
              <w:rPr>
                <w:rFonts w:asciiTheme="minorHAnsi" w:hAnsiTheme="minorHAnsi"/>
                <w:lang w:val="sr-Cyrl-CS"/>
              </w:rPr>
            </w:pPr>
          </w:p>
          <w:p w:rsidR="004501C0" w:rsidRPr="008D30D1" w:rsidRDefault="004501C0" w:rsidP="00B2213F">
            <w:pPr>
              <w:rPr>
                <w:rFonts w:asciiTheme="minorHAnsi" w:hAnsiTheme="minorHAnsi"/>
                <w:lang w:val="sr-Cyrl-CS"/>
              </w:rPr>
            </w:pPr>
            <w:r w:rsidRPr="008D30D1">
              <w:rPr>
                <w:rFonts w:asciiTheme="minorHAnsi" w:hAnsiTheme="minorHAnsi"/>
                <w:lang w:val="sr-Cyrl-CS"/>
              </w:rPr>
              <w:t xml:space="preserve">6. Учешће </w:t>
            </w:r>
          </w:p>
          <w:p w:rsidR="004501C0" w:rsidRPr="008D30D1" w:rsidRDefault="004501C0" w:rsidP="00B2213F">
            <w:pPr>
              <w:rPr>
                <w:rFonts w:asciiTheme="minorHAnsi" w:hAnsiTheme="minorHAnsi"/>
                <w:lang w:val="sr-Cyrl-CS"/>
              </w:rPr>
            </w:pPr>
          </w:p>
          <w:p w:rsidR="004501C0" w:rsidRPr="008D30D1" w:rsidRDefault="004501C0" w:rsidP="00B2213F">
            <w:pPr>
              <w:rPr>
                <w:rFonts w:asciiTheme="minorHAnsi" w:hAnsiTheme="minorHAnsi"/>
                <w:lang w:val="sr-Cyrl-CS"/>
              </w:rPr>
            </w:pPr>
          </w:p>
          <w:p w:rsidR="004501C0" w:rsidRPr="008D30D1" w:rsidRDefault="004501C0" w:rsidP="00B2213F">
            <w:pPr>
              <w:rPr>
                <w:rFonts w:asciiTheme="minorHAnsi" w:hAnsiTheme="minorHAnsi"/>
                <w:lang w:val="sr-Cyrl-CS"/>
              </w:rPr>
            </w:pPr>
            <w:r w:rsidRPr="008D30D1">
              <w:rPr>
                <w:rFonts w:asciiTheme="minorHAnsi" w:hAnsiTheme="minorHAnsi"/>
                <w:lang w:val="sr-Cyrl-CS"/>
              </w:rPr>
              <w:t>7. Учешће</w:t>
            </w:r>
          </w:p>
          <w:p w:rsidR="004501C0" w:rsidRPr="008D30D1" w:rsidRDefault="004501C0" w:rsidP="00B2213F">
            <w:pPr>
              <w:rPr>
                <w:rFonts w:asciiTheme="minorHAnsi" w:hAnsiTheme="minorHAnsi"/>
                <w:lang w:val="sr-Cyrl-CS"/>
              </w:rPr>
            </w:pPr>
          </w:p>
          <w:p w:rsidR="004501C0" w:rsidRPr="008D30D1" w:rsidRDefault="004501C0" w:rsidP="00B2213F">
            <w:pPr>
              <w:rPr>
                <w:rFonts w:asciiTheme="minorHAnsi" w:hAnsiTheme="minorHAnsi"/>
                <w:lang w:val="sr-Cyrl-CS"/>
              </w:rPr>
            </w:pPr>
          </w:p>
          <w:p w:rsidR="004501C0" w:rsidRPr="008D30D1" w:rsidRDefault="004501C0" w:rsidP="00B2213F">
            <w:pPr>
              <w:rPr>
                <w:rFonts w:asciiTheme="minorHAnsi" w:hAnsiTheme="minorHAnsi"/>
                <w:lang w:val="sr-Cyrl-CS"/>
              </w:rPr>
            </w:pPr>
            <w:r w:rsidRPr="008D30D1">
              <w:rPr>
                <w:rFonts w:asciiTheme="minorHAnsi" w:hAnsiTheme="minorHAnsi"/>
                <w:lang w:val="sr-Cyrl-CS"/>
              </w:rPr>
              <w:t>8.Израда</w:t>
            </w:r>
          </w:p>
          <w:p w:rsidR="004501C0" w:rsidRPr="008D30D1" w:rsidRDefault="004501C0" w:rsidP="00B2213F">
            <w:pPr>
              <w:rPr>
                <w:rFonts w:asciiTheme="minorHAnsi" w:hAnsiTheme="minorHAnsi"/>
                <w:lang w:val="sr-Cyrl-CS"/>
              </w:rPr>
            </w:pPr>
          </w:p>
          <w:p w:rsidR="004501C0" w:rsidRPr="008D30D1" w:rsidRDefault="004501C0" w:rsidP="00B2213F">
            <w:pPr>
              <w:rPr>
                <w:rFonts w:asciiTheme="minorHAnsi" w:hAnsiTheme="minorHAnsi"/>
                <w:lang w:val="sr-Cyrl-CS"/>
              </w:rPr>
            </w:pPr>
            <w:r w:rsidRPr="008D30D1">
              <w:rPr>
                <w:rFonts w:asciiTheme="minorHAnsi" w:hAnsiTheme="minorHAnsi"/>
                <w:lang w:val="sr-Cyrl-CS"/>
              </w:rPr>
              <w:t>9. Предавања</w:t>
            </w:r>
          </w:p>
        </w:tc>
        <w:tc>
          <w:tcPr>
            <w:tcW w:w="2097" w:type="dxa"/>
          </w:tcPr>
          <w:p w:rsidR="004501C0" w:rsidRPr="008D30D1" w:rsidRDefault="004501C0" w:rsidP="00B2213F">
            <w:pPr>
              <w:ind w:left="27"/>
              <w:jc w:val="both"/>
              <w:rPr>
                <w:rFonts w:asciiTheme="minorHAnsi" w:hAnsiTheme="minorHAnsi"/>
                <w:lang w:val="sr-Cyrl-CS"/>
              </w:rPr>
            </w:pPr>
          </w:p>
          <w:p w:rsidR="004501C0" w:rsidRPr="008D30D1" w:rsidRDefault="004501C0" w:rsidP="00B2213F">
            <w:pPr>
              <w:rPr>
                <w:rFonts w:asciiTheme="minorHAnsi" w:hAnsiTheme="minorHAnsi"/>
                <w:lang w:val="sr-Cyrl-CS"/>
              </w:rPr>
            </w:pPr>
            <w:r w:rsidRPr="008D30D1">
              <w:rPr>
                <w:rFonts w:asciiTheme="minorHAnsi" w:hAnsiTheme="minorHAnsi"/>
                <w:lang w:val="sr-Cyrl-CS"/>
              </w:rPr>
              <w:t xml:space="preserve">1. Васп., деца 2. гр., учитељ и деца из </w:t>
            </w:r>
            <w:r w:rsidRPr="008D30D1">
              <w:rPr>
                <w:rFonts w:asciiTheme="minorHAnsi" w:hAnsiTheme="minorHAnsi"/>
                <w:lang w:val="sr-Cyrl-CS"/>
              </w:rPr>
              <w:lastRenderedPageBreak/>
              <w:t>про. борав.</w:t>
            </w:r>
          </w:p>
          <w:p w:rsidR="004501C0" w:rsidRPr="008D30D1" w:rsidRDefault="004501C0" w:rsidP="00B2213F">
            <w:pPr>
              <w:rPr>
                <w:rFonts w:asciiTheme="minorHAnsi" w:hAnsiTheme="minorHAnsi"/>
                <w:lang w:val="sr-Cyrl-CS"/>
              </w:rPr>
            </w:pPr>
            <w:r w:rsidRPr="008D30D1">
              <w:rPr>
                <w:rFonts w:asciiTheme="minorHAnsi" w:hAnsiTheme="minorHAnsi"/>
                <w:lang w:val="sr-Cyrl-CS"/>
              </w:rPr>
              <w:t>2. Васпитачи, родитељи, деца</w:t>
            </w:r>
          </w:p>
          <w:p w:rsidR="004501C0" w:rsidRPr="008D30D1" w:rsidRDefault="004501C0" w:rsidP="00B2213F">
            <w:pPr>
              <w:rPr>
                <w:rFonts w:asciiTheme="minorHAnsi" w:hAnsiTheme="minorHAnsi"/>
                <w:lang w:val="sr-Cyrl-CS"/>
              </w:rPr>
            </w:pPr>
            <w:r w:rsidRPr="008D30D1">
              <w:rPr>
                <w:rFonts w:asciiTheme="minorHAnsi" w:hAnsiTheme="minorHAnsi"/>
                <w:lang w:val="sr-Cyrl-CS"/>
              </w:rPr>
              <w:t>3. Деца и васпитачи</w:t>
            </w:r>
          </w:p>
          <w:p w:rsidR="004501C0" w:rsidRPr="008D30D1" w:rsidRDefault="004501C0" w:rsidP="00B2213F">
            <w:pPr>
              <w:rPr>
                <w:rFonts w:asciiTheme="minorHAnsi" w:hAnsiTheme="minorHAnsi"/>
                <w:lang w:val="sr-Cyrl-CS"/>
              </w:rPr>
            </w:pPr>
          </w:p>
          <w:p w:rsidR="004501C0" w:rsidRPr="008D30D1" w:rsidRDefault="004501C0" w:rsidP="00B2213F">
            <w:pPr>
              <w:rPr>
                <w:rFonts w:asciiTheme="minorHAnsi" w:hAnsiTheme="minorHAnsi"/>
                <w:lang w:val="sr-Cyrl-CS"/>
              </w:rPr>
            </w:pPr>
            <w:r w:rsidRPr="008D30D1">
              <w:rPr>
                <w:rFonts w:asciiTheme="minorHAnsi" w:hAnsiTheme="minorHAnsi"/>
                <w:lang w:val="sr-Cyrl-CS"/>
              </w:rPr>
              <w:t>4. Васпитачи и деца</w:t>
            </w:r>
          </w:p>
          <w:p w:rsidR="004501C0" w:rsidRPr="008D30D1" w:rsidRDefault="004501C0" w:rsidP="00B2213F">
            <w:pPr>
              <w:rPr>
                <w:rFonts w:asciiTheme="minorHAnsi" w:hAnsiTheme="minorHAnsi"/>
                <w:lang w:val="sr-Cyrl-CS"/>
              </w:rPr>
            </w:pPr>
          </w:p>
          <w:p w:rsidR="004501C0" w:rsidRPr="008D30D1" w:rsidRDefault="004501C0" w:rsidP="00B2213F">
            <w:pPr>
              <w:rPr>
                <w:rFonts w:asciiTheme="minorHAnsi" w:hAnsiTheme="minorHAnsi"/>
                <w:lang w:val="sr-Cyrl-CS"/>
              </w:rPr>
            </w:pPr>
            <w:r w:rsidRPr="008D30D1">
              <w:rPr>
                <w:rFonts w:asciiTheme="minorHAnsi" w:hAnsiTheme="minorHAnsi"/>
                <w:lang w:val="sr-Cyrl-CS"/>
              </w:rPr>
              <w:t>5. Васпитачи и деца</w:t>
            </w:r>
          </w:p>
          <w:p w:rsidR="004501C0" w:rsidRPr="008D30D1" w:rsidRDefault="004501C0" w:rsidP="00B2213F">
            <w:pPr>
              <w:rPr>
                <w:rFonts w:asciiTheme="minorHAnsi" w:hAnsiTheme="minorHAnsi"/>
                <w:lang w:val="sr-Cyrl-CS"/>
              </w:rPr>
            </w:pPr>
          </w:p>
          <w:p w:rsidR="004501C0" w:rsidRPr="008D30D1" w:rsidRDefault="004501C0" w:rsidP="00B2213F">
            <w:pPr>
              <w:rPr>
                <w:rFonts w:asciiTheme="minorHAnsi" w:hAnsiTheme="minorHAnsi"/>
                <w:lang w:val="sr-Cyrl-CS"/>
              </w:rPr>
            </w:pPr>
            <w:r w:rsidRPr="008D30D1">
              <w:rPr>
                <w:rFonts w:asciiTheme="minorHAnsi" w:hAnsiTheme="minorHAnsi"/>
                <w:lang w:val="sr-Cyrl-CS"/>
              </w:rPr>
              <w:t>6. Тренери, деца и васпитачи</w:t>
            </w:r>
          </w:p>
          <w:p w:rsidR="004501C0" w:rsidRPr="008D30D1" w:rsidRDefault="004501C0" w:rsidP="00B2213F">
            <w:pPr>
              <w:rPr>
                <w:rFonts w:asciiTheme="minorHAnsi" w:hAnsiTheme="minorHAnsi"/>
                <w:lang w:val="sr-Cyrl-CS"/>
              </w:rPr>
            </w:pPr>
          </w:p>
          <w:p w:rsidR="004501C0" w:rsidRPr="008D30D1" w:rsidRDefault="004501C0" w:rsidP="00B2213F">
            <w:pPr>
              <w:rPr>
                <w:rFonts w:asciiTheme="minorHAnsi" w:hAnsiTheme="minorHAnsi"/>
                <w:lang w:val="sr-Cyrl-CS"/>
              </w:rPr>
            </w:pPr>
            <w:r w:rsidRPr="008D30D1">
              <w:rPr>
                <w:rFonts w:asciiTheme="minorHAnsi" w:hAnsiTheme="minorHAnsi"/>
                <w:lang w:val="sr-Cyrl-CS"/>
              </w:rPr>
              <w:t>7. Тренери, деца и васпитачи</w:t>
            </w:r>
          </w:p>
          <w:p w:rsidR="004501C0" w:rsidRPr="008D30D1" w:rsidRDefault="004501C0" w:rsidP="00B2213F">
            <w:pPr>
              <w:rPr>
                <w:rFonts w:asciiTheme="minorHAnsi" w:hAnsiTheme="minorHAnsi"/>
                <w:lang w:val="sr-Cyrl-CS"/>
              </w:rPr>
            </w:pPr>
          </w:p>
          <w:p w:rsidR="004501C0" w:rsidRPr="008D30D1" w:rsidRDefault="004501C0" w:rsidP="00B2213F">
            <w:pPr>
              <w:rPr>
                <w:rFonts w:asciiTheme="minorHAnsi" w:hAnsiTheme="minorHAnsi"/>
                <w:lang w:val="sr-Cyrl-CS"/>
              </w:rPr>
            </w:pPr>
            <w:r w:rsidRPr="008D30D1">
              <w:rPr>
                <w:rFonts w:asciiTheme="minorHAnsi" w:hAnsiTheme="minorHAnsi"/>
                <w:lang w:val="sr-Cyrl-CS"/>
              </w:rPr>
              <w:t>8. Васпитачи и информатичар</w:t>
            </w:r>
          </w:p>
          <w:p w:rsidR="004501C0" w:rsidRPr="008D30D1" w:rsidRDefault="004501C0" w:rsidP="00B2213F">
            <w:pPr>
              <w:rPr>
                <w:rFonts w:asciiTheme="minorHAnsi" w:hAnsiTheme="minorHAnsi"/>
                <w:lang w:val="sr-Cyrl-CS"/>
              </w:rPr>
            </w:pPr>
            <w:r w:rsidRPr="008D30D1">
              <w:rPr>
                <w:rFonts w:asciiTheme="minorHAnsi" w:hAnsiTheme="minorHAnsi"/>
                <w:lang w:val="sr-Cyrl-CS"/>
              </w:rPr>
              <w:t>9. Васпитачи</w:t>
            </w:r>
          </w:p>
        </w:tc>
      </w:tr>
    </w:tbl>
    <w:p w:rsidR="004501C0" w:rsidRPr="008D30D1" w:rsidRDefault="004501C0" w:rsidP="004501C0">
      <w:pPr>
        <w:spacing w:after="0" w:line="240" w:lineRule="auto"/>
        <w:jc w:val="both"/>
        <w:rPr>
          <w:rFonts w:asciiTheme="minorHAnsi" w:hAnsiTheme="minorHAnsi"/>
        </w:rPr>
      </w:pPr>
    </w:p>
    <w:p w:rsidR="004501C0" w:rsidRPr="008D30D1" w:rsidRDefault="004501C0" w:rsidP="004501C0">
      <w:pPr>
        <w:spacing w:after="0" w:line="240" w:lineRule="auto"/>
        <w:jc w:val="both"/>
        <w:rPr>
          <w:rFonts w:asciiTheme="minorHAnsi" w:hAnsiTheme="minorHAnsi"/>
        </w:rPr>
      </w:pPr>
      <w:r w:rsidRPr="008D30D1">
        <w:rPr>
          <w:rFonts w:asciiTheme="minorHAnsi" w:hAnsiTheme="minorHAnsi"/>
        </w:rPr>
        <w:t xml:space="preserve">Током школске године 2015/2016., актив васпитача је одржао више састанака од планираног, такође, и више активности. Планирано је 11 сасранака а одржано 17. Планом је обухваћено 20 активности а реализоване су и 22 непланиране активности.Одржано је 8 родитељских састанака, 3 општа и 5 групна родитељска састанка. </w:t>
      </w:r>
    </w:p>
    <w:p w:rsidR="004501C0" w:rsidRPr="008D30D1" w:rsidRDefault="004501C0" w:rsidP="004501C0">
      <w:pPr>
        <w:spacing w:after="0" w:line="240" w:lineRule="auto"/>
        <w:jc w:val="both"/>
        <w:rPr>
          <w:rFonts w:asciiTheme="minorHAnsi" w:hAnsiTheme="minorHAnsi"/>
        </w:rPr>
      </w:pPr>
      <w:r w:rsidRPr="008D30D1">
        <w:rPr>
          <w:rFonts w:asciiTheme="minorHAnsi" w:hAnsiTheme="minorHAnsi"/>
        </w:rPr>
        <w:t>Све планиране активности које су реализоване биле су успешне. Неке од активности нису реализоване по планираном термину а само две активности које су биле планиране нису реализоване. Није реализована радионица за родитеље планирана у новембру и представљање занимања које је било планирано у мају.</w:t>
      </w:r>
    </w:p>
    <w:p w:rsidR="004501C0" w:rsidRPr="008D30D1" w:rsidRDefault="004501C0" w:rsidP="004501C0">
      <w:pPr>
        <w:spacing w:after="0" w:line="240" w:lineRule="auto"/>
        <w:jc w:val="both"/>
        <w:rPr>
          <w:rFonts w:asciiTheme="minorHAnsi" w:hAnsiTheme="minorHAnsi"/>
        </w:rPr>
      </w:pPr>
      <w:r w:rsidRPr="008D30D1">
        <w:rPr>
          <w:rFonts w:asciiTheme="minorHAnsi" w:hAnsiTheme="minorHAnsi"/>
        </w:rPr>
        <w:t xml:space="preserve">Успешно реализоване непланиране активности: </w:t>
      </w:r>
    </w:p>
    <w:p w:rsidR="004501C0" w:rsidRPr="008D30D1" w:rsidRDefault="004501C0" w:rsidP="004501C0">
      <w:pPr>
        <w:spacing w:after="0" w:line="240" w:lineRule="auto"/>
        <w:jc w:val="both"/>
        <w:rPr>
          <w:rFonts w:asciiTheme="minorHAnsi" w:hAnsiTheme="minorHAnsi"/>
        </w:rPr>
      </w:pPr>
      <w:r w:rsidRPr="008D30D1">
        <w:rPr>
          <w:rFonts w:asciiTheme="minorHAnsi" w:hAnsiTheme="minorHAnsi"/>
        </w:rPr>
        <w:t>Крос РТС-а, акција сакупљања старог папира, приредбе о занимањима, позоришне представе ,,Дугоња, Трбоња и Видоња'', ,,Време за бајку'' , Успавана лепотица'' , презентација на тему ,,Шуга'', систематски преглед кичме и стопала, снимање прилога тв Бест, учешће у приредби поводом Дана школе, учешће у приредби поводом Дана рома, представа ,,Веселе чаролије'' ,учешће у маскенбалу у Дечијем центру, посета продуженом боравку и радионица , презентација школе тениса, кречење радних соба са родитељима, конфренција нових технологија у Београду.</w:t>
      </w:r>
    </w:p>
    <w:p w:rsidR="004501C0" w:rsidRPr="008D30D1" w:rsidRDefault="004501C0" w:rsidP="004501C0">
      <w:pPr>
        <w:spacing w:after="0" w:line="240" w:lineRule="auto"/>
        <w:jc w:val="both"/>
        <w:rPr>
          <w:rFonts w:asciiTheme="minorHAnsi" w:hAnsiTheme="minorHAnsi"/>
        </w:rPr>
      </w:pPr>
      <w:r w:rsidRPr="008D30D1">
        <w:rPr>
          <w:rFonts w:asciiTheme="minorHAnsi" w:hAnsiTheme="minorHAnsi"/>
        </w:rPr>
        <w:t>Учешће у две акције хуманитарног карактера : ,,Један пакетић, пуно љубави'' и ,,Чепом до осмеха''.</w:t>
      </w:r>
    </w:p>
    <w:p w:rsidR="004501C0" w:rsidRPr="008D30D1" w:rsidRDefault="004501C0" w:rsidP="004501C0">
      <w:pPr>
        <w:spacing w:after="0" w:line="240" w:lineRule="auto"/>
        <w:jc w:val="both"/>
        <w:rPr>
          <w:rFonts w:asciiTheme="minorHAnsi" w:hAnsiTheme="minorHAnsi"/>
        </w:rPr>
      </w:pPr>
      <w:r w:rsidRPr="008D30D1">
        <w:rPr>
          <w:rFonts w:asciiTheme="minorHAnsi" w:hAnsiTheme="minorHAnsi"/>
        </w:rPr>
        <w:t xml:space="preserve">Стручно усавршавање васпиача ван установе је било оскудно. </w:t>
      </w:r>
    </w:p>
    <w:p w:rsidR="004501C0" w:rsidRPr="008D30D1" w:rsidRDefault="004501C0" w:rsidP="004501C0">
      <w:pPr>
        <w:spacing w:after="0" w:line="240" w:lineRule="auto"/>
        <w:jc w:val="both"/>
        <w:rPr>
          <w:rFonts w:asciiTheme="minorHAnsi" w:hAnsiTheme="minorHAnsi"/>
        </w:rPr>
      </w:pPr>
      <w:r w:rsidRPr="008D30D1">
        <w:rPr>
          <w:rFonts w:asciiTheme="minorHAnsi" w:hAnsiTheme="minorHAnsi"/>
        </w:rPr>
        <w:t>Све активности су реализоване у складу са васпитно-образовним циљевима и задацима, уз добру сарадњу са родитељима, школом и локалном заједницом.</w:t>
      </w:r>
    </w:p>
    <w:p w:rsidR="004501C0" w:rsidRPr="008D30D1" w:rsidRDefault="004501C0" w:rsidP="004501C0">
      <w:pPr>
        <w:spacing w:after="0" w:line="240" w:lineRule="auto"/>
        <w:jc w:val="both"/>
        <w:rPr>
          <w:rFonts w:asciiTheme="minorHAnsi" w:hAnsiTheme="minorHAnsi"/>
        </w:rPr>
      </w:pPr>
      <w:r w:rsidRPr="008D30D1">
        <w:rPr>
          <w:rFonts w:asciiTheme="minorHAnsi" w:hAnsiTheme="minorHAnsi"/>
        </w:rPr>
        <w:t>Мере:</w:t>
      </w:r>
    </w:p>
    <w:p w:rsidR="004501C0" w:rsidRPr="008D30D1" w:rsidRDefault="004501C0" w:rsidP="004501C0">
      <w:pPr>
        <w:spacing w:after="0" w:line="240" w:lineRule="auto"/>
        <w:jc w:val="both"/>
        <w:rPr>
          <w:rFonts w:asciiTheme="minorHAnsi" w:hAnsiTheme="minorHAnsi"/>
        </w:rPr>
      </w:pPr>
      <w:r w:rsidRPr="008D30D1">
        <w:rPr>
          <w:rFonts w:asciiTheme="minorHAnsi" w:hAnsiTheme="minorHAnsi"/>
        </w:rPr>
        <w:t>1. Посета продуженом боравку и неке заједничке активности са децом из продуженог боравка уврстити у план активности.</w:t>
      </w:r>
    </w:p>
    <w:p w:rsidR="004501C0" w:rsidRPr="008D30D1" w:rsidRDefault="004501C0" w:rsidP="004501C0">
      <w:pPr>
        <w:spacing w:after="0" w:line="240" w:lineRule="auto"/>
        <w:rPr>
          <w:rFonts w:asciiTheme="minorHAnsi" w:eastAsia="Calibri" w:hAnsiTheme="minorHAnsi"/>
        </w:rPr>
      </w:pPr>
    </w:p>
    <w:p w:rsidR="004501C0" w:rsidRPr="008D30D1" w:rsidRDefault="004501C0" w:rsidP="004501C0">
      <w:pPr>
        <w:tabs>
          <w:tab w:val="left" w:pos="6960"/>
        </w:tabs>
        <w:spacing w:after="0" w:line="240" w:lineRule="auto"/>
        <w:jc w:val="right"/>
        <w:rPr>
          <w:rFonts w:asciiTheme="minorHAnsi" w:eastAsia="Calibri" w:hAnsiTheme="minorHAnsi"/>
        </w:rPr>
      </w:pPr>
      <w:r w:rsidRPr="008D30D1">
        <w:rPr>
          <w:rFonts w:asciiTheme="minorHAnsi" w:eastAsia="Calibri" w:hAnsiTheme="minorHAnsi"/>
        </w:rPr>
        <w:t>Вођа Актива васпитача</w:t>
      </w:r>
    </w:p>
    <w:p w:rsidR="004D5C72" w:rsidRPr="001635B4" w:rsidRDefault="004501C0" w:rsidP="004501C0">
      <w:pPr>
        <w:spacing w:after="0" w:line="240" w:lineRule="auto"/>
        <w:jc w:val="right"/>
        <w:rPr>
          <w:lang w:val="sr-Cyrl-CS"/>
        </w:rPr>
      </w:pPr>
      <w:r>
        <w:rPr>
          <w:rFonts w:eastAsia="Calibri"/>
        </w:rPr>
        <w:tab/>
      </w:r>
      <w:r w:rsidRPr="008D30D1">
        <w:rPr>
          <w:rFonts w:asciiTheme="minorHAnsi" w:eastAsia="Calibri" w:hAnsiTheme="minorHAnsi"/>
        </w:rPr>
        <w:t>Бранкица Лазаревић</w:t>
      </w:r>
    </w:p>
    <w:p w:rsidR="004D5C72" w:rsidRDefault="004D5C72" w:rsidP="004D5C72">
      <w:pPr>
        <w:spacing w:after="0" w:line="240" w:lineRule="auto"/>
        <w:jc w:val="center"/>
        <w:rPr>
          <w:rFonts w:eastAsia="Calibri"/>
          <w:b/>
          <w:lang w:val="sr-Cyrl-CS"/>
        </w:rPr>
      </w:pPr>
    </w:p>
    <w:p w:rsidR="004D5C72" w:rsidRDefault="004D5C72" w:rsidP="004D5C72">
      <w:pPr>
        <w:spacing w:after="0" w:line="240" w:lineRule="auto"/>
        <w:jc w:val="center"/>
        <w:rPr>
          <w:rFonts w:eastAsia="Calibri"/>
          <w:b/>
          <w:lang w:val="sr-Cyrl-CS"/>
        </w:rPr>
      </w:pPr>
    </w:p>
    <w:p w:rsidR="00E12347" w:rsidRDefault="00E12347" w:rsidP="00CA0158">
      <w:pPr>
        <w:spacing w:after="0" w:line="240" w:lineRule="auto"/>
        <w:jc w:val="center"/>
        <w:rPr>
          <w:b/>
        </w:rPr>
      </w:pPr>
    </w:p>
    <w:p w:rsidR="00B2213F" w:rsidRPr="001A5854" w:rsidRDefault="00B2213F" w:rsidP="00B2213F">
      <w:pPr>
        <w:spacing w:after="0" w:line="240" w:lineRule="auto"/>
        <w:jc w:val="center"/>
        <w:rPr>
          <w:b/>
          <w:lang w:val="sr-Cyrl-CS"/>
        </w:rPr>
      </w:pPr>
      <w:r>
        <w:rPr>
          <w:b/>
          <w:lang w:val="sr-Cyrl-CS"/>
        </w:rPr>
        <w:lastRenderedPageBreak/>
        <w:t xml:space="preserve">ИЗВЕШТАЈ О РАДА СТРУЧНОГ ВЕЋА ЗА РАЗРЕДНУ НАСТАВУ ЗА ПЕРИОД </w:t>
      </w:r>
      <w:r>
        <w:rPr>
          <w:b/>
          <w:lang w:val="sr-Latn-CS"/>
        </w:rPr>
        <w:t>VIII</w:t>
      </w:r>
      <w:r w:rsidR="001A5854">
        <w:rPr>
          <w:b/>
          <w:lang w:val="sr-Cyrl-CS"/>
        </w:rPr>
        <w:t xml:space="preserve"> </w:t>
      </w:r>
      <w:r>
        <w:rPr>
          <w:b/>
          <w:lang w:val="sr-Latn-CS"/>
        </w:rPr>
        <w:t>201</w:t>
      </w:r>
      <w:r>
        <w:rPr>
          <w:b/>
        </w:rPr>
        <w:t>5</w:t>
      </w:r>
      <w:r>
        <w:rPr>
          <w:b/>
          <w:lang w:val="sr-Cyrl-CS"/>
        </w:rPr>
        <w:t>-</w:t>
      </w:r>
      <w:r>
        <w:rPr>
          <w:b/>
        </w:rPr>
        <w:t>VI 2016.</w:t>
      </w:r>
    </w:p>
    <w:p w:rsidR="00B2213F" w:rsidRDefault="00B2213F" w:rsidP="00B2213F">
      <w:pPr>
        <w:spacing w:after="0"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6"/>
        <w:gridCol w:w="5329"/>
        <w:gridCol w:w="3078"/>
      </w:tblGrid>
      <w:tr w:rsidR="00B2213F" w:rsidRPr="00C613C6" w:rsidTr="00B2213F">
        <w:tc>
          <w:tcPr>
            <w:tcW w:w="836" w:type="dxa"/>
          </w:tcPr>
          <w:p w:rsidR="00B2213F" w:rsidRPr="00C613C6" w:rsidRDefault="00B2213F" w:rsidP="00B2213F">
            <w:pPr>
              <w:spacing w:after="0" w:line="240" w:lineRule="auto"/>
              <w:rPr>
                <w:lang w:val="sr-Cyrl-CS"/>
              </w:rPr>
            </w:pPr>
            <w:r w:rsidRPr="00C613C6">
              <w:rPr>
                <w:lang w:val="sr-Cyrl-CS"/>
              </w:rPr>
              <w:t>Месец</w:t>
            </w:r>
          </w:p>
        </w:tc>
        <w:tc>
          <w:tcPr>
            <w:tcW w:w="5329" w:type="dxa"/>
          </w:tcPr>
          <w:p w:rsidR="00B2213F" w:rsidRPr="00C613C6" w:rsidRDefault="00B2213F" w:rsidP="00B2213F">
            <w:pPr>
              <w:spacing w:after="0" w:line="240" w:lineRule="auto"/>
              <w:jc w:val="center"/>
              <w:rPr>
                <w:lang w:val="sr-Cyrl-CS"/>
              </w:rPr>
            </w:pPr>
            <w:r>
              <w:rPr>
                <w:lang w:val="sr-Cyrl-CS"/>
              </w:rPr>
              <w:t>РЕАЛИЗОВАНЕ</w:t>
            </w:r>
            <w:r w:rsidRPr="00C613C6">
              <w:rPr>
                <w:lang w:val="sr-Cyrl-CS"/>
              </w:rPr>
              <w:t xml:space="preserve"> АКТИВНОСТИ</w:t>
            </w:r>
          </w:p>
        </w:tc>
        <w:tc>
          <w:tcPr>
            <w:tcW w:w="3078" w:type="dxa"/>
          </w:tcPr>
          <w:p w:rsidR="00B2213F" w:rsidRPr="00C613C6" w:rsidRDefault="00B2213F" w:rsidP="00B2213F">
            <w:pPr>
              <w:spacing w:after="0" w:line="240" w:lineRule="auto"/>
              <w:jc w:val="center"/>
              <w:rPr>
                <w:lang w:val="sr-Cyrl-CS"/>
              </w:rPr>
            </w:pPr>
            <w:r w:rsidRPr="00C613C6">
              <w:rPr>
                <w:lang w:val="sr-Cyrl-CS"/>
              </w:rPr>
              <w:t>Носиоци активности</w:t>
            </w:r>
          </w:p>
        </w:tc>
      </w:tr>
      <w:tr w:rsidR="00B2213F" w:rsidRPr="00C613C6" w:rsidTr="00B2213F">
        <w:trPr>
          <w:trHeight w:val="1700"/>
        </w:trPr>
        <w:tc>
          <w:tcPr>
            <w:tcW w:w="836" w:type="dxa"/>
          </w:tcPr>
          <w:p w:rsidR="00B2213F" w:rsidRPr="00C613C6" w:rsidRDefault="00B2213F" w:rsidP="00B2213F">
            <w:pPr>
              <w:spacing w:after="0" w:line="240" w:lineRule="auto"/>
              <w:jc w:val="center"/>
            </w:pPr>
            <w:r w:rsidRPr="00C613C6">
              <w:t>VIII</w:t>
            </w:r>
          </w:p>
        </w:tc>
        <w:tc>
          <w:tcPr>
            <w:tcW w:w="5329" w:type="dxa"/>
          </w:tcPr>
          <w:p w:rsidR="00B2213F" w:rsidRPr="00EE0A13" w:rsidRDefault="00B2213F" w:rsidP="00B2213F">
            <w:pPr>
              <w:spacing w:after="0" w:line="240" w:lineRule="auto"/>
              <w:rPr>
                <w:b/>
                <w:lang w:val="sr-Cyrl-CS"/>
              </w:rPr>
            </w:pPr>
            <w:r w:rsidRPr="00EE0A13">
              <w:rPr>
                <w:b/>
                <w:lang w:val="sr-Cyrl-CS"/>
              </w:rPr>
              <w:t xml:space="preserve">Одржана су </w:t>
            </w:r>
            <w:r>
              <w:rPr>
                <w:b/>
                <w:lang w:val="sr-Cyrl-CS"/>
              </w:rPr>
              <w:t>два</w:t>
            </w:r>
            <w:r w:rsidRPr="00EE0A13">
              <w:rPr>
                <w:b/>
                <w:lang w:val="sr-Cyrl-CS"/>
              </w:rPr>
              <w:t xml:space="preserve"> састанка (2</w:t>
            </w:r>
            <w:r>
              <w:rPr>
                <w:b/>
                <w:lang w:val="sr-Cyrl-CS"/>
              </w:rPr>
              <w:t>4. и  26</w:t>
            </w:r>
            <w:r w:rsidRPr="00EE0A13">
              <w:rPr>
                <w:b/>
                <w:lang w:val="sr-Cyrl-CS"/>
              </w:rPr>
              <w:t>. 8. 201</w:t>
            </w:r>
            <w:r>
              <w:rPr>
                <w:b/>
                <w:lang w:val="sr-Cyrl-CS"/>
              </w:rPr>
              <w:t>5</w:t>
            </w:r>
            <w:r w:rsidRPr="00EE0A13">
              <w:rPr>
                <w:b/>
                <w:lang w:val="sr-Cyrl-CS"/>
              </w:rPr>
              <w:t>.)</w:t>
            </w:r>
          </w:p>
          <w:p w:rsidR="00B2213F" w:rsidRPr="00C613C6" w:rsidRDefault="00B2213F" w:rsidP="00B2213F">
            <w:pPr>
              <w:spacing w:after="0" w:line="240" w:lineRule="auto"/>
              <w:rPr>
                <w:lang w:val="sr-Cyrl-CS"/>
              </w:rPr>
            </w:pPr>
            <w:r>
              <w:rPr>
                <w:lang w:val="sr-Cyrl-CS"/>
              </w:rPr>
              <w:t xml:space="preserve">-Усвојен је план и програм </w:t>
            </w:r>
            <w:r w:rsidRPr="00C613C6">
              <w:rPr>
                <w:lang w:val="sr-Cyrl-CS"/>
              </w:rPr>
              <w:t>рада за школску 201</w:t>
            </w:r>
            <w:r>
              <w:rPr>
                <w:lang w:val="sr-Cyrl-CS"/>
              </w:rPr>
              <w:t>5</w:t>
            </w:r>
            <w:r w:rsidRPr="00C613C6">
              <w:rPr>
                <w:lang w:val="sr-Cyrl-CS"/>
              </w:rPr>
              <w:t>-1</w:t>
            </w:r>
            <w:r>
              <w:rPr>
                <w:lang w:val="sr-Cyrl-CS"/>
              </w:rPr>
              <w:t>6</w:t>
            </w:r>
            <w:r w:rsidRPr="00C613C6">
              <w:rPr>
                <w:lang w:val="sr-Cyrl-CS"/>
              </w:rPr>
              <w:t>.</w:t>
            </w:r>
          </w:p>
          <w:p w:rsidR="00B2213F" w:rsidRPr="00C613C6" w:rsidRDefault="00B2213F" w:rsidP="00B2213F">
            <w:pPr>
              <w:spacing w:after="0" w:line="240" w:lineRule="auto"/>
              <w:rPr>
                <w:lang w:val="sr-Cyrl-CS"/>
              </w:rPr>
            </w:pPr>
            <w:r w:rsidRPr="00C613C6">
              <w:rPr>
                <w:lang w:val="sr-Cyrl-CS"/>
              </w:rPr>
              <w:t>-</w:t>
            </w:r>
            <w:r>
              <w:rPr>
                <w:lang w:val="sr-Cyrl-CS"/>
              </w:rPr>
              <w:t>Подељена су задужења у оквиру</w:t>
            </w:r>
            <w:r w:rsidRPr="00C613C6">
              <w:rPr>
                <w:lang w:val="sr-Cyrl-CS"/>
              </w:rPr>
              <w:t xml:space="preserve"> обавезне наставе, изборних предмета и секција</w:t>
            </w:r>
          </w:p>
          <w:p w:rsidR="00B2213F" w:rsidRDefault="00B2213F" w:rsidP="00B2213F">
            <w:pPr>
              <w:spacing w:after="0" w:line="240" w:lineRule="auto"/>
              <w:rPr>
                <w:lang w:val="sr-Cyrl-CS"/>
              </w:rPr>
            </w:pPr>
            <w:r w:rsidRPr="00C613C6">
              <w:rPr>
                <w:lang w:val="sr-Cyrl-CS"/>
              </w:rPr>
              <w:t>-</w:t>
            </w:r>
            <w:r>
              <w:rPr>
                <w:lang w:val="sr-Cyrl-CS"/>
              </w:rPr>
              <w:t xml:space="preserve">Усвојен је </w:t>
            </w:r>
            <w:r w:rsidRPr="00C613C6">
              <w:rPr>
                <w:lang w:val="sr-Cyrl-CS"/>
              </w:rPr>
              <w:t>Предлог наставника о стручном усавршавању</w:t>
            </w:r>
          </w:p>
          <w:p w:rsidR="00B2213F" w:rsidRDefault="00B2213F" w:rsidP="00B2213F">
            <w:pPr>
              <w:spacing w:after="0" w:line="240" w:lineRule="auto"/>
              <w:rPr>
                <w:lang w:val="sr-Cyrl-CS"/>
              </w:rPr>
            </w:pPr>
            <w:r>
              <w:rPr>
                <w:lang w:val="sr-Cyrl-CS"/>
              </w:rPr>
              <w:t>- Подељена су задужења свим члановима СВ по областима рада</w:t>
            </w:r>
          </w:p>
          <w:p w:rsidR="00B2213F" w:rsidRPr="00C613C6" w:rsidRDefault="00B2213F" w:rsidP="00B2213F">
            <w:pPr>
              <w:spacing w:after="0" w:line="240" w:lineRule="auto"/>
              <w:rPr>
                <w:lang w:val="sr-Cyrl-CS"/>
              </w:rPr>
            </w:pPr>
            <w:r>
              <w:rPr>
                <w:lang w:val="sr-Cyrl-CS"/>
              </w:rPr>
              <w:t>- Враћени су стари уџбеници и остављени у школску библиотеку</w:t>
            </w:r>
          </w:p>
        </w:tc>
        <w:tc>
          <w:tcPr>
            <w:tcW w:w="3078" w:type="dxa"/>
          </w:tcPr>
          <w:p w:rsidR="00B2213F" w:rsidRPr="00C613C6" w:rsidRDefault="00B2213F" w:rsidP="00B2213F">
            <w:pPr>
              <w:spacing w:after="0" w:line="240" w:lineRule="auto"/>
              <w:jc w:val="center"/>
              <w:rPr>
                <w:lang w:val="sr-Cyrl-CS"/>
              </w:rPr>
            </w:pPr>
          </w:p>
          <w:p w:rsidR="00B2213F" w:rsidRPr="00C613C6" w:rsidRDefault="00B2213F" w:rsidP="00B2213F">
            <w:pPr>
              <w:spacing w:after="0" w:line="240" w:lineRule="auto"/>
              <w:jc w:val="center"/>
              <w:rPr>
                <w:lang w:val="sr-Cyrl-CS"/>
              </w:rPr>
            </w:pPr>
            <w:r w:rsidRPr="00C613C6">
              <w:rPr>
                <w:lang w:val="sr-Cyrl-CS"/>
              </w:rPr>
              <w:t>Чланови Стручног већа</w:t>
            </w:r>
          </w:p>
          <w:p w:rsidR="00B2213F" w:rsidRPr="00C613C6" w:rsidRDefault="00B2213F" w:rsidP="00B2213F">
            <w:pPr>
              <w:spacing w:after="0" w:line="240" w:lineRule="auto"/>
              <w:jc w:val="center"/>
              <w:rPr>
                <w:lang w:val="sr-Cyrl-CS"/>
              </w:rPr>
            </w:pPr>
            <w:r w:rsidRPr="00C613C6">
              <w:rPr>
                <w:lang w:val="sr-Cyrl-CS"/>
              </w:rPr>
              <w:t>Чланови Стручног већа</w:t>
            </w:r>
            <w:r>
              <w:rPr>
                <w:lang w:val="sr-Cyrl-CS"/>
              </w:rPr>
              <w:t xml:space="preserve"> и</w:t>
            </w:r>
          </w:p>
          <w:p w:rsidR="00B2213F" w:rsidRDefault="00B2213F" w:rsidP="00B2213F">
            <w:pPr>
              <w:spacing w:after="0" w:line="240" w:lineRule="auto"/>
              <w:jc w:val="center"/>
              <w:rPr>
                <w:lang w:val="sr-Cyrl-CS"/>
              </w:rPr>
            </w:pPr>
            <w:r w:rsidRPr="00C613C6">
              <w:rPr>
                <w:lang w:val="sr-Cyrl-CS"/>
              </w:rPr>
              <w:t xml:space="preserve">Наставници Веронауке и Енглеског језика </w:t>
            </w:r>
          </w:p>
          <w:p w:rsidR="00B2213F" w:rsidRDefault="00B2213F" w:rsidP="00B2213F">
            <w:pPr>
              <w:spacing w:after="0" w:line="240" w:lineRule="auto"/>
              <w:jc w:val="center"/>
              <w:rPr>
                <w:lang w:val="sr-Cyrl-CS"/>
              </w:rPr>
            </w:pPr>
          </w:p>
          <w:p w:rsidR="00B2213F" w:rsidRPr="00C613C6" w:rsidRDefault="00B2213F" w:rsidP="00B2213F">
            <w:pPr>
              <w:spacing w:after="0" w:line="240" w:lineRule="auto"/>
              <w:jc w:val="center"/>
              <w:rPr>
                <w:lang w:val="sr-Cyrl-CS"/>
              </w:rPr>
            </w:pPr>
            <w:r w:rsidRPr="007311B2">
              <w:rPr>
                <w:lang w:val="sr-Cyrl-CS"/>
              </w:rPr>
              <w:t>Чланови Стручног већа</w:t>
            </w:r>
          </w:p>
        </w:tc>
      </w:tr>
      <w:tr w:rsidR="00B2213F" w:rsidRPr="00C613C6" w:rsidTr="00B2213F">
        <w:tc>
          <w:tcPr>
            <w:tcW w:w="836" w:type="dxa"/>
          </w:tcPr>
          <w:p w:rsidR="00B2213F" w:rsidRPr="00C613C6" w:rsidRDefault="00B2213F" w:rsidP="00B2213F">
            <w:pPr>
              <w:spacing w:after="0" w:line="240" w:lineRule="auto"/>
              <w:jc w:val="center"/>
            </w:pPr>
            <w:r w:rsidRPr="00C613C6">
              <w:t>IX</w:t>
            </w:r>
          </w:p>
        </w:tc>
        <w:tc>
          <w:tcPr>
            <w:tcW w:w="5329" w:type="dxa"/>
          </w:tcPr>
          <w:p w:rsidR="00B2213F" w:rsidRDefault="00B2213F" w:rsidP="00B2213F">
            <w:pPr>
              <w:spacing w:after="0" w:line="240" w:lineRule="auto"/>
              <w:rPr>
                <w:lang w:val="sr-Cyrl-CS"/>
              </w:rPr>
            </w:pPr>
            <w:r>
              <w:rPr>
                <w:b/>
                <w:lang w:val="sr-Cyrl-CS"/>
              </w:rPr>
              <w:t>Одржанјеједан састанак ( 29. 9.2015.)</w:t>
            </w:r>
          </w:p>
          <w:p w:rsidR="00B2213F" w:rsidRPr="00C613C6" w:rsidRDefault="00B2213F" w:rsidP="00B2213F">
            <w:pPr>
              <w:spacing w:after="0" w:line="240" w:lineRule="auto"/>
              <w:rPr>
                <w:lang w:val="sr-Cyrl-CS"/>
              </w:rPr>
            </w:pPr>
            <w:r w:rsidRPr="00C613C6">
              <w:rPr>
                <w:lang w:val="sr-Cyrl-CS"/>
              </w:rPr>
              <w:t>-</w:t>
            </w:r>
            <w:r>
              <w:rPr>
                <w:lang w:val="sr-Cyrl-CS"/>
              </w:rPr>
              <w:t>Организован је с</w:t>
            </w:r>
            <w:r w:rsidRPr="00C613C6">
              <w:rPr>
                <w:lang w:val="sr-Cyrl-CS"/>
              </w:rPr>
              <w:t xml:space="preserve">вечани пријем </w:t>
            </w:r>
            <w:r>
              <w:rPr>
                <w:lang w:val="sr-Cyrl-CS"/>
              </w:rPr>
              <w:t xml:space="preserve">ђака </w:t>
            </w:r>
            <w:r w:rsidRPr="00C613C6">
              <w:rPr>
                <w:lang w:val="sr-Cyrl-CS"/>
              </w:rPr>
              <w:t>првака</w:t>
            </w:r>
          </w:p>
          <w:p w:rsidR="00B2213F" w:rsidRDefault="00B2213F" w:rsidP="00B2213F">
            <w:pPr>
              <w:spacing w:after="0" w:line="240" w:lineRule="auto"/>
              <w:rPr>
                <w:lang w:val="sr-Cyrl-CS"/>
              </w:rPr>
            </w:pPr>
            <w:r w:rsidRPr="00C613C6">
              <w:rPr>
                <w:lang w:val="sr-Cyrl-CS"/>
              </w:rPr>
              <w:t>-</w:t>
            </w:r>
            <w:r>
              <w:rPr>
                <w:lang w:val="sr-Cyrl-CS"/>
              </w:rPr>
              <w:t xml:space="preserve">Усвојен је </w:t>
            </w:r>
            <w:r w:rsidRPr="00C613C6">
              <w:rPr>
                <w:lang w:val="sr-Cyrl-CS"/>
              </w:rPr>
              <w:t>План посета и обиласка</w:t>
            </w:r>
          </w:p>
          <w:p w:rsidR="00B2213F" w:rsidRPr="00C613C6" w:rsidRDefault="00B2213F" w:rsidP="00B2213F">
            <w:pPr>
              <w:spacing w:after="0" w:line="240" w:lineRule="auto"/>
              <w:rPr>
                <w:lang w:val="sr-Cyrl-CS"/>
              </w:rPr>
            </w:pPr>
            <w:r>
              <w:rPr>
                <w:lang w:val="sr-Cyrl-CS"/>
              </w:rPr>
              <w:t>- Усвојен је план и динамика сакупљања лименки у сарадњи са тимом за заштиту животне средине</w:t>
            </w:r>
          </w:p>
          <w:p w:rsidR="00B2213F" w:rsidRPr="00C613C6" w:rsidRDefault="00B2213F" w:rsidP="00B2213F">
            <w:pPr>
              <w:spacing w:after="0" w:line="240" w:lineRule="auto"/>
              <w:rPr>
                <w:lang w:val="sr-Cyrl-CS"/>
              </w:rPr>
            </w:pPr>
            <w:r w:rsidRPr="00C613C6">
              <w:rPr>
                <w:lang w:val="sr-Cyrl-CS"/>
              </w:rPr>
              <w:t>-</w:t>
            </w:r>
            <w:r>
              <w:rPr>
                <w:lang w:val="sr-Cyrl-CS"/>
              </w:rPr>
              <w:t>Усвојен је План</w:t>
            </w:r>
            <w:r w:rsidRPr="00C613C6">
              <w:rPr>
                <w:lang w:val="sr-Cyrl-CS"/>
              </w:rPr>
              <w:t xml:space="preserve"> обележавањ</w:t>
            </w:r>
            <w:r>
              <w:rPr>
                <w:lang w:val="sr-Cyrl-CS"/>
              </w:rPr>
              <w:t>а</w:t>
            </w:r>
            <w:r w:rsidRPr="00C613C6">
              <w:rPr>
                <w:lang w:val="sr-Cyrl-CS"/>
              </w:rPr>
              <w:t xml:space="preserve"> Дечје недеље</w:t>
            </w:r>
          </w:p>
        </w:tc>
        <w:tc>
          <w:tcPr>
            <w:tcW w:w="3078" w:type="dxa"/>
          </w:tcPr>
          <w:p w:rsidR="00B2213F" w:rsidRDefault="00B2213F" w:rsidP="00B2213F">
            <w:pPr>
              <w:spacing w:after="0" w:line="240" w:lineRule="auto"/>
              <w:jc w:val="center"/>
              <w:rPr>
                <w:lang w:val="sr-Cyrl-CS"/>
              </w:rPr>
            </w:pPr>
          </w:p>
          <w:p w:rsidR="00B2213F" w:rsidRDefault="00B2213F" w:rsidP="00B2213F">
            <w:pPr>
              <w:spacing w:after="0" w:line="240" w:lineRule="auto"/>
              <w:jc w:val="center"/>
              <w:rPr>
                <w:lang w:val="sr-Cyrl-CS"/>
              </w:rPr>
            </w:pPr>
            <w:r w:rsidRPr="00C613C6">
              <w:rPr>
                <w:lang w:val="sr-Cyrl-CS"/>
              </w:rPr>
              <w:t xml:space="preserve">Учитељи 1. и 4. </w:t>
            </w:r>
            <w:r>
              <w:rPr>
                <w:lang w:val="sr-Cyrl-CS"/>
              </w:rPr>
              <w:t>р</w:t>
            </w:r>
            <w:r w:rsidRPr="00C613C6">
              <w:rPr>
                <w:lang w:val="sr-Cyrl-CS"/>
              </w:rPr>
              <w:t>азреда</w:t>
            </w:r>
          </w:p>
          <w:p w:rsidR="00B2213F" w:rsidRPr="00C613C6" w:rsidRDefault="00B2213F" w:rsidP="00B2213F">
            <w:pPr>
              <w:spacing w:after="0" w:line="240" w:lineRule="auto"/>
              <w:jc w:val="center"/>
              <w:rPr>
                <w:lang w:val="sr-Cyrl-CS"/>
              </w:rPr>
            </w:pPr>
            <w:r w:rsidRPr="00C613C6">
              <w:rPr>
                <w:lang w:val="sr-Cyrl-CS"/>
              </w:rPr>
              <w:t>Чланови Стручног већа</w:t>
            </w:r>
          </w:p>
          <w:p w:rsidR="00B2213F" w:rsidRPr="00C613C6" w:rsidRDefault="00B2213F" w:rsidP="00B2213F">
            <w:pPr>
              <w:spacing w:after="0" w:line="240" w:lineRule="auto"/>
              <w:jc w:val="center"/>
              <w:rPr>
                <w:lang w:val="sr-Cyrl-CS"/>
              </w:rPr>
            </w:pPr>
            <w:r w:rsidRPr="00C613C6">
              <w:rPr>
                <w:lang w:val="sr-Cyrl-CS"/>
              </w:rPr>
              <w:t>Чланови Стручног већа</w:t>
            </w:r>
          </w:p>
        </w:tc>
      </w:tr>
      <w:tr w:rsidR="00B2213F" w:rsidRPr="00C613C6" w:rsidTr="00B2213F">
        <w:tc>
          <w:tcPr>
            <w:tcW w:w="836" w:type="dxa"/>
          </w:tcPr>
          <w:p w:rsidR="00B2213F" w:rsidRPr="00C613C6" w:rsidRDefault="00B2213F" w:rsidP="00B2213F">
            <w:pPr>
              <w:spacing w:after="0" w:line="240" w:lineRule="auto"/>
              <w:jc w:val="center"/>
            </w:pPr>
            <w:r w:rsidRPr="00C613C6">
              <w:t>X</w:t>
            </w:r>
          </w:p>
        </w:tc>
        <w:tc>
          <w:tcPr>
            <w:tcW w:w="5329" w:type="dxa"/>
          </w:tcPr>
          <w:p w:rsidR="00B2213F" w:rsidRDefault="00B2213F" w:rsidP="00B2213F">
            <w:pPr>
              <w:spacing w:after="0" w:line="240" w:lineRule="auto"/>
              <w:rPr>
                <w:lang w:val="sr-Cyrl-CS"/>
              </w:rPr>
            </w:pPr>
            <w:r>
              <w:rPr>
                <w:b/>
                <w:lang w:val="sr-Cyrl-CS"/>
              </w:rPr>
              <w:t>Одржана</w:t>
            </w:r>
            <w:r w:rsidRPr="00960C3D">
              <w:rPr>
                <w:b/>
                <w:lang w:val="sr-Cyrl-CS"/>
              </w:rPr>
              <w:t xml:space="preserve">је један састанак </w:t>
            </w:r>
            <w:r>
              <w:rPr>
                <w:b/>
                <w:lang w:val="sr-Cyrl-CS"/>
              </w:rPr>
              <w:t>( 22. 10. 2015.)</w:t>
            </w:r>
          </w:p>
          <w:p w:rsidR="00B2213F" w:rsidRPr="00C613C6" w:rsidRDefault="00B2213F" w:rsidP="00B2213F">
            <w:pPr>
              <w:spacing w:after="0" w:line="240" w:lineRule="auto"/>
              <w:rPr>
                <w:lang w:val="sr-Cyrl-CS"/>
              </w:rPr>
            </w:pPr>
            <w:r w:rsidRPr="00C613C6">
              <w:rPr>
                <w:lang w:val="sr-Cyrl-CS"/>
              </w:rPr>
              <w:t>-Реализ</w:t>
            </w:r>
            <w:r>
              <w:rPr>
                <w:lang w:val="sr-Cyrl-CS"/>
              </w:rPr>
              <w:t>оване активности поводом</w:t>
            </w:r>
            <w:r w:rsidRPr="00C613C6">
              <w:rPr>
                <w:lang w:val="sr-Cyrl-CS"/>
              </w:rPr>
              <w:t xml:space="preserve"> Дечје недеље</w:t>
            </w:r>
          </w:p>
          <w:p w:rsidR="00B2213F" w:rsidRPr="00C613C6" w:rsidRDefault="00B2213F" w:rsidP="00B2213F">
            <w:pPr>
              <w:spacing w:after="0" w:line="240" w:lineRule="auto"/>
              <w:rPr>
                <w:lang w:val="sr-Cyrl-CS"/>
              </w:rPr>
            </w:pPr>
            <w:r w:rsidRPr="00C613C6">
              <w:rPr>
                <w:lang w:val="sr-Cyrl-CS"/>
              </w:rPr>
              <w:t>-</w:t>
            </w:r>
            <w:r>
              <w:rPr>
                <w:lang w:val="sr-Cyrl-CS"/>
              </w:rPr>
              <w:t>Усвојен је и</w:t>
            </w:r>
            <w:r w:rsidRPr="00C613C6">
              <w:rPr>
                <w:lang w:val="sr-Cyrl-CS"/>
              </w:rPr>
              <w:t>звештај о раду деце по ИОП-У</w:t>
            </w:r>
          </w:p>
        </w:tc>
        <w:tc>
          <w:tcPr>
            <w:tcW w:w="3078" w:type="dxa"/>
          </w:tcPr>
          <w:p w:rsidR="00B2213F" w:rsidRDefault="00B2213F" w:rsidP="00B2213F">
            <w:pPr>
              <w:spacing w:after="0" w:line="240" w:lineRule="auto"/>
              <w:jc w:val="center"/>
              <w:rPr>
                <w:lang w:val="sr-Cyrl-CS"/>
              </w:rPr>
            </w:pPr>
          </w:p>
          <w:p w:rsidR="00B2213F" w:rsidRPr="00C613C6" w:rsidRDefault="00B2213F" w:rsidP="00B2213F">
            <w:pPr>
              <w:spacing w:after="0" w:line="240" w:lineRule="auto"/>
              <w:jc w:val="center"/>
              <w:rPr>
                <w:lang w:val="sr-Cyrl-CS"/>
              </w:rPr>
            </w:pPr>
            <w:r w:rsidRPr="00C613C6">
              <w:rPr>
                <w:lang w:val="sr-Cyrl-CS"/>
              </w:rPr>
              <w:t>Чланови Стручног већа</w:t>
            </w:r>
          </w:p>
          <w:p w:rsidR="00B2213F" w:rsidRPr="00C613C6" w:rsidRDefault="00B2213F" w:rsidP="00B2213F">
            <w:pPr>
              <w:spacing w:after="0" w:line="240" w:lineRule="auto"/>
              <w:jc w:val="center"/>
              <w:rPr>
                <w:lang w:val="sr-Cyrl-CS"/>
              </w:rPr>
            </w:pPr>
            <w:r w:rsidRPr="00C613C6">
              <w:rPr>
                <w:lang w:val="sr-Cyrl-CS"/>
              </w:rPr>
              <w:t>Чланови тима за инклузију</w:t>
            </w:r>
          </w:p>
        </w:tc>
      </w:tr>
      <w:tr w:rsidR="00B2213F" w:rsidRPr="00C613C6" w:rsidTr="00B2213F">
        <w:tc>
          <w:tcPr>
            <w:tcW w:w="836" w:type="dxa"/>
          </w:tcPr>
          <w:p w:rsidR="00B2213F" w:rsidRPr="00C613C6" w:rsidRDefault="00B2213F" w:rsidP="00B2213F">
            <w:pPr>
              <w:spacing w:after="0" w:line="240" w:lineRule="auto"/>
              <w:jc w:val="center"/>
            </w:pPr>
            <w:r w:rsidRPr="00C613C6">
              <w:t>XI</w:t>
            </w:r>
          </w:p>
        </w:tc>
        <w:tc>
          <w:tcPr>
            <w:tcW w:w="5329" w:type="dxa"/>
          </w:tcPr>
          <w:p w:rsidR="00B2213F" w:rsidRDefault="00B2213F" w:rsidP="00B2213F">
            <w:pPr>
              <w:spacing w:after="0" w:line="240" w:lineRule="auto"/>
              <w:rPr>
                <w:b/>
                <w:lang w:val="sr-Cyrl-CS"/>
              </w:rPr>
            </w:pPr>
          </w:p>
          <w:p w:rsidR="00B2213F" w:rsidRDefault="00B2213F" w:rsidP="00B2213F">
            <w:pPr>
              <w:spacing w:after="0" w:line="240" w:lineRule="auto"/>
              <w:rPr>
                <w:lang w:val="sr-Cyrl-CS"/>
              </w:rPr>
            </w:pPr>
            <w:r w:rsidRPr="00960C3D">
              <w:rPr>
                <w:b/>
                <w:lang w:val="sr-Cyrl-CS"/>
              </w:rPr>
              <w:t>-</w:t>
            </w:r>
            <w:r w:rsidRPr="00960C3D">
              <w:rPr>
                <w:lang w:val="sr-Cyrl-CS"/>
              </w:rPr>
              <w:t>Извршена анализа успеха на крају 1.клас.периода</w:t>
            </w:r>
          </w:p>
          <w:p w:rsidR="00B2213F" w:rsidRPr="00960C3D" w:rsidRDefault="00B2213F" w:rsidP="00B2213F">
            <w:pPr>
              <w:spacing w:after="0" w:line="240" w:lineRule="auto"/>
              <w:rPr>
                <w:lang w:val="sr-Cyrl-CS"/>
              </w:rPr>
            </w:pPr>
            <w:r w:rsidRPr="00960C3D">
              <w:rPr>
                <w:b/>
                <w:lang w:val="sr-Cyrl-CS"/>
              </w:rPr>
              <w:t>-</w:t>
            </w:r>
            <w:r w:rsidRPr="00960C3D">
              <w:rPr>
                <w:lang w:val="sr-Cyrl-CS"/>
              </w:rPr>
              <w:t>Анализирана су прва запажања о ђацима првацима</w:t>
            </w:r>
          </w:p>
          <w:p w:rsidR="00B2213F" w:rsidRDefault="00B2213F" w:rsidP="00B2213F">
            <w:pPr>
              <w:spacing w:after="0" w:line="240" w:lineRule="auto"/>
              <w:rPr>
                <w:lang w:val="sr-Cyrl-CS"/>
              </w:rPr>
            </w:pPr>
            <w:r w:rsidRPr="00C613C6">
              <w:rPr>
                <w:lang w:val="sr-Cyrl-CS"/>
              </w:rPr>
              <w:t>-</w:t>
            </w:r>
            <w:r>
              <w:rPr>
                <w:lang w:val="sr-Cyrl-CS"/>
              </w:rPr>
              <w:t>Усвојен и</w:t>
            </w:r>
            <w:r w:rsidRPr="00C613C6">
              <w:rPr>
                <w:lang w:val="sr-Cyrl-CS"/>
              </w:rPr>
              <w:t xml:space="preserve">звештај о реализацији Дечје недеље </w:t>
            </w:r>
          </w:p>
          <w:p w:rsidR="00B2213F" w:rsidRPr="00C613C6" w:rsidRDefault="00B2213F" w:rsidP="00B2213F">
            <w:pPr>
              <w:spacing w:after="0" w:line="240" w:lineRule="auto"/>
              <w:rPr>
                <w:lang w:val="sr-Cyrl-CS"/>
              </w:rPr>
            </w:pPr>
            <w:r w:rsidRPr="0039488D">
              <w:rPr>
                <w:lang w:val="sr-Cyrl-CS"/>
              </w:rPr>
              <w:t>- Одржан угледни час</w:t>
            </w:r>
            <w:r>
              <w:rPr>
                <w:lang w:val="sr-Cyrl-CS"/>
              </w:rPr>
              <w:t xml:space="preserve"> из Физичког васпитања</w:t>
            </w:r>
          </w:p>
        </w:tc>
        <w:tc>
          <w:tcPr>
            <w:tcW w:w="3078" w:type="dxa"/>
          </w:tcPr>
          <w:p w:rsidR="00B2213F" w:rsidRDefault="00B2213F" w:rsidP="00B2213F">
            <w:pPr>
              <w:spacing w:after="0" w:line="240" w:lineRule="auto"/>
              <w:jc w:val="center"/>
              <w:rPr>
                <w:lang w:val="sr-Cyrl-CS"/>
              </w:rPr>
            </w:pPr>
          </w:p>
          <w:p w:rsidR="00B2213F" w:rsidRPr="00960C3D" w:rsidRDefault="00B2213F" w:rsidP="00B2213F">
            <w:pPr>
              <w:spacing w:after="0" w:line="240" w:lineRule="auto"/>
              <w:jc w:val="center"/>
              <w:rPr>
                <w:lang w:val="sr-Cyrl-CS"/>
              </w:rPr>
            </w:pPr>
            <w:r w:rsidRPr="00960C3D">
              <w:rPr>
                <w:lang w:val="sr-Cyrl-CS"/>
              </w:rPr>
              <w:t>Чланови Стручног већа,</w:t>
            </w:r>
          </w:p>
          <w:p w:rsidR="00B2213F" w:rsidRPr="00960C3D" w:rsidRDefault="00B2213F" w:rsidP="00B2213F">
            <w:pPr>
              <w:spacing w:after="0" w:line="240" w:lineRule="auto"/>
              <w:jc w:val="center"/>
              <w:rPr>
                <w:lang w:val="sr-Cyrl-CS"/>
              </w:rPr>
            </w:pPr>
            <w:r w:rsidRPr="00960C3D">
              <w:rPr>
                <w:lang w:val="sr-Cyrl-CS"/>
              </w:rPr>
              <w:t>директор и педагог</w:t>
            </w:r>
          </w:p>
          <w:p w:rsidR="00B2213F" w:rsidRDefault="00B2213F" w:rsidP="00B2213F">
            <w:pPr>
              <w:spacing w:after="0" w:line="240" w:lineRule="auto"/>
              <w:jc w:val="center"/>
              <w:rPr>
                <w:lang w:val="sr-Cyrl-CS"/>
              </w:rPr>
            </w:pPr>
            <w:r w:rsidRPr="00960C3D">
              <w:rPr>
                <w:lang w:val="sr-Cyrl-CS"/>
              </w:rPr>
              <w:t xml:space="preserve">Учитељи 1. </w:t>
            </w:r>
            <w:r>
              <w:rPr>
                <w:lang w:val="sr-Cyrl-CS"/>
              </w:rPr>
              <w:t>р</w:t>
            </w:r>
            <w:r w:rsidRPr="00960C3D">
              <w:rPr>
                <w:lang w:val="sr-Cyrl-CS"/>
              </w:rPr>
              <w:t>азреда</w:t>
            </w:r>
          </w:p>
          <w:p w:rsidR="00B2213F" w:rsidRPr="00C613C6" w:rsidRDefault="00B2213F" w:rsidP="00B2213F">
            <w:pPr>
              <w:spacing w:after="0" w:line="240" w:lineRule="auto"/>
              <w:jc w:val="center"/>
              <w:rPr>
                <w:lang w:val="sr-Cyrl-CS"/>
              </w:rPr>
            </w:pPr>
            <w:r>
              <w:rPr>
                <w:lang w:val="sr-Cyrl-CS"/>
              </w:rPr>
              <w:t>Горан Пејчић</w:t>
            </w:r>
          </w:p>
        </w:tc>
      </w:tr>
      <w:tr w:rsidR="00B2213F" w:rsidRPr="00C613C6" w:rsidTr="00B2213F">
        <w:trPr>
          <w:trHeight w:val="1142"/>
        </w:trPr>
        <w:tc>
          <w:tcPr>
            <w:tcW w:w="836" w:type="dxa"/>
          </w:tcPr>
          <w:p w:rsidR="00B2213F" w:rsidRPr="00C613C6" w:rsidRDefault="00B2213F" w:rsidP="00B2213F">
            <w:pPr>
              <w:spacing w:after="0" w:line="240" w:lineRule="auto"/>
              <w:jc w:val="center"/>
            </w:pPr>
            <w:r w:rsidRPr="00C613C6">
              <w:t>XII</w:t>
            </w:r>
          </w:p>
        </w:tc>
        <w:tc>
          <w:tcPr>
            <w:tcW w:w="5329" w:type="dxa"/>
          </w:tcPr>
          <w:p w:rsidR="00B2213F" w:rsidRPr="00960C3D" w:rsidRDefault="00B2213F" w:rsidP="00B2213F">
            <w:pPr>
              <w:spacing w:after="0" w:line="240" w:lineRule="auto"/>
              <w:rPr>
                <w:b/>
                <w:lang w:val="sr-Cyrl-CS"/>
              </w:rPr>
            </w:pPr>
            <w:r>
              <w:rPr>
                <w:b/>
                <w:lang w:val="sr-Cyrl-CS"/>
              </w:rPr>
              <w:t>Одржана су два састанка (</w:t>
            </w:r>
            <w:r w:rsidRPr="00960C3D">
              <w:rPr>
                <w:b/>
                <w:lang w:val="sr-Cyrl-CS"/>
              </w:rPr>
              <w:t>8.</w:t>
            </w:r>
            <w:r>
              <w:rPr>
                <w:b/>
                <w:lang w:val="sr-Cyrl-CS"/>
              </w:rPr>
              <w:t xml:space="preserve"> и 25.</w:t>
            </w:r>
            <w:r w:rsidRPr="00960C3D">
              <w:rPr>
                <w:b/>
                <w:lang w:val="sr-Cyrl-CS"/>
              </w:rPr>
              <w:t xml:space="preserve"> 1</w:t>
            </w:r>
            <w:r>
              <w:rPr>
                <w:b/>
                <w:lang w:val="sr-Cyrl-CS"/>
              </w:rPr>
              <w:t>2. 2015</w:t>
            </w:r>
            <w:r w:rsidRPr="00960C3D">
              <w:rPr>
                <w:b/>
                <w:lang w:val="sr-Cyrl-CS"/>
              </w:rPr>
              <w:t>.)</w:t>
            </w:r>
          </w:p>
          <w:p w:rsidR="00B2213F" w:rsidRDefault="00B2213F" w:rsidP="00B2213F">
            <w:pPr>
              <w:spacing w:after="0" w:line="240" w:lineRule="auto"/>
              <w:rPr>
                <w:lang w:val="sr-Cyrl-CS"/>
              </w:rPr>
            </w:pPr>
            <w:r w:rsidRPr="0039488D">
              <w:rPr>
                <w:lang w:val="sr-Cyrl-CS"/>
              </w:rPr>
              <w:t>- Одржане су приредбе са темом професионалне оријентације</w:t>
            </w:r>
          </w:p>
          <w:p w:rsidR="00B2213F" w:rsidRDefault="00B2213F" w:rsidP="00B2213F">
            <w:pPr>
              <w:spacing w:after="0" w:line="240" w:lineRule="auto"/>
              <w:rPr>
                <w:lang w:val="sr-Cyrl-CS"/>
              </w:rPr>
            </w:pPr>
            <w:r>
              <w:rPr>
                <w:lang w:val="sr-Cyrl-CS"/>
              </w:rPr>
              <w:t>- Учешће на Дану науке у нашој школи</w:t>
            </w:r>
          </w:p>
          <w:p w:rsidR="00B2213F" w:rsidRPr="0039488D" w:rsidRDefault="00B2213F" w:rsidP="00B2213F">
            <w:pPr>
              <w:spacing w:after="0" w:line="240" w:lineRule="auto"/>
              <w:rPr>
                <w:lang w:val="sr-Cyrl-CS"/>
              </w:rPr>
            </w:pPr>
            <w:r w:rsidRPr="00C613C6">
              <w:rPr>
                <w:lang w:val="sr-Cyrl-CS"/>
              </w:rPr>
              <w:t>-Реализ</w:t>
            </w:r>
            <w:r>
              <w:rPr>
                <w:lang w:val="sr-Cyrl-CS"/>
              </w:rPr>
              <w:t>оване активности поводом</w:t>
            </w:r>
            <w:r w:rsidRPr="00C613C6">
              <w:rPr>
                <w:lang w:val="sr-Cyrl-CS"/>
              </w:rPr>
              <w:t xml:space="preserve"> прославе Нове године</w:t>
            </w:r>
          </w:p>
        </w:tc>
        <w:tc>
          <w:tcPr>
            <w:tcW w:w="3078" w:type="dxa"/>
          </w:tcPr>
          <w:p w:rsidR="00B2213F" w:rsidRDefault="00B2213F" w:rsidP="00B2213F">
            <w:pPr>
              <w:spacing w:after="0" w:line="240" w:lineRule="auto"/>
              <w:jc w:val="center"/>
              <w:rPr>
                <w:lang w:val="sr-Cyrl-CS"/>
              </w:rPr>
            </w:pPr>
          </w:p>
          <w:p w:rsidR="00B2213F" w:rsidRDefault="00B2213F" w:rsidP="00B2213F">
            <w:pPr>
              <w:spacing w:after="0" w:line="240" w:lineRule="auto"/>
              <w:jc w:val="center"/>
              <w:rPr>
                <w:lang w:val="sr-Cyrl-CS"/>
              </w:rPr>
            </w:pPr>
            <w:r w:rsidRPr="00C613C6">
              <w:rPr>
                <w:lang w:val="sr-Cyrl-CS"/>
              </w:rPr>
              <w:t>Чланови Стручног већа</w:t>
            </w:r>
          </w:p>
          <w:p w:rsidR="00B2213F" w:rsidRDefault="00B2213F" w:rsidP="00B2213F">
            <w:pPr>
              <w:spacing w:after="0" w:line="240" w:lineRule="auto"/>
              <w:jc w:val="center"/>
              <w:rPr>
                <w:lang w:val="sr-Cyrl-CS"/>
              </w:rPr>
            </w:pPr>
          </w:p>
          <w:p w:rsidR="00B2213F" w:rsidRDefault="00B2213F" w:rsidP="00B2213F">
            <w:pPr>
              <w:spacing w:after="0" w:line="240" w:lineRule="auto"/>
              <w:jc w:val="center"/>
              <w:rPr>
                <w:lang w:val="sr-Cyrl-CS"/>
              </w:rPr>
            </w:pPr>
            <w:r>
              <w:rPr>
                <w:lang w:val="sr-Cyrl-CS"/>
              </w:rPr>
              <w:t>Учитељи 3. Разреда</w:t>
            </w:r>
          </w:p>
          <w:p w:rsidR="00B2213F" w:rsidRPr="00195BAD" w:rsidRDefault="00B2213F" w:rsidP="00B2213F">
            <w:pPr>
              <w:spacing w:after="0" w:line="240" w:lineRule="auto"/>
              <w:jc w:val="center"/>
            </w:pPr>
            <w:r w:rsidRPr="0039488D">
              <w:t>Чланови Стручног већа</w:t>
            </w:r>
          </w:p>
        </w:tc>
      </w:tr>
      <w:tr w:rsidR="00B2213F" w:rsidRPr="00C613C6" w:rsidTr="00B2213F">
        <w:tc>
          <w:tcPr>
            <w:tcW w:w="836" w:type="dxa"/>
          </w:tcPr>
          <w:p w:rsidR="00B2213F" w:rsidRPr="00C613C6" w:rsidRDefault="00B2213F" w:rsidP="00B2213F">
            <w:pPr>
              <w:spacing w:after="0" w:line="240" w:lineRule="auto"/>
              <w:jc w:val="center"/>
            </w:pPr>
            <w:r>
              <w:t>I</w:t>
            </w:r>
          </w:p>
        </w:tc>
        <w:tc>
          <w:tcPr>
            <w:tcW w:w="5329" w:type="dxa"/>
          </w:tcPr>
          <w:p w:rsidR="00B2213F" w:rsidRDefault="00B2213F" w:rsidP="00B2213F">
            <w:pPr>
              <w:spacing w:after="0" w:line="240" w:lineRule="auto"/>
              <w:rPr>
                <w:b/>
                <w:lang w:val="sr-Cyrl-CS"/>
              </w:rPr>
            </w:pPr>
          </w:p>
          <w:p w:rsidR="00B2213F" w:rsidRPr="008F3D79" w:rsidRDefault="00B2213F" w:rsidP="00B2213F">
            <w:pPr>
              <w:spacing w:after="0" w:line="240" w:lineRule="auto"/>
              <w:rPr>
                <w:lang w:val="sr-Cyrl-CS"/>
              </w:rPr>
            </w:pPr>
            <w:r>
              <w:rPr>
                <w:lang w:val="sr-Cyrl-CS"/>
              </w:rPr>
              <w:t xml:space="preserve"> -Реализоване активности поводом прославе Дана Светог Сава</w:t>
            </w:r>
          </w:p>
        </w:tc>
        <w:tc>
          <w:tcPr>
            <w:tcW w:w="3078" w:type="dxa"/>
          </w:tcPr>
          <w:p w:rsidR="00B2213F" w:rsidRDefault="00B2213F" w:rsidP="00B2213F">
            <w:pPr>
              <w:spacing w:after="0" w:line="240" w:lineRule="auto"/>
              <w:jc w:val="center"/>
              <w:rPr>
                <w:lang w:val="sr-Cyrl-CS"/>
              </w:rPr>
            </w:pPr>
          </w:p>
          <w:p w:rsidR="00B2213F" w:rsidRDefault="00B2213F" w:rsidP="00B2213F">
            <w:pPr>
              <w:spacing w:after="0" w:line="240" w:lineRule="auto"/>
              <w:jc w:val="center"/>
              <w:rPr>
                <w:lang w:val="sr-Cyrl-CS"/>
              </w:rPr>
            </w:pPr>
            <w:r>
              <w:rPr>
                <w:lang w:val="sr-Cyrl-CS"/>
              </w:rPr>
              <w:t>Ч</w:t>
            </w:r>
            <w:r w:rsidRPr="00EF62CF">
              <w:rPr>
                <w:lang w:val="sr-Cyrl-CS"/>
              </w:rPr>
              <w:t>ланови Стручног већа</w:t>
            </w:r>
          </w:p>
        </w:tc>
      </w:tr>
      <w:tr w:rsidR="00B2213F" w:rsidRPr="00C613C6" w:rsidTr="00B2213F">
        <w:tc>
          <w:tcPr>
            <w:tcW w:w="836" w:type="dxa"/>
          </w:tcPr>
          <w:p w:rsidR="00B2213F" w:rsidRPr="00C613C6" w:rsidRDefault="00B2213F" w:rsidP="00B2213F">
            <w:pPr>
              <w:spacing w:after="0" w:line="240" w:lineRule="auto"/>
              <w:jc w:val="center"/>
            </w:pPr>
            <w:r>
              <w:t>II</w:t>
            </w:r>
          </w:p>
        </w:tc>
        <w:tc>
          <w:tcPr>
            <w:tcW w:w="5329" w:type="dxa"/>
          </w:tcPr>
          <w:p w:rsidR="00B2213F" w:rsidRPr="00EF62CF" w:rsidRDefault="00B2213F" w:rsidP="00B2213F">
            <w:pPr>
              <w:spacing w:after="0" w:line="240" w:lineRule="auto"/>
              <w:rPr>
                <w:b/>
                <w:lang w:val="sr-Cyrl-CS"/>
              </w:rPr>
            </w:pPr>
            <w:r>
              <w:rPr>
                <w:b/>
                <w:lang w:val="sr-Cyrl-CS"/>
              </w:rPr>
              <w:t>Одржан састанак 1.2.2016</w:t>
            </w:r>
            <w:r w:rsidRPr="00EF62CF">
              <w:rPr>
                <w:b/>
                <w:lang w:val="sr-Cyrl-CS"/>
              </w:rPr>
              <w:t>.</w:t>
            </w:r>
          </w:p>
          <w:p w:rsidR="00B2213F" w:rsidRPr="00EF62CF" w:rsidRDefault="00B2213F" w:rsidP="00B2213F">
            <w:pPr>
              <w:spacing w:after="0" w:line="240" w:lineRule="auto"/>
              <w:rPr>
                <w:lang w:val="sr-Cyrl-CS"/>
              </w:rPr>
            </w:pPr>
            <w:r w:rsidRPr="00EF62CF">
              <w:rPr>
                <w:lang w:val="sr-Cyrl-CS"/>
              </w:rPr>
              <w:t>- Извршена анализа успеха на крају 1.полугођа</w:t>
            </w:r>
          </w:p>
          <w:p w:rsidR="00B2213F" w:rsidRDefault="00B2213F" w:rsidP="00B2213F">
            <w:pPr>
              <w:spacing w:after="0" w:line="240" w:lineRule="auto"/>
              <w:rPr>
                <w:lang w:val="sr-Cyrl-CS"/>
              </w:rPr>
            </w:pPr>
            <w:r w:rsidRPr="00EF62CF">
              <w:rPr>
                <w:lang w:val="sr-Cyrl-CS"/>
              </w:rPr>
              <w:t>- Усвојен је извештај о раду деце по ИОП-У</w:t>
            </w:r>
          </w:p>
          <w:p w:rsidR="00B2213F" w:rsidRDefault="00B2213F" w:rsidP="00B2213F">
            <w:pPr>
              <w:spacing w:after="0" w:line="240" w:lineRule="auto"/>
              <w:rPr>
                <w:b/>
                <w:lang w:val="sr-Cyrl-CS"/>
              </w:rPr>
            </w:pPr>
            <w:r>
              <w:rPr>
                <w:b/>
                <w:lang w:val="sr-Cyrl-CS"/>
              </w:rPr>
              <w:t xml:space="preserve">- </w:t>
            </w:r>
            <w:r w:rsidRPr="00EF62CF">
              <w:rPr>
                <w:lang w:val="sr-Cyrl-CS"/>
              </w:rPr>
              <w:t>Одржана размена искустава у коришћењу друштвених мрежа у настави</w:t>
            </w:r>
          </w:p>
          <w:p w:rsidR="00B2213F" w:rsidRDefault="00B2213F" w:rsidP="00B2213F">
            <w:pPr>
              <w:spacing w:after="0" w:line="240" w:lineRule="auto"/>
              <w:rPr>
                <w:lang w:val="sr-Cyrl-CS"/>
              </w:rPr>
            </w:pPr>
            <w:r>
              <w:rPr>
                <w:b/>
                <w:lang w:val="sr-Cyrl-CS"/>
              </w:rPr>
              <w:t>-</w:t>
            </w:r>
            <w:r>
              <w:rPr>
                <w:lang w:val="sr-Cyrl-CS"/>
              </w:rPr>
              <w:t xml:space="preserve">Припрема и организација школског такмичења из </w:t>
            </w:r>
          </w:p>
          <w:p w:rsidR="00B2213F" w:rsidRPr="008F3D79" w:rsidRDefault="00B2213F" w:rsidP="00B2213F">
            <w:pPr>
              <w:spacing w:after="0" w:line="240" w:lineRule="auto"/>
              <w:rPr>
                <w:lang w:val="sr-Cyrl-CS"/>
              </w:rPr>
            </w:pPr>
            <w:r>
              <w:rPr>
                <w:lang w:val="sr-Cyrl-CS"/>
              </w:rPr>
              <w:t>математике</w:t>
            </w:r>
          </w:p>
        </w:tc>
        <w:tc>
          <w:tcPr>
            <w:tcW w:w="3078" w:type="dxa"/>
          </w:tcPr>
          <w:p w:rsidR="00B2213F" w:rsidRPr="00EF62CF" w:rsidRDefault="00B2213F" w:rsidP="00B2213F">
            <w:pPr>
              <w:spacing w:after="0" w:line="240" w:lineRule="auto"/>
              <w:jc w:val="center"/>
              <w:rPr>
                <w:lang w:val="sr-Cyrl-CS"/>
              </w:rPr>
            </w:pPr>
            <w:r w:rsidRPr="00EF62CF">
              <w:rPr>
                <w:lang w:val="sr-Cyrl-CS"/>
              </w:rPr>
              <w:t>Директор, педагог и</w:t>
            </w:r>
          </w:p>
          <w:p w:rsidR="00B2213F" w:rsidRPr="00EF62CF" w:rsidRDefault="00B2213F" w:rsidP="00B2213F">
            <w:pPr>
              <w:spacing w:after="0" w:line="240" w:lineRule="auto"/>
              <w:jc w:val="center"/>
              <w:rPr>
                <w:lang w:val="sr-Cyrl-CS"/>
              </w:rPr>
            </w:pPr>
            <w:r w:rsidRPr="00EF62CF">
              <w:rPr>
                <w:lang w:val="sr-Cyrl-CS"/>
              </w:rPr>
              <w:t>чланови Стручног већа</w:t>
            </w:r>
          </w:p>
          <w:p w:rsidR="00B2213F" w:rsidRDefault="00B2213F" w:rsidP="00B2213F">
            <w:pPr>
              <w:spacing w:after="0" w:line="240" w:lineRule="auto"/>
              <w:jc w:val="center"/>
              <w:rPr>
                <w:lang w:val="sr-Cyrl-CS"/>
              </w:rPr>
            </w:pPr>
            <w:r w:rsidRPr="00EF62CF">
              <w:rPr>
                <w:lang w:val="sr-Cyrl-CS"/>
              </w:rPr>
              <w:t>Чланови тима за инклузију</w:t>
            </w:r>
          </w:p>
          <w:p w:rsidR="00B2213F" w:rsidRDefault="00B2213F" w:rsidP="00B2213F">
            <w:pPr>
              <w:spacing w:after="0" w:line="240" w:lineRule="auto"/>
              <w:jc w:val="center"/>
              <w:rPr>
                <w:lang w:val="sr-Cyrl-CS"/>
              </w:rPr>
            </w:pPr>
            <w:r>
              <w:rPr>
                <w:lang w:val="sr-Cyrl-CS"/>
              </w:rPr>
              <w:t>Зоран Величковић</w:t>
            </w:r>
          </w:p>
          <w:p w:rsidR="00B2213F" w:rsidRDefault="00B2213F" w:rsidP="00B2213F">
            <w:pPr>
              <w:spacing w:after="0" w:line="240" w:lineRule="auto"/>
              <w:jc w:val="center"/>
              <w:rPr>
                <w:lang w:val="sr-Cyrl-CS"/>
              </w:rPr>
            </w:pPr>
          </w:p>
          <w:p w:rsidR="00B2213F" w:rsidRDefault="00B2213F" w:rsidP="00B2213F">
            <w:pPr>
              <w:spacing w:after="0" w:line="240" w:lineRule="auto"/>
              <w:jc w:val="center"/>
              <w:rPr>
                <w:lang w:val="sr-Cyrl-CS"/>
              </w:rPr>
            </w:pPr>
            <w:r>
              <w:rPr>
                <w:lang w:val="sr-Cyrl-CS"/>
              </w:rPr>
              <w:t xml:space="preserve">Учитељи </w:t>
            </w:r>
            <w:r>
              <w:t>3. и</w:t>
            </w:r>
            <w:r>
              <w:rPr>
                <w:lang w:val="sr-Cyrl-CS"/>
              </w:rPr>
              <w:t xml:space="preserve"> 4. разреда</w:t>
            </w:r>
          </w:p>
        </w:tc>
      </w:tr>
      <w:tr w:rsidR="00B2213F" w:rsidRPr="00C613C6" w:rsidTr="00B2213F">
        <w:tc>
          <w:tcPr>
            <w:tcW w:w="836" w:type="dxa"/>
          </w:tcPr>
          <w:p w:rsidR="00B2213F" w:rsidRPr="00C613C6" w:rsidRDefault="00B2213F" w:rsidP="00B2213F">
            <w:pPr>
              <w:spacing w:after="0" w:line="240" w:lineRule="auto"/>
              <w:jc w:val="center"/>
            </w:pPr>
            <w:r>
              <w:t>III</w:t>
            </w:r>
          </w:p>
        </w:tc>
        <w:tc>
          <w:tcPr>
            <w:tcW w:w="5329" w:type="dxa"/>
          </w:tcPr>
          <w:p w:rsidR="00B2213F" w:rsidRDefault="00B2213F" w:rsidP="00B2213F">
            <w:pPr>
              <w:spacing w:after="0" w:line="240" w:lineRule="auto"/>
              <w:rPr>
                <w:b/>
                <w:lang w:val="sr-Cyrl-CS"/>
              </w:rPr>
            </w:pPr>
            <w:r w:rsidRPr="00FB4612">
              <w:rPr>
                <w:b/>
                <w:lang w:val="sr-Cyrl-CS"/>
              </w:rPr>
              <w:t xml:space="preserve">Одржан састанак </w:t>
            </w:r>
            <w:r>
              <w:rPr>
                <w:b/>
                <w:lang w:val="sr-Cyrl-CS"/>
              </w:rPr>
              <w:t>16</w:t>
            </w:r>
            <w:r w:rsidRPr="00FB4612">
              <w:rPr>
                <w:b/>
                <w:lang w:val="sr-Cyrl-CS"/>
              </w:rPr>
              <w:t>.</w:t>
            </w:r>
            <w:r>
              <w:rPr>
                <w:b/>
                <w:lang w:val="sr-Cyrl-CS"/>
              </w:rPr>
              <w:t>3</w:t>
            </w:r>
            <w:r w:rsidRPr="00FB4612">
              <w:rPr>
                <w:b/>
                <w:lang w:val="sr-Cyrl-CS"/>
              </w:rPr>
              <w:t>.201</w:t>
            </w:r>
            <w:r>
              <w:rPr>
                <w:b/>
                <w:lang w:val="sr-Cyrl-CS"/>
              </w:rPr>
              <w:t>6</w:t>
            </w:r>
            <w:r w:rsidRPr="00FB4612">
              <w:rPr>
                <w:b/>
                <w:lang w:val="sr-Cyrl-CS"/>
              </w:rPr>
              <w:t>.</w:t>
            </w:r>
          </w:p>
          <w:p w:rsidR="00B2213F" w:rsidRPr="00FB4612" w:rsidRDefault="00B2213F" w:rsidP="00B2213F">
            <w:pPr>
              <w:spacing w:after="0" w:line="240" w:lineRule="auto"/>
              <w:rPr>
                <w:b/>
                <w:lang w:val="sr-Cyrl-CS"/>
              </w:rPr>
            </w:pPr>
            <w:r>
              <w:rPr>
                <w:b/>
                <w:lang w:val="sr-Cyrl-CS"/>
              </w:rPr>
              <w:t xml:space="preserve">- </w:t>
            </w:r>
            <w:r w:rsidRPr="00B12CF6">
              <w:rPr>
                <w:lang w:val="sr-Cyrl-CS"/>
              </w:rPr>
              <w:t>Одржан угледни час</w:t>
            </w:r>
          </w:p>
          <w:p w:rsidR="00B2213F" w:rsidRDefault="00B2213F" w:rsidP="00B2213F">
            <w:pPr>
              <w:spacing w:after="0" w:line="240" w:lineRule="auto"/>
              <w:rPr>
                <w:lang w:val="sr-Cyrl-CS"/>
              </w:rPr>
            </w:pPr>
            <w:r>
              <w:rPr>
                <w:lang w:val="sr-Cyrl-CS"/>
              </w:rPr>
              <w:t>- Усвојен листа уџбеника за следећу школску годину</w:t>
            </w:r>
          </w:p>
          <w:p w:rsidR="00B2213F" w:rsidRPr="008F3D79" w:rsidRDefault="00B2213F" w:rsidP="00B2213F">
            <w:pPr>
              <w:spacing w:after="0" w:line="240" w:lineRule="auto"/>
              <w:rPr>
                <w:lang w:val="sr-Cyrl-CS"/>
              </w:rPr>
            </w:pPr>
            <w:r>
              <w:rPr>
                <w:lang w:val="sr-Cyrl-CS"/>
              </w:rPr>
              <w:t>-Усвојен план активности за обележавање Дана школе</w:t>
            </w:r>
          </w:p>
        </w:tc>
        <w:tc>
          <w:tcPr>
            <w:tcW w:w="3078" w:type="dxa"/>
          </w:tcPr>
          <w:p w:rsidR="00B2213F" w:rsidRDefault="00B2213F" w:rsidP="00B2213F">
            <w:pPr>
              <w:spacing w:after="0" w:line="240" w:lineRule="auto"/>
              <w:jc w:val="center"/>
              <w:rPr>
                <w:lang w:val="sr-Cyrl-CS"/>
              </w:rPr>
            </w:pPr>
          </w:p>
          <w:p w:rsidR="00B2213F" w:rsidRDefault="00B2213F" w:rsidP="00B2213F">
            <w:pPr>
              <w:spacing w:after="0" w:line="240" w:lineRule="auto"/>
              <w:jc w:val="center"/>
              <w:rPr>
                <w:lang w:val="sr-Cyrl-CS"/>
              </w:rPr>
            </w:pPr>
            <w:r>
              <w:rPr>
                <w:lang w:val="sr-Cyrl-CS"/>
              </w:rPr>
              <w:t>Јелена Василијевић</w:t>
            </w:r>
          </w:p>
          <w:p w:rsidR="00B2213F" w:rsidRPr="00C613C6" w:rsidRDefault="00B2213F" w:rsidP="00B2213F">
            <w:pPr>
              <w:spacing w:after="0" w:line="240" w:lineRule="auto"/>
              <w:jc w:val="center"/>
              <w:rPr>
                <w:lang w:val="sr-Cyrl-CS"/>
              </w:rPr>
            </w:pPr>
            <w:r w:rsidRPr="00C613C6">
              <w:rPr>
                <w:lang w:val="sr-Cyrl-CS"/>
              </w:rPr>
              <w:t>Чланови Стручног већа</w:t>
            </w:r>
          </w:p>
          <w:p w:rsidR="00B2213F" w:rsidRDefault="00B2213F" w:rsidP="00B2213F">
            <w:pPr>
              <w:spacing w:after="0" w:line="240" w:lineRule="auto"/>
              <w:jc w:val="center"/>
              <w:rPr>
                <w:lang w:val="sr-Cyrl-CS"/>
              </w:rPr>
            </w:pPr>
          </w:p>
        </w:tc>
      </w:tr>
      <w:tr w:rsidR="00B2213F" w:rsidRPr="00C613C6" w:rsidTr="00B2213F">
        <w:tc>
          <w:tcPr>
            <w:tcW w:w="836" w:type="dxa"/>
          </w:tcPr>
          <w:p w:rsidR="00B2213F" w:rsidRDefault="00B2213F" w:rsidP="00B2213F">
            <w:pPr>
              <w:spacing w:after="0" w:line="240" w:lineRule="auto"/>
              <w:jc w:val="center"/>
            </w:pPr>
            <w:r>
              <w:t>IV</w:t>
            </w:r>
          </w:p>
        </w:tc>
        <w:tc>
          <w:tcPr>
            <w:tcW w:w="5329" w:type="dxa"/>
          </w:tcPr>
          <w:p w:rsidR="00B2213F" w:rsidRPr="0004784A" w:rsidRDefault="00B2213F" w:rsidP="00B2213F">
            <w:pPr>
              <w:spacing w:after="0" w:line="240" w:lineRule="auto"/>
              <w:rPr>
                <w:b/>
                <w:lang w:val="sr-Cyrl-CS"/>
              </w:rPr>
            </w:pPr>
            <w:r w:rsidRPr="0004784A">
              <w:rPr>
                <w:b/>
                <w:lang w:val="sr-Cyrl-CS"/>
              </w:rPr>
              <w:t>Одржан састанак 12.4.2016.</w:t>
            </w:r>
          </w:p>
          <w:p w:rsidR="00B2213F" w:rsidRPr="0004784A" w:rsidRDefault="00B2213F" w:rsidP="00B2213F">
            <w:pPr>
              <w:spacing w:after="0" w:line="240" w:lineRule="auto"/>
              <w:rPr>
                <w:lang w:val="sr-Cyrl-CS"/>
              </w:rPr>
            </w:pPr>
            <w:r w:rsidRPr="0004784A">
              <w:rPr>
                <w:lang w:val="sr-Cyrl-CS"/>
              </w:rPr>
              <w:t>-Извршена анализа успеха на крају 3. клас. периода</w:t>
            </w:r>
          </w:p>
          <w:p w:rsidR="00B2213F" w:rsidRPr="0004784A" w:rsidRDefault="00B2213F" w:rsidP="00B2213F">
            <w:pPr>
              <w:spacing w:after="0" w:line="240" w:lineRule="auto"/>
              <w:rPr>
                <w:lang w:val="sr-Cyrl-CS"/>
              </w:rPr>
            </w:pPr>
            <w:r w:rsidRPr="0004784A">
              <w:rPr>
                <w:lang w:val="sr-Cyrl-CS"/>
              </w:rPr>
              <w:t>-Реализоване активности поводом Дана школе</w:t>
            </w:r>
          </w:p>
          <w:p w:rsidR="00B2213F" w:rsidRPr="0004784A" w:rsidRDefault="00B2213F" w:rsidP="00B2213F">
            <w:pPr>
              <w:spacing w:after="0" w:line="240" w:lineRule="auto"/>
              <w:rPr>
                <w:lang w:val="sr-Cyrl-CS"/>
              </w:rPr>
            </w:pPr>
            <w:r w:rsidRPr="0004784A">
              <w:rPr>
                <w:lang w:val="sr-Cyrl-CS"/>
              </w:rPr>
              <w:lastRenderedPageBreak/>
              <w:t>-Одржан јеогледни час са</w:t>
            </w:r>
            <w:r>
              <w:rPr>
                <w:lang w:val="sr-Cyrl-CS"/>
              </w:rPr>
              <w:t xml:space="preserve"> ученицима продуженог боравка и ППГ где су ученици одрадили ускршња јаја „Декупаж“ техником</w:t>
            </w:r>
          </w:p>
        </w:tc>
        <w:tc>
          <w:tcPr>
            <w:tcW w:w="3078" w:type="dxa"/>
          </w:tcPr>
          <w:p w:rsidR="00B2213F" w:rsidRPr="00B12CF6" w:rsidRDefault="00B2213F" w:rsidP="00B2213F">
            <w:pPr>
              <w:spacing w:after="0" w:line="240" w:lineRule="auto"/>
              <w:jc w:val="center"/>
              <w:rPr>
                <w:lang w:val="sr-Cyrl-CS"/>
              </w:rPr>
            </w:pPr>
            <w:r w:rsidRPr="00B12CF6">
              <w:rPr>
                <w:lang w:val="sr-Cyrl-CS"/>
              </w:rPr>
              <w:lastRenderedPageBreak/>
              <w:t>Директор, педагог и</w:t>
            </w:r>
          </w:p>
          <w:p w:rsidR="00B2213F" w:rsidRDefault="00B2213F" w:rsidP="00B2213F">
            <w:pPr>
              <w:spacing w:after="0" w:line="240" w:lineRule="auto"/>
              <w:jc w:val="center"/>
              <w:rPr>
                <w:lang w:val="sr-Cyrl-CS"/>
              </w:rPr>
            </w:pPr>
            <w:r w:rsidRPr="00B12CF6">
              <w:rPr>
                <w:lang w:val="sr-Cyrl-CS"/>
              </w:rPr>
              <w:t>чланови Стручног већа</w:t>
            </w:r>
          </w:p>
          <w:p w:rsidR="00B2213F" w:rsidRDefault="00B2213F" w:rsidP="00B2213F">
            <w:pPr>
              <w:spacing w:after="0" w:line="240" w:lineRule="auto"/>
              <w:jc w:val="center"/>
              <w:rPr>
                <w:lang w:val="sr-Cyrl-CS"/>
              </w:rPr>
            </w:pPr>
          </w:p>
          <w:p w:rsidR="00B2213F" w:rsidRDefault="00B2213F" w:rsidP="00B2213F">
            <w:pPr>
              <w:spacing w:after="0" w:line="240" w:lineRule="auto"/>
              <w:jc w:val="center"/>
              <w:rPr>
                <w:lang w:val="sr-Cyrl-CS"/>
              </w:rPr>
            </w:pPr>
          </w:p>
          <w:p w:rsidR="00B2213F" w:rsidRDefault="00B2213F" w:rsidP="00B2213F">
            <w:pPr>
              <w:spacing w:after="0" w:line="240" w:lineRule="auto"/>
              <w:jc w:val="center"/>
              <w:rPr>
                <w:lang w:val="sr-Cyrl-CS"/>
              </w:rPr>
            </w:pPr>
            <w:r>
              <w:rPr>
                <w:lang w:val="sr-Cyrl-CS"/>
              </w:rPr>
              <w:t xml:space="preserve">Сузана Станчић и </w:t>
            </w:r>
          </w:p>
          <w:p w:rsidR="00B2213F" w:rsidRDefault="00B2213F" w:rsidP="00B2213F">
            <w:pPr>
              <w:spacing w:after="0" w:line="240" w:lineRule="auto"/>
              <w:jc w:val="center"/>
              <w:rPr>
                <w:lang w:val="sr-Cyrl-CS"/>
              </w:rPr>
            </w:pPr>
            <w:r>
              <w:rPr>
                <w:lang w:val="sr-Cyrl-CS"/>
              </w:rPr>
              <w:t>Бранкица Лазаревић</w:t>
            </w:r>
          </w:p>
        </w:tc>
      </w:tr>
      <w:tr w:rsidR="00B2213F" w:rsidRPr="00C613C6" w:rsidTr="00B2213F">
        <w:tc>
          <w:tcPr>
            <w:tcW w:w="836" w:type="dxa"/>
          </w:tcPr>
          <w:p w:rsidR="00B2213F" w:rsidRDefault="00B2213F" w:rsidP="00B2213F">
            <w:pPr>
              <w:spacing w:after="0" w:line="240" w:lineRule="auto"/>
              <w:jc w:val="center"/>
            </w:pPr>
            <w:r>
              <w:lastRenderedPageBreak/>
              <w:t>V</w:t>
            </w:r>
          </w:p>
        </w:tc>
        <w:tc>
          <w:tcPr>
            <w:tcW w:w="5329" w:type="dxa"/>
          </w:tcPr>
          <w:p w:rsidR="00B2213F" w:rsidRPr="00FB4612" w:rsidRDefault="00B2213F" w:rsidP="00B2213F">
            <w:pPr>
              <w:spacing w:after="0" w:line="240" w:lineRule="auto"/>
              <w:rPr>
                <w:b/>
                <w:lang w:val="sr-Cyrl-CS"/>
              </w:rPr>
            </w:pPr>
            <w:r w:rsidRPr="00FB4612">
              <w:rPr>
                <w:b/>
                <w:lang w:val="sr-Cyrl-CS"/>
              </w:rPr>
              <w:t xml:space="preserve">Одржан састанак </w:t>
            </w:r>
            <w:r>
              <w:rPr>
                <w:b/>
                <w:lang w:val="sr-Cyrl-CS"/>
              </w:rPr>
              <w:t>19</w:t>
            </w:r>
            <w:r w:rsidRPr="00FB4612">
              <w:rPr>
                <w:b/>
                <w:lang w:val="sr-Cyrl-CS"/>
              </w:rPr>
              <w:t>.</w:t>
            </w:r>
            <w:r>
              <w:rPr>
                <w:b/>
                <w:lang w:val="sr-Cyrl-CS"/>
              </w:rPr>
              <w:t>5</w:t>
            </w:r>
            <w:r w:rsidRPr="00FB4612">
              <w:rPr>
                <w:b/>
                <w:lang w:val="sr-Cyrl-CS"/>
              </w:rPr>
              <w:t>.201</w:t>
            </w:r>
            <w:r>
              <w:rPr>
                <w:b/>
                <w:lang w:val="sr-Cyrl-CS"/>
              </w:rPr>
              <w:t>6</w:t>
            </w:r>
            <w:r w:rsidRPr="00FB4612">
              <w:rPr>
                <w:b/>
                <w:lang w:val="sr-Cyrl-CS"/>
              </w:rPr>
              <w:t>.</w:t>
            </w:r>
          </w:p>
          <w:p w:rsidR="00B2213F" w:rsidRPr="00C613C6" w:rsidRDefault="00B2213F" w:rsidP="00B2213F">
            <w:pPr>
              <w:spacing w:after="0" w:line="240" w:lineRule="auto"/>
              <w:rPr>
                <w:lang w:val="sr-Cyrl-CS"/>
              </w:rPr>
            </w:pPr>
            <w:r>
              <w:rPr>
                <w:lang w:val="sr-Cyrl-CS"/>
              </w:rPr>
              <w:t>- Усвојен је и</w:t>
            </w:r>
            <w:r w:rsidRPr="00C613C6">
              <w:rPr>
                <w:lang w:val="sr-Cyrl-CS"/>
              </w:rPr>
              <w:t>звештај о раду деце по ИОП-У</w:t>
            </w:r>
          </w:p>
          <w:p w:rsidR="00B2213F" w:rsidRPr="004125F6" w:rsidRDefault="00B2213F" w:rsidP="00B2213F">
            <w:pPr>
              <w:spacing w:after="0" w:line="240" w:lineRule="auto"/>
              <w:rPr>
                <w:lang w:val="sr-Cyrl-CS"/>
              </w:rPr>
            </w:pPr>
            <w:r>
              <w:rPr>
                <w:lang w:val="sr-Cyrl-CS"/>
              </w:rPr>
              <w:t>-Извршена анализа успеха на такмичењима</w:t>
            </w:r>
          </w:p>
        </w:tc>
        <w:tc>
          <w:tcPr>
            <w:tcW w:w="3078" w:type="dxa"/>
          </w:tcPr>
          <w:p w:rsidR="00B2213F" w:rsidRDefault="00B2213F" w:rsidP="00B2213F">
            <w:pPr>
              <w:spacing w:after="0" w:line="240" w:lineRule="auto"/>
              <w:jc w:val="center"/>
              <w:rPr>
                <w:lang w:val="sr-Cyrl-CS"/>
              </w:rPr>
            </w:pPr>
          </w:p>
          <w:p w:rsidR="00B2213F" w:rsidRDefault="00B2213F" w:rsidP="00B2213F">
            <w:pPr>
              <w:spacing w:after="0" w:line="240" w:lineRule="auto"/>
              <w:jc w:val="center"/>
              <w:rPr>
                <w:lang w:val="sr-Cyrl-CS"/>
              </w:rPr>
            </w:pPr>
            <w:r w:rsidRPr="00C613C6">
              <w:rPr>
                <w:lang w:val="sr-Cyrl-CS"/>
              </w:rPr>
              <w:t>Чланови тима за инклузију</w:t>
            </w:r>
          </w:p>
          <w:p w:rsidR="00B2213F" w:rsidRDefault="00B2213F" w:rsidP="00B2213F">
            <w:pPr>
              <w:spacing w:after="0" w:line="240" w:lineRule="auto"/>
              <w:jc w:val="center"/>
              <w:rPr>
                <w:lang w:val="sr-Cyrl-CS"/>
              </w:rPr>
            </w:pPr>
            <w:r>
              <w:rPr>
                <w:lang w:val="sr-Cyrl-CS"/>
              </w:rPr>
              <w:t>Учитељи 4. разреда</w:t>
            </w:r>
          </w:p>
        </w:tc>
      </w:tr>
      <w:tr w:rsidR="00B2213F" w:rsidRPr="00C613C6" w:rsidTr="00B2213F">
        <w:tc>
          <w:tcPr>
            <w:tcW w:w="836" w:type="dxa"/>
          </w:tcPr>
          <w:p w:rsidR="00B2213F" w:rsidRDefault="00B2213F" w:rsidP="00B2213F">
            <w:pPr>
              <w:spacing w:after="0" w:line="240" w:lineRule="auto"/>
              <w:jc w:val="center"/>
            </w:pPr>
            <w:r>
              <w:t>VI</w:t>
            </w:r>
          </w:p>
        </w:tc>
        <w:tc>
          <w:tcPr>
            <w:tcW w:w="5329" w:type="dxa"/>
          </w:tcPr>
          <w:p w:rsidR="00B2213F" w:rsidRDefault="00B2213F" w:rsidP="00B2213F">
            <w:pPr>
              <w:spacing w:after="0" w:line="240" w:lineRule="auto"/>
              <w:rPr>
                <w:b/>
                <w:lang w:val="sr-Cyrl-CS"/>
              </w:rPr>
            </w:pPr>
            <w:r>
              <w:rPr>
                <w:b/>
                <w:lang w:val="sr-Cyrl-CS"/>
              </w:rPr>
              <w:t>Одржана</w:t>
            </w:r>
            <w:r w:rsidRPr="00EE0A13">
              <w:rPr>
                <w:b/>
                <w:lang w:val="sr-Cyrl-CS"/>
              </w:rPr>
              <w:t xml:space="preserve"> су </w:t>
            </w:r>
            <w:r>
              <w:rPr>
                <w:b/>
                <w:lang w:val="sr-Cyrl-CS"/>
              </w:rPr>
              <w:t xml:space="preserve">три </w:t>
            </w:r>
            <w:r w:rsidRPr="00EE0A13">
              <w:rPr>
                <w:b/>
                <w:lang w:val="sr-Cyrl-CS"/>
              </w:rPr>
              <w:t>састанка</w:t>
            </w:r>
            <w:r>
              <w:rPr>
                <w:b/>
                <w:lang w:val="sr-Cyrl-CS"/>
              </w:rPr>
              <w:t xml:space="preserve"> ( 21., 23. и 30. 6. 201</w:t>
            </w:r>
            <w:r>
              <w:rPr>
                <w:b/>
              </w:rPr>
              <w:t>6</w:t>
            </w:r>
            <w:r>
              <w:rPr>
                <w:b/>
                <w:lang w:val="sr-Cyrl-CS"/>
              </w:rPr>
              <w:t>.)</w:t>
            </w:r>
          </w:p>
          <w:p w:rsidR="00B2213F" w:rsidRDefault="00B2213F" w:rsidP="00B2213F">
            <w:pPr>
              <w:spacing w:after="0" w:line="240" w:lineRule="auto"/>
              <w:rPr>
                <w:lang w:val="sr-Cyrl-CS"/>
              </w:rPr>
            </w:pPr>
            <w:r>
              <w:rPr>
                <w:lang w:val="sr-Cyrl-CS"/>
              </w:rPr>
              <w:t>-Извршена анализа успеха на крају 2. полугођа</w:t>
            </w:r>
          </w:p>
          <w:p w:rsidR="00B2213F" w:rsidRDefault="00B2213F" w:rsidP="00B2213F">
            <w:pPr>
              <w:spacing w:after="0" w:line="240" w:lineRule="auto"/>
              <w:rPr>
                <w:lang w:val="sr-Cyrl-CS"/>
              </w:rPr>
            </w:pPr>
            <w:r>
              <w:rPr>
                <w:b/>
                <w:lang w:val="sr-Cyrl-CS"/>
              </w:rPr>
              <w:t>-</w:t>
            </w:r>
            <w:r w:rsidRPr="00810D7F">
              <w:rPr>
                <w:lang w:val="sr-Cyrl-CS"/>
              </w:rPr>
              <w:t>Усвојени су извештаји</w:t>
            </w:r>
            <w:r>
              <w:rPr>
                <w:lang w:val="sr-Cyrl-CS"/>
              </w:rPr>
              <w:t xml:space="preserve"> о реализацији екскурзија</w:t>
            </w:r>
          </w:p>
          <w:p w:rsidR="00B2213F" w:rsidRDefault="00B2213F" w:rsidP="00B2213F">
            <w:pPr>
              <w:spacing w:after="0" w:line="240" w:lineRule="auto"/>
              <w:rPr>
                <w:lang w:val="sr-Cyrl-CS"/>
              </w:rPr>
            </w:pPr>
            <w:r>
              <w:rPr>
                <w:lang w:val="sr-Cyrl-CS"/>
              </w:rPr>
              <w:t>-Извршена размена искустава о знањима која су стечена ове школске године</w:t>
            </w:r>
          </w:p>
          <w:p w:rsidR="00B2213F" w:rsidRPr="00FB4612" w:rsidRDefault="00B2213F" w:rsidP="00B2213F">
            <w:pPr>
              <w:spacing w:after="0" w:line="240" w:lineRule="auto"/>
              <w:rPr>
                <w:b/>
                <w:lang w:val="sr-Cyrl-CS"/>
              </w:rPr>
            </w:pPr>
            <w:r>
              <w:rPr>
                <w:lang w:val="sr-Cyrl-CS"/>
              </w:rPr>
              <w:t xml:space="preserve"> -Извршена анализа рада Стручног већа и донет предлог мера за следећу школску годину</w:t>
            </w:r>
          </w:p>
        </w:tc>
        <w:tc>
          <w:tcPr>
            <w:tcW w:w="3078" w:type="dxa"/>
          </w:tcPr>
          <w:p w:rsidR="00B2213F" w:rsidRDefault="00B2213F" w:rsidP="00B2213F">
            <w:pPr>
              <w:spacing w:after="0" w:line="240" w:lineRule="auto"/>
              <w:jc w:val="center"/>
              <w:rPr>
                <w:lang w:val="sr-Cyrl-CS"/>
              </w:rPr>
            </w:pPr>
          </w:p>
          <w:p w:rsidR="00B2213F" w:rsidRPr="00C613C6" w:rsidRDefault="00B2213F" w:rsidP="00B2213F">
            <w:pPr>
              <w:spacing w:after="0" w:line="240" w:lineRule="auto"/>
              <w:jc w:val="center"/>
              <w:rPr>
                <w:lang w:val="sr-Cyrl-CS"/>
              </w:rPr>
            </w:pPr>
            <w:r w:rsidRPr="00C613C6">
              <w:rPr>
                <w:lang w:val="sr-Cyrl-CS"/>
              </w:rPr>
              <w:t>Чланови Стручног већа</w:t>
            </w:r>
            <w:r>
              <w:rPr>
                <w:lang w:val="sr-Cyrl-CS"/>
              </w:rPr>
              <w:t>,</w:t>
            </w:r>
          </w:p>
          <w:p w:rsidR="00B2213F" w:rsidRPr="00C613C6" w:rsidRDefault="00B2213F" w:rsidP="00B2213F">
            <w:pPr>
              <w:spacing w:after="0" w:line="240" w:lineRule="auto"/>
              <w:jc w:val="center"/>
              <w:rPr>
                <w:lang w:val="sr-Cyrl-CS"/>
              </w:rPr>
            </w:pPr>
            <w:r>
              <w:rPr>
                <w:lang w:val="sr-Cyrl-CS"/>
              </w:rPr>
              <w:t>д</w:t>
            </w:r>
            <w:r w:rsidRPr="00C613C6">
              <w:rPr>
                <w:lang w:val="sr-Cyrl-CS"/>
              </w:rPr>
              <w:t>иректор и педагог</w:t>
            </w:r>
          </w:p>
          <w:p w:rsidR="00B2213F" w:rsidRDefault="00B2213F" w:rsidP="00B2213F">
            <w:pPr>
              <w:spacing w:after="0" w:line="240" w:lineRule="auto"/>
              <w:jc w:val="center"/>
              <w:rPr>
                <w:lang w:val="sr-Cyrl-CS"/>
              </w:rPr>
            </w:pPr>
            <w:r w:rsidRPr="00C613C6">
              <w:rPr>
                <w:lang w:val="sr-Cyrl-CS"/>
              </w:rPr>
              <w:t>Чланови Стручног већа</w:t>
            </w:r>
          </w:p>
          <w:p w:rsidR="00B2213F" w:rsidRDefault="00B2213F" w:rsidP="00B2213F">
            <w:pPr>
              <w:spacing w:after="0" w:line="240" w:lineRule="auto"/>
              <w:jc w:val="center"/>
              <w:rPr>
                <w:lang w:val="sr-Cyrl-CS"/>
              </w:rPr>
            </w:pPr>
            <w:r w:rsidRPr="00C613C6">
              <w:rPr>
                <w:lang w:val="sr-Cyrl-CS"/>
              </w:rPr>
              <w:t>Чланови Стручног већа</w:t>
            </w:r>
          </w:p>
          <w:p w:rsidR="00B2213F" w:rsidRDefault="00B2213F" w:rsidP="00B2213F">
            <w:pPr>
              <w:spacing w:after="0" w:line="240" w:lineRule="auto"/>
              <w:jc w:val="center"/>
              <w:rPr>
                <w:lang w:val="sr-Cyrl-CS"/>
              </w:rPr>
            </w:pPr>
            <w:r w:rsidRPr="00C613C6">
              <w:rPr>
                <w:lang w:val="sr-Cyrl-CS"/>
              </w:rPr>
              <w:t>Чланови Стручног већа</w:t>
            </w:r>
          </w:p>
          <w:p w:rsidR="00B2213F" w:rsidRDefault="00B2213F" w:rsidP="00B2213F">
            <w:pPr>
              <w:spacing w:after="0" w:line="240" w:lineRule="auto"/>
              <w:jc w:val="center"/>
              <w:rPr>
                <w:lang w:val="sr-Cyrl-CS"/>
              </w:rPr>
            </w:pPr>
          </w:p>
          <w:p w:rsidR="00B2213F" w:rsidRDefault="00B2213F" w:rsidP="00B2213F">
            <w:pPr>
              <w:spacing w:after="0" w:line="240" w:lineRule="auto"/>
              <w:jc w:val="center"/>
              <w:rPr>
                <w:lang w:val="sr-Cyrl-CS"/>
              </w:rPr>
            </w:pPr>
          </w:p>
        </w:tc>
      </w:tr>
    </w:tbl>
    <w:p w:rsidR="00B2213F" w:rsidRDefault="00B2213F" w:rsidP="00B2213F">
      <w:pPr>
        <w:spacing w:after="0" w:line="240" w:lineRule="auto"/>
        <w:rPr>
          <w:lang w:val="sr-Cyrl-CS"/>
        </w:rPr>
      </w:pPr>
    </w:p>
    <w:p w:rsidR="00B2213F" w:rsidRDefault="00B2213F" w:rsidP="00B2213F">
      <w:pPr>
        <w:spacing w:after="0" w:line="240" w:lineRule="auto"/>
        <w:rPr>
          <w:lang w:val="sr-Cyrl-CS"/>
        </w:rPr>
      </w:pPr>
      <w:r>
        <w:rPr>
          <w:lang w:val="sr-Cyrl-CS"/>
        </w:rPr>
        <w:t xml:space="preserve">Велика већина активности из Плана је реализована. </w:t>
      </w:r>
    </w:p>
    <w:p w:rsidR="00B2213F" w:rsidRPr="00542362" w:rsidRDefault="00B2213F" w:rsidP="00B2213F">
      <w:pPr>
        <w:spacing w:after="0" w:line="240" w:lineRule="auto"/>
        <w:rPr>
          <w:b/>
          <w:lang w:val="sr-Cyrl-CS"/>
        </w:rPr>
      </w:pPr>
      <w:r w:rsidRPr="00542362">
        <w:rPr>
          <w:b/>
          <w:lang w:val="sr-Cyrl-CS"/>
        </w:rPr>
        <w:t>Активности из плана које нису реализоване:</w:t>
      </w:r>
    </w:p>
    <w:p w:rsidR="00B2213F" w:rsidRDefault="00B2213F" w:rsidP="00B2213F">
      <w:pPr>
        <w:spacing w:after="0" w:line="240" w:lineRule="auto"/>
        <w:rPr>
          <w:lang w:val="sr-Cyrl-CS"/>
        </w:rPr>
      </w:pPr>
      <w:r>
        <w:rPr>
          <w:lang w:val="sr-Cyrl-CS"/>
        </w:rPr>
        <w:t>-</w:t>
      </w:r>
      <w:r w:rsidRPr="00C613C6">
        <w:rPr>
          <w:lang w:val="sr-Cyrl-CS"/>
        </w:rPr>
        <w:t>Планирање активности на промоцији школе</w:t>
      </w:r>
    </w:p>
    <w:p w:rsidR="00B2213F" w:rsidRDefault="00B2213F" w:rsidP="00B2213F">
      <w:pPr>
        <w:spacing w:after="0" w:line="240" w:lineRule="auto"/>
        <w:rPr>
          <w:lang w:val="sr-Cyrl-CS"/>
        </w:rPr>
      </w:pPr>
      <w:r w:rsidRPr="00C613C6">
        <w:rPr>
          <w:lang w:val="sr-Cyrl-CS"/>
        </w:rPr>
        <w:t>-</w:t>
      </w:r>
      <w:r>
        <w:rPr>
          <w:lang w:val="sr-Cyrl-CS"/>
        </w:rPr>
        <w:t>Одржавање у</w:t>
      </w:r>
      <w:r w:rsidRPr="00C613C6">
        <w:rPr>
          <w:lang w:val="sr-Cyrl-CS"/>
        </w:rPr>
        <w:t>гледних часова</w:t>
      </w:r>
      <w:r>
        <w:rPr>
          <w:lang w:val="sr-Cyrl-CS"/>
        </w:rPr>
        <w:t xml:space="preserve"> - Одржана су два угледна часа (реализатори: Јелена Василијевић и Горан Пејчић), а планирано је да их буде више.</w:t>
      </w:r>
    </w:p>
    <w:p w:rsidR="00B2213F" w:rsidRDefault="00B2213F" w:rsidP="00B2213F">
      <w:pPr>
        <w:spacing w:after="0" w:line="240" w:lineRule="auto"/>
        <w:rPr>
          <w:lang w:val="sr-Cyrl-CS"/>
        </w:rPr>
      </w:pPr>
      <w:r>
        <w:rPr>
          <w:lang w:val="sr-Cyrl-CS"/>
        </w:rPr>
        <w:t xml:space="preserve"> -Обележавање значајних датума – нису сви датуми из плана обележени на нивоу актива</w:t>
      </w:r>
    </w:p>
    <w:p w:rsidR="00B2213F" w:rsidRDefault="00B2213F" w:rsidP="00B2213F">
      <w:pPr>
        <w:spacing w:after="0" w:line="240" w:lineRule="auto"/>
        <w:rPr>
          <w:lang w:val="sr-Cyrl-CS"/>
        </w:rPr>
      </w:pPr>
      <w:r>
        <w:rPr>
          <w:lang w:val="sr-Cyrl-CS"/>
        </w:rPr>
        <w:t>-СЕМИНАРИ ИЗ ПЛАНА НИСУ РЕАЛИЗОВАНИ ЈЕР НИЈЕ БИЛО ДОВОЉНО ФИНАНСИЈСКИХ СРЕДСТАВА.</w:t>
      </w:r>
    </w:p>
    <w:p w:rsidR="00B2213F" w:rsidRDefault="00B2213F" w:rsidP="00B2213F">
      <w:pPr>
        <w:spacing w:after="0" w:line="240" w:lineRule="auto"/>
        <w:rPr>
          <w:lang w:val="sr-Cyrl-CS"/>
        </w:rPr>
      </w:pPr>
    </w:p>
    <w:p w:rsidR="00B2213F" w:rsidRPr="005A3DD2" w:rsidRDefault="00B2213F" w:rsidP="00B2213F">
      <w:pPr>
        <w:spacing w:after="0" w:line="240" w:lineRule="auto"/>
        <w:rPr>
          <w:b/>
          <w:lang w:val="sr-Cyrl-CS"/>
        </w:rPr>
      </w:pPr>
      <w:r w:rsidRPr="005A3DD2">
        <w:rPr>
          <w:b/>
          <w:lang w:val="sr-Cyrl-CS"/>
        </w:rPr>
        <w:t>Активности које су реализоване</w:t>
      </w:r>
      <w:r>
        <w:rPr>
          <w:b/>
          <w:lang w:val="sr-Cyrl-CS"/>
        </w:rPr>
        <w:t>,</w:t>
      </w:r>
      <w:r w:rsidRPr="005A3DD2">
        <w:rPr>
          <w:b/>
          <w:lang w:val="sr-Cyrl-CS"/>
        </w:rPr>
        <w:t xml:space="preserve"> а нису биле у плану:</w:t>
      </w:r>
    </w:p>
    <w:p w:rsidR="00B2213F" w:rsidRDefault="00B2213F" w:rsidP="00B2213F">
      <w:pPr>
        <w:spacing w:after="0" w:line="240" w:lineRule="auto"/>
        <w:rPr>
          <w:lang w:val="sr-Cyrl-CS"/>
        </w:rPr>
      </w:pPr>
      <w:r>
        <w:rPr>
          <w:lang w:val="sr-Cyrl-CS"/>
        </w:rPr>
        <w:t>-Посета Фестивалу науке у Нишу (2.4.2016. реализатор Зоран Величковић)</w:t>
      </w:r>
    </w:p>
    <w:p w:rsidR="00B2213F" w:rsidRDefault="00B2213F" w:rsidP="00B2213F">
      <w:pPr>
        <w:spacing w:after="0" w:line="240" w:lineRule="auto"/>
        <w:rPr>
          <w:lang w:val="sr-Cyrl-CS"/>
        </w:rPr>
      </w:pPr>
      <w:r>
        <w:rPr>
          <w:lang w:val="sr-Cyrl-CS"/>
        </w:rPr>
        <w:t>- Посета вртића „Љиљан“ нашој школи и посета наших ученика вртићу „Љиљан“</w:t>
      </w:r>
    </w:p>
    <w:p w:rsidR="00B2213F" w:rsidRDefault="00B2213F" w:rsidP="00B2213F">
      <w:pPr>
        <w:spacing w:after="0" w:line="240" w:lineRule="auto"/>
        <w:rPr>
          <w:lang w:val="sr-Cyrl-CS"/>
        </w:rPr>
      </w:pPr>
      <w:r>
        <w:rPr>
          <w:lang w:val="sr-Cyrl-CS"/>
        </w:rPr>
        <w:t xml:space="preserve">- Одржана 2 огледна часа у 3. разреду (Данијела Милутиновић и Зоран Величковић). </w:t>
      </w:r>
    </w:p>
    <w:p w:rsidR="00B2213F" w:rsidRDefault="00B2213F" w:rsidP="00B2213F">
      <w:pPr>
        <w:spacing w:after="0" w:line="240" w:lineRule="auto"/>
      </w:pPr>
      <w:r>
        <w:rPr>
          <w:lang w:val="sr-Cyrl-CS"/>
        </w:rPr>
        <w:t xml:space="preserve">- Одржана 2 огледна часа у </w:t>
      </w:r>
      <w:r>
        <w:t>I</w:t>
      </w:r>
      <w:r>
        <w:rPr>
          <w:vertAlign w:val="subscript"/>
        </w:rPr>
        <w:t>2</w:t>
      </w:r>
      <w:r>
        <w:t>и II</w:t>
      </w:r>
      <w:r>
        <w:rPr>
          <w:vertAlign w:val="subscript"/>
        </w:rPr>
        <w:t>3</w:t>
      </w:r>
      <w:r>
        <w:t xml:space="preserve"> ( Весна Јовановић и Надица Петковић), заједничке активности- радионица за децу и родитеље на тему „Необични кућни љубимци“.</w:t>
      </w:r>
    </w:p>
    <w:p w:rsidR="00B2213F" w:rsidRPr="00485798" w:rsidRDefault="00B2213F" w:rsidP="00B2213F">
      <w:pPr>
        <w:spacing w:after="0" w:line="240" w:lineRule="auto"/>
      </w:pPr>
      <w:r>
        <w:t xml:space="preserve">- </w:t>
      </w:r>
      <w:r w:rsidRPr="0004784A">
        <w:t>у Лубници организовано дружење – размена искустава како би се учврстили међуљудски односи у колективу.</w:t>
      </w:r>
    </w:p>
    <w:p w:rsidR="00B2213F" w:rsidRDefault="00B2213F" w:rsidP="00B2213F">
      <w:pPr>
        <w:spacing w:after="0" w:line="240" w:lineRule="auto"/>
        <w:rPr>
          <w:lang w:val="sr-Cyrl-CS"/>
        </w:rPr>
      </w:pPr>
    </w:p>
    <w:p w:rsidR="002C47EC" w:rsidRDefault="002C47EC" w:rsidP="00B2213F">
      <w:pPr>
        <w:spacing w:after="0" w:line="240" w:lineRule="auto"/>
        <w:rPr>
          <w:lang w:val="sr-Cyrl-CS"/>
        </w:rPr>
      </w:pPr>
    </w:p>
    <w:p w:rsidR="00B2213F" w:rsidRDefault="00B2213F" w:rsidP="00B2213F">
      <w:pPr>
        <w:spacing w:after="0" w:line="240" w:lineRule="auto"/>
        <w:rPr>
          <w:b/>
          <w:lang w:val="sr-Cyrl-CS"/>
        </w:rPr>
      </w:pPr>
      <w:r w:rsidRPr="005A3DD2">
        <w:rPr>
          <w:b/>
          <w:lang w:val="sr-Cyrl-CS"/>
        </w:rPr>
        <w:t>МЕРЕ КОЈЕ ТРЕБА РЕАЛИЗОВАТИ СЛЕДЕЋЕ ШКОЛСКЕ ГОДИНЕ</w:t>
      </w:r>
      <w:r>
        <w:rPr>
          <w:b/>
          <w:lang w:val="sr-Cyrl-CS"/>
        </w:rPr>
        <w:t>:</w:t>
      </w:r>
    </w:p>
    <w:p w:rsidR="00B2213F" w:rsidRDefault="00B2213F" w:rsidP="00FA14EE">
      <w:pPr>
        <w:numPr>
          <w:ilvl w:val="0"/>
          <w:numId w:val="53"/>
        </w:numPr>
        <w:spacing w:after="0" w:line="240" w:lineRule="auto"/>
        <w:rPr>
          <w:lang w:val="sr-Cyrl-CS"/>
        </w:rPr>
      </w:pPr>
      <w:r>
        <w:rPr>
          <w:lang w:val="sr-Cyrl-CS"/>
        </w:rPr>
        <w:t>Направити план и реализовати што више активности на промоцији школе (сарадња са вртићима, организација Дана отворених врата за будуће ученике и њихове родитеље, што више појављивања у медијима, више активности приказати на сајту школе...)</w:t>
      </w:r>
    </w:p>
    <w:p w:rsidR="00B2213F" w:rsidRDefault="00B2213F" w:rsidP="00FA14EE">
      <w:pPr>
        <w:numPr>
          <w:ilvl w:val="0"/>
          <w:numId w:val="53"/>
        </w:numPr>
        <w:spacing w:after="0" w:line="240" w:lineRule="auto"/>
        <w:rPr>
          <w:lang w:val="sr-Cyrl-CS"/>
        </w:rPr>
      </w:pPr>
      <w:r>
        <w:rPr>
          <w:lang w:val="sr-Cyrl-CS"/>
        </w:rPr>
        <w:t>Организовати више угледних часова (бар 5 у току школске године)</w:t>
      </w:r>
    </w:p>
    <w:p w:rsidR="00B2213F" w:rsidRDefault="00B2213F" w:rsidP="00FA14EE">
      <w:pPr>
        <w:numPr>
          <w:ilvl w:val="0"/>
          <w:numId w:val="53"/>
        </w:numPr>
        <w:spacing w:after="0" w:line="240" w:lineRule="auto"/>
        <w:rPr>
          <w:lang w:val="sr-Cyrl-CS"/>
        </w:rPr>
      </w:pPr>
      <w:r>
        <w:rPr>
          <w:lang w:val="sr-Cyrl-CS"/>
        </w:rPr>
        <w:t>Обележити све датуме из плана</w:t>
      </w:r>
    </w:p>
    <w:p w:rsidR="00B2213F" w:rsidRDefault="00B2213F" w:rsidP="00FA14EE">
      <w:pPr>
        <w:numPr>
          <w:ilvl w:val="0"/>
          <w:numId w:val="53"/>
        </w:numPr>
        <w:spacing w:after="0" w:line="240" w:lineRule="auto"/>
        <w:rPr>
          <w:lang w:val="sr-Cyrl-CS"/>
        </w:rPr>
      </w:pPr>
      <w:r>
        <w:rPr>
          <w:lang w:val="sr-Cyrl-CS"/>
        </w:rPr>
        <w:t xml:space="preserve">Побољшати размену искустава у установи  са стручних усавршавања. </w:t>
      </w:r>
    </w:p>
    <w:p w:rsidR="00B2213F" w:rsidRPr="0004784A" w:rsidRDefault="00B2213F" w:rsidP="00FA14EE">
      <w:pPr>
        <w:numPr>
          <w:ilvl w:val="0"/>
          <w:numId w:val="53"/>
        </w:numPr>
        <w:spacing w:after="0" w:line="240" w:lineRule="auto"/>
        <w:rPr>
          <w:lang w:val="sr-Cyrl-CS"/>
        </w:rPr>
      </w:pPr>
      <w:r w:rsidRPr="0004784A">
        <w:rPr>
          <w:lang w:val="sr-Cyrl-CS"/>
        </w:rPr>
        <w:t>Убацити у план награђивање учитеља за постигнуте резултате у током школске године.</w:t>
      </w:r>
    </w:p>
    <w:p w:rsidR="00B2213F" w:rsidRPr="00C613C6" w:rsidRDefault="00B2213F" w:rsidP="00B2213F">
      <w:pPr>
        <w:spacing w:after="0" w:line="240" w:lineRule="auto"/>
        <w:rPr>
          <w:lang w:val="sr-Cyrl-CS"/>
        </w:rPr>
      </w:pPr>
    </w:p>
    <w:p w:rsidR="00B2213F" w:rsidRDefault="00B2213F" w:rsidP="00B2213F">
      <w:pPr>
        <w:spacing w:after="0" w:line="240" w:lineRule="auto"/>
        <w:rPr>
          <w:lang w:val="sr-Cyrl-CS"/>
        </w:rPr>
      </w:pPr>
    </w:p>
    <w:p w:rsidR="00B2213F" w:rsidRDefault="00B2213F" w:rsidP="00B2213F">
      <w:pPr>
        <w:spacing w:after="0" w:line="240" w:lineRule="auto"/>
        <w:jc w:val="right"/>
      </w:pPr>
      <w:r>
        <w:rPr>
          <w:lang w:val="sr-Cyrl-CS"/>
        </w:rPr>
        <w:t xml:space="preserve">Координатор: </w:t>
      </w:r>
    </w:p>
    <w:p w:rsidR="004D5C72" w:rsidRPr="00DC4997" w:rsidRDefault="00B2213F" w:rsidP="00B2213F">
      <w:pPr>
        <w:spacing w:after="0" w:line="240" w:lineRule="auto"/>
        <w:jc w:val="right"/>
        <w:rPr>
          <w:rFonts w:eastAsia="Calibri"/>
          <w:lang w:val="sr-Cyrl-CS"/>
        </w:rPr>
      </w:pPr>
      <w:r>
        <w:rPr>
          <w:lang w:val="sr-Cyrl-CS"/>
        </w:rPr>
        <w:t>Сузана Станчић</w:t>
      </w:r>
    </w:p>
    <w:p w:rsidR="004D5C72" w:rsidRDefault="004D5C72" w:rsidP="004D5C72">
      <w:pPr>
        <w:spacing w:after="0" w:line="240" w:lineRule="auto"/>
        <w:rPr>
          <w:color w:val="FF0000"/>
          <w:lang w:val="sr-Cyrl-CS"/>
        </w:rPr>
      </w:pPr>
    </w:p>
    <w:p w:rsidR="004D5C72" w:rsidRDefault="004D5C72" w:rsidP="004D5C72">
      <w:pPr>
        <w:spacing w:after="0" w:line="240" w:lineRule="auto"/>
        <w:rPr>
          <w:color w:val="FF0000"/>
        </w:rPr>
      </w:pPr>
    </w:p>
    <w:p w:rsidR="00CA0158" w:rsidRDefault="00CA0158" w:rsidP="004D5C72">
      <w:pPr>
        <w:spacing w:after="0" w:line="240" w:lineRule="auto"/>
        <w:rPr>
          <w:color w:val="FF0000"/>
          <w:lang w:val="sr-Cyrl-CS"/>
        </w:rPr>
      </w:pPr>
    </w:p>
    <w:p w:rsidR="002C47EC" w:rsidRPr="002C47EC" w:rsidRDefault="002C47EC" w:rsidP="004D5C72">
      <w:pPr>
        <w:spacing w:after="0" w:line="240" w:lineRule="auto"/>
        <w:rPr>
          <w:color w:val="FF0000"/>
          <w:lang w:val="sr-Cyrl-CS"/>
        </w:rPr>
      </w:pPr>
    </w:p>
    <w:p w:rsidR="00B2213F" w:rsidRDefault="00B2213F" w:rsidP="00B2213F">
      <w:pPr>
        <w:spacing w:after="0" w:line="240" w:lineRule="auto"/>
        <w:jc w:val="center"/>
        <w:rPr>
          <w:rFonts w:cstheme="minorHAnsi"/>
          <w:b/>
        </w:rPr>
      </w:pPr>
      <w:r w:rsidRPr="00455D0D">
        <w:rPr>
          <w:rFonts w:cstheme="minorHAnsi"/>
          <w:b/>
        </w:rPr>
        <w:lastRenderedPageBreak/>
        <w:t>ИЗВЕШТАЈ О РАДУ СТРУЧНОГ ВЕЋА ЗА СРПСКИ ЈЕЗИК, СТРАНЕ ЈЕЗИКЕ, ИСТОРИЈУ, ВЕРСКУ НАСТАВУ И ГРАЂАНСКО ВАСПИТАЊЕ</w:t>
      </w:r>
      <w:r>
        <w:rPr>
          <w:rFonts w:cstheme="minorHAnsi"/>
          <w:b/>
        </w:rPr>
        <w:t xml:space="preserve"> за</w:t>
      </w:r>
      <w:r w:rsidRPr="00455D0D">
        <w:rPr>
          <w:rFonts w:cstheme="minorHAnsi"/>
          <w:b/>
        </w:rPr>
        <w:t xml:space="preserve"> шк. 2015/16.</w:t>
      </w:r>
    </w:p>
    <w:p w:rsidR="00B2213F" w:rsidRDefault="00B2213F" w:rsidP="00B2213F">
      <w:pPr>
        <w:spacing w:after="0" w:line="240" w:lineRule="auto"/>
        <w:jc w:val="center"/>
        <w:rPr>
          <w:rFonts w:cstheme="minorHAnsi"/>
          <w:b/>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0"/>
        <w:gridCol w:w="2684"/>
        <w:gridCol w:w="10"/>
        <w:gridCol w:w="3682"/>
        <w:gridCol w:w="2114"/>
      </w:tblGrid>
      <w:tr w:rsidR="00B2213F" w:rsidRPr="00455D0D" w:rsidTr="00B2213F">
        <w:tc>
          <w:tcPr>
            <w:tcW w:w="960" w:type="dxa"/>
            <w:tcBorders>
              <w:top w:val="single" w:sz="4" w:space="0" w:color="auto"/>
              <w:left w:val="single" w:sz="4" w:space="0" w:color="auto"/>
              <w:bottom w:val="single" w:sz="4" w:space="0" w:color="auto"/>
              <w:right w:val="single" w:sz="4" w:space="0" w:color="auto"/>
            </w:tcBorders>
            <w:hideMark/>
          </w:tcPr>
          <w:p w:rsidR="00B2213F" w:rsidRPr="00455D0D" w:rsidRDefault="00B2213F" w:rsidP="00B2213F">
            <w:pPr>
              <w:spacing w:after="0" w:line="240" w:lineRule="auto"/>
              <w:jc w:val="both"/>
              <w:rPr>
                <w:rFonts w:eastAsia="Calibri" w:cstheme="minorHAnsi"/>
                <w:lang w:val="sr-Cyrl-CS"/>
              </w:rPr>
            </w:pPr>
            <w:r w:rsidRPr="00455D0D">
              <w:rPr>
                <w:rFonts w:eastAsia="Calibri" w:cstheme="minorHAnsi"/>
                <w:lang w:val="sr-Cyrl-CS"/>
              </w:rPr>
              <w:t>Време</w:t>
            </w:r>
          </w:p>
          <w:p w:rsidR="00B2213F" w:rsidRPr="00455D0D" w:rsidRDefault="00B2213F" w:rsidP="00B2213F">
            <w:pPr>
              <w:spacing w:after="0" w:line="240" w:lineRule="auto"/>
              <w:jc w:val="both"/>
              <w:rPr>
                <w:rFonts w:eastAsia="Calibri" w:cstheme="minorHAnsi"/>
                <w:lang w:val="sr-Cyrl-CS"/>
              </w:rPr>
            </w:pPr>
            <w:r w:rsidRPr="00455D0D">
              <w:rPr>
                <w:rFonts w:eastAsia="Calibri" w:cstheme="minorHAnsi"/>
                <w:lang w:val="sr-Cyrl-CS"/>
              </w:rPr>
              <w:t>реализ.</w:t>
            </w:r>
          </w:p>
        </w:tc>
        <w:tc>
          <w:tcPr>
            <w:tcW w:w="2694" w:type="dxa"/>
            <w:gridSpan w:val="2"/>
            <w:tcBorders>
              <w:top w:val="single" w:sz="4" w:space="0" w:color="auto"/>
              <w:left w:val="single" w:sz="4" w:space="0" w:color="auto"/>
              <w:bottom w:val="single" w:sz="4" w:space="0" w:color="auto"/>
              <w:right w:val="single" w:sz="4" w:space="0" w:color="auto"/>
            </w:tcBorders>
            <w:hideMark/>
          </w:tcPr>
          <w:p w:rsidR="00B2213F" w:rsidRPr="00455D0D" w:rsidRDefault="00B2213F" w:rsidP="00B2213F">
            <w:pPr>
              <w:spacing w:after="0" w:line="240" w:lineRule="auto"/>
              <w:jc w:val="both"/>
              <w:rPr>
                <w:rFonts w:eastAsia="Calibri" w:cstheme="minorHAnsi"/>
                <w:lang w:val="sr-Cyrl-CS"/>
              </w:rPr>
            </w:pPr>
            <w:r w:rsidRPr="00455D0D">
              <w:rPr>
                <w:rFonts w:eastAsia="Calibri" w:cstheme="minorHAnsi"/>
                <w:lang w:val="sr-Cyrl-CS"/>
              </w:rPr>
              <w:t>Активности/теме</w:t>
            </w:r>
          </w:p>
        </w:tc>
        <w:tc>
          <w:tcPr>
            <w:tcW w:w="3682" w:type="dxa"/>
            <w:tcBorders>
              <w:top w:val="single" w:sz="4" w:space="0" w:color="auto"/>
              <w:left w:val="single" w:sz="4" w:space="0" w:color="auto"/>
              <w:bottom w:val="single" w:sz="4" w:space="0" w:color="auto"/>
              <w:right w:val="single" w:sz="4" w:space="0" w:color="auto"/>
            </w:tcBorders>
            <w:hideMark/>
          </w:tcPr>
          <w:p w:rsidR="00B2213F" w:rsidRPr="00455D0D" w:rsidRDefault="00B2213F" w:rsidP="00B2213F">
            <w:pPr>
              <w:spacing w:after="0" w:line="240" w:lineRule="auto"/>
              <w:rPr>
                <w:rFonts w:eastAsia="Calibri" w:cstheme="minorHAnsi"/>
                <w:lang w:val="sr-Cyrl-CS"/>
              </w:rPr>
            </w:pPr>
            <w:r w:rsidRPr="00455D0D">
              <w:rPr>
                <w:rFonts w:eastAsia="Calibri" w:cstheme="minorHAnsi"/>
                <w:lang w:val="sr-Cyrl-CS"/>
              </w:rPr>
              <w:t>Време и начин реализације/закључци</w:t>
            </w:r>
          </w:p>
        </w:tc>
        <w:tc>
          <w:tcPr>
            <w:tcW w:w="2114" w:type="dxa"/>
            <w:tcBorders>
              <w:top w:val="single" w:sz="4" w:space="0" w:color="auto"/>
              <w:left w:val="single" w:sz="4" w:space="0" w:color="auto"/>
              <w:bottom w:val="single" w:sz="4" w:space="0" w:color="auto"/>
              <w:right w:val="single" w:sz="4" w:space="0" w:color="auto"/>
            </w:tcBorders>
            <w:hideMark/>
          </w:tcPr>
          <w:p w:rsidR="00B2213F" w:rsidRPr="00455D0D" w:rsidRDefault="00B2213F" w:rsidP="00B2213F">
            <w:pPr>
              <w:spacing w:after="0" w:line="240" w:lineRule="auto"/>
              <w:jc w:val="both"/>
              <w:rPr>
                <w:rFonts w:eastAsia="Calibri" w:cstheme="minorHAnsi"/>
                <w:lang w:val="sr-Cyrl-CS"/>
              </w:rPr>
            </w:pPr>
            <w:r w:rsidRPr="00455D0D">
              <w:rPr>
                <w:rFonts w:eastAsia="Calibri" w:cstheme="minorHAnsi"/>
                <w:lang w:val="sr-Cyrl-CS"/>
              </w:rPr>
              <w:t>Носиоци</w:t>
            </w:r>
          </w:p>
          <w:p w:rsidR="00B2213F" w:rsidRPr="00455D0D" w:rsidRDefault="00B2213F" w:rsidP="00B2213F">
            <w:pPr>
              <w:spacing w:after="0" w:line="240" w:lineRule="auto"/>
              <w:jc w:val="both"/>
              <w:rPr>
                <w:rFonts w:eastAsia="Calibri" w:cstheme="minorHAnsi"/>
              </w:rPr>
            </w:pPr>
            <w:r w:rsidRPr="00455D0D">
              <w:rPr>
                <w:rFonts w:eastAsia="Calibri" w:cstheme="minorHAnsi"/>
                <w:lang w:val="sr-Cyrl-CS"/>
              </w:rPr>
              <w:t>реализације</w:t>
            </w:r>
          </w:p>
        </w:tc>
      </w:tr>
      <w:tr w:rsidR="00B2213F" w:rsidRPr="00455D0D" w:rsidTr="00B2213F">
        <w:tc>
          <w:tcPr>
            <w:tcW w:w="960" w:type="dxa"/>
            <w:tcBorders>
              <w:top w:val="single" w:sz="4" w:space="0" w:color="auto"/>
              <w:left w:val="single" w:sz="4" w:space="0" w:color="auto"/>
              <w:bottom w:val="single" w:sz="4" w:space="0" w:color="auto"/>
              <w:right w:val="single" w:sz="4" w:space="0" w:color="auto"/>
            </w:tcBorders>
            <w:hideMark/>
          </w:tcPr>
          <w:p w:rsidR="00B2213F" w:rsidRPr="00455D0D" w:rsidRDefault="00B2213F" w:rsidP="00B2213F">
            <w:pPr>
              <w:spacing w:after="0" w:line="240" w:lineRule="auto"/>
              <w:jc w:val="both"/>
              <w:rPr>
                <w:rFonts w:eastAsia="Calibri" w:cstheme="minorHAnsi"/>
              </w:rPr>
            </w:pPr>
            <w:r w:rsidRPr="00455D0D">
              <w:rPr>
                <w:rFonts w:eastAsia="Calibri" w:cstheme="minorHAnsi"/>
              </w:rPr>
              <w:t>VIII</w:t>
            </w:r>
          </w:p>
        </w:tc>
        <w:tc>
          <w:tcPr>
            <w:tcW w:w="2694" w:type="dxa"/>
            <w:gridSpan w:val="2"/>
            <w:tcBorders>
              <w:top w:val="single" w:sz="4" w:space="0" w:color="auto"/>
              <w:left w:val="single" w:sz="4" w:space="0" w:color="auto"/>
              <w:bottom w:val="single" w:sz="4" w:space="0" w:color="auto"/>
              <w:right w:val="single" w:sz="4" w:space="0" w:color="auto"/>
            </w:tcBorders>
            <w:hideMark/>
          </w:tcPr>
          <w:p w:rsidR="00B2213F" w:rsidRPr="00455D0D" w:rsidRDefault="00B2213F" w:rsidP="00B2213F">
            <w:pPr>
              <w:spacing w:after="0" w:line="240" w:lineRule="auto"/>
              <w:rPr>
                <w:rFonts w:cstheme="minorHAnsi"/>
              </w:rPr>
            </w:pPr>
            <w:r w:rsidRPr="00455D0D">
              <w:rPr>
                <w:rFonts w:cstheme="minorHAnsi"/>
                <w:lang w:val="sr-Cyrl-CS"/>
              </w:rPr>
              <w:t>1</w:t>
            </w:r>
            <w:r w:rsidRPr="00455D0D">
              <w:rPr>
                <w:rFonts w:cstheme="minorHAnsi"/>
                <w:lang w:val="sr-Latn-CS"/>
              </w:rPr>
              <w:t>.</w:t>
            </w:r>
            <w:r w:rsidRPr="00455D0D">
              <w:rPr>
                <w:rFonts w:cstheme="minorHAnsi"/>
              </w:rPr>
              <w:t xml:space="preserve"> Усвајањегодишњегпланарада Стручногвећа;</w:t>
            </w:r>
          </w:p>
          <w:p w:rsidR="00B2213F" w:rsidRPr="00455D0D" w:rsidRDefault="00B2213F" w:rsidP="00B2213F">
            <w:pPr>
              <w:spacing w:after="0" w:line="240" w:lineRule="auto"/>
              <w:rPr>
                <w:rFonts w:cstheme="minorHAnsi"/>
              </w:rPr>
            </w:pPr>
            <w:r w:rsidRPr="00455D0D">
              <w:rPr>
                <w:rFonts w:cstheme="minorHAnsi"/>
                <w:lang w:val="sr-Cyrl-CS"/>
              </w:rPr>
              <w:t>2. Израда годишњих планова рада у складу са програмским садржајима наведених предмета;</w:t>
            </w:r>
          </w:p>
          <w:p w:rsidR="00B2213F" w:rsidRPr="00455D0D" w:rsidRDefault="00B2213F" w:rsidP="00B2213F">
            <w:pPr>
              <w:spacing w:after="0" w:line="240" w:lineRule="auto"/>
              <w:outlineLvl w:val="0"/>
              <w:rPr>
                <w:rFonts w:cstheme="minorHAnsi"/>
                <w:lang w:val="sr-Cyrl-CS"/>
              </w:rPr>
            </w:pPr>
            <w:r w:rsidRPr="00455D0D">
              <w:rPr>
                <w:rFonts w:cstheme="minorHAnsi"/>
                <w:lang w:val="sr-Cyrl-CS"/>
              </w:rPr>
              <w:t>3. Усклађивање планова и коре</w:t>
            </w:r>
            <w:r w:rsidRPr="00455D0D">
              <w:rPr>
                <w:rFonts w:cstheme="minorHAnsi"/>
              </w:rPr>
              <w:t>ла</w:t>
            </w:r>
            <w:r w:rsidRPr="00455D0D">
              <w:rPr>
                <w:rFonts w:cstheme="minorHAnsi"/>
                <w:lang w:val="sr-Cyrl-CS"/>
              </w:rPr>
              <w:t>ција предмета;</w:t>
            </w:r>
          </w:p>
          <w:p w:rsidR="00B2213F" w:rsidRPr="00455D0D" w:rsidRDefault="00B2213F" w:rsidP="00B2213F">
            <w:pPr>
              <w:spacing w:after="0" w:line="240" w:lineRule="auto"/>
              <w:outlineLvl w:val="0"/>
              <w:rPr>
                <w:rFonts w:cstheme="minorHAnsi"/>
                <w:lang w:val="sr-Cyrl-CS"/>
              </w:rPr>
            </w:pPr>
            <w:r w:rsidRPr="00455D0D">
              <w:rPr>
                <w:rFonts w:cstheme="minorHAnsi"/>
                <w:lang w:val="sr-Cyrl-CS"/>
              </w:rPr>
              <w:t xml:space="preserve">4. Планирање примене  разноврсних иновативних облика наставног рада и примене иновативнијих наставних метода ради превазилажења традиционалних облика рада и метода која доприносе пасивности ученика у току наставе; </w:t>
            </w:r>
          </w:p>
          <w:p w:rsidR="00B2213F" w:rsidRPr="00455D0D" w:rsidRDefault="00B2213F" w:rsidP="00B2213F">
            <w:pPr>
              <w:pStyle w:val="Default"/>
              <w:rPr>
                <w:rFonts w:asciiTheme="minorHAnsi" w:hAnsiTheme="minorHAnsi" w:cstheme="minorHAnsi"/>
                <w:sz w:val="22"/>
                <w:szCs w:val="22"/>
                <w:lang w:val="sr-Cyrl-CS"/>
              </w:rPr>
            </w:pPr>
            <w:r w:rsidRPr="00455D0D">
              <w:rPr>
                <w:rFonts w:asciiTheme="minorHAnsi" w:hAnsiTheme="minorHAnsi" w:cstheme="minorHAnsi"/>
                <w:sz w:val="22"/>
                <w:szCs w:val="22"/>
                <w:lang w:val="sr-Cyrl-CS"/>
              </w:rPr>
              <w:t xml:space="preserve">5. Планирање начина наставничког самовредновања (скале процене за ученике, мишљења директора и стручних сарадника са посећених часова у вези са стандардима квалитета рада); </w:t>
            </w:r>
          </w:p>
          <w:p w:rsidR="00B2213F" w:rsidRPr="00455D0D" w:rsidRDefault="00B2213F" w:rsidP="00B2213F">
            <w:pPr>
              <w:pStyle w:val="ListParagraph"/>
              <w:spacing w:after="0" w:line="240" w:lineRule="auto"/>
              <w:jc w:val="both"/>
              <w:rPr>
                <w:rFonts w:asciiTheme="minorHAnsi" w:hAnsiTheme="minorHAnsi" w:cstheme="minorHAnsi"/>
                <w:lang w:val="sr-Cyrl-CS"/>
              </w:rPr>
            </w:pPr>
          </w:p>
        </w:tc>
        <w:tc>
          <w:tcPr>
            <w:tcW w:w="3682" w:type="dxa"/>
            <w:tcBorders>
              <w:top w:val="single" w:sz="4" w:space="0" w:color="auto"/>
              <w:left w:val="single" w:sz="4" w:space="0" w:color="auto"/>
              <w:bottom w:val="single" w:sz="4" w:space="0" w:color="auto"/>
              <w:right w:val="single" w:sz="4" w:space="0" w:color="auto"/>
            </w:tcBorders>
            <w:hideMark/>
          </w:tcPr>
          <w:p w:rsidR="00B2213F" w:rsidRPr="00455D0D" w:rsidRDefault="00B2213F" w:rsidP="00B2213F">
            <w:pPr>
              <w:spacing w:after="0" w:line="240" w:lineRule="auto"/>
              <w:jc w:val="both"/>
              <w:rPr>
                <w:rFonts w:eastAsia="Calibri" w:cstheme="minorHAnsi"/>
                <w:lang w:val="sr-Cyrl-CS"/>
              </w:rPr>
            </w:pPr>
            <w:r w:rsidRPr="00455D0D">
              <w:rPr>
                <w:rFonts w:eastAsia="Calibri" w:cstheme="minorHAnsi"/>
                <w:lang w:val="sr-Cyrl-CS"/>
              </w:rPr>
              <w:t>28. 8. 2015.</w:t>
            </w:r>
          </w:p>
          <w:p w:rsidR="00B2213F" w:rsidRPr="00455D0D" w:rsidRDefault="00B2213F" w:rsidP="00B2213F">
            <w:pPr>
              <w:spacing w:after="0" w:line="240" w:lineRule="auto"/>
              <w:jc w:val="both"/>
              <w:rPr>
                <w:rFonts w:eastAsia="Calibri" w:cstheme="minorHAnsi"/>
                <w:lang w:val="sr-Cyrl-CS"/>
              </w:rPr>
            </w:pPr>
            <w:r w:rsidRPr="00455D0D">
              <w:rPr>
                <w:rFonts w:eastAsia="Calibri" w:cstheme="minorHAnsi"/>
                <w:lang w:val="sr-Cyrl-CS"/>
              </w:rPr>
              <w:t>Обављена су сва наведена планирања у настави, осим усклађивања предметне корелације са наставним плановима планирања натавничког самовредновања.</w:t>
            </w:r>
          </w:p>
        </w:tc>
        <w:tc>
          <w:tcPr>
            <w:tcW w:w="2114" w:type="dxa"/>
            <w:tcBorders>
              <w:top w:val="single" w:sz="4" w:space="0" w:color="auto"/>
              <w:left w:val="single" w:sz="4" w:space="0" w:color="auto"/>
              <w:bottom w:val="single" w:sz="4" w:space="0" w:color="auto"/>
              <w:right w:val="single" w:sz="4" w:space="0" w:color="auto"/>
            </w:tcBorders>
          </w:tcPr>
          <w:p w:rsidR="00B2213F" w:rsidRPr="00455D0D" w:rsidRDefault="00B2213F" w:rsidP="00B2213F">
            <w:pPr>
              <w:spacing w:after="0" w:line="240" w:lineRule="auto"/>
              <w:jc w:val="both"/>
              <w:rPr>
                <w:rFonts w:eastAsia="Calibri" w:cstheme="minorHAnsi"/>
                <w:lang w:val="sr-Cyrl-CS"/>
              </w:rPr>
            </w:pPr>
          </w:p>
          <w:p w:rsidR="00B2213F" w:rsidRPr="00455D0D" w:rsidRDefault="00B2213F" w:rsidP="00B2213F">
            <w:pPr>
              <w:spacing w:after="0" w:line="240" w:lineRule="auto"/>
              <w:rPr>
                <w:rFonts w:cstheme="minorHAnsi"/>
                <w:lang w:val="sr-Cyrl-CS"/>
              </w:rPr>
            </w:pPr>
            <w:r w:rsidRPr="00455D0D">
              <w:rPr>
                <w:rFonts w:cstheme="minorHAnsi"/>
                <w:lang w:val="sr-Cyrl-CS"/>
              </w:rPr>
              <w:t>Чланови Стручног већа</w:t>
            </w:r>
          </w:p>
          <w:p w:rsidR="00B2213F" w:rsidRPr="00455D0D" w:rsidRDefault="00B2213F" w:rsidP="00B2213F">
            <w:pPr>
              <w:spacing w:after="0" w:line="240" w:lineRule="auto"/>
              <w:jc w:val="both"/>
              <w:rPr>
                <w:rFonts w:eastAsia="Calibri" w:cstheme="minorHAnsi"/>
              </w:rPr>
            </w:pPr>
          </w:p>
          <w:p w:rsidR="00B2213F" w:rsidRPr="00455D0D" w:rsidRDefault="00B2213F" w:rsidP="00B2213F">
            <w:pPr>
              <w:spacing w:after="0" w:line="240" w:lineRule="auto"/>
              <w:jc w:val="both"/>
              <w:rPr>
                <w:rFonts w:eastAsia="Calibri" w:cstheme="minorHAnsi"/>
                <w:lang w:val="sr-Cyrl-CS"/>
              </w:rPr>
            </w:pPr>
          </w:p>
        </w:tc>
      </w:tr>
      <w:tr w:rsidR="00B2213F" w:rsidRPr="00455D0D" w:rsidTr="00B2213F">
        <w:trPr>
          <w:trHeight w:val="2870"/>
        </w:trPr>
        <w:tc>
          <w:tcPr>
            <w:tcW w:w="960" w:type="dxa"/>
            <w:tcBorders>
              <w:top w:val="single" w:sz="4" w:space="0" w:color="auto"/>
              <w:left w:val="single" w:sz="4" w:space="0" w:color="auto"/>
              <w:bottom w:val="single" w:sz="4" w:space="0" w:color="auto"/>
              <w:right w:val="single" w:sz="4" w:space="0" w:color="auto"/>
            </w:tcBorders>
            <w:hideMark/>
          </w:tcPr>
          <w:p w:rsidR="00B2213F" w:rsidRPr="00455D0D" w:rsidRDefault="00B2213F" w:rsidP="00B2213F">
            <w:pPr>
              <w:spacing w:after="0" w:line="240" w:lineRule="auto"/>
              <w:jc w:val="both"/>
              <w:rPr>
                <w:rFonts w:eastAsia="Calibri" w:cstheme="minorHAnsi"/>
              </w:rPr>
            </w:pPr>
            <w:r w:rsidRPr="00455D0D">
              <w:rPr>
                <w:rFonts w:eastAsia="Calibri" w:cstheme="minorHAnsi"/>
              </w:rPr>
              <w:t>IX</w:t>
            </w:r>
          </w:p>
        </w:tc>
        <w:tc>
          <w:tcPr>
            <w:tcW w:w="2694" w:type="dxa"/>
            <w:gridSpan w:val="2"/>
            <w:tcBorders>
              <w:top w:val="single" w:sz="4" w:space="0" w:color="auto"/>
              <w:left w:val="single" w:sz="4" w:space="0" w:color="auto"/>
              <w:bottom w:val="single" w:sz="4" w:space="0" w:color="auto"/>
              <w:right w:val="single" w:sz="4" w:space="0" w:color="auto"/>
            </w:tcBorders>
            <w:hideMark/>
          </w:tcPr>
          <w:p w:rsidR="00B2213F" w:rsidRPr="00455D0D" w:rsidRDefault="00B2213F" w:rsidP="00B2213F">
            <w:pPr>
              <w:spacing w:after="0" w:line="240" w:lineRule="auto"/>
              <w:rPr>
                <w:rFonts w:cstheme="minorHAnsi"/>
                <w:lang w:val="sr-Cyrl-CS"/>
              </w:rPr>
            </w:pPr>
            <w:r w:rsidRPr="00455D0D">
              <w:rPr>
                <w:rFonts w:cstheme="minorHAnsi"/>
                <w:lang w:val="sr-Cyrl-CS"/>
              </w:rPr>
              <w:t>1. Новине у уџбеницима за српски језик, стране језике и историју;</w:t>
            </w:r>
          </w:p>
          <w:p w:rsidR="00B2213F" w:rsidRPr="00455D0D" w:rsidRDefault="00B2213F" w:rsidP="00B2213F">
            <w:pPr>
              <w:spacing w:after="0" w:line="240" w:lineRule="auto"/>
              <w:rPr>
                <w:rFonts w:cstheme="minorHAnsi"/>
                <w:lang w:val="sr-Cyrl-CS"/>
              </w:rPr>
            </w:pPr>
            <w:r w:rsidRPr="00455D0D">
              <w:rPr>
                <w:rFonts w:cstheme="minorHAnsi"/>
                <w:lang w:val="sr-Cyrl-CS"/>
              </w:rPr>
              <w:t>2. Договор о усклађивању рада секција и адекватног коришћења наставних средстава;</w:t>
            </w:r>
          </w:p>
          <w:p w:rsidR="00B2213F" w:rsidRPr="00455D0D" w:rsidRDefault="00B2213F" w:rsidP="00B2213F">
            <w:pPr>
              <w:spacing w:after="0" w:line="240" w:lineRule="auto"/>
              <w:rPr>
                <w:rFonts w:cstheme="minorHAnsi"/>
                <w:lang w:val="sr-Cyrl-CS"/>
              </w:rPr>
            </w:pPr>
            <w:r w:rsidRPr="00455D0D">
              <w:rPr>
                <w:rFonts w:cstheme="minorHAnsi"/>
                <w:lang w:val="sr-Cyrl-CS"/>
              </w:rPr>
              <w:t>3. Планирање термина за одржавање писмених вежби и писмених задатака;</w:t>
            </w:r>
          </w:p>
          <w:p w:rsidR="00B2213F" w:rsidRPr="00455D0D" w:rsidRDefault="00B2213F" w:rsidP="00B2213F">
            <w:pPr>
              <w:spacing w:after="0" w:line="240" w:lineRule="auto"/>
              <w:rPr>
                <w:rFonts w:cstheme="minorHAnsi"/>
                <w:lang w:val="sr-Cyrl-CS"/>
              </w:rPr>
            </w:pPr>
            <w:r w:rsidRPr="00455D0D">
              <w:rPr>
                <w:rFonts w:cstheme="minorHAnsi"/>
                <w:lang w:val="sr-Cyrl-CS"/>
              </w:rPr>
              <w:t xml:space="preserve">4. Планирање угледних часова (отворени, јавни, компаративни, замењени часови, час као симулација/ снимак, презентације, предавања, </w:t>
            </w:r>
            <w:r w:rsidRPr="00455D0D">
              <w:rPr>
                <w:rFonts w:cstheme="minorHAnsi"/>
                <w:lang w:val="sr-Cyrl-CS"/>
              </w:rPr>
              <w:lastRenderedPageBreak/>
              <w:t>трибине, радионице, интегративна настава);</w:t>
            </w:r>
          </w:p>
          <w:p w:rsidR="00B2213F" w:rsidRPr="00455D0D" w:rsidRDefault="00B2213F" w:rsidP="00B2213F">
            <w:pPr>
              <w:spacing w:after="0" w:line="240" w:lineRule="auto"/>
              <w:rPr>
                <w:rFonts w:cstheme="minorHAnsi"/>
                <w:lang w:val="sr-Cyrl-CS"/>
              </w:rPr>
            </w:pPr>
            <w:r w:rsidRPr="00455D0D">
              <w:rPr>
                <w:rFonts w:cstheme="minorHAnsi"/>
                <w:lang w:val="sr-Cyrl-CS"/>
              </w:rPr>
              <w:t>5. Планирање  часова који ће се одржати у четвртом разреду и усклађивање са плановима за тај разред;</w:t>
            </w:r>
          </w:p>
          <w:p w:rsidR="00B2213F" w:rsidRPr="00455D0D" w:rsidRDefault="00B2213F" w:rsidP="00B2213F">
            <w:pPr>
              <w:spacing w:after="0" w:line="240" w:lineRule="auto"/>
              <w:rPr>
                <w:rFonts w:cstheme="minorHAnsi"/>
                <w:lang w:val="sr-Cyrl-CS"/>
              </w:rPr>
            </w:pPr>
            <w:r w:rsidRPr="00455D0D">
              <w:rPr>
                <w:rFonts w:cstheme="minorHAnsi"/>
                <w:lang w:val="sr-Cyrl-CS"/>
              </w:rPr>
              <w:t>6. Организовање иницијалних тестирања;</w:t>
            </w:r>
          </w:p>
          <w:p w:rsidR="00B2213F" w:rsidRPr="00455D0D" w:rsidRDefault="00B2213F" w:rsidP="00B2213F">
            <w:pPr>
              <w:pStyle w:val="Default"/>
              <w:rPr>
                <w:rFonts w:asciiTheme="minorHAnsi" w:hAnsiTheme="minorHAnsi" w:cstheme="minorHAnsi"/>
                <w:sz w:val="22"/>
                <w:szCs w:val="22"/>
                <w:lang w:val="sr-Cyrl-CS"/>
              </w:rPr>
            </w:pPr>
            <w:r w:rsidRPr="00455D0D">
              <w:rPr>
                <w:rFonts w:asciiTheme="minorHAnsi" w:hAnsiTheme="minorHAnsi" w:cstheme="minorHAnsi"/>
                <w:sz w:val="22"/>
                <w:szCs w:val="22"/>
                <w:lang w:val="sr-Cyrl-CS"/>
              </w:rPr>
              <w:t>7. Договор о избору члана овог стручног већа који ће у сврхе интерног стручног усавршавања обрадити тему „ Како створити</w:t>
            </w:r>
          </w:p>
          <w:p w:rsidR="00B2213F" w:rsidRPr="00455D0D" w:rsidRDefault="00B2213F" w:rsidP="00B2213F">
            <w:pPr>
              <w:pStyle w:val="Default"/>
              <w:rPr>
                <w:rFonts w:asciiTheme="minorHAnsi" w:hAnsiTheme="minorHAnsi" w:cstheme="minorHAnsi"/>
                <w:sz w:val="22"/>
                <w:szCs w:val="22"/>
                <w:lang w:val="sr-Cyrl-CS"/>
              </w:rPr>
            </w:pPr>
            <w:r w:rsidRPr="00455D0D">
              <w:rPr>
                <w:rFonts w:asciiTheme="minorHAnsi" w:hAnsiTheme="minorHAnsi" w:cstheme="minorHAnsi"/>
                <w:sz w:val="22"/>
                <w:szCs w:val="22"/>
                <w:lang w:val="sr-Cyrl-CS"/>
              </w:rPr>
              <w:t xml:space="preserve"> пријатну атмосферу за учење'“  одредити термин излагања;</w:t>
            </w:r>
          </w:p>
          <w:p w:rsidR="00B2213F" w:rsidRPr="00455D0D" w:rsidRDefault="00B2213F" w:rsidP="00B2213F">
            <w:pPr>
              <w:pStyle w:val="Default"/>
              <w:rPr>
                <w:rFonts w:asciiTheme="minorHAnsi" w:hAnsiTheme="minorHAnsi" w:cstheme="minorHAnsi"/>
                <w:sz w:val="22"/>
                <w:szCs w:val="22"/>
                <w:lang w:val="sr-Cyrl-CS"/>
              </w:rPr>
            </w:pPr>
            <w:r w:rsidRPr="00455D0D">
              <w:rPr>
                <w:rFonts w:asciiTheme="minorHAnsi" w:hAnsiTheme="minorHAnsi" w:cstheme="minorHAnsi"/>
                <w:sz w:val="22"/>
                <w:szCs w:val="22"/>
                <w:lang w:val="sr-Cyrl-CS"/>
              </w:rPr>
              <w:t>8. План и начин реализовања припремне наставе за завршни испит;</w:t>
            </w:r>
          </w:p>
          <w:p w:rsidR="00B2213F" w:rsidRPr="00455D0D" w:rsidRDefault="00B2213F" w:rsidP="00B2213F">
            <w:pPr>
              <w:spacing w:after="0" w:line="240" w:lineRule="auto"/>
              <w:ind w:left="288"/>
              <w:jc w:val="both"/>
              <w:rPr>
                <w:rFonts w:eastAsia="Calibri" w:cstheme="minorHAnsi"/>
                <w:lang w:val="sr-Cyrl-CS"/>
              </w:rPr>
            </w:pPr>
          </w:p>
        </w:tc>
        <w:tc>
          <w:tcPr>
            <w:tcW w:w="3682" w:type="dxa"/>
            <w:tcBorders>
              <w:top w:val="single" w:sz="4" w:space="0" w:color="auto"/>
              <w:left w:val="single" w:sz="4" w:space="0" w:color="auto"/>
              <w:bottom w:val="single" w:sz="4" w:space="0" w:color="auto"/>
              <w:right w:val="single" w:sz="4" w:space="0" w:color="auto"/>
            </w:tcBorders>
            <w:hideMark/>
          </w:tcPr>
          <w:p w:rsidR="00B2213F" w:rsidRPr="00455D0D" w:rsidRDefault="00B2213F" w:rsidP="00B2213F">
            <w:pPr>
              <w:spacing w:after="0" w:line="240" w:lineRule="auto"/>
              <w:jc w:val="both"/>
              <w:rPr>
                <w:rFonts w:eastAsia="Calibri" w:cstheme="minorHAnsi"/>
                <w:lang w:val="sr-Cyrl-CS"/>
              </w:rPr>
            </w:pPr>
          </w:p>
          <w:p w:rsidR="00B2213F" w:rsidRPr="00455D0D" w:rsidRDefault="00B2213F" w:rsidP="00B2213F">
            <w:pPr>
              <w:spacing w:after="0" w:line="240" w:lineRule="auto"/>
              <w:jc w:val="both"/>
              <w:rPr>
                <w:rFonts w:eastAsia="Calibri" w:cstheme="minorHAnsi"/>
                <w:lang w:val="sr-Cyrl-CS"/>
              </w:rPr>
            </w:pPr>
            <w:r w:rsidRPr="00455D0D">
              <w:rPr>
                <w:rFonts w:eastAsia="Calibri" w:cstheme="minorHAnsi"/>
                <w:lang w:val="sr-Cyrl-CS"/>
              </w:rPr>
              <w:t>30.9.2016.</w:t>
            </w:r>
          </w:p>
          <w:p w:rsidR="00B2213F" w:rsidRPr="00455D0D" w:rsidRDefault="00B2213F" w:rsidP="00B2213F">
            <w:pPr>
              <w:spacing w:after="0" w:line="240" w:lineRule="auto"/>
              <w:jc w:val="both"/>
              <w:rPr>
                <w:rFonts w:eastAsia="Calibri" w:cstheme="minorHAnsi"/>
                <w:lang w:val="sr-Cyrl-CS"/>
              </w:rPr>
            </w:pPr>
            <w:r w:rsidRPr="00455D0D">
              <w:rPr>
                <w:rFonts w:eastAsia="Calibri" w:cstheme="minorHAnsi"/>
                <w:lang w:val="sr-Cyrl-CS"/>
              </w:rPr>
              <w:t xml:space="preserve">Од планираних активности за септембар остао је нереализован договор о предавачу који ће, у оквиру интерног стручног усавршавања, обрадити и презентовати тему „Како створити пријатну атмосферу на часу“. </w:t>
            </w:r>
          </w:p>
        </w:tc>
        <w:tc>
          <w:tcPr>
            <w:tcW w:w="2114" w:type="dxa"/>
            <w:tcBorders>
              <w:top w:val="single" w:sz="4" w:space="0" w:color="auto"/>
              <w:left w:val="single" w:sz="4" w:space="0" w:color="auto"/>
              <w:bottom w:val="single" w:sz="4" w:space="0" w:color="auto"/>
              <w:right w:val="single" w:sz="4" w:space="0" w:color="auto"/>
            </w:tcBorders>
          </w:tcPr>
          <w:p w:rsidR="00B2213F" w:rsidRPr="00455D0D" w:rsidRDefault="00B2213F" w:rsidP="00B2213F">
            <w:pPr>
              <w:spacing w:after="0" w:line="240" w:lineRule="auto"/>
              <w:jc w:val="both"/>
              <w:rPr>
                <w:rFonts w:eastAsia="Calibri" w:cstheme="minorHAnsi"/>
                <w:lang w:val="sr-Cyrl-CS"/>
              </w:rPr>
            </w:pPr>
          </w:p>
          <w:p w:rsidR="00B2213F" w:rsidRPr="00455D0D" w:rsidRDefault="00B2213F" w:rsidP="00B2213F">
            <w:pPr>
              <w:spacing w:after="0" w:line="240" w:lineRule="auto"/>
              <w:rPr>
                <w:rFonts w:cstheme="minorHAnsi"/>
                <w:lang w:val="sr-Cyrl-CS"/>
              </w:rPr>
            </w:pPr>
            <w:r w:rsidRPr="00455D0D">
              <w:rPr>
                <w:rFonts w:cstheme="minorHAnsi"/>
                <w:lang w:val="sr-Cyrl-CS"/>
              </w:rPr>
              <w:t>Чланови Стручног већа</w:t>
            </w:r>
          </w:p>
          <w:p w:rsidR="00B2213F" w:rsidRPr="00455D0D" w:rsidRDefault="00B2213F" w:rsidP="00B2213F">
            <w:pPr>
              <w:spacing w:after="0" w:line="240" w:lineRule="auto"/>
              <w:jc w:val="both"/>
              <w:rPr>
                <w:rFonts w:eastAsia="Calibri" w:cstheme="minorHAnsi"/>
                <w:lang w:val="ru-RU"/>
              </w:rPr>
            </w:pPr>
          </w:p>
          <w:p w:rsidR="00B2213F" w:rsidRPr="00455D0D" w:rsidRDefault="00B2213F" w:rsidP="00B2213F">
            <w:pPr>
              <w:spacing w:after="0" w:line="240" w:lineRule="auto"/>
              <w:jc w:val="both"/>
              <w:rPr>
                <w:rFonts w:eastAsia="Calibri" w:cstheme="minorHAnsi"/>
                <w:lang w:val="ru-RU"/>
              </w:rPr>
            </w:pPr>
          </w:p>
          <w:p w:rsidR="00B2213F" w:rsidRPr="00455D0D" w:rsidRDefault="00B2213F" w:rsidP="00B2213F">
            <w:pPr>
              <w:spacing w:after="0" w:line="240" w:lineRule="auto"/>
              <w:jc w:val="both"/>
              <w:rPr>
                <w:rFonts w:eastAsia="Calibri" w:cstheme="minorHAnsi"/>
                <w:lang w:val="ru-RU"/>
              </w:rPr>
            </w:pPr>
          </w:p>
          <w:p w:rsidR="00B2213F" w:rsidRPr="00455D0D" w:rsidRDefault="00B2213F" w:rsidP="00B2213F">
            <w:pPr>
              <w:spacing w:after="0" w:line="240" w:lineRule="auto"/>
              <w:jc w:val="both"/>
              <w:rPr>
                <w:rFonts w:eastAsia="Calibri" w:cstheme="minorHAnsi"/>
                <w:lang w:val="sr-Cyrl-CS"/>
              </w:rPr>
            </w:pPr>
          </w:p>
        </w:tc>
      </w:tr>
      <w:tr w:rsidR="00B2213F" w:rsidRPr="00541389" w:rsidTr="00B2213F">
        <w:trPr>
          <w:trHeight w:val="890"/>
        </w:trPr>
        <w:tc>
          <w:tcPr>
            <w:tcW w:w="960" w:type="dxa"/>
            <w:tcBorders>
              <w:top w:val="single" w:sz="4" w:space="0" w:color="auto"/>
              <w:left w:val="single" w:sz="4" w:space="0" w:color="auto"/>
              <w:bottom w:val="single" w:sz="4" w:space="0" w:color="auto"/>
              <w:right w:val="single" w:sz="4" w:space="0" w:color="auto"/>
            </w:tcBorders>
            <w:hideMark/>
          </w:tcPr>
          <w:p w:rsidR="00B2213F" w:rsidRPr="00455D0D" w:rsidRDefault="00B2213F" w:rsidP="00B2213F">
            <w:pPr>
              <w:spacing w:after="0" w:line="240" w:lineRule="auto"/>
              <w:jc w:val="both"/>
              <w:rPr>
                <w:rFonts w:eastAsia="Calibri" w:cstheme="minorHAnsi"/>
              </w:rPr>
            </w:pPr>
            <w:r w:rsidRPr="00455D0D">
              <w:rPr>
                <w:rFonts w:eastAsia="Calibri" w:cstheme="minorHAnsi"/>
              </w:rPr>
              <w:lastRenderedPageBreak/>
              <w:t>X</w:t>
            </w:r>
          </w:p>
        </w:tc>
        <w:tc>
          <w:tcPr>
            <w:tcW w:w="2694" w:type="dxa"/>
            <w:gridSpan w:val="2"/>
            <w:tcBorders>
              <w:top w:val="single" w:sz="4" w:space="0" w:color="auto"/>
              <w:left w:val="single" w:sz="4" w:space="0" w:color="auto"/>
              <w:bottom w:val="single" w:sz="4" w:space="0" w:color="auto"/>
              <w:right w:val="single" w:sz="4" w:space="0" w:color="auto"/>
            </w:tcBorders>
            <w:hideMark/>
          </w:tcPr>
          <w:p w:rsidR="00B2213F" w:rsidRPr="00455D0D" w:rsidRDefault="00B2213F" w:rsidP="00B2213F">
            <w:pPr>
              <w:spacing w:after="0" w:line="240" w:lineRule="auto"/>
              <w:rPr>
                <w:rFonts w:cstheme="minorHAnsi"/>
                <w:lang w:val="sr-Cyrl-CS"/>
              </w:rPr>
            </w:pPr>
            <w:r w:rsidRPr="00455D0D">
              <w:rPr>
                <w:rFonts w:cstheme="minorHAnsi"/>
                <w:lang w:val="sr-Cyrl-CS"/>
              </w:rPr>
              <w:t>1.  Договор о писменим задацима (области, теме);</w:t>
            </w:r>
          </w:p>
          <w:p w:rsidR="00B2213F" w:rsidRPr="00455D0D" w:rsidRDefault="00B2213F" w:rsidP="00B2213F">
            <w:pPr>
              <w:spacing w:after="0" w:line="240" w:lineRule="auto"/>
              <w:rPr>
                <w:rFonts w:cstheme="minorHAnsi"/>
                <w:lang w:val="sr-Cyrl-CS"/>
              </w:rPr>
            </w:pPr>
            <w:r w:rsidRPr="00455D0D">
              <w:rPr>
                <w:rFonts w:cstheme="minorHAnsi"/>
                <w:lang w:val="sr-Cyrl-CS"/>
              </w:rPr>
              <w:t>2. Размена искустава наставника у вези са  применом  метода активног учења;</w:t>
            </w:r>
          </w:p>
          <w:p w:rsidR="00B2213F" w:rsidRPr="00455D0D" w:rsidRDefault="00B2213F" w:rsidP="00B2213F">
            <w:pPr>
              <w:spacing w:after="0" w:line="240" w:lineRule="auto"/>
              <w:outlineLvl w:val="0"/>
              <w:rPr>
                <w:rFonts w:cstheme="minorHAnsi"/>
                <w:lang w:val="sr-Cyrl-CS"/>
              </w:rPr>
            </w:pPr>
            <w:r w:rsidRPr="00455D0D">
              <w:rPr>
                <w:rFonts w:cstheme="minorHAnsi"/>
                <w:lang w:val="sr-Cyrl-CS"/>
              </w:rPr>
              <w:t>3. Размена мишљења о степену усвојености обрађеног  наставног градива;</w:t>
            </w:r>
          </w:p>
          <w:p w:rsidR="00B2213F" w:rsidRPr="00455D0D" w:rsidRDefault="00B2213F" w:rsidP="00B2213F">
            <w:pPr>
              <w:spacing w:after="0" w:line="240" w:lineRule="auto"/>
              <w:rPr>
                <w:rFonts w:cstheme="minorHAnsi"/>
                <w:lang w:val="sr-Cyrl-CS"/>
              </w:rPr>
            </w:pPr>
            <w:r w:rsidRPr="00455D0D">
              <w:rPr>
                <w:rFonts w:cstheme="minorHAnsi"/>
                <w:lang w:val="sr-Cyrl-CS"/>
              </w:rPr>
              <w:t>4. Организовање посете Сајму књига у Београду;</w:t>
            </w:r>
          </w:p>
          <w:p w:rsidR="00B2213F" w:rsidRPr="00455D0D" w:rsidRDefault="00B2213F" w:rsidP="00B2213F">
            <w:pPr>
              <w:spacing w:after="0" w:line="240" w:lineRule="auto"/>
              <w:rPr>
                <w:rFonts w:cstheme="minorHAnsi"/>
                <w:lang w:val="sr-Cyrl-CS"/>
              </w:rPr>
            </w:pPr>
            <w:r w:rsidRPr="00455D0D">
              <w:rPr>
                <w:rFonts w:cstheme="minorHAnsi"/>
                <w:lang w:val="sr-Cyrl-CS"/>
              </w:rPr>
              <w:t>5. Припрема и одабир ученика за учешће на Дану науке;</w:t>
            </w:r>
          </w:p>
          <w:p w:rsidR="00B2213F" w:rsidRPr="00455D0D" w:rsidRDefault="00B2213F" w:rsidP="00B2213F">
            <w:pPr>
              <w:pStyle w:val="ListParagraph"/>
              <w:spacing w:after="0" w:line="240" w:lineRule="auto"/>
              <w:ind w:left="648"/>
              <w:jc w:val="both"/>
              <w:rPr>
                <w:rFonts w:asciiTheme="minorHAnsi" w:hAnsiTheme="minorHAnsi" w:cstheme="minorHAnsi"/>
                <w:lang w:val="sr-Cyrl-CS"/>
              </w:rPr>
            </w:pPr>
            <w:r w:rsidRPr="00455D0D">
              <w:rPr>
                <w:rFonts w:asciiTheme="minorHAnsi" w:hAnsiTheme="minorHAnsi" w:cstheme="minorHAnsi"/>
                <w:lang w:val="sr-Cyrl-CS"/>
              </w:rPr>
              <w:t>5. Расписивање литерарног конкурса са тематиком везаном за Св. Саву и светосавску традицију;</w:t>
            </w:r>
          </w:p>
        </w:tc>
        <w:tc>
          <w:tcPr>
            <w:tcW w:w="3682" w:type="dxa"/>
            <w:tcBorders>
              <w:top w:val="single" w:sz="4" w:space="0" w:color="auto"/>
              <w:left w:val="single" w:sz="4" w:space="0" w:color="auto"/>
              <w:bottom w:val="single" w:sz="4" w:space="0" w:color="auto"/>
              <w:right w:val="single" w:sz="4" w:space="0" w:color="auto"/>
            </w:tcBorders>
          </w:tcPr>
          <w:p w:rsidR="00B2213F" w:rsidRPr="00455D0D" w:rsidRDefault="00B2213F" w:rsidP="00B2213F">
            <w:pPr>
              <w:spacing w:after="0" w:line="240" w:lineRule="auto"/>
              <w:jc w:val="both"/>
              <w:rPr>
                <w:rFonts w:eastAsia="Calibri" w:cstheme="minorHAnsi"/>
                <w:lang w:val="ru-RU"/>
              </w:rPr>
            </w:pPr>
            <w:r w:rsidRPr="00455D0D">
              <w:rPr>
                <w:rFonts w:eastAsia="Calibri" w:cstheme="minorHAnsi"/>
                <w:lang w:val="ru-RU"/>
              </w:rPr>
              <w:t>26.10.2016.</w:t>
            </w:r>
          </w:p>
          <w:p w:rsidR="00B2213F" w:rsidRPr="00455D0D" w:rsidRDefault="00B2213F" w:rsidP="00B2213F">
            <w:pPr>
              <w:spacing w:after="0" w:line="240" w:lineRule="auto"/>
              <w:jc w:val="both"/>
              <w:rPr>
                <w:rFonts w:eastAsia="Calibri" w:cstheme="minorHAnsi"/>
                <w:lang w:val="ru-RU"/>
              </w:rPr>
            </w:pPr>
            <w:r w:rsidRPr="00455D0D">
              <w:rPr>
                <w:rFonts w:eastAsia="Calibri" w:cstheme="minorHAnsi"/>
                <w:lang w:val="ru-RU"/>
              </w:rPr>
              <w:t>Све наведене активности су реализоване.</w:t>
            </w:r>
          </w:p>
        </w:tc>
        <w:tc>
          <w:tcPr>
            <w:tcW w:w="2114" w:type="dxa"/>
            <w:tcBorders>
              <w:top w:val="single" w:sz="4" w:space="0" w:color="auto"/>
              <w:left w:val="single" w:sz="4" w:space="0" w:color="auto"/>
              <w:bottom w:val="single" w:sz="4" w:space="0" w:color="auto"/>
              <w:right w:val="single" w:sz="4" w:space="0" w:color="auto"/>
            </w:tcBorders>
          </w:tcPr>
          <w:p w:rsidR="00B2213F" w:rsidRPr="00455D0D" w:rsidRDefault="00B2213F" w:rsidP="00B2213F">
            <w:pPr>
              <w:spacing w:after="0" w:line="240" w:lineRule="auto"/>
              <w:rPr>
                <w:rFonts w:cstheme="minorHAnsi"/>
                <w:lang w:val="sr-Cyrl-CS"/>
              </w:rPr>
            </w:pPr>
            <w:r w:rsidRPr="00455D0D">
              <w:rPr>
                <w:rFonts w:cstheme="minorHAnsi"/>
                <w:lang w:val="sr-Cyrl-CS"/>
              </w:rPr>
              <w:t>Чланови Стручног већа</w:t>
            </w:r>
          </w:p>
          <w:p w:rsidR="00B2213F" w:rsidRPr="00455D0D" w:rsidRDefault="00B2213F" w:rsidP="00B2213F">
            <w:pPr>
              <w:spacing w:after="0" w:line="240" w:lineRule="auto"/>
              <w:rPr>
                <w:rFonts w:cstheme="minorHAnsi"/>
                <w:lang w:val="sr-Cyrl-CS"/>
              </w:rPr>
            </w:pPr>
          </w:p>
          <w:p w:rsidR="00B2213F" w:rsidRPr="00455D0D" w:rsidRDefault="00B2213F" w:rsidP="00B2213F">
            <w:pPr>
              <w:spacing w:after="0" w:line="240" w:lineRule="auto"/>
              <w:rPr>
                <w:rFonts w:cstheme="minorHAnsi"/>
                <w:lang w:val="sr-Cyrl-CS"/>
              </w:rPr>
            </w:pPr>
          </w:p>
          <w:p w:rsidR="00B2213F" w:rsidRPr="00455D0D" w:rsidRDefault="00B2213F" w:rsidP="00B2213F">
            <w:pPr>
              <w:spacing w:after="0" w:line="240" w:lineRule="auto"/>
              <w:rPr>
                <w:rFonts w:cstheme="minorHAnsi"/>
                <w:lang w:val="sr-Cyrl-CS"/>
              </w:rPr>
            </w:pPr>
          </w:p>
          <w:p w:rsidR="00B2213F" w:rsidRPr="00455D0D" w:rsidRDefault="00B2213F" w:rsidP="00B2213F">
            <w:pPr>
              <w:spacing w:after="0" w:line="240" w:lineRule="auto"/>
              <w:rPr>
                <w:rFonts w:cstheme="minorHAnsi"/>
                <w:lang w:val="sr-Cyrl-CS"/>
              </w:rPr>
            </w:pPr>
          </w:p>
          <w:p w:rsidR="00B2213F" w:rsidRPr="00455D0D" w:rsidRDefault="00B2213F" w:rsidP="00B2213F">
            <w:pPr>
              <w:spacing w:after="0" w:line="240" w:lineRule="auto"/>
              <w:rPr>
                <w:rFonts w:cstheme="minorHAnsi"/>
                <w:lang w:val="sr-Cyrl-CS"/>
              </w:rPr>
            </w:pPr>
          </w:p>
          <w:p w:rsidR="00B2213F" w:rsidRPr="00455D0D" w:rsidRDefault="00B2213F" w:rsidP="00B2213F">
            <w:pPr>
              <w:spacing w:after="0" w:line="240" w:lineRule="auto"/>
              <w:rPr>
                <w:rFonts w:cstheme="minorHAnsi"/>
                <w:lang w:val="sr-Cyrl-CS"/>
              </w:rPr>
            </w:pPr>
          </w:p>
          <w:p w:rsidR="00B2213F" w:rsidRPr="00455D0D" w:rsidRDefault="00B2213F" w:rsidP="00B2213F">
            <w:pPr>
              <w:spacing w:after="0" w:line="240" w:lineRule="auto"/>
              <w:rPr>
                <w:rFonts w:cstheme="minorHAnsi"/>
                <w:lang w:val="sr-Cyrl-CS"/>
              </w:rPr>
            </w:pPr>
          </w:p>
          <w:p w:rsidR="00B2213F" w:rsidRPr="00455D0D" w:rsidRDefault="00B2213F" w:rsidP="00B2213F">
            <w:pPr>
              <w:spacing w:after="0" w:line="240" w:lineRule="auto"/>
              <w:rPr>
                <w:rFonts w:cstheme="minorHAnsi"/>
                <w:lang w:val="sr-Cyrl-CS"/>
              </w:rPr>
            </w:pPr>
          </w:p>
          <w:p w:rsidR="00B2213F" w:rsidRPr="00455D0D" w:rsidRDefault="00B2213F" w:rsidP="00B2213F">
            <w:pPr>
              <w:spacing w:after="0" w:line="240" w:lineRule="auto"/>
              <w:rPr>
                <w:rFonts w:cstheme="minorHAnsi"/>
                <w:lang w:val="sr-Cyrl-CS"/>
              </w:rPr>
            </w:pPr>
          </w:p>
          <w:p w:rsidR="00B2213F" w:rsidRPr="00455D0D" w:rsidRDefault="00B2213F" w:rsidP="00B2213F">
            <w:pPr>
              <w:spacing w:after="0" w:line="240" w:lineRule="auto"/>
              <w:rPr>
                <w:rFonts w:cstheme="minorHAnsi"/>
                <w:lang w:val="sr-Cyrl-CS"/>
              </w:rPr>
            </w:pPr>
          </w:p>
          <w:p w:rsidR="00B2213F" w:rsidRPr="00455D0D" w:rsidRDefault="00B2213F" w:rsidP="00B2213F">
            <w:pPr>
              <w:spacing w:after="0" w:line="240" w:lineRule="auto"/>
              <w:rPr>
                <w:rFonts w:cstheme="minorHAnsi"/>
                <w:lang w:val="sr-Cyrl-CS"/>
              </w:rPr>
            </w:pPr>
          </w:p>
          <w:p w:rsidR="00B2213F" w:rsidRPr="00455D0D" w:rsidRDefault="00B2213F" w:rsidP="00B2213F">
            <w:pPr>
              <w:spacing w:after="0" w:line="240" w:lineRule="auto"/>
              <w:jc w:val="both"/>
              <w:rPr>
                <w:rFonts w:eastAsia="Calibri" w:cstheme="minorHAnsi"/>
                <w:lang w:val="ru-RU"/>
              </w:rPr>
            </w:pPr>
            <w:r w:rsidRPr="00455D0D">
              <w:rPr>
                <w:rFonts w:cstheme="minorHAnsi"/>
                <w:lang w:val="sr-Cyrl-CS"/>
              </w:rPr>
              <w:t>Чланови Актива наставника Српског језика</w:t>
            </w:r>
          </w:p>
          <w:p w:rsidR="00B2213F" w:rsidRPr="00455D0D" w:rsidRDefault="00B2213F" w:rsidP="00B2213F">
            <w:pPr>
              <w:spacing w:after="0" w:line="240" w:lineRule="auto"/>
              <w:jc w:val="both"/>
              <w:rPr>
                <w:rFonts w:eastAsia="Calibri" w:cstheme="minorHAnsi"/>
                <w:lang w:val="ru-RU"/>
              </w:rPr>
            </w:pPr>
          </w:p>
          <w:p w:rsidR="00B2213F" w:rsidRPr="00455D0D" w:rsidRDefault="00B2213F" w:rsidP="00B2213F">
            <w:pPr>
              <w:spacing w:after="0" w:line="240" w:lineRule="auto"/>
              <w:jc w:val="both"/>
              <w:rPr>
                <w:rFonts w:eastAsia="Calibri" w:cstheme="minorHAnsi"/>
                <w:lang w:val="ru-RU"/>
              </w:rPr>
            </w:pPr>
          </w:p>
          <w:p w:rsidR="00B2213F" w:rsidRPr="00455D0D" w:rsidRDefault="00B2213F" w:rsidP="00B2213F">
            <w:pPr>
              <w:spacing w:after="0" w:line="240" w:lineRule="auto"/>
              <w:jc w:val="both"/>
              <w:rPr>
                <w:rFonts w:eastAsia="Calibri" w:cstheme="minorHAnsi"/>
                <w:lang w:val="ru-RU"/>
              </w:rPr>
            </w:pPr>
          </w:p>
          <w:p w:rsidR="00B2213F" w:rsidRPr="00455D0D" w:rsidRDefault="00B2213F" w:rsidP="00B2213F">
            <w:pPr>
              <w:spacing w:after="0" w:line="240" w:lineRule="auto"/>
              <w:jc w:val="both"/>
              <w:rPr>
                <w:rFonts w:eastAsia="Calibri" w:cstheme="minorHAnsi"/>
                <w:lang w:val="sr-Cyrl-CS"/>
              </w:rPr>
            </w:pPr>
          </w:p>
        </w:tc>
      </w:tr>
      <w:tr w:rsidR="00B2213F" w:rsidRPr="00455D0D" w:rsidTr="00B2213F">
        <w:tc>
          <w:tcPr>
            <w:tcW w:w="960" w:type="dxa"/>
            <w:tcBorders>
              <w:top w:val="single" w:sz="4" w:space="0" w:color="auto"/>
              <w:left w:val="single" w:sz="4" w:space="0" w:color="auto"/>
              <w:bottom w:val="single" w:sz="4" w:space="0" w:color="auto"/>
              <w:right w:val="single" w:sz="4" w:space="0" w:color="auto"/>
            </w:tcBorders>
            <w:hideMark/>
          </w:tcPr>
          <w:p w:rsidR="00B2213F" w:rsidRPr="00455D0D" w:rsidRDefault="00B2213F" w:rsidP="00B2213F">
            <w:pPr>
              <w:spacing w:after="0" w:line="240" w:lineRule="auto"/>
              <w:jc w:val="both"/>
              <w:rPr>
                <w:rFonts w:eastAsia="Calibri" w:cstheme="minorHAnsi"/>
                <w:lang w:val="ru-RU"/>
              </w:rPr>
            </w:pPr>
            <w:r w:rsidRPr="00455D0D">
              <w:rPr>
                <w:rFonts w:eastAsia="Calibri" w:cstheme="minorHAnsi"/>
              </w:rPr>
              <w:t>XI</w:t>
            </w:r>
            <w:r w:rsidRPr="00455D0D">
              <w:rPr>
                <w:rFonts w:cstheme="minorHAnsi"/>
              </w:rPr>
              <w:t>I</w:t>
            </w:r>
          </w:p>
        </w:tc>
        <w:tc>
          <w:tcPr>
            <w:tcW w:w="2694" w:type="dxa"/>
            <w:gridSpan w:val="2"/>
            <w:tcBorders>
              <w:top w:val="single" w:sz="4" w:space="0" w:color="auto"/>
              <w:left w:val="single" w:sz="4" w:space="0" w:color="auto"/>
              <w:bottom w:val="single" w:sz="4" w:space="0" w:color="auto"/>
              <w:right w:val="single" w:sz="4" w:space="0" w:color="auto"/>
            </w:tcBorders>
            <w:hideMark/>
          </w:tcPr>
          <w:p w:rsidR="00B2213F" w:rsidRPr="00455D0D" w:rsidRDefault="00B2213F" w:rsidP="00B2213F">
            <w:pPr>
              <w:spacing w:after="0" w:line="240" w:lineRule="auto"/>
              <w:rPr>
                <w:rFonts w:cstheme="minorHAnsi"/>
                <w:lang w:val="sr-Cyrl-CS"/>
              </w:rPr>
            </w:pPr>
            <w:r w:rsidRPr="00455D0D">
              <w:rPr>
                <w:rFonts w:cstheme="minorHAnsi"/>
                <w:lang w:val="sr-Cyrl-CS"/>
              </w:rPr>
              <w:t>1. Коришћење мултимедијалних средстава у настави језика и историје;</w:t>
            </w:r>
          </w:p>
          <w:p w:rsidR="00B2213F" w:rsidRPr="00455D0D" w:rsidRDefault="00B2213F" w:rsidP="00B2213F">
            <w:pPr>
              <w:spacing w:after="0" w:line="240" w:lineRule="auto"/>
              <w:outlineLvl w:val="0"/>
              <w:rPr>
                <w:rFonts w:cstheme="minorHAnsi"/>
                <w:lang w:val="sr-Cyrl-CS"/>
              </w:rPr>
            </w:pPr>
            <w:r w:rsidRPr="00455D0D">
              <w:rPr>
                <w:rFonts w:cstheme="minorHAnsi"/>
                <w:lang w:val="sr-Cyrl-CS"/>
              </w:rPr>
              <w:t>2. Рад на даљој корелацији међу предметима;</w:t>
            </w:r>
          </w:p>
          <w:p w:rsidR="00B2213F" w:rsidRPr="00455D0D" w:rsidRDefault="00B2213F" w:rsidP="00B2213F">
            <w:pPr>
              <w:spacing w:after="0" w:line="240" w:lineRule="auto"/>
              <w:outlineLvl w:val="0"/>
              <w:rPr>
                <w:rFonts w:cstheme="minorHAnsi"/>
                <w:lang w:val="sr-Cyrl-CS"/>
              </w:rPr>
            </w:pPr>
            <w:r w:rsidRPr="00455D0D">
              <w:rPr>
                <w:rFonts w:cstheme="minorHAnsi"/>
                <w:lang w:val="sr-Cyrl-CS"/>
              </w:rPr>
              <w:t xml:space="preserve">3. Анализа одржаних угледних часова у току </w:t>
            </w:r>
            <w:r w:rsidRPr="00455D0D">
              <w:rPr>
                <w:rFonts w:cstheme="minorHAnsi"/>
                <w:lang w:val="sr-Cyrl-CS"/>
              </w:rPr>
              <w:lastRenderedPageBreak/>
              <w:t>првог полугодишта;</w:t>
            </w:r>
          </w:p>
          <w:p w:rsidR="00B2213F" w:rsidRPr="00455D0D" w:rsidRDefault="00B2213F" w:rsidP="00B2213F">
            <w:pPr>
              <w:spacing w:after="0" w:line="240" w:lineRule="auto"/>
              <w:rPr>
                <w:rFonts w:cstheme="minorHAnsi"/>
                <w:lang w:val="sr-Cyrl-CS"/>
              </w:rPr>
            </w:pPr>
            <w:r w:rsidRPr="00455D0D">
              <w:rPr>
                <w:rFonts w:cstheme="minorHAnsi"/>
                <w:lang w:val="sr-Cyrl-CS"/>
              </w:rPr>
              <w:t>4. Организационе припреме и селекција ученика по разредима за школска такмичења;</w:t>
            </w:r>
          </w:p>
          <w:p w:rsidR="00B2213F" w:rsidRPr="00455D0D" w:rsidRDefault="00B2213F" w:rsidP="00B2213F">
            <w:pPr>
              <w:spacing w:after="0" w:line="240" w:lineRule="auto"/>
              <w:rPr>
                <w:rFonts w:cstheme="minorHAnsi"/>
                <w:lang w:val="sr-Cyrl-CS"/>
              </w:rPr>
            </w:pPr>
            <w:r w:rsidRPr="00455D0D">
              <w:rPr>
                <w:rFonts w:cstheme="minorHAnsi"/>
                <w:lang w:val="sr-Cyrl-CS"/>
              </w:rPr>
              <w:t>5. Додатна подршка и рад са даровитим ученицима (менторски рад, рад у секцијама, потенцијално укључивање у ИОП);</w:t>
            </w:r>
          </w:p>
          <w:p w:rsidR="00B2213F" w:rsidRPr="00455D0D" w:rsidRDefault="00B2213F" w:rsidP="00B2213F">
            <w:pPr>
              <w:pStyle w:val="ListParagraph"/>
              <w:spacing w:after="0" w:line="240" w:lineRule="auto"/>
              <w:jc w:val="both"/>
              <w:rPr>
                <w:rFonts w:asciiTheme="minorHAnsi" w:hAnsiTheme="minorHAnsi" w:cstheme="minorHAnsi"/>
                <w:lang w:val="ru-RU"/>
              </w:rPr>
            </w:pPr>
            <w:r w:rsidRPr="00455D0D">
              <w:rPr>
                <w:rFonts w:asciiTheme="minorHAnsi" w:hAnsiTheme="minorHAnsi" w:cstheme="minorHAnsi"/>
                <w:lang w:val="sr-Cyrl-CS"/>
              </w:rPr>
              <w:t>6. Учешће на Дану науке (у организацији наше школе);</w:t>
            </w:r>
          </w:p>
        </w:tc>
        <w:tc>
          <w:tcPr>
            <w:tcW w:w="3682" w:type="dxa"/>
            <w:tcBorders>
              <w:top w:val="single" w:sz="4" w:space="0" w:color="auto"/>
              <w:left w:val="single" w:sz="4" w:space="0" w:color="auto"/>
              <w:bottom w:val="single" w:sz="4" w:space="0" w:color="auto"/>
              <w:right w:val="single" w:sz="4" w:space="0" w:color="auto"/>
            </w:tcBorders>
            <w:hideMark/>
          </w:tcPr>
          <w:p w:rsidR="00B2213F" w:rsidRPr="00455D0D" w:rsidRDefault="00B2213F" w:rsidP="00B2213F">
            <w:pPr>
              <w:spacing w:after="0" w:line="240" w:lineRule="auto"/>
              <w:jc w:val="both"/>
              <w:rPr>
                <w:rFonts w:eastAsia="Calibri" w:cstheme="minorHAnsi"/>
                <w:lang w:val="ru-RU"/>
              </w:rPr>
            </w:pPr>
            <w:r w:rsidRPr="00455D0D">
              <w:rPr>
                <w:rFonts w:eastAsia="Calibri" w:cstheme="minorHAnsi"/>
                <w:lang w:val="ru-RU"/>
              </w:rPr>
              <w:lastRenderedPageBreak/>
              <w:t xml:space="preserve">17.12.2015. </w:t>
            </w:r>
          </w:p>
          <w:p w:rsidR="00B2213F" w:rsidRPr="00455D0D" w:rsidRDefault="00B2213F" w:rsidP="00B2213F">
            <w:pPr>
              <w:spacing w:after="0" w:line="240" w:lineRule="auto"/>
              <w:jc w:val="both"/>
              <w:rPr>
                <w:rFonts w:eastAsia="Calibri" w:cstheme="minorHAnsi"/>
                <w:lang w:val="ru-RU"/>
              </w:rPr>
            </w:pPr>
            <w:r w:rsidRPr="00455D0D">
              <w:rPr>
                <w:rFonts w:eastAsia="Calibri" w:cstheme="minorHAnsi"/>
                <w:lang w:val="ru-RU"/>
              </w:rPr>
              <w:t xml:space="preserve">Од активности планираних за децембар нису реализоване прве три (даљи рад на унапређивању предметне корелације); успешно су се на школском Дану науке представили ученици компаративне лингвистике и историје (до сада се за ову прилику нису припремали </w:t>
            </w:r>
            <w:r w:rsidRPr="00455D0D">
              <w:rPr>
                <w:rFonts w:eastAsia="Calibri" w:cstheme="minorHAnsi"/>
                <w:lang w:val="ru-RU"/>
              </w:rPr>
              <w:lastRenderedPageBreak/>
              <w:t>саджаји из филолошко-хуманистичке групе предмета).</w:t>
            </w:r>
          </w:p>
        </w:tc>
        <w:tc>
          <w:tcPr>
            <w:tcW w:w="2114" w:type="dxa"/>
            <w:tcBorders>
              <w:top w:val="single" w:sz="4" w:space="0" w:color="auto"/>
              <w:left w:val="single" w:sz="4" w:space="0" w:color="auto"/>
              <w:bottom w:val="single" w:sz="4" w:space="0" w:color="auto"/>
              <w:right w:val="single" w:sz="4" w:space="0" w:color="auto"/>
            </w:tcBorders>
          </w:tcPr>
          <w:p w:rsidR="00B2213F" w:rsidRPr="00455D0D" w:rsidRDefault="00B2213F" w:rsidP="00B2213F">
            <w:pPr>
              <w:spacing w:after="0" w:line="240" w:lineRule="auto"/>
              <w:jc w:val="both"/>
              <w:rPr>
                <w:rFonts w:eastAsia="Calibri" w:cstheme="minorHAnsi"/>
                <w:lang w:val="sr-Cyrl-CS"/>
              </w:rPr>
            </w:pPr>
          </w:p>
          <w:p w:rsidR="00B2213F" w:rsidRPr="00455D0D" w:rsidRDefault="00B2213F" w:rsidP="00B2213F">
            <w:pPr>
              <w:spacing w:after="0" w:line="240" w:lineRule="auto"/>
              <w:jc w:val="both"/>
              <w:rPr>
                <w:rFonts w:eastAsia="Calibri" w:cstheme="minorHAnsi"/>
              </w:rPr>
            </w:pPr>
            <w:r w:rsidRPr="00455D0D">
              <w:rPr>
                <w:rFonts w:cstheme="minorHAnsi"/>
                <w:lang w:val="sr-Cyrl-CS"/>
              </w:rPr>
              <w:t>Чланови Стручног већа</w:t>
            </w:r>
          </w:p>
        </w:tc>
      </w:tr>
      <w:tr w:rsidR="00B2213F" w:rsidRPr="00455D0D" w:rsidTr="00B2213F">
        <w:tc>
          <w:tcPr>
            <w:tcW w:w="960" w:type="dxa"/>
            <w:tcBorders>
              <w:top w:val="single" w:sz="4" w:space="0" w:color="auto"/>
              <w:left w:val="single" w:sz="4" w:space="0" w:color="auto"/>
              <w:bottom w:val="single" w:sz="4" w:space="0" w:color="auto"/>
              <w:right w:val="single" w:sz="4" w:space="0" w:color="auto"/>
            </w:tcBorders>
            <w:hideMark/>
          </w:tcPr>
          <w:p w:rsidR="00B2213F" w:rsidRPr="00455D0D" w:rsidRDefault="00B2213F" w:rsidP="00B2213F">
            <w:pPr>
              <w:spacing w:after="0" w:line="240" w:lineRule="auto"/>
              <w:jc w:val="both"/>
              <w:rPr>
                <w:rFonts w:eastAsia="Calibri" w:cstheme="minorHAnsi"/>
                <w:lang w:val="sr-Cyrl-CS"/>
              </w:rPr>
            </w:pPr>
            <w:r w:rsidRPr="00455D0D">
              <w:rPr>
                <w:rFonts w:cstheme="minorHAnsi"/>
              </w:rPr>
              <w:lastRenderedPageBreak/>
              <w:t>I</w:t>
            </w:r>
          </w:p>
        </w:tc>
        <w:tc>
          <w:tcPr>
            <w:tcW w:w="2694" w:type="dxa"/>
            <w:gridSpan w:val="2"/>
            <w:tcBorders>
              <w:top w:val="single" w:sz="4" w:space="0" w:color="auto"/>
              <w:left w:val="single" w:sz="4" w:space="0" w:color="auto"/>
              <w:bottom w:val="single" w:sz="4" w:space="0" w:color="auto"/>
              <w:right w:val="single" w:sz="4" w:space="0" w:color="auto"/>
            </w:tcBorders>
            <w:hideMark/>
          </w:tcPr>
          <w:p w:rsidR="00B2213F" w:rsidRPr="00455D0D" w:rsidRDefault="00B2213F" w:rsidP="00B2213F">
            <w:pPr>
              <w:spacing w:after="0" w:line="240" w:lineRule="auto"/>
              <w:rPr>
                <w:rFonts w:cstheme="minorHAnsi"/>
                <w:lang w:val="sr-Cyrl-CS"/>
              </w:rPr>
            </w:pPr>
            <w:r w:rsidRPr="00455D0D">
              <w:rPr>
                <w:rFonts w:cstheme="minorHAnsi"/>
                <w:lang w:val="sr-Cyrl-CS"/>
              </w:rPr>
              <w:t>1.Припрема и реализација школске приредбе поводом Светог Саве;</w:t>
            </w:r>
          </w:p>
          <w:p w:rsidR="00B2213F" w:rsidRPr="00455D0D" w:rsidRDefault="00B2213F" w:rsidP="00B2213F">
            <w:pPr>
              <w:spacing w:after="0" w:line="240" w:lineRule="auto"/>
              <w:rPr>
                <w:rFonts w:cstheme="minorHAnsi"/>
                <w:lang w:val="sr-Cyrl-CS"/>
              </w:rPr>
            </w:pPr>
            <w:r w:rsidRPr="00455D0D">
              <w:rPr>
                <w:rFonts w:cstheme="minorHAnsi"/>
                <w:lang w:val="sr-Cyrl-CS"/>
              </w:rPr>
              <w:t>2. Литерарни конкурс на тему о светосављу (селекција најбољих радова и награђивање)</w:t>
            </w:r>
          </w:p>
          <w:p w:rsidR="00B2213F" w:rsidRPr="00455D0D" w:rsidRDefault="00B2213F" w:rsidP="00B2213F">
            <w:pPr>
              <w:spacing w:after="0" w:line="240" w:lineRule="auto"/>
              <w:rPr>
                <w:rFonts w:cstheme="minorHAnsi"/>
                <w:lang w:val="sr-Cyrl-CS"/>
              </w:rPr>
            </w:pPr>
            <w:r w:rsidRPr="00455D0D">
              <w:rPr>
                <w:rFonts w:cstheme="minorHAnsi"/>
                <w:lang w:val="sr-Cyrl-CS"/>
              </w:rPr>
              <w:t>3. Припремање за такмичења;</w:t>
            </w:r>
          </w:p>
          <w:p w:rsidR="00B2213F" w:rsidRDefault="00B2213F" w:rsidP="00B2213F">
            <w:pPr>
              <w:spacing w:after="0" w:line="240" w:lineRule="auto"/>
              <w:rPr>
                <w:rFonts w:cstheme="minorHAnsi"/>
              </w:rPr>
            </w:pPr>
            <w:r w:rsidRPr="00455D0D">
              <w:rPr>
                <w:rFonts w:cstheme="minorHAnsi"/>
                <w:lang w:val="sr-Cyrl-CS"/>
              </w:rPr>
              <w:t>4. Припремна настава за полагање Завршног испита;</w:t>
            </w:r>
          </w:p>
          <w:p w:rsidR="00B2213F" w:rsidRPr="004F0B35" w:rsidRDefault="00B2213F" w:rsidP="00B2213F">
            <w:pPr>
              <w:spacing w:after="0" w:line="240" w:lineRule="auto"/>
              <w:rPr>
                <w:rFonts w:cstheme="minorHAnsi"/>
                <w:lang w:val="sr-Cyrl-CS"/>
              </w:rPr>
            </w:pPr>
            <w:r w:rsidRPr="004F0B35">
              <w:rPr>
                <w:rFonts w:cstheme="minorHAnsi"/>
                <w:lang w:val="sr-Cyrl-CS"/>
              </w:rPr>
              <w:t>5. Расписивање литерарног конкурса са тематиком везаном за нашу школу, школски живот и сл.;</w:t>
            </w:r>
          </w:p>
        </w:tc>
        <w:tc>
          <w:tcPr>
            <w:tcW w:w="3682" w:type="dxa"/>
            <w:tcBorders>
              <w:top w:val="single" w:sz="4" w:space="0" w:color="auto"/>
              <w:left w:val="single" w:sz="4" w:space="0" w:color="auto"/>
              <w:bottom w:val="single" w:sz="4" w:space="0" w:color="auto"/>
              <w:right w:val="single" w:sz="4" w:space="0" w:color="auto"/>
            </w:tcBorders>
            <w:hideMark/>
          </w:tcPr>
          <w:p w:rsidR="00B2213F" w:rsidRPr="00455D0D" w:rsidRDefault="00B2213F" w:rsidP="00B2213F">
            <w:pPr>
              <w:spacing w:after="0" w:line="240" w:lineRule="auto"/>
              <w:jc w:val="both"/>
              <w:rPr>
                <w:rFonts w:eastAsia="Calibri" w:cstheme="minorHAnsi"/>
                <w:lang w:val="ru-RU"/>
              </w:rPr>
            </w:pPr>
            <w:r w:rsidRPr="00455D0D">
              <w:rPr>
                <w:rFonts w:eastAsia="Calibri" w:cstheme="minorHAnsi"/>
                <w:lang w:val="ru-RU"/>
              </w:rPr>
              <w:t>16.1.2016.</w:t>
            </w:r>
          </w:p>
          <w:p w:rsidR="00B2213F" w:rsidRPr="00455D0D" w:rsidRDefault="00B2213F" w:rsidP="00B2213F">
            <w:pPr>
              <w:spacing w:after="0" w:line="240" w:lineRule="auto"/>
              <w:jc w:val="both"/>
              <w:rPr>
                <w:rFonts w:eastAsia="Calibri" w:cstheme="minorHAnsi"/>
                <w:lang w:val="ru-RU"/>
              </w:rPr>
            </w:pPr>
            <w:r w:rsidRPr="00455D0D">
              <w:rPr>
                <w:rFonts w:eastAsia="Calibri" w:cstheme="minorHAnsi"/>
                <w:lang w:val="ru-RU"/>
              </w:rPr>
              <w:t>Успешно су реализоване све планиране активности. Радње везане за расписивање литерарног и ликовног конкурса поводом Дана школе су у току.</w:t>
            </w:r>
          </w:p>
        </w:tc>
        <w:tc>
          <w:tcPr>
            <w:tcW w:w="2114" w:type="dxa"/>
            <w:tcBorders>
              <w:top w:val="single" w:sz="4" w:space="0" w:color="auto"/>
              <w:left w:val="single" w:sz="4" w:space="0" w:color="auto"/>
              <w:bottom w:val="single" w:sz="4" w:space="0" w:color="auto"/>
              <w:right w:val="single" w:sz="4" w:space="0" w:color="auto"/>
            </w:tcBorders>
          </w:tcPr>
          <w:p w:rsidR="00B2213F" w:rsidRPr="00455D0D" w:rsidRDefault="00B2213F" w:rsidP="00B2213F">
            <w:pPr>
              <w:spacing w:after="0" w:line="240" w:lineRule="auto"/>
              <w:rPr>
                <w:rFonts w:cstheme="minorHAnsi"/>
                <w:lang w:val="sr-Cyrl-CS"/>
              </w:rPr>
            </w:pPr>
            <w:r w:rsidRPr="00455D0D">
              <w:rPr>
                <w:rFonts w:cstheme="minorHAnsi"/>
                <w:lang w:val="sr-Cyrl-CS"/>
              </w:rPr>
              <w:t>Чланови Стручног већа</w:t>
            </w:r>
          </w:p>
          <w:p w:rsidR="00B2213F" w:rsidRPr="00455D0D" w:rsidRDefault="00B2213F" w:rsidP="00B2213F">
            <w:pPr>
              <w:spacing w:after="0" w:line="240" w:lineRule="auto"/>
              <w:rPr>
                <w:rFonts w:cstheme="minorHAnsi"/>
                <w:lang w:val="sr-Cyrl-CS"/>
              </w:rPr>
            </w:pPr>
          </w:p>
          <w:p w:rsidR="00B2213F" w:rsidRPr="00455D0D" w:rsidRDefault="00B2213F" w:rsidP="00B2213F">
            <w:pPr>
              <w:spacing w:after="0" w:line="240" w:lineRule="auto"/>
              <w:rPr>
                <w:rFonts w:cstheme="minorHAnsi"/>
                <w:lang w:val="sr-Cyrl-CS"/>
              </w:rPr>
            </w:pPr>
            <w:r w:rsidRPr="00455D0D">
              <w:rPr>
                <w:rFonts w:cstheme="minorHAnsi"/>
                <w:lang w:val="sr-Cyrl-CS"/>
              </w:rPr>
              <w:t>Чланови Актива аставника Српског језика</w:t>
            </w:r>
          </w:p>
          <w:p w:rsidR="00B2213F" w:rsidRPr="00455D0D" w:rsidRDefault="00B2213F" w:rsidP="00B2213F">
            <w:pPr>
              <w:spacing w:after="0" w:line="240" w:lineRule="auto"/>
              <w:rPr>
                <w:rFonts w:cstheme="minorHAnsi"/>
                <w:lang w:val="sr-Cyrl-CS"/>
              </w:rPr>
            </w:pPr>
          </w:p>
          <w:p w:rsidR="00B2213F" w:rsidRPr="00455D0D" w:rsidRDefault="00B2213F" w:rsidP="00B2213F">
            <w:pPr>
              <w:spacing w:after="0" w:line="240" w:lineRule="auto"/>
              <w:rPr>
                <w:rFonts w:cstheme="minorHAnsi"/>
                <w:lang w:val="sr-Cyrl-CS"/>
              </w:rPr>
            </w:pPr>
          </w:p>
          <w:p w:rsidR="00B2213F" w:rsidRPr="00455D0D" w:rsidRDefault="00B2213F" w:rsidP="00B2213F">
            <w:pPr>
              <w:spacing w:after="0" w:line="240" w:lineRule="auto"/>
              <w:rPr>
                <w:rFonts w:cstheme="minorHAnsi"/>
                <w:lang w:val="sr-Cyrl-CS"/>
              </w:rPr>
            </w:pPr>
          </w:p>
          <w:p w:rsidR="00B2213F" w:rsidRPr="00455D0D" w:rsidRDefault="00B2213F" w:rsidP="00B2213F">
            <w:pPr>
              <w:spacing w:after="0" w:line="240" w:lineRule="auto"/>
              <w:rPr>
                <w:rFonts w:cstheme="minorHAnsi"/>
                <w:lang w:val="sr-Cyrl-CS"/>
              </w:rPr>
            </w:pPr>
          </w:p>
          <w:p w:rsidR="00B2213F" w:rsidRPr="00455D0D" w:rsidRDefault="00B2213F" w:rsidP="00B2213F">
            <w:pPr>
              <w:spacing w:after="0" w:line="240" w:lineRule="auto"/>
              <w:rPr>
                <w:rFonts w:cstheme="minorHAnsi"/>
                <w:lang w:val="sr-Cyrl-CS"/>
              </w:rPr>
            </w:pPr>
            <w:r w:rsidRPr="00455D0D">
              <w:rPr>
                <w:rFonts w:cstheme="minorHAnsi"/>
                <w:lang w:val="sr-Cyrl-CS"/>
              </w:rPr>
              <w:t>Чланови Актива наставника Српског језика</w:t>
            </w:r>
          </w:p>
          <w:p w:rsidR="00B2213F" w:rsidRPr="00455D0D" w:rsidRDefault="00B2213F" w:rsidP="00B2213F">
            <w:pPr>
              <w:spacing w:after="0" w:line="240" w:lineRule="auto"/>
              <w:jc w:val="both"/>
              <w:rPr>
                <w:rFonts w:eastAsia="Calibri" w:cstheme="minorHAnsi"/>
                <w:lang w:val="sr-Cyrl-CS"/>
              </w:rPr>
            </w:pPr>
          </w:p>
          <w:p w:rsidR="00B2213F" w:rsidRPr="00455D0D" w:rsidRDefault="00B2213F" w:rsidP="00B2213F">
            <w:pPr>
              <w:spacing w:after="0" w:line="240" w:lineRule="auto"/>
              <w:jc w:val="both"/>
              <w:rPr>
                <w:rFonts w:eastAsia="Calibri" w:cstheme="minorHAnsi"/>
                <w:lang w:val="sr-Cyrl-CS"/>
              </w:rPr>
            </w:pPr>
          </w:p>
        </w:tc>
      </w:tr>
      <w:tr w:rsidR="00B2213F" w:rsidRPr="00455D0D" w:rsidTr="00B2213F">
        <w:tblPrEx>
          <w:tblLook w:val="0000"/>
        </w:tblPrEx>
        <w:trPr>
          <w:trHeight w:val="3915"/>
        </w:trPr>
        <w:tc>
          <w:tcPr>
            <w:tcW w:w="960" w:type="dxa"/>
          </w:tcPr>
          <w:p w:rsidR="00B2213F" w:rsidRPr="00455D0D" w:rsidRDefault="00B2213F" w:rsidP="00B2213F">
            <w:pPr>
              <w:spacing w:after="0" w:line="240" w:lineRule="auto"/>
              <w:ind w:left="108"/>
              <w:rPr>
                <w:rFonts w:cstheme="minorHAnsi"/>
              </w:rPr>
            </w:pPr>
            <w:r w:rsidRPr="00455D0D">
              <w:rPr>
                <w:rFonts w:cstheme="minorHAnsi"/>
                <w:b/>
              </w:rPr>
              <w:t>II</w:t>
            </w:r>
          </w:p>
          <w:p w:rsidR="00B2213F" w:rsidRPr="00455D0D" w:rsidRDefault="00B2213F" w:rsidP="00B2213F">
            <w:pPr>
              <w:spacing w:after="0" w:line="240" w:lineRule="auto"/>
              <w:ind w:left="108"/>
              <w:rPr>
                <w:rFonts w:cstheme="minorHAnsi"/>
                <w:b/>
              </w:rPr>
            </w:pPr>
          </w:p>
          <w:p w:rsidR="00B2213F" w:rsidRPr="00455D0D" w:rsidRDefault="00B2213F" w:rsidP="00B2213F">
            <w:pPr>
              <w:spacing w:after="0" w:line="240" w:lineRule="auto"/>
              <w:ind w:left="108"/>
              <w:rPr>
                <w:rFonts w:cstheme="minorHAnsi"/>
                <w:b/>
              </w:rPr>
            </w:pPr>
          </w:p>
        </w:tc>
        <w:tc>
          <w:tcPr>
            <w:tcW w:w="2684" w:type="dxa"/>
          </w:tcPr>
          <w:p w:rsidR="00B2213F" w:rsidRPr="00455D0D" w:rsidRDefault="00B2213F" w:rsidP="00FA14EE">
            <w:pPr>
              <w:pStyle w:val="ListParagraph"/>
              <w:numPr>
                <w:ilvl w:val="0"/>
                <w:numId w:val="54"/>
              </w:numPr>
              <w:spacing w:after="0" w:line="240" w:lineRule="auto"/>
              <w:rPr>
                <w:rFonts w:asciiTheme="minorHAnsi" w:hAnsiTheme="minorHAnsi" w:cstheme="minorHAnsi"/>
              </w:rPr>
            </w:pPr>
            <w:r w:rsidRPr="00455D0D">
              <w:rPr>
                <w:rFonts w:asciiTheme="minorHAnsi" w:hAnsiTheme="minorHAnsi" w:cstheme="minorHAnsi"/>
              </w:rPr>
              <w:t xml:space="preserve">Организовање школских такмичења </w:t>
            </w:r>
          </w:p>
          <w:p w:rsidR="00B2213F" w:rsidRPr="00455D0D" w:rsidRDefault="00B2213F" w:rsidP="00FA14EE">
            <w:pPr>
              <w:pStyle w:val="ListParagraph"/>
              <w:numPr>
                <w:ilvl w:val="0"/>
                <w:numId w:val="54"/>
              </w:numPr>
              <w:spacing w:after="0" w:line="240" w:lineRule="auto"/>
              <w:rPr>
                <w:rFonts w:asciiTheme="minorHAnsi" w:hAnsiTheme="minorHAnsi" w:cstheme="minorHAnsi"/>
              </w:rPr>
            </w:pPr>
            <w:r w:rsidRPr="00455D0D">
              <w:rPr>
                <w:rFonts w:asciiTheme="minorHAnsi" w:hAnsiTheme="minorHAnsi" w:cstheme="minorHAnsi"/>
              </w:rPr>
              <w:t>Договор о општинским такмичењима са члановима осталих стручних већа.</w:t>
            </w:r>
          </w:p>
          <w:p w:rsidR="00B2213F" w:rsidRPr="00455D0D" w:rsidRDefault="00B2213F" w:rsidP="00B2213F">
            <w:pPr>
              <w:spacing w:after="0" w:line="240" w:lineRule="auto"/>
              <w:rPr>
                <w:rFonts w:cstheme="minorHAnsi"/>
                <w:b/>
              </w:rPr>
            </w:pPr>
          </w:p>
          <w:p w:rsidR="00B2213F" w:rsidRPr="00455D0D" w:rsidRDefault="00B2213F" w:rsidP="00B2213F">
            <w:pPr>
              <w:spacing w:after="0" w:line="240" w:lineRule="auto"/>
              <w:rPr>
                <w:rFonts w:cstheme="minorHAnsi"/>
                <w:b/>
              </w:rPr>
            </w:pPr>
          </w:p>
        </w:tc>
        <w:tc>
          <w:tcPr>
            <w:tcW w:w="3692" w:type="dxa"/>
            <w:gridSpan w:val="2"/>
          </w:tcPr>
          <w:p w:rsidR="00B2213F" w:rsidRPr="00455D0D" w:rsidRDefault="00B2213F" w:rsidP="00B2213F">
            <w:pPr>
              <w:pStyle w:val="ListParagraph"/>
              <w:spacing w:after="0" w:line="240" w:lineRule="auto"/>
              <w:rPr>
                <w:rFonts w:asciiTheme="minorHAnsi" w:hAnsiTheme="minorHAnsi" w:cstheme="minorHAnsi"/>
              </w:rPr>
            </w:pPr>
            <w:r w:rsidRPr="00455D0D">
              <w:rPr>
                <w:rFonts w:asciiTheme="minorHAnsi" w:hAnsiTheme="minorHAnsi" w:cstheme="minorHAnsi"/>
              </w:rPr>
              <w:t>2.2.2016.</w:t>
            </w:r>
          </w:p>
          <w:p w:rsidR="00B2213F" w:rsidRPr="00455D0D" w:rsidRDefault="00B2213F" w:rsidP="00FA14EE">
            <w:pPr>
              <w:pStyle w:val="ListParagraph"/>
              <w:numPr>
                <w:ilvl w:val="0"/>
                <w:numId w:val="55"/>
              </w:numPr>
              <w:spacing w:after="0" w:line="240" w:lineRule="auto"/>
              <w:rPr>
                <w:rFonts w:asciiTheme="minorHAnsi" w:hAnsiTheme="minorHAnsi" w:cstheme="minorHAnsi"/>
              </w:rPr>
            </w:pPr>
            <w:r w:rsidRPr="00455D0D">
              <w:rPr>
                <w:rFonts w:asciiTheme="minorHAnsi" w:hAnsiTheme="minorHAnsi" w:cstheme="minorHAnsi"/>
              </w:rPr>
              <w:t>Предметни наставници овог Већа, поштујући Календар такмичењсМПН, одржаће такмичења школског ранга до краја фебруара.</w:t>
            </w:r>
          </w:p>
          <w:p w:rsidR="00B2213F" w:rsidRPr="00455D0D" w:rsidRDefault="00B2213F" w:rsidP="00FA14EE">
            <w:pPr>
              <w:pStyle w:val="ListParagraph"/>
              <w:numPr>
                <w:ilvl w:val="0"/>
                <w:numId w:val="55"/>
              </w:numPr>
              <w:spacing w:after="0" w:line="240" w:lineRule="auto"/>
              <w:rPr>
                <w:rFonts w:asciiTheme="minorHAnsi" w:hAnsiTheme="minorHAnsi" w:cstheme="minorHAnsi"/>
              </w:rPr>
            </w:pPr>
            <w:r w:rsidRPr="00455D0D">
              <w:rPr>
                <w:rFonts w:asciiTheme="minorHAnsi" w:hAnsiTheme="minorHAnsi" w:cstheme="minorHAnsi"/>
              </w:rPr>
              <w:t>С обзиром на то да су такмичења из појединих предмета заказана истог дана, овај детаљ треба благовремено саопштити ученицима како би се исправно одлучили на која ће такмичења ићи.</w:t>
            </w:r>
          </w:p>
          <w:p w:rsidR="00B2213F" w:rsidRPr="00455D0D" w:rsidRDefault="00B2213F" w:rsidP="00B2213F">
            <w:pPr>
              <w:spacing w:after="0" w:line="240" w:lineRule="auto"/>
              <w:rPr>
                <w:rFonts w:cstheme="minorHAnsi"/>
                <w:b/>
              </w:rPr>
            </w:pPr>
          </w:p>
        </w:tc>
        <w:tc>
          <w:tcPr>
            <w:tcW w:w="2114" w:type="dxa"/>
          </w:tcPr>
          <w:p w:rsidR="00B2213F" w:rsidRPr="00455D0D" w:rsidRDefault="00B2213F" w:rsidP="00B2213F">
            <w:pPr>
              <w:spacing w:after="0" w:line="240" w:lineRule="auto"/>
              <w:rPr>
                <w:rFonts w:cstheme="minorHAnsi"/>
                <w:lang w:val="sr-Cyrl-CS"/>
              </w:rPr>
            </w:pPr>
            <w:r w:rsidRPr="00455D0D">
              <w:rPr>
                <w:rFonts w:cstheme="minorHAnsi"/>
                <w:lang w:val="sr-Cyrl-CS"/>
              </w:rPr>
              <w:t>Чланови Стручног већа из чијих се предмета организују такмичења (МПН)</w:t>
            </w:r>
          </w:p>
          <w:p w:rsidR="00B2213F" w:rsidRPr="00455D0D" w:rsidRDefault="00B2213F" w:rsidP="00B2213F">
            <w:pPr>
              <w:spacing w:after="0" w:line="240" w:lineRule="auto"/>
              <w:rPr>
                <w:rFonts w:cstheme="minorHAnsi"/>
                <w:b/>
              </w:rPr>
            </w:pPr>
          </w:p>
          <w:p w:rsidR="00B2213F" w:rsidRPr="00455D0D" w:rsidRDefault="00B2213F" w:rsidP="00B2213F">
            <w:pPr>
              <w:spacing w:after="0" w:line="240" w:lineRule="auto"/>
              <w:rPr>
                <w:rFonts w:cstheme="minorHAnsi"/>
                <w:b/>
              </w:rPr>
            </w:pPr>
          </w:p>
          <w:p w:rsidR="00B2213F" w:rsidRPr="00455D0D" w:rsidRDefault="00B2213F" w:rsidP="00B2213F">
            <w:pPr>
              <w:spacing w:after="0" w:line="240" w:lineRule="auto"/>
              <w:rPr>
                <w:rFonts w:cstheme="minorHAnsi"/>
                <w:b/>
              </w:rPr>
            </w:pPr>
          </w:p>
        </w:tc>
      </w:tr>
      <w:tr w:rsidR="00B2213F" w:rsidRPr="00455D0D" w:rsidTr="00B2213F">
        <w:tblPrEx>
          <w:tblLook w:val="0000"/>
        </w:tblPrEx>
        <w:trPr>
          <w:trHeight w:val="752"/>
        </w:trPr>
        <w:tc>
          <w:tcPr>
            <w:tcW w:w="960" w:type="dxa"/>
          </w:tcPr>
          <w:p w:rsidR="00B2213F" w:rsidRPr="00455D0D" w:rsidRDefault="00B2213F" w:rsidP="00B2213F">
            <w:pPr>
              <w:spacing w:after="0" w:line="240" w:lineRule="auto"/>
              <w:ind w:left="108"/>
              <w:rPr>
                <w:rFonts w:cstheme="minorHAnsi"/>
                <w:b/>
              </w:rPr>
            </w:pPr>
            <w:r w:rsidRPr="00455D0D">
              <w:rPr>
                <w:rFonts w:cstheme="minorHAnsi"/>
                <w:b/>
              </w:rPr>
              <w:t>III</w:t>
            </w:r>
          </w:p>
        </w:tc>
        <w:tc>
          <w:tcPr>
            <w:tcW w:w="2684" w:type="dxa"/>
          </w:tcPr>
          <w:p w:rsidR="00B2213F" w:rsidRPr="00455D0D" w:rsidRDefault="00B2213F" w:rsidP="00B2213F">
            <w:pPr>
              <w:spacing w:after="0" w:line="240" w:lineRule="auto"/>
              <w:rPr>
                <w:rFonts w:cstheme="minorHAnsi"/>
              </w:rPr>
            </w:pPr>
            <w:r w:rsidRPr="00455D0D">
              <w:rPr>
                <w:rFonts w:cstheme="minorHAnsi"/>
              </w:rPr>
              <w:t>1. Размена искусатва у раду секција</w:t>
            </w:r>
          </w:p>
          <w:p w:rsidR="00B2213F" w:rsidRDefault="00B2213F" w:rsidP="00B2213F">
            <w:pPr>
              <w:spacing w:after="0" w:line="240" w:lineRule="auto"/>
              <w:rPr>
                <w:rFonts w:cstheme="minorHAnsi"/>
              </w:rPr>
            </w:pPr>
            <w:r w:rsidRPr="00455D0D">
              <w:rPr>
                <w:rFonts w:cstheme="minorHAnsi"/>
              </w:rPr>
              <w:t>2. Припреме за прославу Дана школе</w:t>
            </w:r>
          </w:p>
          <w:p w:rsidR="00D37F84" w:rsidRPr="00412D04" w:rsidRDefault="00D37F84" w:rsidP="00D37F84">
            <w:pPr>
              <w:spacing w:after="0" w:line="240" w:lineRule="auto"/>
              <w:rPr>
                <w:rFonts w:cstheme="minorHAnsi"/>
              </w:rPr>
            </w:pPr>
            <w:r>
              <w:rPr>
                <w:rFonts w:cstheme="minorHAnsi"/>
              </w:rPr>
              <w:lastRenderedPageBreak/>
              <w:t>3. Избор уџбеника на период од  три године</w:t>
            </w:r>
          </w:p>
          <w:p w:rsidR="00D37F84" w:rsidRPr="00455D0D" w:rsidRDefault="00D37F84" w:rsidP="00B2213F">
            <w:pPr>
              <w:spacing w:after="0" w:line="240" w:lineRule="auto"/>
              <w:rPr>
                <w:rFonts w:cstheme="minorHAnsi"/>
              </w:rPr>
            </w:pPr>
          </w:p>
          <w:p w:rsidR="00B2213F" w:rsidRPr="00455D0D" w:rsidRDefault="00B2213F" w:rsidP="00B2213F">
            <w:pPr>
              <w:spacing w:after="0" w:line="240" w:lineRule="auto"/>
              <w:rPr>
                <w:rFonts w:cstheme="minorHAnsi"/>
              </w:rPr>
            </w:pPr>
          </w:p>
        </w:tc>
        <w:tc>
          <w:tcPr>
            <w:tcW w:w="3692" w:type="dxa"/>
            <w:gridSpan w:val="2"/>
          </w:tcPr>
          <w:p w:rsidR="00D37F84" w:rsidRPr="00B34FB0" w:rsidRDefault="00D37F84" w:rsidP="00D37F84">
            <w:pPr>
              <w:spacing w:after="0" w:line="240" w:lineRule="auto"/>
              <w:rPr>
                <w:rFonts w:cstheme="minorHAnsi"/>
              </w:rPr>
            </w:pPr>
            <w:r w:rsidRPr="00B34FB0">
              <w:rPr>
                <w:rFonts w:cstheme="minorHAnsi"/>
              </w:rPr>
              <w:lastRenderedPageBreak/>
              <w:t>31.3.2016.</w:t>
            </w:r>
          </w:p>
          <w:p w:rsidR="00B2213F" w:rsidRPr="00455D0D" w:rsidRDefault="00D37F84" w:rsidP="00B2213F">
            <w:pPr>
              <w:spacing w:after="0" w:line="240" w:lineRule="auto"/>
              <w:rPr>
                <w:rFonts w:cstheme="minorHAnsi"/>
              </w:rPr>
            </w:pPr>
            <w:r w:rsidRPr="00B34FB0">
              <w:rPr>
                <w:rFonts w:cstheme="minorHAnsi"/>
              </w:rPr>
              <w:t>Све наведене активности успешно су реализоване</w:t>
            </w:r>
            <w:r>
              <w:rPr>
                <w:rFonts w:cstheme="minorHAnsi"/>
              </w:rPr>
              <w:t xml:space="preserve">; стручни активи су приложили детаљна образложења о </w:t>
            </w:r>
            <w:r>
              <w:rPr>
                <w:rFonts w:cstheme="minorHAnsi"/>
              </w:rPr>
              <w:lastRenderedPageBreak/>
              <w:t>избору уџбеника по којима ће радити у наредне три школске године.</w:t>
            </w:r>
          </w:p>
        </w:tc>
        <w:tc>
          <w:tcPr>
            <w:tcW w:w="2114" w:type="dxa"/>
          </w:tcPr>
          <w:p w:rsidR="00B2213F" w:rsidRPr="00455D0D" w:rsidRDefault="00B2213F" w:rsidP="00B2213F">
            <w:pPr>
              <w:spacing w:after="0" w:line="240" w:lineRule="auto"/>
              <w:rPr>
                <w:rFonts w:cstheme="minorHAnsi"/>
                <w:lang w:val="sr-Cyrl-CS"/>
              </w:rPr>
            </w:pPr>
            <w:r w:rsidRPr="00455D0D">
              <w:rPr>
                <w:rFonts w:cstheme="minorHAnsi"/>
                <w:lang w:val="sr-Cyrl-CS"/>
              </w:rPr>
              <w:lastRenderedPageBreak/>
              <w:t>Чланови Стручног већа</w:t>
            </w:r>
          </w:p>
          <w:p w:rsidR="00B2213F" w:rsidRPr="00455D0D" w:rsidRDefault="00B2213F" w:rsidP="00B2213F">
            <w:pPr>
              <w:spacing w:after="0" w:line="240" w:lineRule="auto"/>
              <w:rPr>
                <w:rFonts w:cstheme="minorHAnsi"/>
                <w:lang w:val="sr-Cyrl-CS"/>
              </w:rPr>
            </w:pPr>
          </w:p>
        </w:tc>
      </w:tr>
      <w:tr w:rsidR="00B2213F" w:rsidRPr="00455D0D" w:rsidTr="00B2213F">
        <w:tblPrEx>
          <w:tblLook w:val="0000"/>
        </w:tblPrEx>
        <w:trPr>
          <w:trHeight w:val="752"/>
        </w:trPr>
        <w:tc>
          <w:tcPr>
            <w:tcW w:w="960" w:type="dxa"/>
            <w:tcBorders>
              <w:top w:val="single" w:sz="4" w:space="0" w:color="auto"/>
              <w:left w:val="single" w:sz="4" w:space="0" w:color="auto"/>
              <w:bottom w:val="single" w:sz="4" w:space="0" w:color="auto"/>
              <w:right w:val="single" w:sz="4" w:space="0" w:color="auto"/>
            </w:tcBorders>
          </w:tcPr>
          <w:p w:rsidR="00B2213F" w:rsidRPr="00455D0D" w:rsidRDefault="00B2213F" w:rsidP="00B2213F">
            <w:pPr>
              <w:spacing w:after="0" w:line="240" w:lineRule="auto"/>
              <w:ind w:left="108"/>
              <w:rPr>
                <w:rFonts w:cstheme="minorHAnsi"/>
                <w:b/>
              </w:rPr>
            </w:pPr>
            <w:r w:rsidRPr="00455D0D">
              <w:rPr>
                <w:rFonts w:cstheme="minorHAnsi"/>
                <w:b/>
              </w:rPr>
              <w:lastRenderedPageBreak/>
              <w:t>IV</w:t>
            </w:r>
          </w:p>
        </w:tc>
        <w:tc>
          <w:tcPr>
            <w:tcW w:w="2684" w:type="dxa"/>
            <w:tcBorders>
              <w:top w:val="single" w:sz="4" w:space="0" w:color="auto"/>
              <w:left w:val="single" w:sz="4" w:space="0" w:color="auto"/>
              <w:bottom w:val="single" w:sz="4" w:space="0" w:color="auto"/>
              <w:right w:val="single" w:sz="4" w:space="0" w:color="auto"/>
            </w:tcBorders>
          </w:tcPr>
          <w:p w:rsidR="00B2213F" w:rsidRPr="00455D0D" w:rsidRDefault="00B2213F" w:rsidP="00FA14EE">
            <w:pPr>
              <w:pStyle w:val="ListParagraph"/>
              <w:numPr>
                <w:ilvl w:val="0"/>
                <w:numId w:val="56"/>
              </w:numPr>
              <w:spacing w:after="0" w:line="240" w:lineRule="auto"/>
              <w:rPr>
                <w:rFonts w:asciiTheme="minorHAnsi" w:hAnsiTheme="minorHAnsi" w:cstheme="minorHAnsi"/>
              </w:rPr>
            </w:pPr>
            <w:r w:rsidRPr="00455D0D">
              <w:rPr>
                <w:rFonts w:asciiTheme="minorHAnsi" w:hAnsiTheme="minorHAnsi" w:cstheme="minorHAnsi"/>
              </w:rPr>
              <w:t>Обележавање Дана школе</w:t>
            </w:r>
          </w:p>
          <w:p w:rsidR="00B2213F" w:rsidRPr="00455D0D" w:rsidRDefault="00B2213F" w:rsidP="00FA14EE">
            <w:pPr>
              <w:pStyle w:val="ListParagraph"/>
              <w:numPr>
                <w:ilvl w:val="0"/>
                <w:numId w:val="56"/>
              </w:numPr>
              <w:spacing w:after="0" w:line="240" w:lineRule="auto"/>
              <w:rPr>
                <w:rFonts w:asciiTheme="minorHAnsi" w:hAnsiTheme="minorHAnsi" w:cstheme="minorHAnsi"/>
              </w:rPr>
            </w:pPr>
            <w:r>
              <w:rPr>
                <w:rFonts w:asciiTheme="minorHAnsi" w:hAnsiTheme="minorHAnsi" w:cstheme="minorHAnsi"/>
              </w:rPr>
              <w:t>Литерарни конкурс „Ђурине школске чаролије“</w:t>
            </w:r>
          </w:p>
        </w:tc>
        <w:tc>
          <w:tcPr>
            <w:tcW w:w="3692" w:type="dxa"/>
            <w:gridSpan w:val="2"/>
            <w:tcBorders>
              <w:top w:val="single" w:sz="4" w:space="0" w:color="auto"/>
              <w:left w:val="single" w:sz="4" w:space="0" w:color="auto"/>
              <w:bottom w:val="single" w:sz="4" w:space="0" w:color="auto"/>
              <w:right w:val="single" w:sz="4" w:space="0" w:color="auto"/>
            </w:tcBorders>
          </w:tcPr>
          <w:p w:rsidR="00B2213F" w:rsidRDefault="00B2213F" w:rsidP="00B2213F">
            <w:pPr>
              <w:spacing w:after="0" w:line="240" w:lineRule="auto"/>
              <w:rPr>
                <w:rFonts w:cstheme="minorHAnsi"/>
              </w:rPr>
            </w:pPr>
            <w:r w:rsidRPr="00455D0D">
              <w:rPr>
                <w:rFonts w:cstheme="minorHAnsi"/>
              </w:rPr>
              <w:t>29.4.2016.</w:t>
            </w:r>
          </w:p>
          <w:p w:rsidR="00B2213F" w:rsidRDefault="00B2213F" w:rsidP="00B2213F">
            <w:pPr>
              <w:spacing w:after="0" w:line="240" w:lineRule="auto"/>
              <w:rPr>
                <w:rFonts w:cstheme="minorHAnsi"/>
              </w:rPr>
            </w:pPr>
            <w:r>
              <w:rPr>
                <w:rFonts w:cstheme="minorHAnsi"/>
              </w:rPr>
              <w:t xml:space="preserve"> 1. Дан школе је свечано обележен приредбом коју су припремили школски хор, чланови драмско-рецитаторских и ритмичких секција млађих и старијих разреда. Чланови новинарске секције приредили су и објавили (у електронскох форми) часопис „Ураа Ђура“.</w:t>
            </w:r>
          </w:p>
          <w:p w:rsidR="00B2213F" w:rsidRPr="00455D0D" w:rsidRDefault="00B2213F" w:rsidP="00B2213F">
            <w:pPr>
              <w:spacing w:after="0" w:line="240" w:lineRule="auto"/>
              <w:rPr>
                <w:rFonts w:cstheme="minorHAnsi"/>
              </w:rPr>
            </w:pPr>
            <w:r>
              <w:rPr>
                <w:rFonts w:cstheme="minorHAnsi"/>
              </w:rPr>
              <w:t>2. Успешно је спроведен и литерарни конкурс „Ђурине школске чаролије“. Награђено је шест ученика, по троје из млђих и старијих разреда.</w:t>
            </w:r>
          </w:p>
        </w:tc>
        <w:tc>
          <w:tcPr>
            <w:tcW w:w="2114" w:type="dxa"/>
            <w:tcBorders>
              <w:top w:val="single" w:sz="4" w:space="0" w:color="auto"/>
              <w:left w:val="single" w:sz="4" w:space="0" w:color="auto"/>
              <w:bottom w:val="single" w:sz="4" w:space="0" w:color="auto"/>
              <w:right w:val="single" w:sz="4" w:space="0" w:color="auto"/>
            </w:tcBorders>
          </w:tcPr>
          <w:p w:rsidR="00B2213F" w:rsidRPr="00455D0D" w:rsidRDefault="00B2213F" w:rsidP="00B2213F">
            <w:pPr>
              <w:spacing w:after="0" w:line="240" w:lineRule="auto"/>
              <w:rPr>
                <w:rFonts w:cstheme="minorHAnsi"/>
                <w:lang w:val="sr-Cyrl-CS"/>
              </w:rPr>
            </w:pPr>
            <w:r w:rsidRPr="00455D0D">
              <w:rPr>
                <w:rFonts w:cstheme="minorHAnsi"/>
                <w:lang w:val="sr-Cyrl-CS"/>
              </w:rPr>
              <w:t>Чланови Актива наставника Српског језика</w:t>
            </w:r>
          </w:p>
          <w:p w:rsidR="00B2213F" w:rsidRPr="00455D0D" w:rsidRDefault="00B2213F" w:rsidP="00B2213F">
            <w:pPr>
              <w:spacing w:after="0" w:line="240" w:lineRule="auto"/>
              <w:rPr>
                <w:rFonts w:cstheme="minorHAnsi"/>
                <w:lang w:val="sr-Cyrl-CS"/>
              </w:rPr>
            </w:pPr>
          </w:p>
        </w:tc>
      </w:tr>
      <w:tr w:rsidR="00B2213F" w:rsidRPr="00455D0D" w:rsidTr="00B2213F">
        <w:tblPrEx>
          <w:tblLook w:val="0000"/>
        </w:tblPrEx>
        <w:trPr>
          <w:trHeight w:val="752"/>
        </w:trPr>
        <w:tc>
          <w:tcPr>
            <w:tcW w:w="960" w:type="dxa"/>
            <w:tcBorders>
              <w:top w:val="single" w:sz="4" w:space="0" w:color="auto"/>
              <w:left w:val="single" w:sz="4" w:space="0" w:color="auto"/>
              <w:bottom w:val="single" w:sz="4" w:space="0" w:color="auto"/>
              <w:right w:val="single" w:sz="4" w:space="0" w:color="auto"/>
            </w:tcBorders>
          </w:tcPr>
          <w:p w:rsidR="00B2213F" w:rsidRPr="00455D0D" w:rsidRDefault="00B2213F" w:rsidP="00B2213F">
            <w:pPr>
              <w:spacing w:after="0" w:line="240" w:lineRule="auto"/>
              <w:ind w:left="108"/>
              <w:rPr>
                <w:rFonts w:cstheme="minorHAnsi"/>
                <w:b/>
              </w:rPr>
            </w:pPr>
            <w:r w:rsidRPr="00455D0D">
              <w:rPr>
                <w:rFonts w:cstheme="minorHAnsi"/>
                <w:b/>
              </w:rPr>
              <w:t>V</w:t>
            </w:r>
          </w:p>
        </w:tc>
        <w:tc>
          <w:tcPr>
            <w:tcW w:w="2684" w:type="dxa"/>
            <w:tcBorders>
              <w:top w:val="single" w:sz="4" w:space="0" w:color="auto"/>
              <w:left w:val="single" w:sz="4" w:space="0" w:color="auto"/>
              <w:bottom w:val="single" w:sz="4" w:space="0" w:color="auto"/>
              <w:right w:val="single" w:sz="4" w:space="0" w:color="auto"/>
            </w:tcBorders>
          </w:tcPr>
          <w:p w:rsidR="00B2213F" w:rsidRPr="00C532AF" w:rsidRDefault="00B2213F" w:rsidP="00FA14EE">
            <w:pPr>
              <w:pStyle w:val="ListParagraph"/>
              <w:numPr>
                <w:ilvl w:val="0"/>
                <w:numId w:val="57"/>
              </w:numPr>
              <w:spacing w:after="0" w:line="240" w:lineRule="auto"/>
              <w:rPr>
                <w:rFonts w:cstheme="minorHAnsi"/>
              </w:rPr>
            </w:pPr>
            <w:r w:rsidRPr="00C532AF">
              <w:rPr>
                <w:rFonts w:cstheme="minorHAnsi"/>
              </w:rPr>
              <w:t>Радионичарски начин рада и размена искустава</w:t>
            </w:r>
          </w:p>
          <w:p w:rsidR="00B2213F" w:rsidRPr="00C532AF" w:rsidRDefault="00B2213F" w:rsidP="00FA14EE">
            <w:pPr>
              <w:pStyle w:val="ListParagraph"/>
              <w:numPr>
                <w:ilvl w:val="0"/>
                <w:numId w:val="57"/>
              </w:numPr>
              <w:spacing w:after="0" w:line="240" w:lineRule="auto"/>
              <w:rPr>
                <w:rFonts w:cstheme="minorHAnsi"/>
              </w:rPr>
            </w:pPr>
            <w:r>
              <w:rPr>
                <w:rFonts w:cstheme="minorHAnsi"/>
              </w:rPr>
              <w:t>Корелација предмета ради полагања Завршног испита</w:t>
            </w:r>
          </w:p>
        </w:tc>
        <w:tc>
          <w:tcPr>
            <w:tcW w:w="3692" w:type="dxa"/>
            <w:gridSpan w:val="2"/>
            <w:tcBorders>
              <w:top w:val="single" w:sz="4" w:space="0" w:color="auto"/>
              <w:left w:val="single" w:sz="4" w:space="0" w:color="auto"/>
              <w:bottom w:val="single" w:sz="4" w:space="0" w:color="auto"/>
              <w:right w:val="single" w:sz="4" w:space="0" w:color="auto"/>
            </w:tcBorders>
          </w:tcPr>
          <w:p w:rsidR="00B2213F" w:rsidRDefault="00B2213F" w:rsidP="00B2213F">
            <w:pPr>
              <w:spacing w:after="0" w:line="240" w:lineRule="auto"/>
              <w:rPr>
                <w:rFonts w:cstheme="minorHAnsi"/>
              </w:rPr>
            </w:pPr>
            <w:r>
              <w:rPr>
                <w:rFonts w:cstheme="minorHAnsi"/>
              </w:rPr>
              <w:t>31.5.2016.</w:t>
            </w:r>
          </w:p>
          <w:p w:rsidR="00B2213F" w:rsidRDefault="00B2213F" w:rsidP="00B2213F">
            <w:pPr>
              <w:spacing w:after="0" w:line="240" w:lineRule="auto"/>
              <w:rPr>
                <w:rFonts w:cstheme="minorHAnsi"/>
              </w:rPr>
            </w:pPr>
            <w:r>
              <w:rPr>
                <w:rFonts w:cstheme="minorHAnsi"/>
              </w:rPr>
              <w:t>1. Иако је ова тачка била планирана, изостала је дискусија. Разговарало се на тему других иновативних часова који су одржани.</w:t>
            </w:r>
          </w:p>
          <w:p w:rsidR="00B2213F" w:rsidRPr="00455D0D" w:rsidRDefault="00B2213F" w:rsidP="00B2213F">
            <w:pPr>
              <w:spacing w:after="0" w:line="240" w:lineRule="auto"/>
              <w:rPr>
                <w:rFonts w:cstheme="minorHAnsi"/>
              </w:rPr>
            </w:pPr>
            <w:r>
              <w:rPr>
                <w:rFonts w:cstheme="minorHAnsi"/>
              </w:rPr>
              <w:t>2. Предметну корелацију треба примењивати увек када се зато указује прилика на часовима, јер то обезбеђује квалитет знања ученика и корисно је за полагање Завршног испита.</w:t>
            </w:r>
          </w:p>
        </w:tc>
        <w:tc>
          <w:tcPr>
            <w:tcW w:w="2114" w:type="dxa"/>
            <w:tcBorders>
              <w:top w:val="single" w:sz="4" w:space="0" w:color="auto"/>
              <w:left w:val="single" w:sz="4" w:space="0" w:color="auto"/>
              <w:bottom w:val="single" w:sz="4" w:space="0" w:color="auto"/>
              <w:right w:val="single" w:sz="4" w:space="0" w:color="auto"/>
            </w:tcBorders>
          </w:tcPr>
          <w:p w:rsidR="00B2213F" w:rsidRPr="00C532AF" w:rsidRDefault="00B2213F" w:rsidP="00B2213F">
            <w:pPr>
              <w:spacing w:after="0" w:line="240" w:lineRule="auto"/>
              <w:rPr>
                <w:rFonts w:cstheme="minorHAnsi"/>
              </w:rPr>
            </w:pPr>
            <w:r>
              <w:rPr>
                <w:rFonts w:cstheme="minorHAnsi"/>
              </w:rPr>
              <w:t>Чланови Већа чији су предмети заступљени на Завршном испиту</w:t>
            </w:r>
          </w:p>
        </w:tc>
      </w:tr>
      <w:tr w:rsidR="00B2213F" w:rsidRPr="00455D0D" w:rsidTr="00B2213F">
        <w:tblPrEx>
          <w:tblLook w:val="0000"/>
        </w:tblPrEx>
        <w:trPr>
          <w:trHeight w:val="752"/>
        </w:trPr>
        <w:tc>
          <w:tcPr>
            <w:tcW w:w="960" w:type="dxa"/>
            <w:tcBorders>
              <w:top w:val="single" w:sz="4" w:space="0" w:color="auto"/>
              <w:left w:val="single" w:sz="4" w:space="0" w:color="auto"/>
              <w:bottom w:val="single" w:sz="4" w:space="0" w:color="auto"/>
              <w:right w:val="single" w:sz="4" w:space="0" w:color="auto"/>
            </w:tcBorders>
          </w:tcPr>
          <w:p w:rsidR="00B2213F" w:rsidRPr="00455D0D" w:rsidRDefault="00B2213F" w:rsidP="00B2213F">
            <w:pPr>
              <w:spacing w:after="0" w:line="240" w:lineRule="auto"/>
              <w:ind w:left="108"/>
              <w:rPr>
                <w:rFonts w:cstheme="minorHAnsi"/>
                <w:b/>
              </w:rPr>
            </w:pPr>
            <w:r w:rsidRPr="00455D0D">
              <w:rPr>
                <w:rFonts w:cstheme="minorHAnsi"/>
                <w:b/>
              </w:rPr>
              <w:t>VI</w:t>
            </w:r>
          </w:p>
        </w:tc>
        <w:tc>
          <w:tcPr>
            <w:tcW w:w="2684" w:type="dxa"/>
            <w:tcBorders>
              <w:top w:val="single" w:sz="4" w:space="0" w:color="auto"/>
              <w:left w:val="single" w:sz="4" w:space="0" w:color="auto"/>
              <w:bottom w:val="single" w:sz="4" w:space="0" w:color="auto"/>
              <w:right w:val="single" w:sz="4" w:space="0" w:color="auto"/>
            </w:tcBorders>
          </w:tcPr>
          <w:p w:rsidR="00B2213F" w:rsidRDefault="00B2213F" w:rsidP="00FA14EE">
            <w:pPr>
              <w:pStyle w:val="ListParagraph"/>
              <w:numPr>
                <w:ilvl w:val="0"/>
                <w:numId w:val="58"/>
              </w:numPr>
              <w:spacing w:after="0" w:line="240" w:lineRule="auto"/>
              <w:rPr>
                <w:rFonts w:cstheme="minorHAnsi"/>
              </w:rPr>
            </w:pPr>
            <w:r>
              <w:rPr>
                <w:rFonts w:cstheme="minorHAnsi"/>
              </w:rPr>
              <w:t>Анализа угледних часова</w:t>
            </w:r>
          </w:p>
          <w:p w:rsidR="00B2213F" w:rsidRDefault="00B2213F" w:rsidP="00FA14EE">
            <w:pPr>
              <w:pStyle w:val="ListParagraph"/>
              <w:numPr>
                <w:ilvl w:val="0"/>
                <w:numId w:val="58"/>
              </w:numPr>
              <w:spacing w:after="0" w:line="240" w:lineRule="auto"/>
              <w:rPr>
                <w:rFonts w:cstheme="minorHAnsi"/>
              </w:rPr>
            </w:pPr>
            <w:r>
              <w:rPr>
                <w:rFonts w:cstheme="minorHAnsi"/>
              </w:rPr>
              <w:t>2. Реализација Плана стручног већа</w:t>
            </w:r>
          </w:p>
          <w:p w:rsidR="00B2213F" w:rsidRDefault="00B2213F" w:rsidP="00FA14EE">
            <w:pPr>
              <w:pStyle w:val="ListParagraph"/>
              <w:numPr>
                <w:ilvl w:val="0"/>
                <w:numId w:val="58"/>
              </w:numPr>
              <w:spacing w:after="0" w:line="240" w:lineRule="auto"/>
              <w:rPr>
                <w:rFonts w:cstheme="minorHAnsi"/>
              </w:rPr>
            </w:pPr>
            <w:r>
              <w:rPr>
                <w:rFonts w:cstheme="minorHAnsi"/>
              </w:rPr>
              <w:t>Предлози за дораду Плана овог већа за идућу школску годину</w:t>
            </w:r>
          </w:p>
          <w:p w:rsidR="00B2213F" w:rsidRDefault="00B2213F" w:rsidP="00FA14EE">
            <w:pPr>
              <w:pStyle w:val="ListParagraph"/>
              <w:numPr>
                <w:ilvl w:val="0"/>
                <w:numId w:val="58"/>
              </w:numPr>
              <w:spacing w:after="0" w:line="240" w:lineRule="auto"/>
              <w:rPr>
                <w:rFonts w:cstheme="minorHAnsi"/>
              </w:rPr>
            </w:pPr>
            <w:r>
              <w:rPr>
                <w:rFonts w:cstheme="minorHAnsi"/>
              </w:rPr>
              <w:t>Реализација завршног испита</w:t>
            </w:r>
          </w:p>
          <w:p w:rsidR="00B2213F" w:rsidRPr="00C532AF" w:rsidRDefault="00B2213F" w:rsidP="00FA14EE">
            <w:pPr>
              <w:pStyle w:val="ListParagraph"/>
              <w:numPr>
                <w:ilvl w:val="0"/>
                <w:numId w:val="58"/>
              </w:numPr>
              <w:spacing w:after="0" w:line="240" w:lineRule="auto"/>
              <w:rPr>
                <w:rFonts w:cstheme="minorHAnsi"/>
              </w:rPr>
            </w:pPr>
            <w:r>
              <w:rPr>
                <w:rFonts w:cstheme="minorHAnsi"/>
              </w:rPr>
              <w:t>Анализа успеха завршног испита</w:t>
            </w:r>
          </w:p>
        </w:tc>
        <w:tc>
          <w:tcPr>
            <w:tcW w:w="3692" w:type="dxa"/>
            <w:gridSpan w:val="2"/>
            <w:tcBorders>
              <w:top w:val="single" w:sz="4" w:space="0" w:color="auto"/>
              <w:left w:val="single" w:sz="4" w:space="0" w:color="auto"/>
              <w:bottom w:val="single" w:sz="4" w:space="0" w:color="auto"/>
              <w:right w:val="single" w:sz="4" w:space="0" w:color="auto"/>
            </w:tcBorders>
          </w:tcPr>
          <w:p w:rsidR="00B2213F" w:rsidRPr="001448CE" w:rsidRDefault="00B2213F" w:rsidP="00FA14EE">
            <w:pPr>
              <w:pStyle w:val="ListParagraph"/>
              <w:numPr>
                <w:ilvl w:val="0"/>
                <w:numId w:val="59"/>
              </w:numPr>
              <w:spacing w:after="0" w:line="240" w:lineRule="auto"/>
              <w:rPr>
                <w:rFonts w:asciiTheme="minorHAnsi" w:hAnsiTheme="minorHAnsi" w:cstheme="minorHAnsi"/>
              </w:rPr>
            </w:pPr>
            <w:r w:rsidRPr="001448CE">
              <w:rPr>
                <w:rFonts w:cstheme="minorHAnsi"/>
              </w:rPr>
              <w:t>У току ове шк. годибе одржано је пет угледних часова. Сви часови били су корелативног карактера, а предметна корелација је остваена са историјом, верском наставом и француским језиком.</w:t>
            </w:r>
          </w:p>
          <w:p w:rsidR="00B2213F" w:rsidRPr="001448CE" w:rsidRDefault="00B2213F" w:rsidP="00FA14EE">
            <w:pPr>
              <w:pStyle w:val="ListParagraph"/>
              <w:numPr>
                <w:ilvl w:val="0"/>
                <w:numId w:val="59"/>
              </w:numPr>
              <w:spacing w:after="0" w:line="240" w:lineRule="auto"/>
              <w:rPr>
                <w:rFonts w:asciiTheme="minorHAnsi" w:hAnsiTheme="minorHAnsi" w:cstheme="minorHAnsi"/>
              </w:rPr>
            </w:pPr>
            <w:r>
              <w:rPr>
                <w:rFonts w:cstheme="minorHAnsi"/>
              </w:rPr>
              <w:t>План рада овог стручног  већа у највећем делу је реализован (в. евалуацију).</w:t>
            </w:r>
          </w:p>
          <w:p w:rsidR="00B2213F" w:rsidRDefault="00B2213F" w:rsidP="00FA14EE">
            <w:pPr>
              <w:pStyle w:val="ListParagraph"/>
              <w:numPr>
                <w:ilvl w:val="0"/>
                <w:numId w:val="59"/>
              </w:numPr>
              <w:spacing w:after="0" w:line="240" w:lineRule="auto"/>
              <w:rPr>
                <w:rFonts w:asciiTheme="minorHAnsi" w:hAnsiTheme="minorHAnsi" w:cstheme="minorHAnsi"/>
              </w:rPr>
            </w:pPr>
            <w:r>
              <w:rPr>
                <w:rFonts w:asciiTheme="minorHAnsi" w:hAnsiTheme="minorHAnsi" w:cstheme="minorHAnsi"/>
              </w:rPr>
              <w:t>План ће задржати досадашњу „матрицу“, а биће појачане активности које су у овој шк. години недовољно добро реализоване.</w:t>
            </w:r>
          </w:p>
          <w:p w:rsidR="00B2213F" w:rsidRDefault="00B2213F" w:rsidP="00FA14EE">
            <w:pPr>
              <w:pStyle w:val="ListParagraph"/>
              <w:numPr>
                <w:ilvl w:val="0"/>
                <w:numId w:val="59"/>
              </w:numPr>
              <w:spacing w:after="0" w:line="240" w:lineRule="auto"/>
              <w:rPr>
                <w:rFonts w:asciiTheme="minorHAnsi" w:hAnsiTheme="minorHAnsi" w:cstheme="minorHAnsi"/>
              </w:rPr>
            </w:pPr>
            <w:r>
              <w:rPr>
                <w:rFonts w:asciiTheme="minorHAnsi" w:hAnsiTheme="minorHAnsi" w:cstheme="minorHAnsi"/>
              </w:rPr>
              <w:t>Завршни испит успешно је реализован.</w:t>
            </w:r>
          </w:p>
          <w:p w:rsidR="00B2213F" w:rsidRPr="001448CE" w:rsidRDefault="00B2213F" w:rsidP="00FA14EE">
            <w:pPr>
              <w:pStyle w:val="ListParagraph"/>
              <w:numPr>
                <w:ilvl w:val="0"/>
                <w:numId w:val="59"/>
              </w:numPr>
              <w:spacing w:after="0" w:line="240" w:lineRule="auto"/>
              <w:rPr>
                <w:rFonts w:asciiTheme="minorHAnsi" w:hAnsiTheme="minorHAnsi" w:cstheme="minorHAnsi"/>
              </w:rPr>
            </w:pPr>
            <w:r>
              <w:rPr>
                <w:rFonts w:asciiTheme="minorHAnsi" w:hAnsiTheme="minorHAnsi" w:cstheme="minorHAnsi"/>
              </w:rPr>
              <w:t xml:space="preserve">Тестове из српског  језика и историје са Завршног теста солидно је урадила знатан </w:t>
            </w:r>
            <w:r>
              <w:rPr>
                <w:rFonts w:asciiTheme="minorHAnsi" w:hAnsiTheme="minorHAnsi" w:cstheme="minorHAnsi"/>
              </w:rPr>
              <w:lastRenderedPageBreak/>
              <w:t>број ученика, али се анализом резултата показало да постоје конкретне области из којих су резултати били критични.</w:t>
            </w:r>
          </w:p>
        </w:tc>
        <w:tc>
          <w:tcPr>
            <w:tcW w:w="2114" w:type="dxa"/>
            <w:tcBorders>
              <w:top w:val="single" w:sz="4" w:space="0" w:color="auto"/>
              <w:left w:val="single" w:sz="4" w:space="0" w:color="auto"/>
              <w:bottom w:val="single" w:sz="4" w:space="0" w:color="auto"/>
              <w:right w:val="single" w:sz="4" w:space="0" w:color="auto"/>
            </w:tcBorders>
          </w:tcPr>
          <w:p w:rsidR="00B2213F" w:rsidRPr="00455D0D" w:rsidRDefault="00B2213F" w:rsidP="00B2213F">
            <w:pPr>
              <w:spacing w:after="0" w:line="240" w:lineRule="auto"/>
              <w:rPr>
                <w:rFonts w:cstheme="minorHAnsi"/>
                <w:lang w:val="sr-Cyrl-CS"/>
              </w:rPr>
            </w:pPr>
            <w:r w:rsidRPr="00455D0D">
              <w:rPr>
                <w:rFonts w:cstheme="minorHAnsi"/>
                <w:lang w:val="sr-Cyrl-CS"/>
              </w:rPr>
              <w:lastRenderedPageBreak/>
              <w:t>Чланови Стручног већа</w:t>
            </w:r>
          </w:p>
          <w:p w:rsidR="00B2213F" w:rsidRPr="00455D0D" w:rsidRDefault="00B2213F" w:rsidP="00B2213F">
            <w:pPr>
              <w:spacing w:after="0" w:line="240" w:lineRule="auto"/>
              <w:rPr>
                <w:rFonts w:cstheme="minorHAnsi"/>
                <w:lang w:val="sr-Cyrl-CS"/>
              </w:rPr>
            </w:pPr>
          </w:p>
        </w:tc>
      </w:tr>
    </w:tbl>
    <w:p w:rsidR="00B2213F" w:rsidRPr="00455D0D" w:rsidRDefault="00B2213F" w:rsidP="00B2213F">
      <w:pPr>
        <w:spacing w:after="0" w:line="240" w:lineRule="auto"/>
        <w:rPr>
          <w:rFonts w:cstheme="minorHAnsi"/>
          <w:b/>
        </w:rPr>
      </w:pPr>
    </w:p>
    <w:p w:rsidR="00B2213F" w:rsidRDefault="00B2213F" w:rsidP="00B2213F">
      <w:pPr>
        <w:spacing w:after="0" w:line="240" w:lineRule="auto"/>
        <w:rPr>
          <w:rFonts w:eastAsia="Calibri" w:cstheme="minorHAnsi"/>
        </w:rPr>
      </w:pPr>
      <w:r w:rsidRPr="00455D0D">
        <w:rPr>
          <w:rFonts w:cstheme="minorHAnsi"/>
          <w:b/>
        </w:rPr>
        <w:t xml:space="preserve">Евалуација: </w:t>
      </w:r>
      <w:r w:rsidRPr="00455D0D">
        <w:rPr>
          <w:rFonts w:cstheme="minorHAnsi"/>
        </w:rPr>
        <w:t xml:space="preserve">Највећи број планираних активности је и реализован, и наведен у табели. Остало је као планирано, </w:t>
      </w:r>
      <w:r w:rsidRPr="00C532AF">
        <w:rPr>
          <w:rFonts w:cstheme="minorHAnsi"/>
        </w:rPr>
        <w:t>а неурађен</w:t>
      </w:r>
      <w:r w:rsidRPr="00FE5E96">
        <w:rPr>
          <w:rFonts w:cstheme="minorHAnsi"/>
        </w:rPr>
        <w:t>о</w:t>
      </w:r>
      <w:r w:rsidRPr="00FE5E96">
        <w:rPr>
          <w:rFonts w:eastAsia="Calibri" w:cstheme="minorHAnsi"/>
        </w:rPr>
        <w:t>, планирање натавничког самовредновања</w:t>
      </w:r>
      <w:r>
        <w:rPr>
          <w:rFonts w:eastAsia="Calibri" w:cstheme="minorHAnsi"/>
        </w:rPr>
        <w:t xml:space="preserve"> и одржавање часова предметних наставника у одељењима четвртог разреда. Иако је ово веће реализатор бројних активности  образовног и културног карактера, чланови Већа морали би наћи начина да их од идуће школске године учине медијски видљивијим. Добро је за афирмацију школе укључити и што већи број родитеља онда када је то изводљиво. </w:t>
      </w:r>
    </w:p>
    <w:p w:rsidR="00B2213F" w:rsidRDefault="00B2213F" w:rsidP="00B2213F">
      <w:pPr>
        <w:spacing w:after="0" w:line="240" w:lineRule="auto"/>
        <w:rPr>
          <w:rFonts w:eastAsia="Calibri" w:cstheme="minorHAnsi"/>
        </w:rPr>
      </w:pPr>
      <w:r>
        <w:rPr>
          <w:rFonts w:eastAsia="Calibri" w:cstheme="minorHAnsi"/>
        </w:rPr>
        <w:t>Такође, треба осмислити и појачати сарадњу са школском библиотеком.</w:t>
      </w:r>
    </w:p>
    <w:p w:rsidR="002C47EC" w:rsidRDefault="002C47EC" w:rsidP="00B2213F">
      <w:pPr>
        <w:spacing w:after="0" w:line="240" w:lineRule="auto"/>
        <w:rPr>
          <w:rFonts w:cstheme="minorHAnsi"/>
          <w:b/>
          <w:lang w:val="sr-Cyrl-CS"/>
        </w:rPr>
      </w:pPr>
    </w:p>
    <w:p w:rsidR="00B2213F" w:rsidRPr="00FE5E96" w:rsidRDefault="00B2213F" w:rsidP="00B2213F">
      <w:pPr>
        <w:spacing w:after="0" w:line="240" w:lineRule="auto"/>
        <w:rPr>
          <w:rFonts w:cstheme="minorHAnsi"/>
        </w:rPr>
      </w:pPr>
      <w:r w:rsidRPr="00FE5E96">
        <w:rPr>
          <w:rFonts w:cstheme="minorHAnsi"/>
          <w:b/>
        </w:rPr>
        <w:t xml:space="preserve">Мере: </w:t>
      </w:r>
      <w:r w:rsidRPr="00FE5E96">
        <w:rPr>
          <w:rFonts w:cstheme="minorHAnsi"/>
        </w:rPr>
        <w:t>Све наведене тачке/активности које су планир</w:t>
      </w:r>
      <w:r>
        <w:rPr>
          <w:rFonts w:cstheme="minorHAnsi"/>
        </w:rPr>
        <w:t>ане, а нереализоване треба уврст</w:t>
      </w:r>
      <w:r w:rsidRPr="00FE5E96">
        <w:rPr>
          <w:rFonts w:cstheme="minorHAnsi"/>
        </w:rPr>
        <w:t xml:space="preserve">ити </w:t>
      </w:r>
      <w:r>
        <w:rPr>
          <w:rFonts w:cstheme="minorHAnsi"/>
        </w:rPr>
        <w:t>у План за 2016/2017.</w:t>
      </w:r>
    </w:p>
    <w:p w:rsidR="00B2213F" w:rsidRPr="00FE5E96" w:rsidRDefault="00B2213F" w:rsidP="00B2213F">
      <w:pPr>
        <w:spacing w:after="0" w:line="240" w:lineRule="auto"/>
        <w:rPr>
          <w:rFonts w:cstheme="minorHAnsi"/>
        </w:rPr>
      </w:pPr>
    </w:p>
    <w:p w:rsidR="00B2213F" w:rsidRPr="00455D0D" w:rsidRDefault="00B2213F" w:rsidP="00B2213F">
      <w:pPr>
        <w:spacing w:after="0" w:line="240" w:lineRule="auto"/>
        <w:jc w:val="both"/>
        <w:rPr>
          <w:rFonts w:cstheme="minorHAnsi"/>
        </w:rPr>
      </w:pPr>
      <w:r>
        <w:rPr>
          <w:rFonts w:cstheme="minorHAnsi"/>
        </w:rPr>
        <w:t>8. 7</w:t>
      </w:r>
      <w:r w:rsidRPr="00455D0D">
        <w:rPr>
          <w:rFonts w:cstheme="minorHAnsi"/>
        </w:rPr>
        <w:t xml:space="preserve">. 2016.                                                                         </w:t>
      </w:r>
      <w:r w:rsidR="002C47EC">
        <w:rPr>
          <w:rFonts w:cstheme="minorHAnsi"/>
          <w:lang w:val="sr-Cyrl-CS"/>
        </w:rPr>
        <w:tab/>
      </w:r>
      <w:r w:rsidR="002C47EC">
        <w:rPr>
          <w:rFonts w:cstheme="minorHAnsi"/>
          <w:lang w:val="sr-Cyrl-CS"/>
        </w:rPr>
        <w:tab/>
        <w:t xml:space="preserve">              </w:t>
      </w:r>
      <w:r w:rsidRPr="00455D0D">
        <w:rPr>
          <w:rFonts w:cstheme="minorHAnsi"/>
        </w:rPr>
        <w:t>П</w:t>
      </w:r>
      <w:r w:rsidR="00DC6FDA">
        <w:rPr>
          <w:rFonts w:cstheme="minorHAnsi"/>
        </w:rPr>
        <w:t>р</w:t>
      </w:r>
      <w:r w:rsidRPr="00455D0D">
        <w:rPr>
          <w:rFonts w:cstheme="minorHAnsi"/>
        </w:rPr>
        <w:t>едседник стручног већа,</w:t>
      </w:r>
    </w:p>
    <w:p w:rsidR="004D5C72" w:rsidRPr="00A74381" w:rsidRDefault="00B2213F" w:rsidP="00B2213F">
      <w:pPr>
        <w:spacing w:after="0" w:line="240" w:lineRule="auto"/>
        <w:jc w:val="right"/>
        <w:rPr>
          <w:b/>
          <w:lang w:val="sr-Latn-CS"/>
        </w:rPr>
      </w:pPr>
      <w:r w:rsidRPr="00455D0D">
        <w:rPr>
          <w:rFonts w:cstheme="minorHAnsi"/>
        </w:rPr>
        <w:t>Милена Стојановић</w:t>
      </w:r>
    </w:p>
    <w:p w:rsidR="004D5C72" w:rsidRPr="005873CC" w:rsidRDefault="004D5C72" w:rsidP="004D5C72">
      <w:pPr>
        <w:spacing w:after="0" w:line="240" w:lineRule="auto"/>
        <w:rPr>
          <w:rFonts w:ascii="Times New Roman" w:hAnsi="Times New Roman"/>
          <w:sz w:val="24"/>
          <w:szCs w:val="24"/>
          <w:lang w:val="sr-Cyrl-CS"/>
        </w:rPr>
      </w:pPr>
    </w:p>
    <w:p w:rsidR="004D5C72" w:rsidRDefault="004D5C72" w:rsidP="004D5C72">
      <w:pPr>
        <w:spacing w:after="0" w:line="240" w:lineRule="auto"/>
        <w:jc w:val="center"/>
        <w:rPr>
          <w:rFonts w:asciiTheme="minorHAnsi" w:hAnsiTheme="minorHAnsi" w:cstheme="minorHAnsi"/>
          <w:b/>
          <w:color w:val="FF0000"/>
          <w:lang w:val="sr-Cyrl-CS"/>
        </w:rPr>
      </w:pPr>
    </w:p>
    <w:p w:rsidR="00050D07" w:rsidRPr="00E6601F" w:rsidRDefault="00050D07" w:rsidP="00050D07">
      <w:pPr>
        <w:spacing w:after="0" w:line="240" w:lineRule="auto"/>
        <w:jc w:val="center"/>
        <w:rPr>
          <w:b/>
          <w:lang w:val="sr-Cyrl-CS"/>
        </w:rPr>
      </w:pPr>
      <w:r>
        <w:rPr>
          <w:rFonts w:cstheme="minorHAnsi"/>
          <w:b/>
          <w:lang w:val="sr-Cyrl-CS"/>
        </w:rPr>
        <w:t xml:space="preserve">ГОДИШЊИ ИЗВЕШТАЈ </w:t>
      </w:r>
      <w:r w:rsidRPr="00E6601F">
        <w:rPr>
          <w:b/>
          <w:lang w:val="sr-Cyrl-CS"/>
        </w:rPr>
        <w:t>О РАДУ СТРУЧНОГ ВЕЋА ПРИРОДНИХ НАУКА</w:t>
      </w:r>
    </w:p>
    <w:p w:rsidR="00050D07" w:rsidRDefault="00050D07" w:rsidP="00050D07">
      <w:pPr>
        <w:spacing w:after="0" w:line="240" w:lineRule="auto"/>
        <w:jc w:val="center"/>
        <w:rPr>
          <w:b/>
        </w:rPr>
      </w:pPr>
      <w:r w:rsidRPr="00E6601F">
        <w:rPr>
          <w:b/>
          <w:lang w:val="sr-Cyrl-CS"/>
        </w:rPr>
        <w:t>(ФИЗИКА, ХЕМИЈА, ГЕОГРАФИЈА И БИОЛОГИЈА)</w:t>
      </w:r>
      <w:r>
        <w:rPr>
          <w:b/>
          <w:lang w:val="sr-Cyrl-CS"/>
        </w:rPr>
        <w:t xml:space="preserve"> 2015/2016</w:t>
      </w:r>
      <w:r w:rsidR="002C47EC">
        <w:rPr>
          <w:b/>
          <w:lang w:val="sr-Cyrl-CS"/>
        </w:rPr>
        <w:t>.</w:t>
      </w:r>
    </w:p>
    <w:p w:rsidR="00050D07" w:rsidRDefault="00050D07" w:rsidP="00050D07">
      <w:pPr>
        <w:spacing w:after="0" w:line="240" w:lineRule="auto"/>
        <w:jc w:val="center"/>
        <w:rPr>
          <w:b/>
        </w:rPr>
      </w:pPr>
    </w:p>
    <w:p w:rsidR="00050D07" w:rsidRPr="001534E2" w:rsidRDefault="00050D07" w:rsidP="00050D07">
      <w:pPr>
        <w:spacing w:after="0" w:line="240" w:lineRule="auto"/>
        <w:jc w:val="center"/>
        <w:rPr>
          <w:b/>
        </w:rPr>
      </w:pPr>
    </w:p>
    <w:p w:rsidR="00050D07" w:rsidRPr="008D21EA" w:rsidRDefault="00050D07" w:rsidP="00050D07">
      <w:pPr>
        <w:spacing w:after="0" w:line="240" w:lineRule="auto"/>
        <w:rPr>
          <w:lang w:val="sr-Cyrl-CS"/>
        </w:rPr>
      </w:pPr>
      <w:r w:rsidRPr="008D21EA">
        <w:rPr>
          <w:lang w:val="sr-Cyrl-CS"/>
        </w:rPr>
        <w:t xml:space="preserve">Чланови Стручног већа </w:t>
      </w:r>
      <w:r w:rsidRPr="008D21EA">
        <w:t xml:space="preserve">природних наука </w:t>
      </w:r>
      <w:r w:rsidRPr="008D21EA">
        <w:rPr>
          <w:lang w:val="sr-Cyrl-CS"/>
        </w:rPr>
        <w:t>су:</w:t>
      </w:r>
    </w:p>
    <w:p w:rsidR="00050D07" w:rsidRDefault="00050D07" w:rsidP="00050D07">
      <w:pPr>
        <w:spacing w:after="0" w:line="240" w:lineRule="auto"/>
        <w:rPr>
          <w:lang w:val="sr-Cyrl-CS"/>
        </w:rPr>
      </w:pPr>
      <w:r w:rsidRPr="008D21EA">
        <w:rPr>
          <w:lang w:val="sr-Cyrl-CS"/>
        </w:rPr>
        <w:t>Сузана Милосављевић - наставник физике</w:t>
      </w:r>
    </w:p>
    <w:p w:rsidR="00050D07" w:rsidRPr="008D21EA" w:rsidRDefault="00050D07" w:rsidP="00050D07">
      <w:pPr>
        <w:spacing w:after="0" w:line="240" w:lineRule="auto"/>
        <w:rPr>
          <w:lang w:val="sr-Cyrl-CS"/>
        </w:rPr>
      </w:pPr>
      <w:r w:rsidRPr="008D21EA">
        <w:rPr>
          <w:lang w:val="sr-Cyrl-CS"/>
        </w:rPr>
        <w:t>Драгана Лазаревић - наставник хемије</w:t>
      </w:r>
    </w:p>
    <w:p w:rsidR="00050D07" w:rsidRPr="008D21EA" w:rsidRDefault="00050D07" w:rsidP="00050D07">
      <w:pPr>
        <w:spacing w:after="0" w:line="240" w:lineRule="auto"/>
        <w:rPr>
          <w:lang w:val="sr-Cyrl-CS"/>
        </w:rPr>
      </w:pPr>
      <w:r w:rsidRPr="008D21EA">
        <w:rPr>
          <w:lang w:val="sr-Cyrl-CS"/>
        </w:rPr>
        <w:t>Гордана Андрић-Милосављевић - наставник географије</w:t>
      </w:r>
    </w:p>
    <w:p w:rsidR="00050D07" w:rsidRPr="008D21EA" w:rsidRDefault="00050D07" w:rsidP="00050D07">
      <w:pPr>
        <w:spacing w:after="0" w:line="240" w:lineRule="auto"/>
        <w:rPr>
          <w:lang w:val="sr-Cyrl-CS"/>
        </w:rPr>
      </w:pPr>
      <w:r w:rsidRPr="008D21EA">
        <w:rPr>
          <w:lang w:val="sr-Cyrl-CS"/>
        </w:rPr>
        <w:t>Оливера Василијевић - наставник географије</w:t>
      </w:r>
    </w:p>
    <w:p w:rsidR="00050D07" w:rsidRPr="008D21EA" w:rsidRDefault="00050D07" w:rsidP="00050D07">
      <w:pPr>
        <w:spacing w:after="0" w:line="240" w:lineRule="auto"/>
        <w:rPr>
          <w:lang w:val="sr-Cyrl-CS"/>
        </w:rPr>
      </w:pPr>
      <w:r w:rsidRPr="008D21EA">
        <w:rPr>
          <w:lang w:val="sr-Cyrl-CS"/>
        </w:rPr>
        <w:t>Слађана Милошевић - наставник биологије</w:t>
      </w:r>
    </w:p>
    <w:p w:rsidR="00050D07" w:rsidRDefault="00050D07" w:rsidP="00050D07">
      <w:pPr>
        <w:spacing w:after="0" w:line="240" w:lineRule="auto"/>
      </w:pPr>
      <w:r w:rsidRPr="008D21EA">
        <w:rPr>
          <w:lang w:val="sr-Cyrl-CS"/>
        </w:rPr>
        <w:t>Бојан</w:t>
      </w:r>
      <w:r>
        <w:rPr>
          <w:lang w:val="sr-Cyrl-CS"/>
        </w:rPr>
        <w:t>а Радојчић - наставник биологиј</w:t>
      </w:r>
      <w:r>
        <w:t>e, Јован Милисављевић</w:t>
      </w:r>
    </w:p>
    <w:p w:rsidR="00050D07" w:rsidRDefault="00050D07" w:rsidP="00050D07">
      <w:pPr>
        <w:spacing w:after="0" w:line="240" w:lineRule="auto"/>
      </w:pPr>
    </w:p>
    <w:p w:rsidR="00050D07" w:rsidRPr="002C47EC" w:rsidRDefault="00050D07" w:rsidP="00050D07">
      <w:pPr>
        <w:spacing w:after="0" w:line="240" w:lineRule="auto"/>
        <w:rPr>
          <w:lang w:val="sr-Cyrl-CS"/>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0"/>
        <w:gridCol w:w="2695"/>
        <w:gridCol w:w="3683"/>
        <w:gridCol w:w="2112"/>
      </w:tblGrid>
      <w:tr w:rsidR="00050D07" w:rsidRPr="00E6601F" w:rsidTr="0097000A">
        <w:tc>
          <w:tcPr>
            <w:tcW w:w="960" w:type="dxa"/>
            <w:tcBorders>
              <w:top w:val="single" w:sz="4" w:space="0" w:color="auto"/>
              <w:left w:val="single" w:sz="4" w:space="0" w:color="auto"/>
              <w:bottom w:val="single" w:sz="4" w:space="0" w:color="auto"/>
              <w:right w:val="single" w:sz="4" w:space="0" w:color="auto"/>
            </w:tcBorders>
            <w:hideMark/>
          </w:tcPr>
          <w:p w:rsidR="00050D07" w:rsidRPr="00E6601F" w:rsidRDefault="00050D07" w:rsidP="0097000A">
            <w:pPr>
              <w:spacing w:after="0" w:line="240" w:lineRule="auto"/>
              <w:rPr>
                <w:lang w:val="sr-Cyrl-CS"/>
              </w:rPr>
            </w:pPr>
            <w:r w:rsidRPr="00E6601F">
              <w:rPr>
                <w:lang w:val="sr-Cyrl-CS"/>
              </w:rPr>
              <w:t>Време</w:t>
            </w:r>
          </w:p>
          <w:p w:rsidR="00050D07" w:rsidRPr="00E6601F" w:rsidRDefault="00050D07" w:rsidP="0097000A">
            <w:pPr>
              <w:spacing w:after="0" w:line="240" w:lineRule="auto"/>
              <w:rPr>
                <w:lang w:val="sr-Cyrl-CS"/>
              </w:rPr>
            </w:pPr>
            <w:r w:rsidRPr="00E6601F">
              <w:rPr>
                <w:lang w:val="sr-Cyrl-CS"/>
              </w:rPr>
              <w:t>реализ.</w:t>
            </w:r>
          </w:p>
        </w:tc>
        <w:tc>
          <w:tcPr>
            <w:tcW w:w="2695" w:type="dxa"/>
            <w:tcBorders>
              <w:top w:val="single" w:sz="4" w:space="0" w:color="auto"/>
              <w:left w:val="single" w:sz="4" w:space="0" w:color="auto"/>
              <w:bottom w:val="single" w:sz="4" w:space="0" w:color="auto"/>
              <w:right w:val="single" w:sz="4" w:space="0" w:color="auto"/>
            </w:tcBorders>
            <w:hideMark/>
          </w:tcPr>
          <w:p w:rsidR="00050D07" w:rsidRPr="00E6601F" w:rsidRDefault="00050D07" w:rsidP="0097000A">
            <w:pPr>
              <w:spacing w:after="0" w:line="240" w:lineRule="auto"/>
              <w:jc w:val="center"/>
              <w:rPr>
                <w:lang w:val="sr-Cyrl-CS"/>
              </w:rPr>
            </w:pPr>
            <w:r w:rsidRPr="00E6601F">
              <w:rPr>
                <w:lang w:val="sr-Cyrl-CS"/>
              </w:rPr>
              <w:t>Активности/теме</w:t>
            </w:r>
          </w:p>
        </w:tc>
        <w:tc>
          <w:tcPr>
            <w:tcW w:w="3683" w:type="dxa"/>
            <w:tcBorders>
              <w:top w:val="single" w:sz="4" w:space="0" w:color="auto"/>
              <w:left w:val="single" w:sz="4" w:space="0" w:color="auto"/>
              <w:bottom w:val="single" w:sz="4" w:space="0" w:color="auto"/>
              <w:right w:val="single" w:sz="4" w:space="0" w:color="auto"/>
            </w:tcBorders>
            <w:hideMark/>
          </w:tcPr>
          <w:p w:rsidR="00050D07" w:rsidRPr="00E6601F" w:rsidRDefault="00050D07" w:rsidP="0097000A">
            <w:pPr>
              <w:spacing w:after="0" w:line="240" w:lineRule="auto"/>
              <w:jc w:val="center"/>
              <w:rPr>
                <w:lang w:val="sr-Cyrl-CS"/>
              </w:rPr>
            </w:pPr>
            <w:r w:rsidRPr="00E6601F">
              <w:rPr>
                <w:lang w:val="sr-Cyrl-CS"/>
              </w:rPr>
              <w:t>Начин</w:t>
            </w:r>
          </w:p>
          <w:p w:rsidR="00050D07" w:rsidRPr="00E6601F" w:rsidRDefault="00050D07" w:rsidP="0097000A">
            <w:pPr>
              <w:spacing w:after="0" w:line="240" w:lineRule="auto"/>
              <w:jc w:val="center"/>
              <w:rPr>
                <w:lang w:val="sr-Cyrl-CS"/>
              </w:rPr>
            </w:pPr>
            <w:r w:rsidRPr="00E6601F">
              <w:rPr>
                <w:lang w:val="sr-Cyrl-CS"/>
              </w:rPr>
              <w:t>реализације/време реализације</w:t>
            </w:r>
          </w:p>
        </w:tc>
        <w:tc>
          <w:tcPr>
            <w:tcW w:w="2112" w:type="dxa"/>
            <w:tcBorders>
              <w:top w:val="single" w:sz="4" w:space="0" w:color="auto"/>
              <w:left w:val="single" w:sz="4" w:space="0" w:color="auto"/>
              <w:bottom w:val="single" w:sz="4" w:space="0" w:color="auto"/>
              <w:right w:val="single" w:sz="4" w:space="0" w:color="auto"/>
            </w:tcBorders>
            <w:hideMark/>
          </w:tcPr>
          <w:p w:rsidR="00050D07" w:rsidRPr="00E6601F" w:rsidRDefault="00050D07" w:rsidP="0097000A">
            <w:pPr>
              <w:spacing w:after="0" w:line="240" w:lineRule="auto"/>
              <w:jc w:val="center"/>
              <w:rPr>
                <w:lang w:val="sr-Cyrl-CS"/>
              </w:rPr>
            </w:pPr>
            <w:r w:rsidRPr="00E6601F">
              <w:rPr>
                <w:lang w:val="sr-Cyrl-CS"/>
              </w:rPr>
              <w:t>Носиоци</w:t>
            </w:r>
          </w:p>
          <w:p w:rsidR="00050D07" w:rsidRPr="00E6601F" w:rsidRDefault="00050D07" w:rsidP="0097000A">
            <w:pPr>
              <w:spacing w:after="0" w:line="240" w:lineRule="auto"/>
              <w:jc w:val="center"/>
            </w:pPr>
            <w:r w:rsidRPr="00E6601F">
              <w:rPr>
                <w:lang w:val="sr-Cyrl-CS"/>
              </w:rPr>
              <w:t>реализације</w:t>
            </w:r>
          </w:p>
        </w:tc>
      </w:tr>
      <w:tr w:rsidR="00050D07" w:rsidRPr="00E6601F" w:rsidTr="0097000A">
        <w:tc>
          <w:tcPr>
            <w:tcW w:w="960" w:type="dxa"/>
            <w:tcBorders>
              <w:top w:val="single" w:sz="4" w:space="0" w:color="auto"/>
              <w:left w:val="single" w:sz="4" w:space="0" w:color="auto"/>
              <w:bottom w:val="single" w:sz="4" w:space="0" w:color="auto"/>
              <w:right w:val="single" w:sz="4" w:space="0" w:color="auto"/>
            </w:tcBorders>
            <w:hideMark/>
          </w:tcPr>
          <w:p w:rsidR="00050D07" w:rsidRPr="00E6601F" w:rsidRDefault="00050D07" w:rsidP="0097000A">
            <w:pPr>
              <w:spacing w:after="0" w:line="240" w:lineRule="auto"/>
            </w:pPr>
            <w:r w:rsidRPr="00E6601F">
              <w:t>VIII</w:t>
            </w:r>
          </w:p>
        </w:tc>
        <w:tc>
          <w:tcPr>
            <w:tcW w:w="2695" w:type="dxa"/>
            <w:tcBorders>
              <w:top w:val="single" w:sz="4" w:space="0" w:color="auto"/>
              <w:left w:val="single" w:sz="4" w:space="0" w:color="auto"/>
              <w:bottom w:val="single" w:sz="4" w:space="0" w:color="auto"/>
              <w:right w:val="single" w:sz="4" w:space="0" w:color="auto"/>
            </w:tcBorders>
            <w:hideMark/>
          </w:tcPr>
          <w:p w:rsidR="00050D07" w:rsidRPr="008D21EA" w:rsidRDefault="00050D07" w:rsidP="0097000A">
            <w:pPr>
              <w:numPr>
                <w:ilvl w:val="0"/>
                <w:numId w:val="1"/>
              </w:numPr>
              <w:spacing w:after="0" w:line="240" w:lineRule="auto"/>
              <w:rPr>
                <w:lang w:val="sr-Cyrl-CS"/>
              </w:rPr>
            </w:pPr>
            <w:r w:rsidRPr="008D21EA">
              <w:rPr>
                <w:lang w:val="sr-Cyrl-CS"/>
              </w:rPr>
              <w:t>Усвајање плана рада за школску 201</w:t>
            </w:r>
            <w:r>
              <w:rPr>
                <w:lang w:val="sr-Cyrl-CS"/>
              </w:rPr>
              <w:t>5</w:t>
            </w:r>
            <w:r w:rsidRPr="008D21EA">
              <w:rPr>
                <w:lang w:val="sr-Cyrl-CS"/>
              </w:rPr>
              <w:t>./201</w:t>
            </w:r>
            <w:r>
              <w:rPr>
                <w:lang w:val="sr-Cyrl-CS"/>
              </w:rPr>
              <w:t>6</w:t>
            </w:r>
            <w:r w:rsidRPr="008D21EA">
              <w:rPr>
                <w:lang w:val="sr-Cyrl-CS"/>
              </w:rPr>
              <w:t xml:space="preserve">.год. </w:t>
            </w:r>
          </w:p>
          <w:p w:rsidR="00050D07" w:rsidRPr="008D21EA" w:rsidRDefault="00050D07" w:rsidP="0097000A">
            <w:pPr>
              <w:numPr>
                <w:ilvl w:val="0"/>
                <w:numId w:val="1"/>
              </w:numPr>
              <w:spacing w:after="0" w:line="240" w:lineRule="auto"/>
              <w:rPr>
                <w:lang w:val="sr-Cyrl-CS"/>
              </w:rPr>
            </w:pPr>
            <w:r w:rsidRPr="008D21EA">
              <w:rPr>
                <w:lang w:val="sr-Cyrl-CS"/>
              </w:rPr>
              <w:t>Подела часова физике, хемије, биологије и географије</w:t>
            </w:r>
          </w:p>
          <w:p w:rsidR="00050D07" w:rsidRPr="00395D5E" w:rsidRDefault="00050D07" w:rsidP="0097000A">
            <w:pPr>
              <w:numPr>
                <w:ilvl w:val="0"/>
                <w:numId w:val="1"/>
              </w:numPr>
              <w:spacing w:after="0" w:line="240" w:lineRule="auto"/>
              <w:rPr>
                <w:lang w:val="sr-Cyrl-CS"/>
              </w:rPr>
            </w:pPr>
            <w:r w:rsidRPr="008D21EA">
              <w:rPr>
                <w:lang w:val="sr-Cyrl-CS"/>
              </w:rPr>
              <w:t>Израда годишњих планова редовне наст</w:t>
            </w:r>
            <w:r>
              <w:rPr>
                <w:lang w:val="sr-Cyrl-CS"/>
              </w:rPr>
              <w:t>аве, додатног, допунског рада</w:t>
            </w:r>
            <w:r>
              <w:t xml:space="preserve">, </w:t>
            </w:r>
            <w:r w:rsidRPr="008D21EA">
              <w:rPr>
                <w:lang w:val="sr-Cyrl-CS"/>
              </w:rPr>
              <w:t>секциј</w:t>
            </w:r>
            <w:r>
              <w:t>a, припремне наставе за полагање завршног испита</w:t>
            </w:r>
          </w:p>
          <w:p w:rsidR="00050D07" w:rsidRPr="008D21EA" w:rsidRDefault="00050D07" w:rsidP="0097000A">
            <w:pPr>
              <w:spacing w:after="0" w:line="240" w:lineRule="auto"/>
              <w:ind w:left="216"/>
              <w:rPr>
                <w:lang w:val="sr-Cyrl-CS"/>
              </w:rPr>
            </w:pPr>
            <w:r w:rsidRPr="008D21EA">
              <w:rPr>
                <w:lang w:val="sr-Cyrl-CS"/>
              </w:rPr>
              <w:t xml:space="preserve">Предлог стручног усавршавања </w:t>
            </w:r>
            <w:r w:rsidRPr="008D21EA">
              <w:rPr>
                <w:lang w:val="sr-Cyrl-CS"/>
              </w:rPr>
              <w:lastRenderedPageBreak/>
              <w:t>наставника за школску 201</w:t>
            </w:r>
            <w:r>
              <w:rPr>
                <w:lang w:val="sr-Cyrl-CS"/>
              </w:rPr>
              <w:t>5</w:t>
            </w:r>
            <w:r w:rsidRPr="008D21EA">
              <w:rPr>
                <w:lang w:val="sr-Cyrl-CS"/>
              </w:rPr>
              <w:t>/201</w:t>
            </w:r>
            <w:r>
              <w:rPr>
                <w:lang w:val="sr-Cyrl-CS"/>
              </w:rPr>
              <w:t>6</w:t>
            </w:r>
            <w:r w:rsidRPr="008D21EA">
              <w:rPr>
                <w:lang w:val="sr-Cyrl-CS"/>
              </w:rPr>
              <w:t>. год. – Прилог 1</w:t>
            </w:r>
            <w:r>
              <w:rPr>
                <w:lang w:val="sr-Cyrl-CS"/>
              </w:rPr>
              <w:t xml:space="preserve"> уз план у свесци записника</w:t>
            </w:r>
          </w:p>
        </w:tc>
        <w:tc>
          <w:tcPr>
            <w:tcW w:w="3683" w:type="dxa"/>
            <w:tcBorders>
              <w:top w:val="single" w:sz="4" w:space="0" w:color="auto"/>
              <w:left w:val="single" w:sz="4" w:space="0" w:color="auto"/>
              <w:bottom w:val="single" w:sz="4" w:space="0" w:color="auto"/>
              <w:right w:val="single" w:sz="4" w:space="0" w:color="auto"/>
            </w:tcBorders>
            <w:hideMark/>
          </w:tcPr>
          <w:p w:rsidR="00050D07" w:rsidRPr="00924BCB" w:rsidRDefault="00050D07" w:rsidP="0097000A">
            <w:pPr>
              <w:spacing w:after="0" w:line="240" w:lineRule="auto"/>
            </w:pPr>
            <w:r>
              <w:rPr>
                <w:lang w:val="sr-Cyrl-CS"/>
              </w:rPr>
              <w:lastRenderedPageBreak/>
              <w:t>Састанак Стручног већа 24.08.2015</w:t>
            </w:r>
            <w:r>
              <w:t>.</w:t>
            </w:r>
          </w:p>
          <w:p w:rsidR="00050D07" w:rsidRPr="00E6601F" w:rsidRDefault="00050D07" w:rsidP="0097000A">
            <w:pPr>
              <w:spacing w:after="0" w:line="240" w:lineRule="auto"/>
              <w:rPr>
                <w:lang w:val="sr-Cyrl-CS"/>
              </w:rPr>
            </w:pPr>
            <w:r w:rsidRPr="00E6601F">
              <w:rPr>
                <w:lang w:val="sr-Cyrl-CS"/>
              </w:rPr>
              <w:t>РЕАЛИЗАЦИЈА:</w:t>
            </w:r>
          </w:p>
          <w:p w:rsidR="00050D07" w:rsidRPr="00E6601F" w:rsidRDefault="00050D07" w:rsidP="0097000A">
            <w:pPr>
              <w:spacing w:after="0" w:line="240" w:lineRule="auto"/>
              <w:rPr>
                <w:lang w:val="sr-Cyrl-CS"/>
              </w:rPr>
            </w:pPr>
            <w:r w:rsidRPr="00E6601F">
              <w:rPr>
                <w:lang w:val="sr-Cyrl-CS"/>
              </w:rPr>
              <w:t>-све активности су се одвијале по плану Стручног већа</w:t>
            </w:r>
            <w:r>
              <w:rPr>
                <w:lang w:val="sr-Cyrl-CS"/>
              </w:rPr>
              <w:t xml:space="preserve"> и све су реализоване.</w:t>
            </w:r>
          </w:p>
          <w:p w:rsidR="00050D07" w:rsidRPr="00E6601F" w:rsidRDefault="00050D07" w:rsidP="0097000A">
            <w:pPr>
              <w:spacing w:after="0" w:line="240" w:lineRule="auto"/>
              <w:rPr>
                <w:lang w:val="sr-Cyrl-CS"/>
              </w:rPr>
            </w:pPr>
          </w:p>
        </w:tc>
        <w:tc>
          <w:tcPr>
            <w:tcW w:w="2112" w:type="dxa"/>
            <w:tcBorders>
              <w:top w:val="single" w:sz="4" w:space="0" w:color="auto"/>
              <w:left w:val="single" w:sz="4" w:space="0" w:color="auto"/>
              <w:bottom w:val="single" w:sz="4" w:space="0" w:color="auto"/>
              <w:right w:val="single" w:sz="4" w:space="0" w:color="auto"/>
            </w:tcBorders>
            <w:hideMark/>
          </w:tcPr>
          <w:p w:rsidR="00050D07" w:rsidRPr="00DB2532" w:rsidRDefault="00050D07" w:rsidP="0097000A">
            <w:pPr>
              <w:spacing w:after="0" w:line="240" w:lineRule="auto"/>
            </w:pPr>
            <w:r w:rsidRPr="00E6601F">
              <w:rPr>
                <w:lang w:val="sr-Cyrl-CS"/>
              </w:rPr>
              <w:t>Сви чланови Стручног већа</w:t>
            </w:r>
          </w:p>
        </w:tc>
      </w:tr>
      <w:tr w:rsidR="00050D07" w:rsidRPr="00E6601F" w:rsidTr="00050D07">
        <w:trPr>
          <w:trHeight w:val="1692"/>
        </w:trPr>
        <w:tc>
          <w:tcPr>
            <w:tcW w:w="960" w:type="dxa"/>
            <w:tcBorders>
              <w:top w:val="single" w:sz="4" w:space="0" w:color="auto"/>
              <w:left w:val="single" w:sz="4" w:space="0" w:color="auto"/>
              <w:bottom w:val="single" w:sz="4" w:space="0" w:color="auto"/>
              <w:right w:val="single" w:sz="4" w:space="0" w:color="auto"/>
            </w:tcBorders>
            <w:hideMark/>
          </w:tcPr>
          <w:p w:rsidR="00050D07" w:rsidRPr="00E6601F" w:rsidRDefault="00050D07" w:rsidP="0097000A">
            <w:pPr>
              <w:spacing w:after="0" w:line="240" w:lineRule="auto"/>
            </w:pPr>
            <w:r w:rsidRPr="00E6601F">
              <w:lastRenderedPageBreak/>
              <w:t>IX</w:t>
            </w:r>
          </w:p>
        </w:tc>
        <w:tc>
          <w:tcPr>
            <w:tcW w:w="2695" w:type="dxa"/>
            <w:tcBorders>
              <w:top w:val="single" w:sz="4" w:space="0" w:color="auto"/>
              <w:left w:val="single" w:sz="4" w:space="0" w:color="auto"/>
              <w:bottom w:val="single" w:sz="4" w:space="0" w:color="auto"/>
              <w:right w:val="single" w:sz="4" w:space="0" w:color="auto"/>
            </w:tcBorders>
            <w:hideMark/>
          </w:tcPr>
          <w:p w:rsidR="00050D07" w:rsidRPr="008D21EA" w:rsidRDefault="00050D07" w:rsidP="0097000A">
            <w:pPr>
              <w:numPr>
                <w:ilvl w:val="0"/>
                <w:numId w:val="2"/>
              </w:numPr>
              <w:spacing w:after="0" w:line="240" w:lineRule="auto"/>
              <w:rPr>
                <w:lang w:val="sr-Cyrl-CS"/>
              </w:rPr>
            </w:pPr>
            <w:r w:rsidRPr="008D21EA">
              <w:rPr>
                <w:lang w:val="sr-Cyrl-CS"/>
              </w:rPr>
              <w:t>Набавка нових учила (стручне литературе, часописа…) –Прилог 2</w:t>
            </w:r>
            <w:r>
              <w:rPr>
                <w:lang w:val="sr-Cyrl-CS"/>
              </w:rPr>
              <w:t xml:space="preserve"> уз план у свесци записника</w:t>
            </w:r>
          </w:p>
          <w:p w:rsidR="00050D07" w:rsidRPr="008D21EA" w:rsidRDefault="00050D07" w:rsidP="0097000A">
            <w:pPr>
              <w:numPr>
                <w:ilvl w:val="0"/>
                <w:numId w:val="2"/>
              </w:numPr>
              <w:spacing w:after="0" w:line="240" w:lineRule="auto"/>
              <w:rPr>
                <w:lang w:val="sr-Cyrl-CS"/>
              </w:rPr>
            </w:pPr>
            <w:r w:rsidRPr="008D21EA">
              <w:rPr>
                <w:lang w:val="sr-Cyrl-CS"/>
              </w:rPr>
              <w:t>Корелација наставних садржаја у оквиру Стручног већа и других стручних већа</w:t>
            </w:r>
          </w:p>
          <w:p w:rsidR="00050D07" w:rsidRPr="00E233C0" w:rsidRDefault="00050D07" w:rsidP="0097000A">
            <w:pPr>
              <w:numPr>
                <w:ilvl w:val="0"/>
                <w:numId w:val="2"/>
              </w:numPr>
              <w:spacing w:after="0" w:line="240" w:lineRule="auto"/>
              <w:rPr>
                <w:lang w:val="sr-Cyrl-CS"/>
              </w:rPr>
            </w:pPr>
            <w:r w:rsidRPr="008D21EA">
              <w:rPr>
                <w:lang w:val="sr-Cyrl-CS"/>
              </w:rPr>
              <w:t xml:space="preserve">Одржавање часа применом методе активног учења, савремених наставних средстава </w:t>
            </w:r>
            <w:r w:rsidRPr="008D21EA">
              <w:t>-</w:t>
            </w:r>
            <w:r w:rsidRPr="008D21EA">
              <w:rPr>
                <w:lang w:val="sr-Cyrl-CS"/>
              </w:rPr>
              <w:t xml:space="preserve"> угледни час. Размена искустава.</w:t>
            </w:r>
          </w:p>
          <w:p w:rsidR="00050D07" w:rsidRDefault="00050D07" w:rsidP="0097000A">
            <w:pPr>
              <w:numPr>
                <w:ilvl w:val="0"/>
                <w:numId w:val="2"/>
              </w:numPr>
              <w:spacing w:after="0" w:line="240" w:lineRule="auto"/>
              <w:rPr>
                <w:lang w:val="sr-Cyrl-CS"/>
              </w:rPr>
            </w:pPr>
            <w:r w:rsidRPr="00E233C0">
              <w:rPr>
                <w:lang w:val="sr-Cyrl-CS"/>
              </w:rPr>
              <w:t>Посета наставника географије часовима природе и друштва четвртог разреда</w:t>
            </w:r>
            <w:r w:rsidRPr="008D21EA">
              <w:rPr>
                <w:lang w:val="sr-Cyrl-CS"/>
              </w:rPr>
              <w:t>.</w:t>
            </w:r>
          </w:p>
          <w:p w:rsidR="00050D07" w:rsidRPr="008D21EA" w:rsidRDefault="00050D07" w:rsidP="0097000A">
            <w:pPr>
              <w:spacing w:after="0" w:line="240" w:lineRule="auto"/>
              <w:ind w:left="288"/>
              <w:rPr>
                <w:lang w:val="sr-Cyrl-CS"/>
              </w:rPr>
            </w:pPr>
            <w:r>
              <w:rPr>
                <w:lang w:val="sr-Cyrl-CS"/>
              </w:rPr>
              <w:t>Анализа иницијалног теста</w:t>
            </w:r>
          </w:p>
        </w:tc>
        <w:tc>
          <w:tcPr>
            <w:tcW w:w="3683" w:type="dxa"/>
            <w:tcBorders>
              <w:top w:val="single" w:sz="4" w:space="0" w:color="auto"/>
              <w:left w:val="single" w:sz="4" w:space="0" w:color="auto"/>
              <w:bottom w:val="single" w:sz="4" w:space="0" w:color="auto"/>
              <w:right w:val="single" w:sz="4" w:space="0" w:color="auto"/>
            </w:tcBorders>
          </w:tcPr>
          <w:p w:rsidR="00050D07" w:rsidRPr="00E6601F" w:rsidRDefault="00050D07" w:rsidP="0097000A">
            <w:pPr>
              <w:spacing w:after="0" w:line="240" w:lineRule="auto"/>
              <w:rPr>
                <w:lang w:val="sr-Cyrl-CS"/>
              </w:rPr>
            </w:pPr>
            <w:r w:rsidRPr="00E6601F">
              <w:rPr>
                <w:lang w:val="sr-Cyrl-CS"/>
              </w:rPr>
              <w:t>Саст</w:t>
            </w:r>
            <w:r>
              <w:rPr>
                <w:lang w:val="sr-Cyrl-CS"/>
              </w:rPr>
              <w:t xml:space="preserve">анак Стручног већа 30.09.2015. </w:t>
            </w:r>
          </w:p>
          <w:p w:rsidR="00050D07" w:rsidRDefault="00050D07" w:rsidP="0097000A">
            <w:pPr>
              <w:spacing w:after="0" w:line="240" w:lineRule="auto"/>
              <w:rPr>
                <w:lang w:val="sr-Cyrl-CS"/>
              </w:rPr>
            </w:pPr>
            <w:r w:rsidRPr="00E6601F">
              <w:rPr>
                <w:lang w:val="sr-Cyrl-CS"/>
              </w:rPr>
              <w:t>РЕАЛИЗАЦИЈА:</w:t>
            </w:r>
          </w:p>
          <w:p w:rsidR="00050D07" w:rsidRPr="00E6601F" w:rsidRDefault="00050D07" w:rsidP="0097000A">
            <w:pPr>
              <w:spacing w:after="0" w:line="240" w:lineRule="auto"/>
              <w:rPr>
                <w:lang w:val="sr-Cyrl-CS"/>
              </w:rPr>
            </w:pPr>
            <w:r>
              <w:rPr>
                <w:lang w:val="sr-Cyrl-CS"/>
              </w:rPr>
              <w:t>-Корелација се евидентира у оперативним плановима за наставне јединице у којима се остварују како са градивом истог предмета у различитим разредима  тако и иѕмеђу предмета у оквиру овог Стручног већа као и у оквиру других Стручних већа</w:t>
            </w:r>
          </w:p>
          <w:p w:rsidR="00050D07" w:rsidRPr="00E6601F" w:rsidRDefault="00050D07" w:rsidP="0097000A">
            <w:pPr>
              <w:spacing w:after="0" w:line="240" w:lineRule="auto"/>
              <w:rPr>
                <w:lang w:val="sr-Cyrl-CS"/>
              </w:rPr>
            </w:pPr>
            <w:r>
              <w:rPr>
                <w:lang w:val="sr-Cyrl-CS"/>
              </w:rPr>
              <w:t>-Одржавање  угледног час</w:t>
            </w:r>
            <w:r w:rsidRPr="00E6601F">
              <w:rPr>
                <w:lang w:val="sr-Cyrl-CS"/>
              </w:rPr>
              <w:t>а</w:t>
            </w:r>
            <w:r>
              <w:rPr>
                <w:lang w:val="sr-Cyrl-CS"/>
              </w:rPr>
              <w:t xml:space="preserve"> из хемије</w:t>
            </w:r>
            <w:r w:rsidRPr="00E6601F">
              <w:rPr>
                <w:lang w:val="sr-Cyrl-CS"/>
              </w:rPr>
              <w:t>:</w:t>
            </w:r>
          </w:p>
          <w:p w:rsidR="00050D07" w:rsidRDefault="00050D07" w:rsidP="0097000A">
            <w:pPr>
              <w:spacing w:after="0" w:line="240" w:lineRule="auto"/>
              <w:rPr>
                <w:lang w:val="sr-Cyrl-CS"/>
              </w:rPr>
            </w:pPr>
            <w:r w:rsidRPr="00E6601F">
              <w:rPr>
                <w:lang w:val="sr-Cyrl-CS"/>
              </w:rPr>
              <w:t>-</w:t>
            </w:r>
            <w:r>
              <w:rPr>
                <w:lang w:val="sr-Cyrl-CS"/>
              </w:rPr>
              <w:t>Испитивање физичких и хемијских промена супстанци–вежба (VII</w:t>
            </w:r>
            <w:r>
              <w:rPr>
                <w:sz w:val="16"/>
                <w:szCs w:val="16"/>
                <w:lang w:val="sr-Cyrl-CS"/>
              </w:rPr>
              <w:t>1</w:t>
            </w:r>
            <w:r>
              <w:rPr>
                <w:lang w:val="sr-Cyrl-CS"/>
              </w:rPr>
              <w:t xml:space="preserve"> разред) – 01.10.2015</w:t>
            </w:r>
            <w:r w:rsidRPr="00E6601F">
              <w:rPr>
                <w:lang w:val="sr-Cyrl-CS"/>
              </w:rPr>
              <w:t>.</w:t>
            </w:r>
            <w:r>
              <w:rPr>
                <w:lang w:val="sr-Cyrl-CS"/>
              </w:rPr>
              <w:t xml:space="preserve"> –Драгана Лазаревић, ученици,  наст. Слађана Милошевић и педагог Снежана Зекавица</w:t>
            </w:r>
          </w:p>
          <w:p w:rsidR="00050D07" w:rsidRDefault="00050D07" w:rsidP="0097000A">
            <w:pPr>
              <w:spacing w:after="0" w:line="240" w:lineRule="auto"/>
              <w:rPr>
                <w:lang w:val="sr-Cyrl-CS"/>
              </w:rPr>
            </w:pPr>
            <w:r>
              <w:rPr>
                <w:lang w:val="sr-Cyrl-CS"/>
              </w:rPr>
              <w:t>-Часови природе и друштва у четвртом разреду:</w:t>
            </w:r>
          </w:p>
          <w:p w:rsidR="00050D07" w:rsidRDefault="00050D07" w:rsidP="0097000A">
            <w:pPr>
              <w:spacing w:after="0" w:line="240" w:lineRule="auto"/>
              <w:rPr>
                <w:lang w:val="sr-Cyrl-CS"/>
              </w:rPr>
            </w:pPr>
            <w:r>
              <w:rPr>
                <w:lang w:val="sr-Cyrl-CS"/>
              </w:rPr>
              <w:t>Оливера Василијевић је на боловању а часове географије  је држала Милина Вукадиновић-Рељеф Србије</w:t>
            </w:r>
          </w:p>
          <w:p w:rsidR="00050D07" w:rsidRDefault="00050D07" w:rsidP="0097000A">
            <w:pPr>
              <w:spacing w:after="0" w:line="240" w:lineRule="auto"/>
              <w:rPr>
                <w:lang w:val="sr-Cyrl-CS"/>
              </w:rPr>
            </w:pPr>
            <w:r>
              <w:rPr>
                <w:lang w:val="sr-Cyrl-CS"/>
              </w:rPr>
              <w:t>4/1 24.09.2015, 4/2 22.09.2015.</w:t>
            </w:r>
          </w:p>
          <w:p w:rsidR="00050D07" w:rsidRPr="00E6601F" w:rsidRDefault="00050D07" w:rsidP="0097000A">
            <w:pPr>
              <w:spacing w:after="0" w:line="240" w:lineRule="auto"/>
              <w:rPr>
                <w:lang w:val="sr-Cyrl-CS"/>
              </w:rPr>
            </w:pPr>
            <w:r w:rsidRPr="00E6601F">
              <w:rPr>
                <w:lang w:val="sr-Cyrl-CS"/>
              </w:rPr>
              <w:t xml:space="preserve">- </w:t>
            </w:r>
            <w:r>
              <w:rPr>
                <w:lang w:val="sr-Cyrl-CS"/>
              </w:rPr>
              <w:t>Иницијални тестови су рађени по критеријумима комбинованог теста ѕа матуру из свих предмета овог стручног већа. Утврђено је да је мало ученика са недовољним оценама што значи да је остварен основни ниво постигнућа , а такође и средњи ниво. Мали је број ученика са одличним оценама што поставља питање остварености напредног нивоа постигнућа.</w:t>
            </w:r>
          </w:p>
        </w:tc>
        <w:tc>
          <w:tcPr>
            <w:tcW w:w="2112" w:type="dxa"/>
            <w:tcBorders>
              <w:top w:val="single" w:sz="4" w:space="0" w:color="auto"/>
              <w:left w:val="single" w:sz="4" w:space="0" w:color="auto"/>
              <w:bottom w:val="single" w:sz="4" w:space="0" w:color="auto"/>
              <w:right w:val="single" w:sz="4" w:space="0" w:color="auto"/>
            </w:tcBorders>
          </w:tcPr>
          <w:p w:rsidR="00050D07" w:rsidRPr="00E6601F" w:rsidRDefault="00050D07" w:rsidP="0097000A">
            <w:pPr>
              <w:spacing w:after="0" w:line="240" w:lineRule="auto"/>
              <w:rPr>
                <w:lang w:val="sr-Cyrl-CS"/>
              </w:rPr>
            </w:pPr>
            <w:r w:rsidRPr="00E6601F">
              <w:rPr>
                <w:lang w:val="sr-Cyrl-CS"/>
              </w:rPr>
              <w:t>Сви чланови стручног већа</w:t>
            </w:r>
          </w:p>
          <w:p w:rsidR="00050D07" w:rsidRPr="00E6601F" w:rsidRDefault="00050D07" w:rsidP="0097000A">
            <w:pPr>
              <w:spacing w:after="0" w:line="240" w:lineRule="auto"/>
              <w:rPr>
                <w:lang w:val="sr-Cyrl-CS"/>
              </w:rPr>
            </w:pPr>
          </w:p>
          <w:p w:rsidR="00050D07" w:rsidRPr="00E6601F" w:rsidRDefault="00050D07" w:rsidP="0097000A">
            <w:pPr>
              <w:spacing w:after="0" w:line="240" w:lineRule="auto"/>
              <w:rPr>
                <w:lang w:val="sr-Cyrl-CS"/>
              </w:rPr>
            </w:pPr>
          </w:p>
          <w:p w:rsidR="00050D07" w:rsidRPr="00E6601F" w:rsidRDefault="00050D07" w:rsidP="0097000A">
            <w:pPr>
              <w:spacing w:after="0" w:line="240" w:lineRule="auto"/>
              <w:rPr>
                <w:lang w:val="sr-Cyrl-CS"/>
              </w:rPr>
            </w:pPr>
          </w:p>
          <w:p w:rsidR="00050D07" w:rsidRPr="00E6601F" w:rsidRDefault="00050D07" w:rsidP="0097000A">
            <w:pPr>
              <w:spacing w:after="0" w:line="240" w:lineRule="auto"/>
              <w:rPr>
                <w:lang w:val="sr-Cyrl-CS"/>
              </w:rPr>
            </w:pPr>
          </w:p>
          <w:p w:rsidR="00050D07" w:rsidRPr="00E6601F" w:rsidRDefault="00050D07" w:rsidP="0097000A">
            <w:pPr>
              <w:spacing w:after="0" w:line="240" w:lineRule="auto"/>
              <w:rPr>
                <w:lang w:val="sr-Cyrl-CS"/>
              </w:rPr>
            </w:pPr>
          </w:p>
          <w:p w:rsidR="00050D07" w:rsidRPr="00E6601F" w:rsidRDefault="00050D07" w:rsidP="0097000A">
            <w:pPr>
              <w:spacing w:after="0" w:line="240" w:lineRule="auto"/>
              <w:rPr>
                <w:lang w:val="sr-Cyrl-CS"/>
              </w:rPr>
            </w:pPr>
          </w:p>
          <w:p w:rsidR="00050D07" w:rsidRPr="00E6601F" w:rsidRDefault="00050D07" w:rsidP="0097000A">
            <w:pPr>
              <w:spacing w:after="0" w:line="240" w:lineRule="auto"/>
              <w:rPr>
                <w:lang w:val="sr-Cyrl-CS"/>
              </w:rPr>
            </w:pPr>
          </w:p>
        </w:tc>
      </w:tr>
      <w:tr w:rsidR="00050D07" w:rsidRPr="00E6601F" w:rsidTr="0097000A">
        <w:trPr>
          <w:trHeight w:val="1088"/>
        </w:trPr>
        <w:tc>
          <w:tcPr>
            <w:tcW w:w="960" w:type="dxa"/>
            <w:tcBorders>
              <w:top w:val="single" w:sz="4" w:space="0" w:color="auto"/>
              <w:left w:val="single" w:sz="4" w:space="0" w:color="auto"/>
              <w:bottom w:val="single" w:sz="4" w:space="0" w:color="auto"/>
              <w:right w:val="single" w:sz="4" w:space="0" w:color="auto"/>
            </w:tcBorders>
            <w:hideMark/>
          </w:tcPr>
          <w:p w:rsidR="00050D07" w:rsidRPr="00E6601F" w:rsidRDefault="00050D07" w:rsidP="0097000A">
            <w:pPr>
              <w:spacing w:after="0" w:line="240" w:lineRule="auto"/>
            </w:pPr>
            <w:r w:rsidRPr="00E6601F">
              <w:t>X</w:t>
            </w:r>
          </w:p>
        </w:tc>
        <w:tc>
          <w:tcPr>
            <w:tcW w:w="2695" w:type="dxa"/>
            <w:tcBorders>
              <w:top w:val="single" w:sz="4" w:space="0" w:color="auto"/>
              <w:left w:val="single" w:sz="4" w:space="0" w:color="auto"/>
              <w:bottom w:val="single" w:sz="4" w:space="0" w:color="auto"/>
              <w:right w:val="single" w:sz="4" w:space="0" w:color="auto"/>
            </w:tcBorders>
          </w:tcPr>
          <w:p w:rsidR="00050D07" w:rsidRDefault="00050D07" w:rsidP="0097000A">
            <w:pPr>
              <w:spacing w:after="0" w:line="240" w:lineRule="auto"/>
              <w:rPr>
                <w:lang w:val="sr-Cyrl-CS"/>
              </w:rPr>
            </w:pPr>
          </w:p>
          <w:p w:rsidR="00050D07" w:rsidRPr="00DF3AE3" w:rsidRDefault="00050D07" w:rsidP="0097000A">
            <w:pPr>
              <w:spacing w:after="0" w:line="240" w:lineRule="auto"/>
              <w:rPr>
                <w:lang w:val="sr-Cyrl-CS"/>
              </w:rPr>
            </w:pPr>
            <w:r>
              <w:rPr>
                <w:lang w:val="sr-Cyrl-CS"/>
              </w:rPr>
              <w:t>1.</w:t>
            </w:r>
            <w:r w:rsidRPr="00DF3AE3">
              <w:rPr>
                <w:lang w:val="sr-Cyrl-CS"/>
              </w:rPr>
              <w:t>Анализа успеха ученика и усклађивање критеријума и начина вредновања знања</w:t>
            </w:r>
          </w:p>
          <w:p w:rsidR="00050D07" w:rsidRDefault="00050D07" w:rsidP="0097000A">
            <w:pPr>
              <w:spacing w:after="0" w:line="240" w:lineRule="auto"/>
              <w:rPr>
                <w:lang w:val="sr-Cyrl-CS"/>
              </w:rPr>
            </w:pPr>
            <w:r>
              <w:rPr>
                <w:lang w:val="sr-Cyrl-CS"/>
              </w:rPr>
              <w:t>2.Одабир ученика за рад на научно-истраживачким радовима за Регионалну смотру талената</w:t>
            </w:r>
          </w:p>
          <w:p w:rsidR="00050D07" w:rsidRDefault="00050D07" w:rsidP="0097000A">
            <w:pPr>
              <w:spacing w:after="0" w:line="240" w:lineRule="auto"/>
            </w:pPr>
            <w:r>
              <w:rPr>
                <w:lang w:val="sr-Cyrl-CS"/>
              </w:rPr>
              <w:t xml:space="preserve">3. Анализа потребе за увођењем </w:t>
            </w:r>
            <w:r>
              <w:rPr>
                <w:lang w:val="sr-Cyrl-CS"/>
              </w:rPr>
              <w:lastRenderedPageBreak/>
              <w:t>индивидуализације или ИОП-а</w:t>
            </w:r>
          </w:p>
          <w:p w:rsidR="00050D07" w:rsidRDefault="00050D07" w:rsidP="0097000A">
            <w:pPr>
              <w:spacing w:after="0" w:line="240" w:lineRule="auto"/>
              <w:rPr>
                <w:lang w:val="sr-Cyrl-CS"/>
              </w:rPr>
            </w:pPr>
            <w:r w:rsidRPr="008B4198">
              <w:rPr>
                <w:lang w:val="sr-Cyrl-CS"/>
              </w:rPr>
              <w:t>4. Посета наставника биологије часовима природе и друштва четвртог разреда</w:t>
            </w:r>
            <w:r>
              <w:rPr>
                <w:lang w:val="sr-Cyrl-CS"/>
              </w:rPr>
              <w:t>.</w:t>
            </w:r>
          </w:p>
          <w:p w:rsidR="00050D07" w:rsidRPr="0050488A" w:rsidRDefault="00050D07" w:rsidP="0097000A">
            <w:pPr>
              <w:spacing w:after="0" w:line="240" w:lineRule="auto"/>
            </w:pPr>
          </w:p>
        </w:tc>
        <w:tc>
          <w:tcPr>
            <w:tcW w:w="3683" w:type="dxa"/>
            <w:tcBorders>
              <w:top w:val="single" w:sz="4" w:space="0" w:color="auto"/>
              <w:left w:val="single" w:sz="4" w:space="0" w:color="auto"/>
              <w:bottom w:val="single" w:sz="4" w:space="0" w:color="auto"/>
              <w:right w:val="single" w:sz="4" w:space="0" w:color="auto"/>
            </w:tcBorders>
            <w:hideMark/>
          </w:tcPr>
          <w:p w:rsidR="00050D07" w:rsidRPr="0050488A" w:rsidRDefault="00050D07" w:rsidP="0097000A">
            <w:pPr>
              <w:spacing w:after="0" w:line="240" w:lineRule="auto"/>
            </w:pPr>
          </w:p>
          <w:p w:rsidR="00050D07" w:rsidRPr="00E6601F" w:rsidRDefault="00050D07" w:rsidP="0097000A">
            <w:pPr>
              <w:spacing w:after="0" w:line="240" w:lineRule="auto"/>
              <w:rPr>
                <w:lang w:val="sr-Cyrl-CS"/>
              </w:rPr>
            </w:pPr>
            <w:r w:rsidRPr="00E6601F">
              <w:rPr>
                <w:lang w:val="sr-Cyrl-CS"/>
              </w:rPr>
              <w:t>-Саст</w:t>
            </w:r>
            <w:r>
              <w:rPr>
                <w:lang w:val="sr-Cyrl-CS"/>
              </w:rPr>
              <w:t xml:space="preserve">анак Стручног већа 30.10.2015. </w:t>
            </w:r>
          </w:p>
          <w:p w:rsidR="00050D07" w:rsidRPr="00E6601F" w:rsidRDefault="00050D07" w:rsidP="0097000A">
            <w:pPr>
              <w:spacing w:after="0" w:line="240" w:lineRule="auto"/>
              <w:rPr>
                <w:lang w:val="sr-Cyrl-CS"/>
              </w:rPr>
            </w:pPr>
            <w:r w:rsidRPr="00E6601F">
              <w:rPr>
                <w:lang w:val="sr-Cyrl-CS"/>
              </w:rPr>
              <w:t>РЕАЛИЗАЦИЈА:</w:t>
            </w:r>
          </w:p>
          <w:p w:rsidR="00050D07" w:rsidRDefault="00050D07" w:rsidP="0097000A">
            <w:pPr>
              <w:spacing w:after="0" w:line="240" w:lineRule="auto"/>
              <w:rPr>
                <w:lang w:val="sr-Cyrl-CS"/>
              </w:rPr>
            </w:pPr>
            <w:r>
              <w:rPr>
                <w:lang w:val="sr-Cyrl-CS"/>
              </w:rPr>
              <w:t>-Начини вредновања знања на усменим и писменим проверама су усклађени са стандардима постигнућа за предмете овог стручног већа.</w:t>
            </w:r>
          </w:p>
          <w:p w:rsidR="00050D07" w:rsidRDefault="00050D07" w:rsidP="0097000A">
            <w:pPr>
              <w:spacing w:after="0" w:line="240" w:lineRule="auto"/>
              <w:rPr>
                <w:lang w:val="sr-Cyrl-CS"/>
              </w:rPr>
            </w:pPr>
            <w:r>
              <w:rPr>
                <w:lang w:val="sr-Cyrl-CS"/>
              </w:rPr>
              <w:t xml:space="preserve"> - Велики број ученика ангажован је за учешће у „Дану науке“, па је постигнута значаја мотивација, а </w:t>
            </w:r>
            <w:r>
              <w:rPr>
                <w:lang w:val="sr-Cyrl-CS"/>
              </w:rPr>
              <w:lastRenderedPageBreak/>
              <w:t>значајно је и интересовање за учешће на изради научно-истраживачких радова</w:t>
            </w:r>
          </w:p>
          <w:p w:rsidR="00050D07" w:rsidRDefault="00050D07" w:rsidP="0097000A">
            <w:pPr>
              <w:spacing w:after="0" w:line="240" w:lineRule="auto"/>
              <w:rPr>
                <w:lang w:val="sr-Cyrl-CS"/>
              </w:rPr>
            </w:pPr>
            <w:r>
              <w:rPr>
                <w:lang w:val="sr-Cyrl-CS"/>
              </w:rPr>
              <w:t>-Дванаест ученика шестог разреда је пријављено за тестирање за Регионалну смотру талената а са осталим ученицима који су раније тестирани у току су договори око избора предмета .</w:t>
            </w:r>
          </w:p>
          <w:p w:rsidR="00050D07" w:rsidRDefault="00050D07" w:rsidP="0097000A">
            <w:pPr>
              <w:spacing w:after="0" w:line="240" w:lineRule="auto"/>
              <w:rPr>
                <w:lang w:val="sr-Cyrl-CS"/>
              </w:rPr>
            </w:pPr>
            <w:r>
              <w:rPr>
                <w:lang w:val="sr-Cyrl-CS"/>
              </w:rPr>
              <w:t>-Ученици од шестог до осмог зареда су укључени у ИОП и то шест ученика ИОП1 и осам ученика ИОП2. Након индивидуализација ји остварених резлутата на полугодишту треба укључити ученика петог разреда у ИОП где је то потребно .</w:t>
            </w:r>
          </w:p>
          <w:p w:rsidR="00050D07" w:rsidRPr="00050D07" w:rsidRDefault="00050D07" w:rsidP="0097000A">
            <w:pPr>
              <w:spacing w:after="0" w:line="240" w:lineRule="auto"/>
            </w:pPr>
            <w:r>
              <w:rPr>
                <w:lang w:val="sr-Cyrl-CS"/>
              </w:rPr>
              <w:t xml:space="preserve">-Часове биологије у четвртом разреду реализовала је наставница  Слађана Милошевић у </w:t>
            </w:r>
            <w:r>
              <w:rPr>
                <w:lang w:val="sr-Latn-CS"/>
              </w:rPr>
              <w:t xml:space="preserve">IV1 i IV2 15.102015. </w:t>
            </w:r>
            <w:r>
              <w:rPr>
                <w:lang w:val="sr-Cyrl-CS"/>
              </w:rPr>
              <w:t>год- Природне појаве и прилагођавање .</w:t>
            </w:r>
          </w:p>
        </w:tc>
        <w:tc>
          <w:tcPr>
            <w:tcW w:w="2112" w:type="dxa"/>
            <w:tcBorders>
              <w:top w:val="single" w:sz="4" w:space="0" w:color="auto"/>
              <w:left w:val="single" w:sz="4" w:space="0" w:color="auto"/>
              <w:bottom w:val="single" w:sz="4" w:space="0" w:color="auto"/>
              <w:right w:val="single" w:sz="4" w:space="0" w:color="auto"/>
            </w:tcBorders>
          </w:tcPr>
          <w:p w:rsidR="00050D07" w:rsidRPr="00E6601F" w:rsidRDefault="00050D07" w:rsidP="0097000A">
            <w:pPr>
              <w:spacing w:after="0" w:line="240" w:lineRule="auto"/>
              <w:rPr>
                <w:lang w:val="sr-Cyrl-CS"/>
              </w:rPr>
            </w:pPr>
            <w:r w:rsidRPr="00E6601F">
              <w:rPr>
                <w:lang w:val="sr-Cyrl-CS"/>
              </w:rPr>
              <w:lastRenderedPageBreak/>
              <w:t>Сви чланови стручног већа</w:t>
            </w:r>
          </w:p>
          <w:p w:rsidR="00050D07" w:rsidRPr="00E6601F" w:rsidRDefault="00050D07" w:rsidP="0097000A">
            <w:pPr>
              <w:spacing w:after="0" w:line="240" w:lineRule="auto"/>
              <w:rPr>
                <w:lang w:val="sr-Cyrl-CS"/>
              </w:rPr>
            </w:pPr>
          </w:p>
        </w:tc>
      </w:tr>
      <w:tr w:rsidR="00050D07" w:rsidRPr="00E6601F" w:rsidTr="0097000A">
        <w:tc>
          <w:tcPr>
            <w:tcW w:w="960" w:type="dxa"/>
            <w:tcBorders>
              <w:top w:val="single" w:sz="4" w:space="0" w:color="auto"/>
              <w:left w:val="single" w:sz="4" w:space="0" w:color="auto"/>
              <w:bottom w:val="single" w:sz="4" w:space="0" w:color="auto"/>
              <w:right w:val="single" w:sz="4" w:space="0" w:color="auto"/>
            </w:tcBorders>
            <w:hideMark/>
          </w:tcPr>
          <w:p w:rsidR="00050D07" w:rsidRPr="00E6601F" w:rsidRDefault="00050D07" w:rsidP="0097000A">
            <w:pPr>
              <w:spacing w:after="0" w:line="240" w:lineRule="auto"/>
            </w:pPr>
            <w:r w:rsidRPr="00E6601F">
              <w:lastRenderedPageBreak/>
              <w:t>XI</w:t>
            </w:r>
          </w:p>
        </w:tc>
        <w:tc>
          <w:tcPr>
            <w:tcW w:w="2695" w:type="dxa"/>
            <w:tcBorders>
              <w:top w:val="single" w:sz="4" w:space="0" w:color="auto"/>
              <w:left w:val="single" w:sz="4" w:space="0" w:color="auto"/>
              <w:bottom w:val="single" w:sz="4" w:space="0" w:color="auto"/>
              <w:right w:val="single" w:sz="4" w:space="0" w:color="auto"/>
            </w:tcBorders>
            <w:hideMark/>
          </w:tcPr>
          <w:p w:rsidR="00050D07" w:rsidRPr="008D21EA" w:rsidRDefault="00050D07" w:rsidP="0097000A">
            <w:pPr>
              <w:numPr>
                <w:ilvl w:val="0"/>
                <w:numId w:val="3"/>
              </w:numPr>
              <w:tabs>
                <w:tab w:val="clear" w:pos="216"/>
                <w:tab w:val="num" w:pos="306"/>
              </w:tabs>
              <w:spacing w:after="0" w:line="240" w:lineRule="auto"/>
              <w:ind w:left="378"/>
              <w:rPr>
                <w:lang w:val="sr-Cyrl-CS"/>
              </w:rPr>
            </w:pPr>
            <w:r w:rsidRPr="008D21EA">
              <w:rPr>
                <w:lang w:val="sr-Cyrl-CS"/>
              </w:rPr>
              <w:t>Израда питања и задатака за контролне задатке и уједначавање критеријума</w:t>
            </w:r>
          </w:p>
          <w:p w:rsidR="00050D07" w:rsidRPr="008D21EA" w:rsidRDefault="00050D07" w:rsidP="0097000A">
            <w:pPr>
              <w:numPr>
                <w:ilvl w:val="0"/>
                <w:numId w:val="3"/>
              </w:numPr>
              <w:tabs>
                <w:tab w:val="clear" w:pos="216"/>
                <w:tab w:val="num" w:pos="306"/>
              </w:tabs>
              <w:spacing w:after="0" w:line="240" w:lineRule="auto"/>
              <w:ind w:left="378"/>
              <w:rPr>
                <w:lang w:val="sr-Cyrl-CS"/>
              </w:rPr>
            </w:pPr>
            <w:r w:rsidRPr="008D21EA">
              <w:rPr>
                <w:lang w:val="sr-Cyrl-CS"/>
              </w:rPr>
              <w:t>Организовање „Дана науке“</w:t>
            </w:r>
          </w:p>
          <w:p w:rsidR="00050D07" w:rsidRPr="00493006" w:rsidRDefault="00050D07" w:rsidP="0097000A">
            <w:pPr>
              <w:pStyle w:val="ListParagraph"/>
              <w:numPr>
                <w:ilvl w:val="0"/>
                <w:numId w:val="3"/>
              </w:numPr>
              <w:tabs>
                <w:tab w:val="clear" w:pos="216"/>
                <w:tab w:val="num" w:pos="306"/>
              </w:tabs>
              <w:spacing w:after="0" w:line="240" w:lineRule="auto"/>
              <w:ind w:left="378"/>
              <w:rPr>
                <w:lang w:val="sr-Cyrl-CS"/>
              </w:rPr>
            </w:pPr>
            <w:r>
              <w:rPr>
                <w:lang w:val="sr-Cyrl-CS"/>
              </w:rPr>
              <w:t xml:space="preserve">Сарадња </w:t>
            </w:r>
            <w:r w:rsidRPr="008D21EA">
              <w:rPr>
                <w:lang w:val="sr-Cyrl-CS"/>
              </w:rPr>
              <w:t>чланова актива са родитељима</w:t>
            </w:r>
          </w:p>
          <w:p w:rsidR="00050D07" w:rsidRPr="008D21EA" w:rsidRDefault="00050D07" w:rsidP="0097000A">
            <w:pPr>
              <w:pStyle w:val="ListParagraph"/>
              <w:numPr>
                <w:ilvl w:val="0"/>
                <w:numId w:val="3"/>
              </w:numPr>
              <w:tabs>
                <w:tab w:val="clear" w:pos="216"/>
                <w:tab w:val="num" w:pos="306"/>
              </w:tabs>
              <w:spacing w:after="0" w:line="240" w:lineRule="auto"/>
              <w:ind w:left="378"/>
              <w:rPr>
                <w:lang w:val="sr-Cyrl-CS"/>
              </w:rPr>
            </w:pPr>
            <w:r w:rsidRPr="008B4198">
              <w:rPr>
                <w:lang w:val="sr-Cyrl-CS"/>
              </w:rPr>
              <w:t>Посета наставника биологије часовима природе и друштва четвртог разреда</w:t>
            </w:r>
          </w:p>
          <w:p w:rsidR="00050D07" w:rsidRPr="008D21EA" w:rsidRDefault="00050D07" w:rsidP="0097000A">
            <w:pPr>
              <w:pStyle w:val="ListParagraph"/>
              <w:spacing w:after="0" w:line="240" w:lineRule="auto"/>
              <w:ind w:left="378"/>
              <w:rPr>
                <w:lang w:val="sr-Cyrl-CS"/>
              </w:rPr>
            </w:pPr>
          </w:p>
        </w:tc>
        <w:tc>
          <w:tcPr>
            <w:tcW w:w="3683" w:type="dxa"/>
            <w:tcBorders>
              <w:top w:val="single" w:sz="4" w:space="0" w:color="auto"/>
              <w:left w:val="single" w:sz="4" w:space="0" w:color="auto"/>
              <w:bottom w:val="single" w:sz="4" w:space="0" w:color="auto"/>
              <w:right w:val="single" w:sz="4" w:space="0" w:color="auto"/>
            </w:tcBorders>
            <w:hideMark/>
          </w:tcPr>
          <w:p w:rsidR="00050D07" w:rsidRPr="00924BCB" w:rsidRDefault="00050D07" w:rsidP="0097000A">
            <w:pPr>
              <w:spacing w:after="0" w:line="240" w:lineRule="auto"/>
              <w:rPr>
                <w:lang w:val="sr-Cyrl-CS"/>
              </w:rPr>
            </w:pPr>
            <w:r>
              <w:rPr>
                <w:lang w:val="sr-Cyrl-CS"/>
              </w:rPr>
              <w:t>-Састанак Стручног већа 27.11.2015</w:t>
            </w:r>
            <w:r w:rsidRPr="00924BCB">
              <w:rPr>
                <w:lang w:val="sr-Cyrl-CS"/>
              </w:rPr>
              <w:t>.</w:t>
            </w:r>
          </w:p>
          <w:p w:rsidR="00050D07" w:rsidRPr="00924BCB" w:rsidRDefault="00050D07" w:rsidP="0097000A">
            <w:pPr>
              <w:spacing w:after="0" w:line="240" w:lineRule="auto"/>
              <w:rPr>
                <w:lang w:val="sr-Cyrl-CS"/>
              </w:rPr>
            </w:pPr>
            <w:r w:rsidRPr="00924BCB">
              <w:rPr>
                <w:lang w:val="sr-Cyrl-CS"/>
              </w:rPr>
              <w:t>РЕАЛИЗАЦИЈА:</w:t>
            </w:r>
          </w:p>
          <w:p w:rsidR="00050D07" w:rsidRDefault="00050D07" w:rsidP="0097000A">
            <w:pPr>
              <w:spacing w:after="0" w:line="240" w:lineRule="auto"/>
              <w:rPr>
                <w:lang w:val="sr-Cyrl-CS"/>
              </w:rPr>
            </w:pPr>
            <w:r>
              <w:rPr>
                <w:lang w:val="sr-Cyrl-CS"/>
              </w:rPr>
              <w:t>-Усаглашени су критеријуми по стандардима за сваки премдет у складу са раније утврђеним распоредом контролних задатака.</w:t>
            </w:r>
          </w:p>
          <w:p w:rsidR="00050D07" w:rsidRDefault="00050D07" w:rsidP="0097000A">
            <w:pPr>
              <w:spacing w:after="0" w:line="240" w:lineRule="auto"/>
              <w:rPr>
                <w:lang w:val="sr-Cyrl-CS"/>
              </w:rPr>
            </w:pPr>
            <w:r>
              <w:rPr>
                <w:lang w:val="sr-Cyrl-CS"/>
              </w:rPr>
              <w:t>-Дан науке одложен за 12.12.2015.</w:t>
            </w:r>
          </w:p>
          <w:p w:rsidR="00050D07" w:rsidRPr="00924BCB" w:rsidRDefault="00050D07" w:rsidP="00050D07">
            <w:pPr>
              <w:spacing w:after="0" w:line="240" w:lineRule="auto"/>
              <w:rPr>
                <w:lang w:val="sr-Cyrl-CS"/>
              </w:rPr>
            </w:pPr>
            <w:r>
              <w:rPr>
                <w:lang w:val="sr-Cyrl-CS"/>
              </w:rPr>
              <w:t>-Успостављен је распоред када су наставници доступни за индивидуалне разговоре са родитељима,истакнут је у холу школе али интересовања родитеља није било.</w:t>
            </w:r>
          </w:p>
          <w:p w:rsidR="00050D07" w:rsidRPr="00924BCB" w:rsidRDefault="00050D07" w:rsidP="0097000A">
            <w:pPr>
              <w:spacing w:after="0" w:line="240" w:lineRule="auto"/>
              <w:rPr>
                <w:lang w:val="sr-Cyrl-CS"/>
              </w:rPr>
            </w:pPr>
            <w:r w:rsidRPr="00924BCB">
              <w:rPr>
                <w:lang w:val="sr-Cyrl-CS"/>
              </w:rPr>
              <w:t xml:space="preserve"> -Часови природе и друштва у четвртом разреду:</w:t>
            </w:r>
          </w:p>
          <w:p w:rsidR="00050D07" w:rsidRPr="00924BCB" w:rsidRDefault="00050D07" w:rsidP="0097000A">
            <w:pPr>
              <w:spacing w:after="0" w:line="240" w:lineRule="auto"/>
              <w:rPr>
                <w:lang w:val="sr-Cyrl-CS"/>
              </w:rPr>
            </w:pPr>
            <w:r w:rsidRPr="00924BCB">
              <w:rPr>
                <w:lang w:val="sr-Cyrl-CS"/>
              </w:rPr>
              <w:t>Слађана Милошевић-</w:t>
            </w:r>
            <w:r>
              <w:rPr>
                <w:lang w:val="sr-Cyrl-CS"/>
              </w:rPr>
              <w:t>Упознајемо царства живих бића.</w:t>
            </w:r>
          </w:p>
          <w:p w:rsidR="00050D07" w:rsidRPr="00924BCB" w:rsidRDefault="00050D07" w:rsidP="0097000A">
            <w:pPr>
              <w:spacing w:after="0" w:line="240" w:lineRule="auto"/>
              <w:rPr>
                <w:lang w:val="sr-Cyrl-CS"/>
              </w:rPr>
            </w:pPr>
            <w:r w:rsidRPr="00924BCB">
              <w:rPr>
                <w:lang w:val="sr-Cyrl-CS"/>
              </w:rPr>
              <w:t xml:space="preserve">4/1 и 4/2 </w:t>
            </w:r>
            <w:r>
              <w:rPr>
                <w:lang w:val="sr-Cyrl-CS"/>
              </w:rPr>
              <w:t>12.11.2015.</w:t>
            </w:r>
          </w:p>
        </w:tc>
        <w:tc>
          <w:tcPr>
            <w:tcW w:w="2112" w:type="dxa"/>
            <w:tcBorders>
              <w:top w:val="single" w:sz="4" w:space="0" w:color="auto"/>
              <w:left w:val="single" w:sz="4" w:space="0" w:color="auto"/>
              <w:bottom w:val="single" w:sz="4" w:space="0" w:color="auto"/>
              <w:right w:val="single" w:sz="4" w:space="0" w:color="auto"/>
            </w:tcBorders>
          </w:tcPr>
          <w:p w:rsidR="00050D07" w:rsidRPr="00E6601F" w:rsidRDefault="00050D07" w:rsidP="0097000A">
            <w:pPr>
              <w:spacing w:after="0" w:line="240" w:lineRule="auto"/>
              <w:rPr>
                <w:lang w:val="sr-Cyrl-CS"/>
              </w:rPr>
            </w:pPr>
            <w:r w:rsidRPr="00E6601F">
              <w:rPr>
                <w:lang w:val="sr-Cyrl-CS"/>
              </w:rPr>
              <w:t>Чланови Стручног већа</w:t>
            </w:r>
          </w:p>
          <w:p w:rsidR="00050D07" w:rsidRPr="00E6601F" w:rsidRDefault="00050D07" w:rsidP="0097000A">
            <w:pPr>
              <w:spacing w:after="0" w:line="240" w:lineRule="auto"/>
              <w:rPr>
                <w:lang w:val="sr-Cyrl-CS"/>
              </w:rPr>
            </w:pPr>
          </w:p>
          <w:p w:rsidR="00050D07" w:rsidRPr="00E6601F" w:rsidRDefault="00050D07" w:rsidP="0097000A">
            <w:pPr>
              <w:spacing w:after="0" w:line="240" w:lineRule="auto"/>
              <w:rPr>
                <w:lang w:val="sr-Cyrl-CS"/>
              </w:rPr>
            </w:pPr>
          </w:p>
          <w:p w:rsidR="00050D07" w:rsidRPr="00E6601F" w:rsidRDefault="00050D07" w:rsidP="0097000A">
            <w:pPr>
              <w:spacing w:after="0" w:line="240" w:lineRule="auto"/>
              <w:rPr>
                <w:lang w:val="sr-Cyrl-CS"/>
              </w:rPr>
            </w:pPr>
          </w:p>
          <w:p w:rsidR="00050D07" w:rsidRPr="00E6601F" w:rsidRDefault="00050D07" w:rsidP="0097000A">
            <w:pPr>
              <w:spacing w:after="0" w:line="240" w:lineRule="auto"/>
              <w:rPr>
                <w:lang w:val="sr-Cyrl-CS"/>
              </w:rPr>
            </w:pPr>
          </w:p>
        </w:tc>
      </w:tr>
      <w:tr w:rsidR="00050D07" w:rsidRPr="00E6601F" w:rsidTr="0097000A">
        <w:tc>
          <w:tcPr>
            <w:tcW w:w="960" w:type="dxa"/>
            <w:tcBorders>
              <w:top w:val="single" w:sz="4" w:space="0" w:color="auto"/>
              <w:left w:val="single" w:sz="4" w:space="0" w:color="auto"/>
              <w:bottom w:val="single" w:sz="4" w:space="0" w:color="auto"/>
              <w:right w:val="single" w:sz="4" w:space="0" w:color="auto"/>
            </w:tcBorders>
            <w:hideMark/>
          </w:tcPr>
          <w:p w:rsidR="00050D07" w:rsidRPr="00E6601F" w:rsidRDefault="00050D07" w:rsidP="0097000A">
            <w:pPr>
              <w:spacing w:after="0" w:line="240" w:lineRule="auto"/>
            </w:pPr>
            <w:r w:rsidRPr="00E6601F">
              <w:t>XII</w:t>
            </w:r>
          </w:p>
        </w:tc>
        <w:tc>
          <w:tcPr>
            <w:tcW w:w="2695" w:type="dxa"/>
            <w:tcBorders>
              <w:top w:val="single" w:sz="4" w:space="0" w:color="auto"/>
              <w:left w:val="single" w:sz="4" w:space="0" w:color="auto"/>
              <w:bottom w:val="single" w:sz="4" w:space="0" w:color="auto"/>
              <w:right w:val="single" w:sz="4" w:space="0" w:color="auto"/>
            </w:tcBorders>
            <w:hideMark/>
          </w:tcPr>
          <w:p w:rsidR="00050D07" w:rsidRPr="00795A08" w:rsidRDefault="00050D07" w:rsidP="0097000A">
            <w:pPr>
              <w:pStyle w:val="ListParagraph"/>
              <w:numPr>
                <w:ilvl w:val="0"/>
                <w:numId w:val="4"/>
              </w:numPr>
              <w:spacing w:after="0" w:line="240" w:lineRule="auto"/>
              <w:rPr>
                <w:lang w:val="sr-Cyrl-CS"/>
              </w:rPr>
            </w:pPr>
            <w:r>
              <w:rPr>
                <w:lang w:val="sr-Cyrl-CS"/>
              </w:rPr>
              <w:t>Одржавање Дана науке у ОШ. „Ђура Јакшић“</w:t>
            </w:r>
          </w:p>
          <w:p w:rsidR="00050D07" w:rsidRPr="008D21EA" w:rsidRDefault="00050D07" w:rsidP="0097000A">
            <w:pPr>
              <w:numPr>
                <w:ilvl w:val="0"/>
                <w:numId w:val="4"/>
              </w:numPr>
              <w:spacing w:after="0" w:line="240" w:lineRule="auto"/>
              <w:rPr>
                <w:lang w:val="sr-Cyrl-CS"/>
              </w:rPr>
            </w:pPr>
            <w:r w:rsidRPr="00901D03">
              <w:rPr>
                <w:lang w:val="sr-Cyrl-CS"/>
              </w:rPr>
              <w:t>Припрема ученика за школска такмичења</w:t>
            </w:r>
          </w:p>
          <w:p w:rsidR="00050D07" w:rsidRDefault="00050D07" w:rsidP="0097000A">
            <w:pPr>
              <w:pStyle w:val="ListParagraph"/>
              <w:numPr>
                <w:ilvl w:val="0"/>
                <w:numId w:val="4"/>
              </w:numPr>
              <w:spacing w:after="0" w:line="240" w:lineRule="auto"/>
              <w:rPr>
                <w:lang w:val="sr-Cyrl-CS"/>
              </w:rPr>
            </w:pPr>
            <w:r>
              <w:t>Реализација географског квиза</w:t>
            </w:r>
          </w:p>
          <w:p w:rsidR="00050D07" w:rsidRDefault="00050D07" w:rsidP="0097000A">
            <w:pPr>
              <w:spacing w:after="0" w:line="240" w:lineRule="auto"/>
              <w:rPr>
                <w:lang w:val="sr-Cyrl-CS"/>
              </w:rPr>
            </w:pPr>
          </w:p>
          <w:p w:rsidR="00050D07" w:rsidRPr="006917FB" w:rsidRDefault="00050D07" w:rsidP="0097000A">
            <w:pPr>
              <w:spacing w:after="0" w:line="240" w:lineRule="auto"/>
              <w:rPr>
                <w:lang w:val="sr-Cyrl-CS"/>
              </w:rPr>
            </w:pPr>
          </w:p>
          <w:p w:rsidR="00050D07" w:rsidRDefault="00050D07" w:rsidP="0097000A">
            <w:pPr>
              <w:pStyle w:val="ListParagraph"/>
              <w:numPr>
                <w:ilvl w:val="0"/>
                <w:numId w:val="4"/>
              </w:numPr>
              <w:spacing w:after="0" w:line="240" w:lineRule="auto"/>
              <w:rPr>
                <w:lang w:val="sr-Cyrl-CS"/>
              </w:rPr>
            </w:pPr>
            <w:r>
              <w:rPr>
                <w:lang w:val="sr-Cyrl-CS"/>
              </w:rPr>
              <w:t>Учешће на Регионалном фестивалу науке</w:t>
            </w:r>
          </w:p>
          <w:p w:rsidR="00050D07" w:rsidRPr="00F75AD8" w:rsidRDefault="00050D07" w:rsidP="0097000A">
            <w:pPr>
              <w:spacing w:after="0" w:line="240" w:lineRule="auto"/>
              <w:ind w:left="288"/>
              <w:rPr>
                <w:lang w:val="sr-Cyrl-CS"/>
              </w:rPr>
            </w:pPr>
          </w:p>
        </w:tc>
        <w:tc>
          <w:tcPr>
            <w:tcW w:w="3683" w:type="dxa"/>
            <w:tcBorders>
              <w:top w:val="single" w:sz="4" w:space="0" w:color="auto"/>
              <w:left w:val="single" w:sz="4" w:space="0" w:color="auto"/>
              <w:bottom w:val="single" w:sz="4" w:space="0" w:color="auto"/>
              <w:right w:val="single" w:sz="4" w:space="0" w:color="auto"/>
            </w:tcBorders>
          </w:tcPr>
          <w:p w:rsidR="00050D07" w:rsidRPr="00E6601F" w:rsidRDefault="00050D07" w:rsidP="0097000A">
            <w:pPr>
              <w:spacing w:after="0" w:line="240" w:lineRule="auto"/>
              <w:rPr>
                <w:lang w:val="sr-Cyrl-CS"/>
              </w:rPr>
            </w:pPr>
            <w:r>
              <w:rPr>
                <w:lang w:val="sr-Cyrl-CS"/>
              </w:rPr>
              <w:lastRenderedPageBreak/>
              <w:t>-Састанак Стручног већа 30.12.2015.</w:t>
            </w:r>
          </w:p>
          <w:p w:rsidR="00050D07" w:rsidRDefault="00050D07" w:rsidP="0097000A">
            <w:pPr>
              <w:spacing w:after="0" w:line="240" w:lineRule="auto"/>
              <w:rPr>
                <w:lang w:val="sr-Cyrl-CS"/>
              </w:rPr>
            </w:pPr>
            <w:r>
              <w:rPr>
                <w:lang w:val="sr-Cyrl-CS"/>
              </w:rPr>
              <w:t>РЕАЛИЗАЦИЈА:</w:t>
            </w:r>
          </w:p>
          <w:p w:rsidR="00050D07" w:rsidRDefault="00050D07" w:rsidP="0097000A">
            <w:pPr>
              <w:spacing w:after="0" w:line="240" w:lineRule="auto"/>
              <w:rPr>
                <w:lang w:val="sr-Cyrl-CS"/>
              </w:rPr>
            </w:pPr>
            <w:r>
              <w:rPr>
                <w:lang w:val="sr-Cyrl-CS"/>
              </w:rPr>
              <w:t xml:space="preserve">-Трећи традиционални Дан науке ОШ. „Ђура Јакћић“ одржан је 12.12.2015. Сем наставника и ученика из овог стручног већа учешће су узели и наставници и ученици наше школе из математике , историје , српског језика , немачког језика , ликовне културе . Школе гости са својим ученицима су </w:t>
            </w:r>
            <w:r w:rsidRPr="006917FB">
              <w:rPr>
                <w:lang w:val="sr-Cyrl-CS"/>
              </w:rPr>
              <w:t>биле</w:t>
            </w:r>
            <w:r>
              <w:rPr>
                <w:lang w:val="sr-Cyrl-CS"/>
              </w:rPr>
              <w:t xml:space="preserve"> </w:t>
            </w:r>
            <w:r>
              <w:rPr>
                <w:lang w:val="sr-Cyrl-CS"/>
              </w:rPr>
              <w:lastRenderedPageBreak/>
              <w:t xml:space="preserve">ОШ. „ЉР Нада“ , „Љуба Нешић“ , „Десанка Максимовић“ из Зајечара , ОШ. „Јеремија Илић Јегор“ из Рготине и средња техничка школа из Зајечара. Извештај и фотографије су на сајту школе . </w:t>
            </w:r>
          </w:p>
          <w:p w:rsidR="00050D07" w:rsidRDefault="00050D07" w:rsidP="0097000A">
            <w:pPr>
              <w:spacing w:after="0" w:line="240" w:lineRule="auto"/>
              <w:rPr>
                <w:lang w:val="sr-Cyrl-CS"/>
              </w:rPr>
            </w:pPr>
            <w:r>
              <w:rPr>
                <w:lang w:val="sr-Cyrl-CS"/>
              </w:rPr>
              <w:t>-Договорено је да се интензивирају приопреме за школска такмичења и ако је потребно одржи и неки час више додатне наставе с обзиром да је иницијални тест показао лошије резлутате на напредном нивоу.</w:t>
            </w:r>
          </w:p>
          <w:p w:rsidR="00050D07" w:rsidRDefault="00050D07" w:rsidP="0097000A">
            <w:pPr>
              <w:spacing w:after="0" w:line="240" w:lineRule="auto"/>
              <w:rPr>
                <w:lang w:val="sr-Cyrl-CS"/>
              </w:rPr>
            </w:pPr>
            <w:r>
              <w:rPr>
                <w:lang w:val="sr-Cyrl-CS"/>
              </w:rPr>
              <w:t>-К</w:t>
            </w:r>
            <w:r w:rsidRPr="00E6601F">
              <w:rPr>
                <w:lang w:val="sr-Cyrl-CS"/>
              </w:rPr>
              <w:t xml:space="preserve">виз </w:t>
            </w:r>
            <w:r>
              <w:rPr>
                <w:lang w:val="sr-Cyrl-CS"/>
              </w:rPr>
              <w:t xml:space="preserve">„Заштићена природна добра“ </w:t>
            </w:r>
            <w:r w:rsidRPr="00E6601F">
              <w:rPr>
                <w:lang w:val="sr-Cyrl-CS"/>
              </w:rPr>
              <w:t>из географије за ученике</w:t>
            </w:r>
            <w:r w:rsidRPr="00E6601F">
              <w:t xml:space="preserve"> VII</w:t>
            </w:r>
            <w:r w:rsidRPr="00E6601F">
              <w:rPr>
                <w:lang w:val="sr-Cyrl-CS"/>
              </w:rPr>
              <w:t xml:space="preserve"> и </w:t>
            </w:r>
            <w:r w:rsidRPr="00E6601F">
              <w:t xml:space="preserve">VIII </w:t>
            </w:r>
            <w:r>
              <w:rPr>
                <w:lang w:val="sr-Cyrl-CS"/>
              </w:rPr>
              <w:t>разреда  одржан је 15.12.2015</w:t>
            </w:r>
            <w:r w:rsidRPr="00E6601F">
              <w:rPr>
                <w:lang w:val="sr-Cyrl-CS"/>
              </w:rPr>
              <w:t>.</w:t>
            </w:r>
            <w:r>
              <w:rPr>
                <w:lang w:val="sr-Cyrl-CS"/>
              </w:rPr>
              <w:t xml:space="preserve"> Извештај и фотографије налазе се на сајту школе.</w:t>
            </w:r>
          </w:p>
          <w:p w:rsidR="00050D07" w:rsidRPr="00E6601F" w:rsidRDefault="00050D07" w:rsidP="0097000A">
            <w:pPr>
              <w:spacing w:after="0" w:line="240" w:lineRule="auto"/>
              <w:rPr>
                <w:lang w:val="sr-Cyrl-CS"/>
              </w:rPr>
            </w:pPr>
            <w:r>
              <w:rPr>
                <w:lang w:val="sr-Cyrl-CS"/>
              </w:rPr>
              <w:t xml:space="preserve">-Регионални фестивал науке – ТОРАНДО је оджан у ОШ. „Десанка Максимовић“ 28.11.2015. Наставница географије Оливера Василијевић и наставница биологије Слађана Милошевић су са ученицима учествовале у регионалном фестивалу. Извештај и фотографије су на сајту школе. </w:t>
            </w:r>
          </w:p>
        </w:tc>
        <w:tc>
          <w:tcPr>
            <w:tcW w:w="2112" w:type="dxa"/>
            <w:tcBorders>
              <w:top w:val="single" w:sz="4" w:space="0" w:color="auto"/>
              <w:left w:val="single" w:sz="4" w:space="0" w:color="auto"/>
              <w:bottom w:val="single" w:sz="4" w:space="0" w:color="auto"/>
              <w:right w:val="single" w:sz="4" w:space="0" w:color="auto"/>
            </w:tcBorders>
          </w:tcPr>
          <w:p w:rsidR="00050D07" w:rsidRPr="00E6601F" w:rsidRDefault="00050D07" w:rsidP="0097000A">
            <w:pPr>
              <w:spacing w:after="0" w:line="240" w:lineRule="auto"/>
              <w:rPr>
                <w:lang w:val="sr-Cyrl-CS"/>
              </w:rPr>
            </w:pPr>
            <w:r w:rsidRPr="00E6601F">
              <w:rPr>
                <w:lang w:val="sr-Cyrl-CS"/>
              </w:rPr>
              <w:lastRenderedPageBreak/>
              <w:t>Чланови Стручног већа</w:t>
            </w:r>
          </w:p>
          <w:p w:rsidR="00050D07" w:rsidRPr="00E6601F" w:rsidRDefault="00050D07" w:rsidP="0097000A">
            <w:pPr>
              <w:spacing w:after="0" w:line="240" w:lineRule="auto"/>
              <w:rPr>
                <w:lang w:val="sr-Cyrl-CS"/>
              </w:rPr>
            </w:pPr>
          </w:p>
          <w:p w:rsidR="00050D07" w:rsidRDefault="00050D07" w:rsidP="0097000A">
            <w:pPr>
              <w:spacing w:after="0" w:line="240" w:lineRule="auto"/>
              <w:rPr>
                <w:lang w:val="sr-Cyrl-CS"/>
              </w:rPr>
            </w:pPr>
          </w:p>
          <w:p w:rsidR="00050D07" w:rsidRDefault="00050D07" w:rsidP="0097000A">
            <w:pPr>
              <w:spacing w:after="0" w:line="240" w:lineRule="auto"/>
              <w:rPr>
                <w:lang w:val="sr-Cyrl-CS"/>
              </w:rPr>
            </w:pPr>
          </w:p>
          <w:p w:rsidR="00050D07" w:rsidRDefault="00050D07" w:rsidP="0097000A">
            <w:pPr>
              <w:spacing w:after="0" w:line="240" w:lineRule="auto"/>
              <w:rPr>
                <w:lang w:val="sr-Cyrl-CS"/>
              </w:rPr>
            </w:pPr>
          </w:p>
          <w:p w:rsidR="00050D07" w:rsidRDefault="00050D07" w:rsidP="0097000A">
            <w:pPr>
              <w:spacing w:after="0" w:line="240" w:lineRule="auto"/>
              <w:rPr>
                <w:lang w:val="sr-Cyrl-CS"/>
              </w:rPr>
            </w:pPr>
          </w:p>
          <w:p w:rsidR="00050D07" w:rsidRDefault="00050D07" w:rsidP="0097000A">
            <w:pPr>
              <w:spacing w:after="0" w:line="240" w:lineRule="auto"/>
              <w:rPr>
                <w:lang w:val="sr-Cyrl-CS"/>
              </w:rPr>
            </w:pPr>
          </w:p>
          <w:p w:rsidR="00050D07" w:rsidRPr="00E6601F" w:rsidRDefault="00050D07" w:rsidP="0097000A">
            <w:pPr>
              <w:spacing w:after="0" w:line="240" w:lineRule="auto"/>
              <w:rPr>
                <w:lang w:val="sr-Cyrl-CS"/>
              </w:rPr>
            </w:pPr>
            <w:r w:rsidRPr="00E6601F">
              <w:rPr>
                <w:lang w:val="sr-Cyrl-CS"/>
              </w:rPr>
              <w:t>Чланови Стручног већа</w:t>
            </w:r>
          </w:p>
          <w:p w:rsidR="00050D07" w:rsidRPr="00E6601F" w:rsidRDefault="00050D07" w:rsidP="0097000A">
            <w:pPr>
              <w:spacing w:after="0" w:line="240" w:lineRule="auto"/>
              <w:rPr>
                <w:lang w:val="sr-Cyrl-CS"/>
              </w:rPr>
            </w:pPr>
          </w:p>
          <w:p w:rsidR="00050D07" w:rsidRPr="006917FB" w:rsidRDefault="00050D07" w:rsidP="0097000A">
            <w:pPr>
              <w:spacing w:after="0" w:line="240" w:lineRule="auto"/>
              <w:rPr>
                <w:lang w:val="sr-Cyrl-CS"/>
              </w:rPr>
            </w:pPr>
          </w:p>
        </w:tc>
      </w:tr>
      <w:tr w:rsidR="00050D07" w:rsidRPr="00E6601F" w:rsidTr="0097000A">
        <w:tc>
          <w:tcPr>
            <w:tcW w:w="960" w:type="dxa"/>
            <w:tcBorders>
              <w:top w:val="single" w:sz="4" w:space="0" w:color="auto"/>
              <w:left w:val="single" w:sz="4" w:space="0" w:color="auto"/>
              <w:bottom w:val="single" w:sz="4" w:space="0" w:color="auto"/>
              <w:right w:val="single" w:sz="4" w:space="0" w:color="auto"/>
            </w:tcBorders>
            <w:hideMark/>
          </w:tcPr>
          <w:p w:rsidR="00050D07" w:rsidRPr="008B742E" w:rsidRDefault="00050D07" w:rsidP="0097000A">
            <w:pPr>
              <w:spacing w:after="0" w:line="240" w:lineRule="auto"/>
            </w:pPr>
            <w:r w:rsidRPr="008B742E">
              <w:lastRenderedPageBreak/>
              <w:t>I</w:t>
            </w:r>
          </w:p>
        </w:tc>
        <w:tc>
          <w:tcPr>
            <w:tcW w:w="2695" w:type="dxa"/>
            <w:tcBorders>
              <w:top w:val="single" w:sz="4" w:space="0" w:color="auto"/>
              <w:left w:val="single" w:sz="4" w:space="0" w:color="auto"/>
              <w:bottom w:val="single" w:sz="4" w:space="0" w:color="auto"/>
              <w:right w:val="single" w:sz="4" w:space="0" w:color="auto"/>
            </w:tcBorders>
            <w:hideMark/>
          </w:tcPr>
          <w:p w:rsidR="00050D07" w:rsidRPr="008D21EA" w:rsidRDefault="00050D07" w:rsidP="00050D07">
            <w:pPr>
              <w:numPr>
                <w:ilvl w:val="0"/>
                <w:numId w:val="12"/>
              </w:numPr>
              <w:spacing w:after="0" w:line="240" w:lineRule="auto"/>
              <w:rPr>
                <w:lang w:val="sr-Cyrl-CS"/>
              </w:rPr>
            </w:pPr>
            <w:r w:rsidRPr="008D21EA">
              <w:rPr>
                <w:lang w:val="sr-Cyrl-CS"/>
              </w:rPr>
              <w:t>Припрема тестова за школска такмичења</w:t>
            </w:r>
          </w:p>
          <w:p w:rsidR="00050D07" w:rsidRPr="000877C7" w:rsidRDefault="00050D07" w:rsidP="00050D07">
            <w:pPr>
              <w:numPr>
                <w:ilvl w:val="0"/>
                <w:numId w:val="12"/>
              </w:numPr>
              <w:spacing w:after="0" w:line="240" w:lineRule="auto"/>
              <w:rPr>
                <w:lang w:val="sr-Cyrl-CS"/>
              </w:rPr>
            </w:pPr>
            <w:r w:rsidRPr="008D21EA">
              <w:rPr>
                <w:lang w:val="sr-Cyrl-CS"/>
              </w:rPr>
              <w:t>Усклађивање термина одржавања школских такмичења</w:t>
            </w:r>
          </w:p>
          <w:p w:rsidR="00050D07" w:rsidRDefault="00050D07" w:rsidP="00050D07">
            <w:pPr>
              <w:numPr>
                <w:ilvl w:val="0"/>
                <w:numId w:val="12"/>
              </w:numPr>
              <w:spacing w:after="0" w:line="240" w:lineRule="auto"/>
              <w:rPr>
                <w:lang w:val="sr-Cyrl-CS"/>
              </w:rPr>
            </w:pPr>
            <w:r>
              <w:rPr>
                <w:lang w:val="sr-Cyrl-CS"/>
              </w:rPr>
              <w:t>Реализација Светосавског квиза</w:t>
            </w:r>
          </w:p>
          <w:p w:rsidR="00050D07" w:rsidRDefault="00050D07" w:rsidP="00050D07">
            <w:pPr>
              <w:numPr>
                <w:ilvl w:val="0"/>
                <w:numId w:val="12"/>
              </w:numPr>
              <w:spacing w:after="0" w:line="240" w:lineRule="auto"/>
              <w:rPr>
                <w:lang w:val="sr-Cyrl-CS"/>
              </w:rPr>
            </w:pPr>
            <w:r>
              <w:rPr>
                <w:lang w:val="sr-Cyrl-CS"/>
              </w:rPr>
              <w:t xml:space="preserve">Анализа постигнутог успеха ученика на крају првог полугодишта </w:t>
            </w:r>
          </w:p>
          <w:p w:rsidR="00050D07" w:rsidRPr="008B742E" w:rsidRDefault="00050D07" w:rsidP="00050D07">
            <w:pPr>
              <w:numPr>
                <w:ilvl w:val="0"/>
                <w:numId w:val="12"/>
              </w:numPr>
              <w:spacing w:after="0" w:line="240" w:lineRule="auto"/>
              <w:rPr>
                <w:lang w:val="sr-Cyrl-CS"/>
              </w:rPr>
            </w:pPr>
            <w:r>
              <w:rPr>
                <w:lang w:val="sr-Cyrl-CS"/>
              </w:rPr>
              <w:t xml:space="preserve">Анализа реализације плана за прво полугодиште </w:t>
            </w:r>
          </w:p>
        </w:tc>
        <w:tc>
          <w:tcPr>
            <w:tcW w:w="3683" w:type="dxa"/>
            <w:tcBorders>
              <w:top w:val="single" w:sz="4" w:space="0" w:color="auto"/>
              <w:left w:val="single" w:sz="4" w:space="0" w:color="auto"/>
              <w:bottom w:val="single" w:sz="4" w:space="0" w:color="auto"/>
              <w:right w:val="single" w:sz="4" w:space="0" w:color="auto"/>
            </w:tcBorders>
          </w:tcPr>
          <w:p w:rsidR="00050D07" w:rsidRDefault="00050D07" w:rsidP="0097000A">
            <w:pPr>
              <w:spacing w:after="0" w:line="240" w:lineRule="auto"/>
              <w:rPr>
                <w:lang w:val="sr-Cyrl-CS"/>
              </w:rPr>
            </w:pPr>
            <w:r w:rsidRPr="00E6601F">
              <w:rPr>
                <w:lang w:val="sr-Cyrl-CS"/>
              </w:rPr>
              <w:t>-Са</w:t>
            </w:r>
            <w:r>
              <w:rPr>
                <w:lang w:val="sr-Cyrl-CS"/>
              </w:rPr>
              <w:t xml:space="preserve">станак Стручног већа </w:t>
            </w:r>
            <w:r>
              <w:t>2</w:t>
            </w:r>
            <w:r>
              <w:rPr>
                <w:lang w:val="sr-Cyrl-CS"/>
              </w:rPr>
              <w:t>9.01.2016</w:t>
            </w:r>
            <w:r w:rsidRPr="008B742E">
              <w:rPr>
                <w:lang w:val="sr-Cyrl-CS"/>
              </w:rPr>
              <w:t>.</w:t>
            </w:r>
          </w:p>
          <w:p w:rsidR="00050D07" w:rsidRPr="00924BCB" w:rsidRDefault="00050D07" w:rsidP="0097000A">
            <w:pPr>
              <w:spacing w:after="0" w:line="240" w:lineRule="auto"/>
              <w:rPr>
                <w:lang w:val="sr-Cyrl-CS"/>
              </w:rPr>
            </w:pPr>
            <w:r w:rsidRPr="00924BCB">
              <w:rPr>
                <w:lang w:val="sr-Cyrl-CS"/>
              </w:rPr>
              <w:t>РЕАЛИЗАЦИЈА:</w:t>
            </w:r>
          </w:p>
          <w:p w:rsidR="00050D07" w:rsidRDefault="00050D07" w:rsidP="0097000A">
            <w:pPr>
              <w:spacing w:after="0" w:line="240" w:lineRule="auto"/>
              <w:rPr>
                <w:lang w:val="sr-Cyrl-CS"/>
              </w:rPr>
            </w:pPr>
            <w:r w:rsidRPr="00E6601F">
              <w:rPr>
                <w:lang w:val="sr-Cyrl-CS"/>
              </w:rPr>
              <w:t>-</w:t>
            </w:r>
            <w:r>
              <w:rPr>
                <w:lang w:val="sr-Cyrl-CS"/>
              </w:rPr>
              <w:t>Сваки актив овог стручног већа је саставио тестове за школска такмичења која су одржана : хемија 21.01.2016. , биологија 28.01.2016. ,  географија  26.01.2016. и физика у фебруару.</w:t>
            </w:r>
          </w:p>
          <w:p w:rsidR="00050D07" w:rsidRDefault="00050D07" w:rsidP="0097000A">
            <w:pPr>
              <w:spacing w:after="0" w:line="240" w:lineRule="auto"/>
              <w:rPr>
                <w:lang w:val="sr-Cyrl-CS"/>
              </w:rPr>
            </w:pPr>
            <w:r>
              <w:rPr>
                <w:lang w:val="sr-Cyrl-CS"/>
              </w:rPr>
              <w:t>-Реализован је Светосавски квиз.</w:t>
            </w:r>
          </w:p>
          <w:p w:rsidR="00050D07" w:rsidRDefault="00050D07" w:rsidP="0097000A">
            <w:pPr>
              <w:spacing w:after="0" w:line="240" w:lineRule="auto"/>
              <w:rPr>
                <w:lang w:val="sr-Cyrl-CS"/>
              </w:rPr>
            </w:pPr>
            <w:r>
              <w:rPr>
                <w:lang w:val="sr-Cyrl-CS"/>
              </w:rPr>
              <w:t>-Чланови стручног већа су се сложили да идаље треба радити на побољњању успеха ученика из природних наука .</w:t>
            </w:r>
          </w:p>
          <w:p w:rsidR="00050D07" w:rsidRPr="008B742E" w:rsidRDefault="00050D07" w:rsidP="0097000A">
            <w:pPr>
              <w:spacing w:after="0" w:line="240" w:lineRule="auto"/>
              <w:rPr>
                <w:lang w:val="sr-Cyrl-CS"/>
              </w:rPr>
            </w:pPr>
            <w:r>
              <w:rPr>
                <w:lang w:val="sr-Cyrl-CS"/>
              </w:rPr>
              <w:t>-План рада за прво полугоште је у потпуности реализован .</w:t>
            </w:r>
          </w:p>
        </w:tc>
        <w:tc>
          <w:tcPr>
            <w:tcW w:w="2112" w:type="dxa"/>
            <w:tcBorders>
              <w:top w:val="single" w:sz="4" w:space="0" w:color="auto"/>
              <w:left w:val="single" w:sz="4" w:space="0" w:color="auto"/>
              <w:bottom w:val="single" w:sz="4" w:space="0" w:color="auto"/>
              <w:right w:val="single" w:sz="4" w:space="0" w:color="auto"/>
            </w:tcBorders>
          </w:tcPr>
          <w:p w:rsidR="00050D07" w:rsidRPr="008B742E" w:rsidRDefault="00050D07" w:rsidP="0097000A">
            <w:pPr>
              <w:spacing w:after="0" w:line="240" w:lineRule="auto"/>
              <w:rPr>
                <w:lang w:val="sr-Cyrl-CS"/>
              </w:rPr>
            </w:pPr>
            <w:r w:rsidRPr="00E6601F">
              <w:rPr>
                <w:lang w:val="sr-Cyrl-CS"/>
              </w:rPr>
              <w:t>Чланови Стручног већа</w:t>
            </w:r>
          </w:p>
          <w:p w:rsidR="00050D07" w:rsidRPr="008B742E" w:rsidRDefault="00050D07" w:rsidP="0097000A">
            <w:pPr>
              <w:spacing w:after="0" w:line="240" w:lineRule="auto"/>
              <w:rPr>
                <w:lang w:val="sr-Cyrl-CS"/>
              </w:rPr>
            </w:pPr>
          </w:p>
          <w:p w:rsidR="00050D07" w:rsidRPr="008B742E" w:rsidRDefault="00050D07" w:rsidP="0097000A">
            <w:pPr>
              <w:spacing w:after="0" w:line="240" w:lineRule="auto"/>
              <w:rPr>
                <w:lang w:val="sr-Cyrl-CS"/>
              </w:rPr>
            </w:pPr>
          </w:p>
        </w:tc>
      </w:tr>
      <w:tr w:rsidR="00050D07" w:rsidRPr="00E6601F" w:rsidTr="00050D07">
        <w:trPr>
          <w:trHeight w:val="3086"/>
        </w:trPr>
        <w:tc>
          <w:tcPr>
            <w:tcW w:w="960" w:type="dxa"/>
            <w:tcBorders>
              <w:top w:val="single" w:sz="4" w:space="0" w:color="auto"/>
              <w:left w:val="single" w:sz="4" w:space="0" w:color="auto"/>
              <w:bottom w:val="single" w:sz="4" w:space="0" w:color="auto"/>
              <w:right w:val="single" w:sz="4" w:space="0" w:color="auto"/>
            </w:tcBorders>
            <w:hideMark/>
          </w:tcPr>
          <w:p w:rsidR="00050D07" w:rsidRPr="008B742E" w:rsidRDefault="00050D07" w:rsidP="0097000A">
            <w:pPr>
              <w:spacing w:after="0" w:line="240" w:lineRule="auto"/>
            </w:pPr>
            <w:r>
              <w:lastRenderedPageBreak/>
              <w:t>II</w:t>
            </w:r>
          </w:p>
        </w:tc>
        <w:tc>
          <w:tcPr>
            <w:tcW w:w="2695" w:type="dxa"/>
            <w:tcBorders>
              <w:top w:val="single" w:sz="4" w:space="0" w:color="auto"/>
              <w:left w:val="single" w:sz="4" w:space="0" w:color="auto"/>
              <w:bottom w:val="single" w:sz="4" w:space="0" w:color="auto"/>
              <w:right w:val="single" w:sz="4" w:space="0" w:color="auto"/>
            </w:tcBorders>
            <w:hideMark/>
          </w:tcPr>
          <w:p w:rsidR="00050D07" w:rsidRPr="008D21EA" w:rsidRDefault="00050D07" w:rsidP="00FA14EE">
            <w:pPr>
              <w:numPr>
                <w:ilvl w:val="0"/>
                <w:numId w:val="61"/>
              </w:numPr>
              <w:spacing w:after="0" w:line="240" w:lineRule="auto"/>
              <w:rPr>
                <w:lang w:val="sr-Cyrl-CS"/>
              </w:rPr>
            </w:pPr>
            <w:r w:rsidRPr="008D21EA">
              <w:rPr>
                <w:lang w:val="sr-Cyrl-CS"/>
              </w:rPr>
              <w:t>Договор око избора ученика за такмичења</w:t>
            </w:r>
          </w:p>
          <w:p w:rsidR="00050D07" w:rsidRPr="006A6030" w:rsidRDefault="00050D07" w:rsidP="00FA14EE">
            <w:pPr>
              <w:numPr>
                <w:ilvl w:val="0"/>
                <w:numId w:val="61"/>
              </w:numPr>
              <w:spacing w:after="0" w:line="240" w:lineRule="auto"/>
              <w:rPr>
                <w:lang w:val="sr-Cyrl-CS"/>
              </w:rPr>
            </w:pPr>
            <w:r w:rsidRPr="008D21EA">
              <w:rPr>
                <w:lang w:val="sr-Cyrl-CS"/>
              </w:rPr>
              <w:t xml:space="preserve">Спровођење школских такмичења </w:t>
            </w:r>
          </w:p>
          <w:p w:rsidR="00050D07" w:rsidRPr="00050D07" w:rsidRDefault="00050D07" w:rsidP="00FA14EE">
            <w:pPr>
              <w:numPr>
                <w:ilvl w:val="0"/>
                <w:numId w:val="61"/>
              </w:numPr>
              <w:spacing w:after="0" w:line="240" w:lineRule="auto"/>
              <w:rPr>
                <w:lang w:val="sr-Cyrl-CS"/>
              </w:rPr>
            </w:pPr>
            <w:r w:rsidRPr="008D21EA">
              <w:rPr>
                <w:lang w:val="sr-Cyrl-CS"/>
              </w:rPr>
              <w:t>Одржавање часа применом методе активног учења, савремених наставних средстава -угледни час. Размена искустава.</w:t>
            </w:r>
          </w:p>
        </w:tc>
        <w:tc>
          <w:tcPr>
            <w:tcW w:w="3683" w:type="dxa"/>
            <w:tcBorders>
              <w:top w:val="single" w:sz="4" w:space="0" w:color="auto"/>
              <w:left w:val="single" w:sz="4" w:space="0" w:color="auto"/>
              <w:bottom w:val="single" w:sz="4" w:space="0" w:color="auto"/>
              <w:right w:val="single" w:sz="4" w:space="0" w:color="auto"/>
            </w:tcBorders>
          </w:tcPr>
          <w:p w:rsidR="00050D07" w:rsidRPr="008B742E" w:rsidRDefault="00050D07" w:rsidP="0097000A">
            <w:pPr>
              <w:spacing w:after="0" w:line="240" w:lineRule="auto"/>
              <w:rPr>
                <w:lang w:val="sr-Cyrl-CS"/>
              </w:rPr>
            </w:pPr>
            <w:r w:rsidRPr="008B742E">
              <w:rPr>
                <w:lang w:val="sr-Cyrl-CS"/>
              </w:rPr>
              <w:t>-</w:t>
            </w:r>
            <w:r w:rsidRPr="00240AD3">
              <w:rPr>
                <w:lang w:val="sr-Cyrl-CS"/>
              </w:rPr>
              <w:t xml:space="preserve">Састанак </w:t>
            </w:r>
            <w:r>
              <w:rPr>
                <w:lang w:val="sr-Cyrl-CS"/>
              </w:rPr>
              <w:t>стручног већа одржан 26.02.2016</w:t>
            </w:r>
            <w:r w:rsidRPr="00240AD3">
              <w:rPr>
                <w:lang w:val="sr-Cyrl-CS"/>
              </w:rPr>
              <w:t>.</w:t>
            </w:r>
          </w:p>
          <w:p w:rsidR="00050D07" w:rsidRPr="008B742E" w:rsidRDefault="00050D07" w:rsidP="0097000A">
            <w:pPr>
              <w:spacing w:after="0" w:line="240" w:lineRule="auto"/>
              <w:rPr>
                <w:lang w:val="sr-Cyrl-CS"/>
              </w:rPr>
            </w:pPr>
            <w:r>
              <w:rPr>
                <w:lang w:val="sr-Cyrl-CS"/>
              </w:rPr>
              <w:t>-</w:t>
            </w:r>
            <w:r w:rsidRPr="00E6601F">
              <w:rPr>
                <w:lang w:val="sr-Cyrl-CS"/>
              </w:rPr>
              <w:t xml:space="preserve"> реализоване су све активности</w:t>
            </w:r>
          </w:p>
          <w:p w:rsidR="00050D07" w:rsidRDefault="00050D07" w:rsidP="0097000A">
            <w:pPr>
              <w:spacing w:after="0" w:line="240" w:lineRule="auto"/>
              <w:rPr>
                <w:lang w:val="sr-Cyrl-CS"/>
              </w:rPr>
            </w:pPr>
          </w:p>
          <w:p w:rsidR="00050D07" w:rsidRPr="008B742E" w:rsidRDefault="00050D07" w:rsidP="0097000A">
            <w:pPr>
              <w:spacing w:after="0" w:line="240" w:lineRule="auto"/>
              <w:rPr>
                <w:lang w:val="sr-Cyrl-CS"/>
              </w:rPr>
            </w:pPr>
            <w:r w:rsidRPr="00240AD3">
              <w:rPr>
                <w:lang w:val="sr-Cyrl-CS"/>
              </w:rPr>
              <w:t xml:space="preserve">- </w:t>
            </w:r>
            <w:r>
              <w:rPr>
                <w:lang w:val="sr-Cyrl-CS"/>
              </w:rPr>
              <w:t xml:space="preserve">Одложен  угледни   час из географије за април зато што ученици седмог разреда уче немачки, а не француски језик  </w:t>
            </w:r>
          </w:p>
          <w:p w:rsidR="00050D07" w:rsidRPr="008B742E" w:rsidRDefault="00050D07" w:rsidP="0097000A">
            <w:pPr>
              <w:spacing w:after="0" w:line="240" w:lineRule="auto"/>
              <w:rPr>
                <w:lang w:val="sr-Cyrl-CS"/>
              </w:rPr>
            </w:pPr>
          </w:p>
          <w:p w:rsidR="00050D07" w:rsidRPr="008B742E" w:rsidRDefault="00050D07" w:rsidP="0097000A">
            <w:pPr>
              <w:spacing w:after="0" w:line="240" w:lineRule="auto"/>
              <w:rPr>
                <w:lang w:val="sr-Cyrl-CS"/>
              </w:rPr>
            </w:pPr>
          </w:p>
        </w:tc>
        <w:tc>
          <w:tcPr>
            <w:tcW w:w="2112" w:type="dxa"/>
            <w:tcBorders>
              <w:top w:val="single" w:sz="4" w:space="0" w:color="auto"/>
              <w:left w:val="single" w:sz="4" w:space="0" w:color="auto"/>
              <w:bottom w:val="single" w:sz="4" w:space="0" w:color="auto"/>
              <w:right w:val="single" w:sz="4" w:space="0" w:color="auto"/>
            </w:tcBorders>
          </w:tcPr>
          <w:p w:rsidR="00050D07" w:rsidRDefault="00050D07" w:rsidP="0097000A">
            <w:pPr>
              <w:spacing w:after="0" w:line="240" w:lineRule="auto"/>
              <w:rPr>
                <w:lang w:val="sr-Cyrl-CS"/>
              </w:rPr>
            </w:pPr>
          </w:p>
          <w:p w:rsidR="00050D07" w:rsidRDefault="00050D07" w:rsidP="0097000A">
            <w:pPr>
              <w:spacing w:after="0" w:line="240" w:lineRule="auto"/>
              <w:rPr>
                <w:lang w:val="sr-Cyrl-CS"/>
              </w:rPr>
            </w:pPr>
          </w:p>
          <w:p w:rsidR="00050D07" w:rsidRPr="008B742E" w:rsidRDefault="00050D07" w:rsidP="0097000A">
            <w:pPr>
              <w:spacing w:after="0" w:line="240" w:lineRule="auto"/>
              <w:rPr>
                <w:lang w:val="sr-Cyrl-CS"/>
              </w:rPr>
            </w:pPr>
            <w:r w:rsidRPr="008B742E">
              <w:rPr>
                <w:lang w:val="sr-Cyrl-CS"/>
              </w:rPr>
              <w:t>Чланови стручног већа и стручног већа друштвених наука</w:t>
            </w:r>
          </w:p>
        </w:tc>
      </w:tr>
      <w:tr w:rsidR="00050D07" w:rsidRPr="00E6601F" w:rsidTr="0097000A">
        <w:tc>
          <w:tcPr>
            <w:tcW w:w="960" w:type="dxa"/>
            <w:tcBorders>
              <w:top w:val="single" w:sz="4" w:space="0" w:color="auto"/>
              <w:left w:val="single" w:sz="4" w:space="0" w:color="auto"/>
              <w:bottom w:val="single" w:sz="4" w:space="0" w:color="auto"/>
              <w:right w:val="single" w:sz="4" w:space="0" w:color="auto"/>
            </w:tcBorders>
            <w:hideMark/>
          </w:tcPr>
          <w:p w:rsidR="00050D07" w:rsidRPr="008B742E" w:rsidRDefault="00050D07" w:rsidP="0097000A">
            <w:pPr>
              <w:spacing w:after="0" w:line="240" w:lineRule="auto"/>
            </w:pPr>
            <w:r>
              <w:t>III</w:t>
            </w:r>
          </w:p>
        </w:tc>
        <w:tc>
          <w:tcPr>
            <w:tcW w:w="2695" w:type="dxa"/>
            <w:tcBorders>
              <w:top w:val="single" w:sz="4" w:space="0" w:color="auto"/>
              <w:left w:val="single" w:sz="4" w:space="0" w:color="auto"/>
              <w:bottom w:val="single" w:sz="4" w:space="0" w:color="auto"/>
              <w:right w:val="single" w:sz="4" w:space="0" w:color="auto"/>
            </w:tcBorders>
            <w:hideMark/>
          </w:tcPr>
          <w:p w:rsidR="00050D07" w:rsidRPr="008D21EA" w:rsidRDefault="00050D07" w:rsidP="00FA14EE">
            <w:pPr>
              <w:numPr>
                <w:ilvl w:val="0"/>
                <w:numId w:val="62"/>
              </w:numPr>
              <w:spacing w:after="0" w:line="240" w:lineRule="auto"/>
              <w:rPr>
                <w:lang w:val="sr-Cyrl-CS"/>
              </w:rPr>
            </w:pPr>
            <w:r w:rsidRPr="008D21EA">
              <w:rPr>
                <w:lang w:val="sr-Cyrl-CS"/>
              </w:rPr>
              <w:t xml:space="preserve">Договор </w:t>
            </w:r>
            <w:r>
              <w:rPr>
                <w:lang w:val="sr-Cyrl-CS"/>
              </w:rPr>
              <w:t>око набавке уџбеника за наредне три  школске године</w:t>
            </w:r>
          </w:p>
          <w:p w:rsidR="00050D07" w:rsidRPr="008D21EA" w:rsidRDefault="00050D07" w:rsidP="00FA14EE">
            <w:pPr>
              <w:numPr>
                <w:ilvl w:val="0"/>
                <w:numId w:val="62"/>
              </w:numPr>
              <w:spacing w:after="0" w:line="240" w:lineRule="auto"/>
              <w:rPr>
                <w:lang w:val="sr-Cyrl-CS"/>
              </w:rPr>
            </w:pPr>
            <w:r w:rsidRPr="008D21EA">
              <w:rPr>
                <w:lang w:val="sr-Cyrl-CS"/>
              </w:rPr>
              <w:t>Учешће на Општинским такмичењима</w:t>
            </w:r>
          </w:p>
          <w:p w:rsidR="00050D07" w:rsidRPr="008D21EA" w:rsidRDefault="00050D07" w:rsidP="00FA14EE">
            <w:pPr>
              <w:pStyle w:val="ListParagraph"/>
              <w:numPr>
                <w:ilvl w:val="0"/>
                <w:numId w:val="62"/>
              </w:numPr>
              <w:spacing w:after="0" w:line="240" w:lineRule="auto"/>
              <w:rPr>
                <w:lang w:val="sr-Cyrl-CS"/>
              </w:rPr>
            </w:pPr>
            <w:r w:rsidRPr="008D21EA">
              <w:rPr>
                <w:lang w:val="sr-Cyrl-CS"/>
              </w:rPr>
              <w:t>Посета наставника географије часовима природе и друштва четвртог разреда</w:t>
            </w:r>
          </w:p>
          <w:p w:rsidR="00050D07" w:rsidRPr="008D21EA" w:rsidRDefault="00050D07" w:rsidP="00FA14EE">
            <w:pPr>
              <w:pStyle w:val="ListParagraph"/>
              <w:numPr>
                <w:ilvl w:val="0"/>
                <w:numId w:val="62"/>
              </w:numPr>
              <w:spacing w:after="0" w:line="240" w:lineRule="auto"/>
              <w:rPr>
                <w:lang w:val="sr-Cyrl-CS"/>
              </w:rPr>
            </w:pPr>
            <w:r>
              <w:rPr>
                <w:lang w:val="sr-Cyrl-CS"/>
              </w:rPr>
              <w:t xml:space="preserve">Сарадња </w:t>
            </w:r>
            <w:r w:rsidRPr="008D21EA">
              <w:rPr>
                <w:lang w:val="sr-Cyrl-CS"/>
              </w:rPr>
              <w:t>чланова актива са родитељима</w:t>
            </w:r>
          </w:p>
          <w:p w:rsidR="00050D07" w:rsidRPr="00795A08" w:rsidRDefault="00050D07" w:rsidP="00FA14EE">
            <w:pPr>
              <w:numPr>
                <w:ilvl w:val="0"/>
                <w:numId w:val="62"/>
              </w:numPr>
              <w:spacing w:after="0" w:line="240" w:lineRule="auto"/>
              <w:rPr>
                <w:lang w:val="sr-Cyrl-CS"/>
              </w:rPr>
            </w:pPr>
            <w:r w:rsidRPr="008D21EA">
              <w:rPr>
                <w:lang w:val="sr-Cyrl-CS"/>
              </w:rPr>
              <w:t>Одржавање часа применом методе активног учења, савремених наставних средстава -угледни час. Размена искустава.</w:t>
            </w:r>
          </w:p>
          <w:p w:rsidR="00050D07" w:rsidRPr="008B742E" w:rsidRDefault="00050D07" w:rsidP="00FA14EE">
            <w:pPr>
              <w:numPr>
                <w:ilvl w:val="0"/>
                <w:numId w:val="62"/>
              </w:numPr>
              <w:spacing w:after="0" w:line="240" w:lineRule="auto"/>
              <w:rPr>
                <w:lang w:val="sr-Cyrl-CS"/>
              </w:rPr>
            </w:pPr>
            <w:r w:rsidRPr="008D21EA">
              <w:rPr>
                <w:lang w:val="sr-Cyrl-CS"/>
              </w:rPr>
              <w:t xml:space="preserve">Организовање посете Фестивалу науке </w:t>
            </w:r>
            <w:r>
              <w:rPr>
                <w:lang w:val="sr-Cyrl-CS"/>
              </w:rPr>
              <w:t>у Нишу</w:t>
            </w:r>
          </w:p>
        </w:tc>
        <w:tc>
          <w:tcPr>
            <w:tcW w:w="3683" w:type="dxa"/>
            <w:tcBorders>
              <w:top w:val="single" w:sz="4" w:space="0" w:color="auto"/>
              <w:left w:val="single" w:sz="4" w:space="0" w:color="auto"/>
              <w:bottom w:val="single" w:sz="4" w:space="0" w:color="auto"/>
              <w:right w:val="single" w:sz="4" w:space="0" w:color="auto"/>
            </w:tcBorders>
          </w:tcPr>
          <w:p w:rsidR="00050D07" w:rsidRPr="008B742E" w:rsidRDefault="00050D07" w:rsidP="0097000A">
            <w:pPr>
              <w:spacing w:after="0" w:line="240" w:lineRule="auto"/>
              <w:rPr>
                <w:lang w:val="sr-Cyrl-CS"/>
              </w:rPr>
            </w:pPr>
            <w:r w:rsidRPr="008B742E">
              <w:rPr>
                <w:lang w:val="sr-Cyrl-CS"/>
              </w:rPr>
              <w:t>-</w:t>
            </w:r>
            <w:r w:rsidRPr="00240AD3">
              <w:rPr>
                <w:lang w:val="sr-Cyrl-CS"/>
              </w:rPr>
              <w:t xml:space="preserve">Састанак </w:t>
            </w:r>
            <w:r>
              <w:rPr>
                <w:lang w:val="sr-Cyrl-CS"/>
              </w:rPr>
              <w:t>стручног већа природних наука 30.03.2016</w:t>
            </w:r>
            <w:r w:rsidRPr="00240AD3">
              <w:rPr>
                <w:lang w:val="sr-Cyrl-CS"/>
              </w:rPr>
              <w:t>.</w:t>
            </w:r>
          </w:p>
          <w:p w:rsidR="00050D07" w:rsidRDefault="00050D07" w:rsidP="0097000A">
            <w:pPr>
              <w:spacing w:after="0" w:line="240" w:lineRule="auto"/>
              <w:rPr>
                <w:lang w:val="sr-Cyrl-CS"/>
              </w:rPr>
            </w:pPr>
            <w:r w:rsidRPr="008B742E">
              <w:rPr>
                <w:lang w:val="sr-Cyrl-CS"/>
              </w:rPr>
              <w:t>-</w:t>
            </w:r>
            <w:r>
              <w:rPr>
                <w:lang w:val="sr-Cyrl-CS"/>
              </w:rPr>
              <w:t xml:space="preserve"> реализоване су следеће активности:</w:t>
            </w:r>
          </w:p>
          <w:p w:rsidR="00050D07" w:rsidRPr="008B742E" w:rsidRDefault="00050D07" w:rsidP="0097000A">
            <w:pPr>
              <w:spacing w:after="0" w:line="240" w:lineRule="auto"/>
              <w:rPr>
                <w:lang w:val="sr-Cyrl-CS"/>
              </w:rPr>
            </w:pPr>
            <w:r>
              <w:rPr>
                <w:lang w:val="sr-Cyrl-CS"/>
              </w:rPr>
              <w:t xml:space="preserve"> - Д</w:t>
            </w:r>
            <w:r w:rsidRPr="008B742E">
              <w:rPr>
                <w:lang w:val="sr-Cyrl-CS"/>
              </w:rPr>
              <w:t>оговор око уџбеника</w:t>
            </w:r>
            <w:r>
              <w:rPr>
                <w:lang w:val="sr-Cyrl-CS"/>
              </w:rPr>
              <w:t xml:space="preserve"> изабрана су,  по три издавача за сваки предмет и дато образложење за уџбенички  комплет који је на првом месту, за сваки предмет</w:t>
            </w:r>
          </w:p>
          <w:p w:rsidR="00050D07" w:rsidRPr="008B742E" w:rsidRDefault="00050D07" w:rsidP="0097000A">
            <w:pPr>
              <w:spacing w:after="0" w:line="240" w:lineRule="auto"/>
              <w:rPr>
                <w:lang w:val="sr-Cyrl-CS"/>
              </w:rPr>
            </w:pPr>
            <w:r>
              <w:rPr>
                <w:lang w:val="sr-Cyrl-CS"/>
              </w:rPr>
              <w:t>-Општинско такмичење из биологије је одржано -06.03.2016</w:t>
            </w:r>
            <w:r w:rsidRPr="00240AD3">
              <w:rPr>
                <w:lang w:val="sr-Cyrl-CS"/>
              </w:rPr>
              <w:t>.</w:t>
            </w:r>
          </w:p>
          <w:p w:rsidR="00050D07" w:rsidRPr="008B742E" w:rsidRDefault="00050D07" w:rsidP="0097000A">
            <w:pPr>
              <w:spacing w:after="0" w:line="240" w:lineRule="auto"/>
              <w:rPr>
                <w:lang w:val="sr-Cyrl-CS"/>
              </w:rPr>
            </w:pPr>
            <w:r w:rsidRPr="008B742E">
              <w:rPr>
                <w:lang w:val="sr-Cyrl-CS"/>
              </w:rPr>
              <w:t xml:space="preserve">- </w:t>
            </w:r>
            <w:r>
              <w:rPr>
                <w:lang w:val="sr-Cyrl-CS"/>
              </w:rPr>
              <w:t>Општинско такмичење</w:t>
            </w:r>
            <w:r w:rsidRPr="00240AD3">
              <w:rPr>
                <w:lang w:val="sr-Cyrl-CS"/>
              </w:rPr>
              <w:t xml:space="preserve"> и</w:t>
            </w:r>
            <w:r>
              <w:rPr>
                <w:lang w:val="sr-Cyrl-CS"/>
              </w:rPr>
              <w:t>з географије-13.03.2016</w:t>
            </w:r>
            <w:r w:rsidRPr="00240AD3">
              <w:rPr>
                <w:lang w:val="sr-Cyrl-CS"/>
              </w:rPr>
              <w:t>.</w:t>
            </w:r>
          </w:p>
          <w:p w:rsidR="00050D07" w:rsidRDefault="00050D07" w:rsidP="0097000A">
            <w:pPr>
              <w:spacing w:after="0" w:line="240" w:lineRule="auto"/>
              <w:rPr>
                <w:lang w:val="sr-Cyrl-CS"/>
              </w:rPr>
            </w:pPr>
            <w:r w:rsidRPr="008B742E">
              <w:rPr>
                <w:lang w:val="sr-Cyrl-CS"/>
              </w:rPr>
              <w:t xml:space="preserve">- </w:t>
            </w:r>
            <w:r>
              <w:rPr>
                <w:lang w:val="sr-Cyrl-CS"/>
              </w:rPr>
              <w:t xml:space="preserve">Општински </w:t>
            </w:r>
            <w:r w:rsidRPr="00240AD3">
              <w:rPr>
                <w:lang w:val="sr-Cyrl-CS"/>
              </w:rPr>
              <w:t xml:space="preserve"> такмичења и</w:t>
            </w:r>
            <w:r>
              <w:rPr>
                <w:lang w:val="sr-Cyrl-CS"/>
              </w:rPr>
              <w:t>з физике-13.03.2016</w:t>
            </w:r>
            <w:r w:rsidRPr="00240AD3">
              <w:rPr>
                <w:lang w:val="sr-Cyrl-CS"/>
              </w:rPr>
              <w:t>.</w:t>
            </w:r>
          </w:p>
          <w:p w:rsidR="00050D07" w:rsidRPr="008B742E" w:rsidRDefault="00050D07" w:rsidP="0097000A">
            <w:pPr>
              <w:spacing w:after="0" w:line="240" w:lineRule="auto"/>
              <w:rPr>
                <w:lang w:val="sr-Cyrl-CS"/>
              </w:rPr>
            </w:pPr>
            <w:r w:rsidRPr="008B742E">
              <w:rPr>
                <w:lang w:val="sr-Cyrl-CS"/>
              </w:rPr>
              <w:t xml:space="preserve">- </w:t>
            </w:r>
            <w:r>
              <w:rPr>
                <w:lang w:val="sr-Cyrl-CS"/>
              </w:rPr>
              <w:t>Општинско  такмичење</w:t>
            </w:r>
            <w:r w:rsidRPr="00240AD3">
              <w:rPr>
                <w:lang w:val="sr-Cyrl-CS"/>
              </w:rPr>
              <w:t xml:space="preserve"> и</w:t>
            </w:r>
            <w:r>
              <w:rPr>
                <w:lang w:val="sr-Cyrl-CS"/>
              </w:rPr>
              <w:t>з хемије-05.03.2016</w:t>
            </w:r>
            <w:r w:rsidRPr="00240AD3">
              <w:rPr>
                <w:lang w:val="sr-Cyrl-CS"/>
              </w:rPr>
              <w:t>.</w:t>
            </w:r>
          </w:p>
          <w:p w:rsidR="00050D07" w:rsidRPr="008B742E" w:rsidRDefault="00050D07" w:rsidP="0097000A">
            <w:pPr>
              <w:spacing w:after="0" w:line="240" w:lineRule="auto"/>
              <w:rPr>
                <w:lang w:val="sr-Cyrl-CS"/>
              </w:rPr>
            </w:pPr>
            <w:r>
              <w:rPr>
                <w:lang w:val="sr-Cyrl-CS"/>
              </w:rPr>
              <w:t>-Часови природе и друштва у четвртом разреду:</w:t>
            </w:r>
          </w:p>
          <w:p w:rsidR="00050D07" w:rsidRPr="008B742E" w:rsidRDefault="00050D07" w:rsidP="0097000A">
            <w:pPr>
              <w:spacing w:after="0" w:line="240" w:lineRule="auto"/>
              <w:rPr>
                <w:lang w:val="sr-Cyrl-CS"/>
              </w:rPr>
            </w:pPr>
            <w:r>
              <w:rPr>
                <w:lang w:val="sr-Cyrl-CS"/>
              </w:rPr>
              <w:t>Оливера Василијевић-Делатности људи у брдско- палнинским крајевима</w:t>
            </w:r>
          </w:p>
          <w:p w:rsidR="00050D07" w:rsidRPr="008B742E" w:rsidRDefault="00050D07" w:rsidP="0097000A">
            <w:pPr>
              <w:spacing w:after="0" w:line="240" w:lineRule="auto"/>
              <w:rPr>
                <w:lang w:val="sr-Cyrl-CS"/>
              </w:rPr>
            </w:pPr>
            <w:r>
              <w:rPr>
                <w:lang w:val="sr-Cyrl-CS"/>
              </w:rPr>
              <w:t>-Сарадња чланова актива није остварена кроз дане отворених врата али је остварена кроз индивидуалне посете родитеља наставницима</w:t>
            </w:r>
          </w:p>
          <w:p w:rsidR="00050D07" w:rsidRPr="008B742E" w:rsidRDefault="00050D07" w:rsidP="0097000A">
            <w:pPr>
              <w:spacing w:after="0" w:line="240" w:lineRule="auto"/>
              <w:rPr>
                <w:lang w:val="sr-Cyrl-CS"/>
              </w:rPr>
            </w:pPr>
            <w:r>
              <w:rPr>
                <w:lang w:val="sr-Cyrl-CS"/>
              </w:rPr>
              <w:t>-Угледни час из биологије је одржан 6.4.2016 у 7/2  наставна јединица Микроскопско посматрање крви,  мерење пулса  и крвног притиска, вежба, наставница Слађана Милошевић</w:t>
            </w:r>
          </w:p>
          <w:p w:rsidR="00050D07" w:rsidRDefault="00050D07" w:rsidP="0097000A">
            <w:pPr>
              <w:spacing w:after="0" w:line="240" w:lineRule="auto"/>
              <w:rPr>
                <w:lang w:val="sr-Cyrl-CS"/>
              </w:rPr>
            </w:pPr>
            <w:r>
              <w:rPr>
                <w:lang w:val="sr-Cyrl-CS"/>
              </w:rPr>
              <w:t>- Одржан угледни   час из географије– 22.03.2016</w:t>
            </w:r>
            <w:r w:rsidRPr="00240AD3">
              <w:rPr>
                <w:lang w:val="sr-Cyrl-CS"/>
              </w:rPr>
              <w:t>.</w:t>
            </w:r>
            <w:r>
              <w:rPr>
                <w:lang w:val="sr-Cyrl-CS"/>
              </w:rPr>
              <w:t xml:space="preserve"> наставна јединица Мексико – час реализовала Гордана Андрић</w:t>
            </w:r>
          </w:p>
          <w:p w:rsidR="00050D07" w:rsidRPr="008B742E" w:rsidRDefault="00050D07" w:rsidP="0097000A">
            <w:pPr>
              <w:spacing w:after="0" w:line="240" w:lineRule="auto"/>
              <w:rPr>
                <w:lang w:val="sr-Cyrl-CS"/>
              </w:rPr>
            </w:pPr>
            <w:r>
              <w:rPr>
                <w:lang w:val="sr-Cyrl-CS"/>
              </w:rPr>
              <w:t xml:space="preserve">- Посета фестивалу науке у Нишу изведена је 2.4.2016. </w:t>
            </w:r>
          </w:p>
        </w:tc>
        <w:tc>
          <w:tcPr>
            <w:tcW w:w="2112" w:type="dxa"/>
            <w:tcBorders>
              <w:top w:val="single" w:sz="4" w:space="0" w:color="auto"/>
              <w:left w:val="single" w:sz="4" w:space="0" w:color="auto"/>
              <w:bottom w:val="single" w:sz="4" w:space="0" w:color="auto"/>
              <w:right w:val="single" w:sz="4" w:space="0" w:color="auto"/>
            </w:tcBorders>
          </w:tcPr>
          <w:p w:rsidR="00050D07" w:rsidRPr="008B742E" w:rsidRDefault="00050D07" w:rsidP="0097000A">
            <w:pPr>
              <w:spacing w:after="0" w:line="240" w:lineRule="auto"/>
              <w:rPr>
                <w:lang w:val="sr-Cyrl-CS"/>
              </w:rPr>
            </w:pPr>
            <w:r w:rsidRPr="008B742E">
              <w:rPr>
                <w:lang w:val="sr-Cyrl-CS"/>
              </w:rPr>
              <w:t>-</w:t>
            </w:r>
            <w:r w:rsidRPr="00240AD3">
              <w:rPr>
                <w:lang w:val="sr-Cyrl-CS"/>
              </w:rPr>
              <w:t>Сви чланови већа</w:t>
            </w:r>
          </w:p>
          <w:p w:rsidR="00050D07" w:rsidRPr="008B742E" w:rsidRDefault="00050D07" w:rsidP="0097000A">
            <w:pPr>
              <w:spacing w:after="0" w:line="240" w:lineRule="auto"/>
              <w:rPr>
                <w:lang w:val="sr-Cyrl-CS"/>
              </w:rPr>
            </w:pPr>
          </w:p>
          <w:p w:rsidR="00050D07" w:rsidRDefault="00050D07" w:rsidP="0097000A">
            <w:pPr>
              <w:spacing w:after="0" w:line="240" w:lineRule="auto"/>
              <w:rPr>
                <w:lang w:val="sr-Cyrl-CS"/>
              </w:rPr>
            </w:pPr>
          </w:p>
          <w:p w:rsidR="00050D07" w:rsidRDefault="00050D07" w:rsidP="0097000A">
            <w:pPr>
              <w:spacing w:after="0" w:line="240" w:lineRule="auto"/>
              <w:rPr>
                <w:lang w:val="sr-Cyrl-CS"/>
              </w:rPr>
            </w:pPr>
          </w:p>
          <w:p w:rsidR="00050D07" w:rsidRDefault="00050D07" w:rsidP="0097000A">
            <w:pPr>
              <w:spacing w:after="0" w:line="240" w:lineRule="auto"/>
              <w:rPr>
                <w:lang w:val="sr-Cyrl-CS"/>
              </w:rPr>
            </w:pPr>
          </w:p>
          <w:p w:rsidR="00050D07" w:rsidRDefault="00050D07" w:rsidP="0097000A">
            <w:pPr>
              <w:spacing w:after="0" w:line="240" w:lineRule="auto"/>
              <w:rPr>
                <w:lang w:val="sr-Cyrl-CS"/>
              </w:rPr>
            </w:pPr>
          </w:p>
          <w:p w:rsidR="00050D07" w:rsidRDefault="00050D07" w:rsidP="0097000A">
            <w:pPr>
              <w:spacing w:after="0" w:line="240" w:lineRule="auto"/>
              <w:rPr>
                <w:lang w:val="sr-Cyrl-CS"/>
              </w:rPr>
            </w:pPr>
          </w:p>
          <w:p w:rsidR="00050D07" w:rsidRDefault="00050D07" w:rsidP="0097000A">
            <w:pPr>
              <w:spacing w:after="0" w:line="240" w:lineRule="auto"/>
              <w:rPr>
                <w:lang w:val="sr-Cyrl-CS"/>
              </w:rPr>
            </w:pPr>
          </w:p>
          <w:p w:rsidR="00050D07" w:rsidRDefault="00050D07" w:rsidP="0097000A">
            <w:pPr>
              <w:spacing w:after="0" w:line="240" w:lineRule="auto"/>
              <w:rPr>
                <w:lang w:val="sr-Cyrl-CS"/>
              </w:rPr>
            </w:pPr>
          </w:p>
          <w:p w:rsidR="00050D07" w:rsidRDefault="00050D07" w:rsidP="0097000A">
            <w:pPr>
              <w:spacing w:after="0" w:line="240" w:lineRule="auto"/>
              <w:rPr>
                <w:lang w:val="sr-Cyrl-CS"/>
              </w:rPr>
            </w:pPr>
          </w:p>
          <w:p w:rsidR="00050D07" w:rsidRDefault="00050D07" w:rsidP="0097000A">
            <w:pPr>
              <w:spacing w:after="0" w:line="240" w:lineRule="auto"/>
              <w:rPr>
                <w:lang w:val="sr-Cyrl-CS"/>
              </w:rPr>
            </w:pPr>
          </w:p>
          <w:p w:rsidR="00050D07" w:rsidRDefault="00050D07" w:rsidP="0097000A">
            <w:pPr>
              <w:spacing w:after="0" w:line="240" w:lineRule="auto"/>
              <w:rPr>
                <w:lang w:val="sr-Cyrl-CS"/>
              </w:rPr>
            </w:pPr>
          </w:p>
          <w:p w:rsidR="00050D07" w:rsidRDefault="00050D07" w:rsidP="0097000A">
            <w:pPr>
              <w:spacing w:after="0" w:line="240" w:lineRule="auto"/>
              <w:rPr>
                <w:lang w:val="sr-Cyrl-CS"/>
              </w:rPr>
            </w:pPr>
          </w:p>
          <w:p w:rsidR="00050D07" w:rsidRDefault="00050D07" w:rsidP="0097000A">
            <w:pPr>
              <w:spacing w:after="0" w:line="240" w:lineRule="auto"/>
              <w:rPr>
                <w:lang w:val="sr-Cyrl-CS"/>
              </w:rPr>
            </w:pPr>
          </w:p>
          <w:p w:rsidR="00050D07" w:rsidRDefault="00050D07" w:rsidP="0097000A">
            <w:pPr>
              <w:spacing w:after="0" w:line="240" w:lineRule="auto"/>
              <w:rPr>
                <w:lang w:val="sr-Cyrl-CS"/>
              </w:rPr>
            </w:pPr>
          </w:p>
          <w:p w:rsidR="00050D07" w:rsidRDefault="00050D07" w:rsidP="0097000A">
            <w:pPr>
              <w:spacing w:after="0" w:line="240" w:lineRule="auto"/>
              <w:rPr>
                <w:lang w:val="sr-Cyrl-CS"/>
              </w:rPr>
            </w:pPr>
          </w:p>
          <w:p w:rsidR="00050D07" w:rsidRDefault="00050D07" w:rsidP="0097000A">
            <w:pPr>
              <w:spacing w:after="0" w:line="240" w:lineRule="auto"/>
              <w:rPr>
                <w:lang w:val="sr-Cyrl-CS"/>
              </w:rPr>
            </w:pPr>
          </w:p>
          <w:p w:rsidR="00050D07" w:rsidRDefault="00050D07" w:rsidP="0097000A">
            <w:pPr>
              <w:spacing w:after="0" w:line="240" w:lineRule="auto"/>
              <w:rPr>
                <w:lang w:val="sr-Cyrl-CS"/>
              </w:rPr>
            </w:pPr>
          </w:p>
          <w:p w:rsidR="00050D07" w:rsidRDefault="00050D07" w:rsidP="0097000A">
            <w:pPr>
              <w:spacing w:after="0" w:line="240" w:lineRule="auto"/>
              <w:rPr>
                <w:lang w:val="sr-Cyrl-CS"/>
              </w:rPr>
            </w:pPr>
          </w:p>
          <w:p w:rsidR="00050D07" w:rsidRDefault="00050D07" w:rsidP="0097000A">
            <w:pPr>
              <w:spacing w:after="0" w:line="240" w:lineRule="auto"/>
              <w:rPr>
                <w:lang w:val="sr-Cyrl-CS"/>
              </w:rPr>
            </w:pPr>
          </w:p>
          <w:p w:rsidR="00050D07" w:rsidRDefault="00050D07" w:rsidP="0097000A">
            <w:pPr>
              <w:spacing w:after="0" w:line="240" w:lineRule="auto"/>
              <w:rPr>
                <w:lang w:val="sr-Cyrl-CS"/>
              </w:rPr>
            </w:pPr>
          </w:p>
          <w:p w:rsidR="00050D07" w:rsidRDefault="00050D07" w:rsidP="0097000A">
            <w:pPr>
              <w:spacing w:after="0" w:line="240" w:lineRule="auto"/>
              <w:rPr>
                <w:lang w:val="sr-Cyrl-CS"/>
              </w:rPr>
            </w:pPr>
          </w:p>
          <w:p w:rsidR="00050D07" w:rsidRDefault="00050D07" w:rsidP="0097000A">
            <w:pPr>
              <w:spacing w:after="0" w:line="240" w:lineRule="auto"/>
              <w:rPr>
                <w:lang w:val="sr-Cyrl-CS"/>
              </w:rPr>
            </w:pPr>
          </w:p>
          <w:p w:rsidR="00050D07" w:rsidRDefault="00050D07" w:rsidP="0097000A">
            <w:pPr>
              <w:spacing w:after="0" w:line="240" w:lineRule="auto"/>
              <w:rPr>
                <w:lang w:val="sr-Cyrl-CS"/>
              </w:rPr>
            </w:pPr>
          </w:p>
          <w:p w:rsidR="00050D07" w:rsidRDefault="00050D07" w:rsidP="0097000A">
            <w:pPr>
              <w:spacing w:after="0" w:line="240" w:lineRule="auto"/>
              <w:rPr>
                <w:lang w:val="sr-Cyrl-CS"/>
              </w:rPr>
            </w:pPr>
          </w:p>
          <w:p w:rsidR="00050D07" w:rsidRDefault="00050D07" w:rsidP="0097000A">
            <w:pPr>
              <w:spacing w:after="0" w:line="240" w:lineRule="auto"/>
              <w:rPr>
                <w:lang w:val="sr-Cyrl-CS"/>
              </w:rPr>
            </w:pPr>
          </w:p>
          <w:p w:rsidR="00050D07" w:rsidRDefault="00050D07" w:rsidP="0097000A">
            <w:pPr>
              <w:spacing w:after="0" w:line="240" w:lineRule="auto"/>
              <w:rPr>
                <w:lang w:val="sr-Cyrl-CS"/>
              </w:rPr>
            </w:pPr>
          </w:p>
          <w:p w:rsidR="00050D07" w:rsidRDefault="00050D07" w:rsidP="0097000A">
            <w:pPr>
              <w:spacing w:after="0" w:line="240" w:lineRule="auto"/>
              <w:rPr>
                <w:lang w:val="sr-Cyrl-CS"/>
              </w:rPr>
            </w:pPr>
          </w:p>
          <w:p w:rsidR="00050D07" w:rsidRDefault="00050D07" w:rsidP="0097000A">
            <w:pPr>
              <w:spacing w:after="0" w:line="240" w:lineRule="auto"/>
              <w:rPr>
                <w:lang w:val="sr-Cyrl-CS"/>
              </w:rPr>
            </w:pPr>
          </w:p>
          <w:p w:rsidR="00050D07" w:rsidRDefault="00050D07" w:rsidP="0097000A">
            <w:pPr>
              <w:spacing w:after="0" w:line="240" w:lineRule="auto"/>
              <w:rPr>
                <w:lang w:val="sr-Cyrl-CS"/>
              </w:rPr>
            </w:pPr>
          </w:p>
          <w:p w:rsidR="00050D07" w:rsidRDefault="00050D07" w:rsidP="0097000A">
            <w:pPr>
              <w:spacing w:after="0" w:line="240" w:lineRule="auto"/>
              <w:rPr>
                <w:lang w:val="sr-Cyrl-CS"/>
              </w:rPr>
            </w:pPr>
          </w:p>
          <w:p w:rsidR="00050D07" w:rsidRDefault="00050D07" w:rsidP="0097000A">
            <w:pPr>
              <w:spacing w:after="0" w:line="240" w:lineRule="auto"/>
              <w:rPr>
                <w:lang w:val="sr-Cyrl-CS"/>
              </w:rPr>
            </w:pPr>
          </w:p>
          <w:p w:rsidR="00050D07" w:rsidRDefault="00050D07" w:rsidP="0097000A">
            <w:pPr>
              <w:spacing w:after="0" w:line="240" w:lineRule="auto"/>
              <w:rPr>
                <w:lang w:val="sr-Cyrl-CS"/>
              </w:rPr>
            </w:pPr>
          </w:p>
          <w:p w:rsidR="00050D07" w:rsidRDefault="00050D07" w:rsidP="0097000A">
            <w:pPr>
              <w:spacing w:after="0" w:line="240" w:lineRule="auto"/>
              <w:rPr>
                <w:lang w:val="sr-Cyrl-CS"/>
              </w:rPr>
            </w:pPr>
          </w:p>
          <w:p w:rsidR="00050D07" w:rsidRPr="008B742E" w:rsidRDefault="00050D07" w:rsidP="0097000A">
            <w:pPr>
              <w:spacing w:after="0" w:line="240" w:lineRule="auto"/>
              <w:rPr>
                <w:lang w:val="sr-Cyrl-CS"/>
              </w:rPr>
            </w:pPr>
            <w:r>
              <w:rPr>
                <w:lang w:val="sr-Cyrl-CS"/>
              </w:rPr>
              <w:t>Наставници овог стручног већа и учитељи Зоран величковић и Снежана Стојчић</w:t>
            </w:r>
          </w:p>
        </w:tc>
      </w:tr>
      <w:tr w:rsidR="00050D07" w:rsidRPr="00E6601F" w:rsidTr="0097000A">
        <w:tc>
          <w:tcPr>
            <w:tcW w:w="960" w:type="dxa"/>
            <w:tcBorders>
              <w:top w:val="single" w:sz="4" w:space="0" w:color="auto"/>
              <w:left w:val="single" w:sz="4" w:space="0" w:color="auto"/>
              <w:bottom w:val="single" w:sz="4" w:space="0" w:color="auto"/>
              <w:right w:val="single" w:sz="4" w:space="0" w:color="auto"/>
            </w:tcBorders>
            <w:hideMark/>
          </w:tcPr>
          <w:p w:rsidR="00050D07" w:rsidRPr="008B742E" w:rsidRDefault="00050D07" w:rsidP="0097000A">
            <w:pPr>
              <w:spacing w:after="0" w:line="240" w:lineRule="auto"/>
            </w:pPr>
            <w:r>
              <w:t>IV</w:t>
            </w:r>
          </w:p>
        </w:tc>
        <w:tc>
          <w:tcPr>
            <w:tcW w:w="2695" w:type="dxa"/>
            <w:tcBorders>
              <w:top w:val="single" w:sz="4" w:space="0" w:color="auto"/>
              <w:left w:val="single" w:sz="4" w:space="0" w:color="auto"/>
              <w:bottom w:val="single" w:sz="4" w:space="0" w:color="auto"/>
              <w:right w:val="single" w:sz="4" w:space="0" w:color="auto"/>
            </w:tcBorders>
            <w:hideMark/>
          </w:tcPr>
          <w:p w:rsidR="00050D07" w:rsidRPr="008D21EA" w:rsidRDefault="00050D07" w:rsidP="00FA14EE">
            <w:pPr>
              <w:numPr>
                <w:ilvl w:val="0"/>
                <w:numId w:val="63"/>
              </w:numPr>
              <w:spacing w:after="0" w:line="240" w:lineRule="auto"/>
              <w:rPr>
                <w:lang w:val="sr-Cyrl-CS"/>
              </w:rPr>
            </w:pPr>
            <w:r w:rsidRPr="008D21EA">
              <w:rPr>
                <w:lang w:val="sr-Cyrl-CS"/>
              </w:rPr>
              <w:t xml:space="preserve">Анализа успеха на </w:t>
            </w:r>
            <w:r w:rsidRPr="008D21EA">
              <w:rPr>
                <w:lang w:val="sr-Cyrl-CS"/>
              </w:rPr>
              <w:lastRenderedPageBreak/>
              <w:t>Општинским такмичењима и припрема за Окружна</w:t>
            </w:r>
          </w:p>
          <w:p w:rsidR="00050D07" w:rsidRPr="008D21EA" w:rsidRDefault="00050D07" w:rsidP="00FA14EE">
            <w:pPr>
              <w:numPr>
                <w:ilvl w:val="0"/>
                <w:numId w:val="63"/>
              </w:numPr>
              <w:spacing w:after="0" w:line="240" w:lineRule="auto"/>
              <w:rPr>
                <w:lang w:val="sr-Cyrl-CS"/>
              </w:rPr>
            </w:pPr>
            <w:r w:rsidRPr="008D21EA">
              <w:rPr>
                <w:lang w:val="sr-Cyrl-CS"/>
              </w:rPr>
              <w:t>Међусобна корелација и корелација са другим предметима-анализа</w:t>
            </w:r>
          </w:p>
          <w:p w:rsidR="00050D07" w:rsidRPr="004B115C" w:rsidRDefault="00050D07" w:rsidP="00FA14EE">
            <w:pPr>
              <w:numPr>
                <w:ilvl w:val="0"/>
                <w:numId w:val="63"/>
              </w:numPr>
              <w:spacing w:after="0" w:line="240" w:lineRule="auto"/>
              <w:rPr>
                <w:lang w:val="sr-Cyrl-CS"/>
              </w:rPr>
            </w:pPr>
            <w:r w:rsidRPr="008D21EA">
              <w:rPr>
                <w:lang w:val="sr-Cyrl-CS"/>
              </w:rPr>
              <w:t>Учешће на окружним такмичењима</w:t>
            </w:r>
          </w:p>
          <w:p w:rsidR="00050D07" w:rsidRPr="004B115C" w:rsidRDefault="00050D07" w:rsidP="00FA14EE">
            <w:pPr>
              <w:pStyle w:val="ListParagraph"/>
              <w:numPr>
                <w:ilvl w:val="0"/>
                <w:numId w:val="63"/>
              </w:numPr>
              <w:spacing w:after="0" w:line="240" w:lineRule="auto"/>
              <w:rPr>
                <w:lang w:val="sr-Cyrl-CS"/>
              </w:rPr>
            </w:pPr>
            <w:r w:rsidRPr="004B115C">
              <w:rPr>
                <w:lang w:val="sr-Cyrl-CS"/>
              </w:rPr>
              <w:t>Одржавање часа применом методе активног учења, савремених наставних средстава -угледни час. Размена искустава.</w:t>
            </w:r>
          </w:p>
          <w:p w:rsidR="00050D07" w:rsidRPr="008B742E" w:rsidRDefault="00050D07" w:rsidP="0097000A">
            <w:pPr>
              <w:spacing w:after="0" w:line="240" w:lineRule="auto"/>
              <w:ind w:left="288"/>
              <w:rPr>
                <w:lang w:val="sr-Cyrl-CS"/>
              </w:rPr>
            </w:pPr>
            <w:r>
              <w:rPr>
                <w:lang w:val="sr-Cyrl-CS"/>
              </w:rPr>
              <w:t>5. Анализа пробног матурског комбинованог теста</w:t>
            </w:r>
          </w:p>
        </w:tc>
        <w:tc>
          <w:tcPr>
            <w:tcW w:w="3683" w:type="dxa"/>
            <w:tcBorders>
              <w:top w:val="single" w:sz="4" w:space="0" w:color="auto"/>
              <w:left w:val="single" w:sz="4" w:space="0" w:color="auto"/>
              <w:bottom w:val="single" w:sz="4" w:space="0" w:color="auto"/>
              <w:right w:val="single" w:sz="4" w:space="0" w:color="auto"/>
            </w:tcBorders>
          </w:tcPr>
          <w:p w:rsidR="00050D07" w:rsidRPr="008B742E" w:rsidRDefault="00050D07" w:rsidP="0097000A">
            <w:pPr>
              <w:spacing w:after="0" w:line="240" w:lineRule="auto"/>
              <w:rPr>
                <w:lang w:val="sr-Cyrl-CS"/>
              </w:rPr>
            </w:pPr>
            <w:r>
              <w:rPr>
                <w:lang w:val="sr-Cyrl-CS"/>
              </w:rPr>
              <w:lastRenderedPageBreak/>
              <w:t>-</w:t>
            </w:r>
            <w:r w:rsidRPr="00240AD3">
              <w:rPr>
                <w:lang w:val="sr-Cyrl-CS"/>
              </w:rPr>
              <w:t xml:space="preserve">Састанак </w:t>
            </w:r>
            <w:r>
              <w:rPr>
                <w:lang w:val="sr-Cyrl-CS"/>
              </w:rPr>
              <w:t xml:space="preserve">стручног већа природних </w:t>
            </w:r>
            <w:r>
              <w:rPr>
                <w:lang w:val="sr-Cyrl-CS"/>
              </w:rPr>
              <w:lastRenderedPageBreak/>
              <w:t>наука 27.04.2016</w:t>
            </w:r>
            <w:r w:rsidRPr="00240AD3">
              <w:rPr>
                <w:lang w:val="sr-Cyrl-CS"/>
              </w:rPr>
              <w:t>.</w:t>
            </w:r>
          </w:p>
          <w:p w:rsidR="00050D07" w:rsidRPr="008B742E" w:rsidRDefault="00050D07" w:rsidP="0097000A">
            <w:pPr>
              <w:spacing w:after="0" w:line="240" w:lineRule="auto"/>
              <w:rPr>
                <w:lang w:val="sr-Cyrl-CS"/>
              </w:rPr>
            </w:pPr>
            <w:r w:rsidRPr="008B742E">
              <w:rPr>
                <w:lang w:val="sr-Cyrl-CS"/>
              </w:rPr>
              <w:t xml:space="preserve">-Све активности реализоване су по плану </w:t>
            </w:r>
          </w:p>
          <w:p w:rsidR="00050D07" w:rsidRDefault="00050D07" w:rsidP="0097000A">
            <w:pPr>
              <w:spacing w:after="0" w:line="240" w:lineRule="auto"/>
              <w:rPr>
                <w:lang w:val="sr-Cyrl-CS"/>
              </w:rPr>
            </w:pPr>
            <w:r>
              <w:rPr>
                <w:lang w:val="sr-Cyrl-CS"/>
              </w:rPr>
              <w:t xml:space="preserve">-Окружно </w:t>
            </w:r>
            <w:r w:rsidRPr="00240AD3">
              <w:rPr>
                <w:lang w:val="sr-Cyrl-CS"/>
              </w:rPr>
              <w:t xml:space="preserve"> такмичења и</w:t>
            </w:r>
            <w:r>
              <w:rPr>
                <w:lang w:val="sr-Cyrl-CS"/>
              </w:rPr>
              <w:t>з географије-02.04.2016</w:t>
            </w:r>
            <w:r w:rsidRPr="00240AD3">
              <w:rPr>
                <w:lang w:val="sr-Cyrl-CS"/>
              </w:rPr>
              <w:t>.</w:t>
            </w:r>
          </w:p>
          <w:p w:rsidR="00050D07" w:rsidRDefault="00050D07" w:rsidP="0097000A">
            <w:pPr>
              <w:spacing w:after="0" w:line="240" w:lineRule="auto"/>
              <w:rPr>
                <w:lang w:val="sr-Cyrl-CS"/>
              </w:rPr>
            </w:pPr>
            <w:r>
              <w:rPr>
                <w:lang w:val="sr-Cyrl-CS"/>
              </w:rPr>
              <w:t xml:space="preserve">-Окружно </w:t>
            </w:r>
            <w:r w:rsidRPr="00240AD3">
              <w:rPr>
                <w:lang w:val="sr-Cyrl-CS"/>
              </w:rPr>
              <w:t xml:space="preserve"> такмичења и</w:t>
            </w:r>
            <w:r>
              <w:rPr>
                <w:lang w:val="sr-Cyrl-CS"/>
              </w:rPr>
              <w:t>з биологије-09.04.2016.</w:t>
            </w:r>
          </w:p>
          <w:p w:rsidR="00050D07" w:rsidRDefault="00050D07" w:rsidP="0097000A">
            <w:pPr>
              <w:spacing w:after="0" w:line="240" w:lineRule="auto"/>
              <w:rPr>
                <w:lang w:val="sr-Cyrl-CS"/>
              </w:rPr>
            </w:pPr>
            <w:r>
              <w:rPr>
                <w:lang w:val="sr-Cyrl-CS"/>
              </w:rPr>
              <w:t>- Окружно такмичење из хемије 03.04.2016</w:t>
            </w:r>
          </w:p>
          <w:p w:rsidR="00050D07" w:rsidRDefault="00050D07" w:rsidP="0097000A">
            <w:pPr>
              <w:spacing w:after="0" w:line="240" w:lineRule="auto"/>
              <w:rPr>
                <w:lang w:val="sr-Cyrl-CS"/>
              </w:rPr>
            </w:pPr>
            <w:r w:rsidRPr="008B742E">
              <w:rPr>
                <w:lang w:val="sr-Cyrl-CS"/>
              </w:rPr>
              <w:t xml:space="preserve">-Угледни час из биологије </w:t>
            </w:r>
            <w:r>
              <w:rPr>
                <w:lang w:val="sr-Cyrl-CS"/>
              </w:rPr>
              <w:t>одржао је  Јован Милисављевић 21.04.2016. у 5/1, Основне карактеристике скривеносеменица</w:t>
            </w:r>
          </w:p>
          <w:p w:rsidR="00050D07" w:rsidRPr="008B742E" w:rsidRDefault="00050D07" w:rsidP="0097000A">
            <w:pPr>
              <w:spacing w:after="0" w:line="240" w:lineRule="auto"/>
              <w:rPr>
                <w:lang w:val="sr-Cyrl-CS"/>
              </w:rPr>
            </w:pPr>
            <w:r>
              <w:rPr>
                <w:lang w:val="sr-Cyrl-CS"/>
              </w:rPr>
              <w:t>-Одржан је угледни час из географије 14.04.2016 године у 6/1 Република Француска применом самосталног истраживачког  учења</w:t>
            </w:r>
          </w:p>
          <w:p w:rsidR="00050D07" w:rsidRPr="008B742E" w:rsidRDefault="00050D07" w:rsidP="0097000A">
            <w:pPr>
              <w:spacing w:after="0" w:line="240" w:lineRule="auto"/>
              <w:rPr>
                <w:lang w:val="sr-Cyrl-CS"/>
              </w:rPr>
            </w:pPr>
            <w:r>
              <w:rPr>
                <w:lang w:val="sr-Cyrl-CS"/>
              </w:rPr>
              <w:t>-Анализирани су резултати ученика са пробног комбинованог теста одржаног 16.04.2016.</w:t>
            </w:r>
          </w:p>
        </w:tc>
        <w:tc>
          <w:tcPr>
            <w:tcW w:w="2112" w:type="dxa"/>
            <w:tcBorders>
              <w:top w:val="single" w:sz="4" w:space="0" w:color="auto"/>
              <w:left w:val="single" w:sz="4" w:space="0" w:color="auto"/>
              <w:bottom w:val="single" w:sz="4" w:space="0" w:color="auto"/>
              <w:right w:val="single" w:sz="4" w:space="0" w:color="auto"/>
            </w:tcBorders>
          </w:tcPr>
          <w:p w:rsidR="00050D07" w:rsidRPr="008B742E" w:rsidRDefault="00050D07" w:rsidP="0097000A">
            <w:pPr>
              <w:spacing w:after="0" w:line="240" w:lineRule="auto"/>
              <w:rPr>
                <w:lang w:val="sr-Cyrl-CS"/>
              </w:rPr>
            </w:pPr>
            <w:r w:rsidRPr="008B742E">
              <w:rPr>
                <w:lang w:val="sr-Cyrl-CS"/>
              </w:rPr>
              <w:lastRenderedPageBreak/>
              <w:t>-</w:t>
            </w:r>
            <w:r w:rsidRPr="00240AD3">
              <w:rPr>
                <w:lang w:val="sr-Cyrl-CS"/>
              </w:rPr>
              <w:t>Сви чланови већа</w:t>
            </w:r>
          </w:p>
          <w:p w:rsidR="00050D07" w:rsidRPr="008B742E" w:rsidRDefault="00050D07" w:rsidP="0097000A">
            <w:pPr>
              <w:spacing w:after="0" w:line="240" w:lineRule="auto"/>
              <w:rPr>
                <w:lang w:val="sr-Cyrl-CS"/>
              </w:rPr>
            </w:pPr>
          </w:p>
        </w:tc>
      </w:tr>
      <w:tr w:rsidR="00050D07" w:rsidRPr="00E6601F" w:rsidTr="0097000A">
        <w:tc>
          <w:tcPr>
            <w:tcW w:w="960" w:type="dxa"/>
            <w:tcBorders>
              <w:top w:val="single" w:sz="4" w:space="0" w:color="auto"/>
              <w:left w:val="single" w:sz="4" w:space="0" w:color="auto"/>
              <w:bottom w:val="single" w:sz="4" w:space="0" w:color="auto"/>
              <w:right w:val="single" w:sz="4" w:space="0" w:color="auto"/>
            </w:tcBorders>
            <w:hideMark/>
          </w:tcPr>
          <w:p w:rsidR="00050D07" w:rsidRPr="008B742E" w:rsidRDefault="00050D07" w:rsidP="0097000A">
            <w:pPr>
              <w:spacing w:after="0" w:line="240" w:lineRule="auto"/>
            </w:pPr>
            <w:r>
              <w:lastRenderedPageBreak/>
              <w:t>V</w:t>
            </w:r>
          </w:p>
        </w:tc>
        <w:tc>
          <w:tcPr>
            <w:tcW w:w="2695" w:type="dxa"/>
            <w:tcBorders>
              <w:top w:val="single" w:sz="4" w:space="0" w:color="auto"/>
              <w:left w:val="single" w:sz="4" w:space="0" w:color="auto"/>
              <w:bottom w:val="single" w:sz="4" w:space="0" w:color="auto"/>
              <w:right w:val="single" w:sz="4" w:space="0" w:color="auto"/>
            </w:tcBorders>
            <w:hideMark/>
          </w:tcPr>
          <w:p w:rsidR="00050D07" w:rsidRPr="008D21EA" w:rsidRDefault="00050D07" w:rsidP="00FA14EE">
            <w:pPr>
              <w:numPr>
                <w:ilvl w:val="0"/>
                <w:numId w:val="64"/>
              </w:numPr>
              <w:spacing w:after="0" w:line="240" w:lineRule="auto"/>
              <w:rPr>
                <w:lang w:val="sr-Cyrl-CS"/>
              </w:rPr>
            </w:pPr>
            <w:r w:rsidRPr="008D21EA">
              <w:rPr>
                <w:lang w:val="sr-Cyrl-CS"/>
              </w:rPr>
              <w:t>Анализа успеха  на такмичењима и припрема за републичка такмичења</w:t>
            </w:r>
          </w:p>
          <w:p w:rsidR="00050D07" w:rsidRPr="003169C4" w:rsidRDefault="00050D07" w:rsidP="00FA14EE">
            <w:pPr>
              <w:numPr>
                <w:ilvl w:val="0"/>
                <w:numId w:val="64"/>
              </w:numPr>
              <w:spacing w:after="0" w:line="240" w:lineRule="auto"/>
              <w:rPr>
                <w:lang w:val="sr-Cyrl-CS"/>
              </w:rPr>
            </w:pPr>
            <w:r w:rsidRPr="008D21EA">
              <w:rPr>
                <w:lang w:val="sr-Cyrl-CS"/>
              </w:rPr>
              <w:t>Размена знања и искустава са семинара и других облика стручног усавршавања наставника</w:t>
            </w:r>
          </w:p>
          <w:p w:rsidR="00050D07" w:rsidRPr="00620FC7" w:rsidRDefault="00050D07" w:rsidP="00FA14EE">
            <w:pPr>
              <w:pStyle w:val="ListParagraph"/>
              <w:numPr>
                <w:ilvl w:val="0"/>
                <w:numId w:val="64"/>
              </w:numPr>
              <w:spacing w:after="0" w:line="240" w:lineRule="auto"/>
              <w:rPr>
                <w:lang w:val="sr-Cyrl-CS"/>
              </w:rPr>
            </w:pPr>
            <w:r w:rsidRPr="00620FC7">
              <w:rPr>
                <w:lang w:val="sr-Cyrl-CS"/>
              </w:rPr>
              <w:t>Анализа доласка ученика на припремну наставу за полагање завршног испита</w:t>
            </w:r>
          </w:p>
          <w:p w:rsidR="00050D07" w:rsidRPr="008B742E" w:rsidRDefault="00050D07" w:rsidP="00FA14EE">
            <w:pPr>
              <w:numPr>
                <w:ilvl w:val="0"/>
                <w:numId w:val="64"/>
              </w:numPr>
              <w:spacing w:after="0" w:line="240" w:lineRule="auto"/>
              <w:rPr>
                <w:lang w:val="sr-Cyrl-CS"/>
              </w:rPr>
            </w:pPr>
            <w:r>
              <w:rPr>
                <w:lang w:val="sr-Cyrl-CS"/>
              </w:rPr>
              <w:t>Анализа садржаја  којима се промовишу природне науке присутних на сајту школе</w:t>
            </w:r>
          </w:p>
        </w:tc>
        <w:tc>
          <w:tcPr>
            <w:tcW w:w="3683" w:type="dxa"/>
            <w:tcBorders>
              <w:top w:val="single" w:sz="4" w:space="0" w:color="auto"/>
              <w:left w:val="single" w:sz="4" w:space="0" w:color="auto"/>
              <w:bottom w:val="single" w:sz="4" w:space="0" w:color="auto"/>
              <w:right w:val="single" w:sz="4" w:space="0" w:color="auto"/>
            </w:tcBorders>
          </w:tcPr>
          <w:p w:rsidR="00050D07" w:rsidRPr="008B742E" w:rsidRDefault="00050D07" w:rsidP="0097000A">
            <w:pPr>
              <w:spacing w:after="0" w:line="240" w:lineRule="auto"/>
              <w:rPr>
                <w:lang w:val="sr-Cyrl-CS"/>
              </w:rPr>
            </w:pPr>
            <w:r>
              <w:rPr>
                <w:lang w:val="sr-Cyrl-CS"/>
              </w:rPr>
              <w:t>-</w:t>
            </w:r>
            <w:r w:rsidRPr="00240AD3">
              <w:rPr>
                <w:lang w:val="sr-Cyrl-CS"/>
              </w:rPr>
              <w:t xml:space="preserve">Састанак </w:t>
            </w:r>
            <w:r>
              <w:rPr>
                <w:lang w:val="sr-Cyrl-CS"/>
              </w:rPr>
              <w:t>стручног већа природних наука 30</w:t>
            </w:r>
            <w:r w:rsidRPr="00240AD3">
              <w:rPr>
                <w:lang w:val="sr-Cyrl-CS"/>
              </w:rPr>
              <w:t>.</w:t>
            </w:r>
            <w:r>
              <w:rPr>
                <w:lang w:val="sr-Cyrl-CS"/>
              </w:rPr>
              <w:t>05.2016</w:t>
            </w:r>
            <w:r w:rsidRPr="00240AD3">
              <w:rPr>
                <w:lang w:val="sr-Cyrl-CS"/>
              </w:rPr>
              <w:t>.</w:t>
            </w:r>
          </w:p>
          <w:p w:rsidR="00050D07" w:rsidRPr="008B742E" w:rsidRDefault="00050D07" w:rsidP="0097000A">
            <w:pPr>
              <w:spacing w:after="0" w:line="240" w:lineRule="auto"/>
              <w:rPr>
                <w:lang w:val="sr-Cyrl-CS"/>
              </w:rPr>
            </w:pPr>
            <w:r w:rsidRPr="008B742E">
              <w:rPr>
                <w:lang w:val="sr-Cyrl-CS"/>
              </w:rPr>
              <w:t xml:space="preserve">- Све активности реализоване су по плану </w:t>
            </w:r>
          </w:p>
          <w:p w:rsidR="00050D07" w:rsidRPr="008B742E" w:rsidRDefault="00050D07" w:rsidP="0097000A">
            <w:pPr>
              <w:spacing w:after="0" w:line="240" w:lineRule="auto"/>
              <w:rPr>
                <w:lang w:val="sr-Cyrl-CS"/>
              </w:rPr>
            </w:pPr>
            <w:r>
              <w:rPr>
                <w:lang w:val="sr-Cyrl-CS"/>
              </w:rPr>
              <w:t>- Републичка смотра талената је одржана  28.05.2016.</w:t>
            </w:r>
          </w:p>
          <w:p w:rsidR="00050D07" w:rsidRDefault="00050D07" w:rsidP="0097000A">
            <w:pPr>
              <w:spacing w:after="0" w:line="240" w:lineRule="auto"/>
              <w:rPr>
                <w:lang w:val="sr-Cyrl-CS"/>
              </w:rPr>
            </w:pPr>
            <w:r>
              <w:rPr>
                <w:lang w:val="sr-Cyrl-CS"/>
              </w:rPr>
              <w:t>-Републичко такмичење из географије је одржано 21.05.2016.</w:t>
            </w:r>
          </w:p>
          <w:p w:rsidR="00050D07" w:rsidRPr="008B742E" w:rsidRDefault="00050D07" w:rsidP="0097000A">
            <w:pPr>
              <w:spacing w:after="0" w:line="240" w:lineRule="auto"/>
              <w:rPr>
                <w:lang w:val="sr-Cyrl-CS"/>
              </w:rPr>
            </w:pPr>
            <w:r>
              <w:rPr>
                <w:lang w:val="sr-Cyrl-CS"/>
              </w:rPr>
              <w:t xml:space="preserve">- Национална еколошка олимпијада је одржана 22.05.2016. </w:t>
            </w:r>
          </w:p>
          <w:p w:rsidR="00050D07" w:rsidRPr="00DE5545" w:rsidRDefault="00050D07" w:rsidP="0097000A">
            <w:pPr>
              <w:spacing w:after="0" w:line="240" w:lineRule="auto"/>
              <w:rPr>
                <w:lang w:val="sr-Cyrl-CS"/>
              </w:rPr>
            </w:pPr>
            <w:r w:rsidRPr="008B742E">
              <w:rPr>
                <w:lang w:val="sr-Cyrl-CS"/>
              </w:rPr>
              <w:t xml:space="preserve">- </w:t>
            </w:r>
            <w:r>
              <w:rPr>
                <w:lang w:val="sr-Cyrl-CS"/>
              </w:rPr>
              <w:t>Размењена су искуства са семинара</w:t>
            </w:r>
            <w:r w:rsidRPr="008D21EA">
              <w:rPr>
                <w:lang w:val="sr-Cyrl-CS"/>
              </w:rPr>
              <w:t xml:space="preserve"> и других облика стручног усавршавања наставника</w:t>
            </w:r>
            <w:r>
              <w:rPr>
                <w:lang w:val="sr-Cyrl-CS"/>
              </w:rPr>
              <w:t>.</w:t>
            </w:r>
          </w:p>
          <w:p w:rsidR="00050D07" w:rsidRDefault="00050D07" w:rsidP="0097000A">
            <w:pPr>
              <w:spacing w:after="0" w:line="240" w:lineRule="auto"/>
              <w:rPr>
                <w:lang w:val="sr-Cyrl-CS"/>
              </w:rPr>
            </w:pPr>
            <w:r>
              <w:rPr>
                <w:lang w:val="sr-Cyrl-CS"/>
              </w:rPr>
              <w:t>-Анализиран је долазак ученика осмог разреда на припремну наставу.</w:t>
            </w:r>
          </w:p>
          <w:p w:rsidR="00050D07" w:rsidRPr="008B742E" w:rsidRDefault="00050D07" w:rsidP="0097000A">
            <w:pPr>
              <w:spacing w:after="0" w:line="240" w:lineRule="auto"/>
              <w:rPr>
                <w:lang w:val="sr-Cyrl-CS"/>
              </w:rPr>
            </w:pPr>
            <w:r>
              <w:rPr>
                <w:lang w:val="sr-Cyrl-CS"/>
              </w:rPr>
              <w:t>-Анализиран су  садржаји  којима се промовишу природне науке присутни на сајту школе.</w:t>
            </w:r>
          </w:p>
        </w:tc>
        <w:tc>
          <w:tcPr>
            <w:tcW w:w="2112" w:type="dxa"/>
            <w:tcBorders>
              <w:top w:val="single" w:sz="4" w:space="0" w:color="auto"/>
              <w:left w:val="single" w:sz="4" w:space="0" w:color="auto"/>
              <w:bottom w:val="single" w:sz="4" w:space="0" w:color="auto"/>
              <w:right w:val="single" w:sz="4" w:space="0" w:color="auto"/>
            </w:tcBorders>
          </w:tcPr>
          <w:p w:rsidR="00050D07" w:rsidRPr="008B742E" w:rsidRDefault="00050D07" w:rsidP="0097000A">
            <w:pPr>
              <w:spacing w:after="0" w:line="240" w:lineRule="auto"/>
              <w:rPr>
                <w:lang w:val="sr-Cyrl-CS"/>
              </w:rPr>
            </w:pPr>
            <w:r w:rsidRPr="008B742E">
              <w:rPr>
                <w:lang w:val="sr-Cyrl-CS"/>
              </w:rPr>
              <w:t>-</w:t>
            </w:r>
            <w:r w:rsidRPr="00240AD3">
              <w:rPr>
                <w:lang w:val="sr-Cyrl-CS"/>
              </w:rPr>
              <w:t>Сви чланови већа</w:t>
            </w:r>
          </w:p>
          <w:p w:rsidR="00050D07" w:rsidRPr="008B742E" w:rsidRDefault="00050D07" w:rsidP="0097000A">
            <w:pPr>
              <w:spacing w:after="0" w:line="240" w:lineRule="auto"/>
              <w:rPr>
                <w:lang w:val="sr-Cyrl-CS"/>
              </w:rPr>
            </w:pPr>
          </w:p>
        </w:tc>
      </w:tr>
      <w:tr w:rsidR="00050D07" w:rsidRPr="00E6601F" w:rsidTr="0097000A">
        <w:tc>
          <w:tcPr>
            <w:tcW w:w="960" w:type="dxa"/>
            <w:tcBorders>
              <w:top w:val="single" w:sz="4" w:space="0" w:color="auto"/>
              <w:left w:val="single" w:sz="4" w:space="0" w:color="auto"/>
              <w:bottom w:val="single" w:sz="4" w:space="0" w:color="auto"/>
              <w:right w:val="single" w:sz="4" w:space="0" w:color="auto"/>
            </w:tcBorders>
            <w:hideMark/>
          </w:tcPr>
          <w:p w:rsidR="00050D07" w:rsidRDefault="00050D07" w:rsidP="0097000A">
            <w:pPr>
              <w:spacing w:after="0" w:line="240" w:lineRule="auto"/>
              <w:rPr>
                <w:lang w:val="sr-Cyrl-CS"/>
              </w:rPr>
            </w:pPr>
          </w:p>
          <w:p w:rsidR="00050D07" w:rsidRDefault="00050D07" w:rsidP="0097000A">
            <w:pPr>
              <w:spacing w:after="0" w:line="240" w:lineRule="auto"/>
              <w:rPr>
                <w:lang w:val="sr-Cyrl-CS"/>
              </w:rPr>
            </w:pPr>
          </w:p>
          <w:p w:rsidR="00050D07" w:rsidRDefault="00050D07" w:rsidP="0097000A">
            <w:pPr>
              <w:spacing w:after="0" w:line="240" w:lineRule="auto"/>
              <w:rPr>
                <w:lang w:val="sr-Cyrl-CS"/>
              </w:rPr>
            </w:pPr>
          </w:p>
          <w:p w:rsidR="00050D07" w:rsidRDefault="00050D07" w:rsidP="0097000A">
            <w:pPr>
              <w:spacing w:after="0" w:line="240" w:lineRule="auto"/>
              <w:rPr>
                <w:lang w:val="sr-Cyrl-CS"/>
              </w:rPr>
            </w:pPr>
          </w:p>
          <w:p w:rsidR="00050D07" w:rsidRDefault="00050D07" w:rsidP="0097000A">
            <w:pPr>
              <w:spacing w:after="0" w:line="240" w:lineRule="auto"/>
              <w:rPr>
                <w:lang w:val="sr-Cyrl-CS"/>
              </w:rPr>
            </w:pPr>
          </w:p>
          <w:p w:rsidR="00050D07" w:rsidRDefault="00050D07" w:rsidP="0097000A">
            <w:pPr>
              <w:spacing w:after="0" w:line="240" w:lineRule="auto"/>
              <w:rPr>
                <w:lang w:val="sr-Cyrl-CS"/>
              </w:rPr>
            </w:pPr>
          </w:p>
          <w:p w:rsidR="00050D07" w:rsidRDefault="00050D07" w:rsidP="0097000A">
            <w:pPr>
              <w:spacing w:after="0" w:line="240" w:lineRule="auto"/>
              <w:rPr>
                <w:lang w:val="sr-Cyrl-CS"/>
              </w:rPr>
            </w:pPr>
          </w:p>
          <w:p w:rsidR="00050D07" w:rsidRPr="00EA13CC" w:rsidRDefault="00050D07" w:rsidP="0097000A">
            <w:pPr>
              <w:spacing w:after="0" w:line="240" w:lineRule="auto"/>
              <w:rPr>
                <w:lang w:val="sr-Cyrl-CS"/>
              </w:rPr>
            </w:pPr>
            <w:r>
              <w:t xml:space="preserve">VI </w:t>
            </w:r>
          </w:p>
        </w:tc>
        <w:tc>
          <w:tcPr>
            <w:tcW w:w="2695" w:type="dxa"/>
            <w:tcBorders>
              <w:top w:val="single" w:sz="4" w:space="0" w:color="auto"/>
              <w:left w:val="single" w:sz="4" w:space="0" w:color="auto"/>
              <w:bottom w:val="single" w:sz="4" w:space="0" w:color="auto"/>
              <w:right w:val="single" w:sz="4" w:space="0" w:color="auto"/>
            </w:tcBorders>
            <w:hideMark/>
          </w:tcPr>
          <w:p w:rsidR="00050D07" w:rsidRDefault="00050D07" w:rsidP="00FA14EE">
            <w:pPr>
              <w:numPr>
                <w:ilvl w:val="0"/>
                <w:numId w:val="65"/>
              </w:numPr>
              <w:spacing w:after="0" w:line="240" w:lineRule="auto"/>
              <w:rPr>
                <w:lang w:val="sr-Cyrl-CS"/>
              </w:rPr>
            </w:pPr>
            <w:r w:rsidRPr="006917FB">
              <w:rPr>
                <w:lang w:val="sr-Cyrl-CS"/>
              </w:rPr>
              <w:t xml:space="preserve">Анализа постигнутих резултата на </w:t>
            </w:r>
          </w:p>
          <w:p w:rsidR="00050D07" w:rsidRPr="006917FB" w:rsidRDefault="00050D07" w:rsidP="0097000A">
            <w:pPr>
              <w:spacing w:after="0" w:line="240" w:lineRule="auto"/>
              <w:ind w:left="288"/>
              <w:rPr>
                <w:lang w:val="sr-Cyrl-CS"/>
              </w:rPr>
            </w:pPr>
            <w:r w:rsidRPr="006917FB">
              <w:rPr>
                <w:lang w:val="sr-Cyrl-CS"/>
              </w:rPr>
              <w:t>такмичењима</w:t>
            </w:r>
          </w:p>
          <w:p w:rsidR="00050D07" w:rsidRPr="00C6210E" w:rsidRDefault="00050D07" w:rsidP="00FA14EE">
            <w:pPr>
              <w:numPr>
                <w:ilvl w:val="0"/>
                <w:numId w:val="65"/>
              </w:numPr>
              <w:spacing w:after="0" w:line="240" w:lineRule="auto"/>
              <w:rPr>
                <w:lang w:val="sr-Cyrl-CS"/>
              </w:rPr>
            </w:pPr>
            <w:r w:rsidRPr="008D21EA">
              <w:rPr>
                <w:lang w:val="sr-Cyrl-CS"/>
              </w:rPr>
              <w:t>Анализа постигнутог успеха ученика на крају другог полугодишта</w:t>
            </w:r>
          </w:p>
          <w:p w:rsidR="00050D07" w:rsidRPr="001F1D7E" w:rsidRDefault="00050D07" w:rsidP="00FA14EE">
            <w:pPr>
              <w:numPr>
                <w:ilvl w:val="0"/>
                <w:numId w:val="65"/>
              </w:numPr>
              <w:spacing w:after="0" w:line="240" w:lineRule="auto"/>
              <w:rPr>
                <w:lang w:val="sr-Cyrl-CS"/>
              </w:rPr>
            </w:pPr>
            <w:r w:rsidRPr="008D21EA">
              <w:rPr>
                <w:lang w:val="sr-Cyrl-CS"/>
              </w:rPr>
              <w:t xml:space="preserve">Анализа постигнутог успеха ученика на </w:t>
            </w:r>
            <w:r>
              <w:rPr>
                <w:lang w:val="sr-Cyrl-CS"/>
              </w:rPr>
              <w:t>завршном тесту</w:t>
            </w:r>
          </w:p>
          <w:p w:rsidR="00050D07" w:rsidRPr="00050D07" w:rsidRDefault="00050D07" w:rsidP="00FA14EE">
            <w:pPr>
              <w:numPr>
                <w:ilvl w:val="0"/>
                <w:numId w:val="65"/>
              </w:numPr>
              <w:spacing w:after="0" w:line="240" w:lineRule="auto"/>
              <w:rPr>
                <w:lang w:val="sr-Cyrl-CS"/>
              </w:rPr>
            </w:pPr>
            <w:r w:rsidRPr="008D21EA">
              <w:rPr>
                <w:lang w:val="sr-Cyrl-CS"/>
              </w:rPr>
              <w:t xml:space="preserve">Одржавање часа применом методе </w:t>
            </w:r>
            <w:r w:rsidRPr="008D21EA">
              <w:rPr>
                <w:lang w:val="sr-Cyrl-CS"/>
              </w:rPr>
              <w:lastRenderedPageBreak/>
              <w:t>активног учења, савремених наставних средстава -угледни час. Размена искустава.</w:t>
            </w:r>
          </w:p>
        </w:tc>
        <w:tc>
          <w:tcPr>
            <w:tcW w:w="3683" w:type="dxa"/>
            <w:tcBorders>
              <w:top w:val="single" w:sz="4" w:space="0" w:color="auto"/>
              <w:left w:val="single" w:sz="4" w:space="0" w:color="auto"/>
              <w:bottom w:val="single" w:sz="4" w:space="0" w:color="auto"/>
              <w:right w:val="single" w:sz="4" w:space="0" w:color="auto"/>
            </w:tcBorders>
          </w:tcPr>
          <w:p w:rsidR="00050D07" w:rsidRPr="008B742E" w:rsidRDefault="00050D07" w:rsidP="0097000A">
            <w:pPr>
              <w:spacing w:after="0" w:line="240" w:lineRule="auto"/>
              <w:rPr>
                <w:lang w:val="sr-Cyrl-CS"/>
              </w:rPr>
            </w:pPr>
            <w:r w:rsidRPr="008B742E">
              <w:rPr>
                <w:lang w:val="sr-Cyrl-CS"/>
              </w:rPr>
              <w:lastRenderedPageBreak/>
              <w:t>-</w:t>
            </w:r>
            <w:r w:rsidRPr="00240AD3">
              <w:rPr>
                <w:lang w:val="sr-Cyrl-CS"/>
              </w:rPr>
              <w:t xml:space="preserve">Састанак </w:t>
            </w:r>
            <w:r>
              <w:rPr>
                <w:lang w:val="sr-Cyrl-CS"/>
              </w:rPr>
              <w:t>стручног већа природних наука 29</w:t>
            </w:r>
            <w:r w:rsidRPr="00240AD3">
              <w:rPr>
                <w:lang w:val="sr-Cyrl-CS"/>
              </w:rPr>
              <w:t>.</w:t>
            </w:r>
            <w:r>
              <w:rPr>
                <w:lang w:val="sr-Cyrl-CS"/>
              </w:rPr>
              <w:t>0</w:t>
            </w:r>
            <w:r w:rsidRPr="008B742E">
              <w:rPr>
                <w:lang w:val="sr-Cyrl-CS"/>
              </w:rPr>
              <w:t>6</w:t>
            </w:r>
            <w:r>
              <w:rPr>
                <w:lang w:val="sr-Cyrl-CS"/>
              </w:rPr>
              <w:t>.2016</w:t>
            </w:r>
            <w:r w:rsidRPr="00240AD3">
              <w:rPr>
                <w:lang w:val="sr-Cyrl-CS"/>
              </w:rPr>
              <w:t>.</w:t>
            </w:r>
          </w:p>
          <w:p w:rsidR="00050D07" w:rsidRPr="008B742E" w:rsidRDefault="00050D07" w:rsidP="0097000A">
            <w:pPr>
              <w:spacing w:after="0" w:line="240" w:lineRule="auto"/>
              <w:rPr>
                <w:lang w:val="sr-Cyrl-CS"/>
              </w:rPr>
            </w:pPr>
            <w:r w:rsidRPr="008B742E">
              <w:rPr>
                <w:lang w:val="sr-Cyrl-CS"/>
              </w:rPr>
              <w:t xml:space="preserve">- </w:t>
            </w:r>
            <w:r>
              <w:rPr>
                <w:lang w:val="sr-Cyrl-CS"/>
              </w:rPr>
              <w:t xml:space="preserve">Већина </w:t>
            </w:r>
            <w:r w:rsidRPr="008B742E">
              <w:rPr>
                <w:lang w:val="sr-Cyrl-CS"/>
              </w:rPr>
              <w:t xml:space="preserve">активности </w:t>
            </w:r>
            <w:r>
              <w:rPr>
                <w:lang w:val="sr-Cyrl-CS"/>
              </w:rPr>
              <w:t xml:space="preserve">реализована је </w:t>
            </w:r>
            <w:r w:rsidRPr="008B742E">
              <w:rPr>
                <w:lang w:val="sr-Cyrl-CS"/>
              </w:rPr>
              <w:t xml:space="preserve">по плану </w:t>
            </w:r>
          </w:p>
          <w:p w:rsidR="00050D07" w:rsidRPr="008B742E" w:rsidRDefault="00050D07" w:rsidP="0097000A">
            <w:pPr>
              <w:spacing w:after="0" w:line="240" w:lineRule="auto"/>
              <w:rPr>
                <w:lang w:val="sr-Cyrl-CS"/>
              </w:rPr>
            </w:pPr>
            <w:r w:rsidRPr="008B742E">
              <w:rPr>
                <w:lang w:val="sr-Cyrl-CS"/>
              </w:rPr>
              <w:t>-Чланови већа прошли су обуку и били ангажовани на прегледу комбинованог теста мале матуре или као чланови комисија за жалбе</w:t>
            </w:r>
            <w:r>
              <w:rPr>
                <w:lang w:val="sr-Cyrl-CS"/>
              </w:rPr>
              <w:t>.</w:t>
            </w:r>
          </w:p>
          <w:p w:rsidR="00050D07" w:rsidRDefault="00050D07" w:rsidP="0097000A">
            <w:pPr>
              <w:spacing w:after="0" w:line="240" w:lineRule="auto"/>
              <w:rPr>
                <w:lang w:val="sr-Cyrl-CS"/>
              </w:rPr>
            </w:pPr>
            <w:r>
              <w:rPr>
                <w:lang w:val="sr-Cyrl-CS"/>
              </w:rPr>
              <w:t xml:space="preserve">- Све анализе које су планиране су и реализоване и налазе се у записнику са састанка, а мере и акциони план су саставни део овог </w:t>
            </w:r>
            <w:r>
              <w:rPr>
                <w:lang w:val="sr-Cyrl-CS"/>
              </w:rPr>
              <w:lastRenderedPageBreak/>
              <w:t>извештаја.</w:t>
            </w:r>
          </w:p>
          <w:p w:rsidR="00050D07" w:rsidRDefault="00050D07" w:rsidP="0097000A">
            <w:pPr>
              <w:spacing w:after="0" w:line="240" w:lineRule="auto"/>
              <w:rPr>
                <w:lang w:val="sr-Cyrl-CS"/>
              </w:rPr>
            </w:pPr>
            <w:r>
              <w:rPr>
                <w:lang w:val="sr-Cyrl-CS"/>
              </w:rPr>
              <w:t>-Угледни час из физикеније реализован.</w:t>
            </w:r>
          </w:p>
          <w:p w:rsidR="00050D07" w:rsidRPr="00DE5545" w:rsidRDefault="00050D07" w:rsidP="0097000A">
            <w:pPr>
              <w:spacing w:after="0" w:line="240" w:lineRule="auto"/>
              <w:rPr>
                <w:lang w:val="sr-Cyrl-CS"/>
              </w:rPr>
            </w:pPr>
          </w:p>
        </w:tc>
        <w:tc>
          <w:tcPr>
            <w:tcW w:w="2112" w:type="dxa"/>
            <w:tcBorders>
              <w:top w:val="single" w:sz="4" w:space="0" w:color="auto"/>
              <w:left w:val="single" w:sz="4" w:space="0" w:color="auto"/>
              <w:bottom w:val="single" w:sz="4" w:space="0" w:color="auto"/>
              <w:right w:val="single" w:sz="4" w:space="0" w:color="auto"/>
            </w:tcBorders>
          </w:tcPr>
          <w:p w:rsidR="00050D07" w:rsidRPr="008B742E" w:rsidRDefault="00050D07" w:rsidP="0097000A">
            <w:pPr>
              <w:spacing w:after="0" w:line="240" w:lineRule="auto"/>
              <w:rPr>
                <w:lang w:val="sr-Cyrl-CS"/>
              </w:rPr>
            </w:pPr>
            <w:r w:rsidRPr="008B742E">
              <w:rPr>
                <w:lang w:val="sr-Cyrl-CS"/>
              </w:rPr>
              <w:lastRenderedPageBreak/>
              <w:t>-</w:t>
            </w:r>
            <w:r w:rsidRPr="00240AD3">
              <w:rPr>
                <w:lang w:val="sr-Cyrl-CS"/>
              </w:rPr>
              <w:t>Сви чланови већа</w:t>
            </w:r>
          </w:p>
          <w:p w:rsidR="00050D07" w:rsidRPr="008B742E" w:rsidRDefault="00050D07" w:rsidP="0097000A">
            <w:pPr>
              <w:spacing w:after="0" w:line="240" w:lineRule="auto"/>
              <w:rPr>
                <w:lang w:val="sr-Cyrl-CS"/>
              </w:rPr>
            </w:pPr>
          </w:p>
          <w:p w:rsidR="00050D07" w:rsidRPr="008B742E" w:rsidRDefault="00050D07" w:rsidP="0097000A">
            <w:pPr>
              <w:spacing w:after="0" w:line="240" w:lineRule="auto"/>
              <w:rPr>
                <w:lang w:val="sr-Cyrl-CS"/>
              </w:rPr>
            </w:pPr>
            <w:r>
              <w:rPr>
                <w:lang w:val="sr-Cyrl-CS"/>
              </w:rPr>
              <w:t>-Због писања годишњег извештаја, састанци за јун и јул су обједињени и све активности су спроведене</w:t>
            </w:r>
          </w:p>
        </w:tc>
      </w:tr>
    </w:tbl>
    <w:p w:rsidR="00050D07" w:rsidRDefault="00050D07" w:rsidP="00050D07">
      <w:pPr>
        <w:spacing w:after="0" w:line="240" w:lineRule="auto"/>
        <w:jc w:val="both"/>
        <w:rPr>
          <w:rFonts w:cstheme="minorHAnsi"/>
          <w:b/>
          <w:lang w:val="sr-Cyrl-CS"/>
        </w:rPr>
      </w:pPr>
    </w:p>
    <w:p w:rsidR="00050D07" w:rsidRPr="001F12B6" w:rsidRDefault="00050D07" w:rsidP="00050D07">
      <w:pPr>
        <w:spacing w:after="0" w:line="240" w:lineRule="auto"/>
        <w:jc w:val="both"/>
        <w:rPr>
          <w:rFonts w:cstheme="minorHAnsi"/>
          <w:b/>
        </w:rPr>
      </w:pPr>
      <w:r w:rsidRPr="001F12B6">
        <w:rPr>
          <w:rFonts w:cstheme="minorHAnsi"/>
          <w:b/>
        </w:rPr>
        <w:t>Евалуација:</w:t>
      </w:r>
    </w:p>
    <w:p w:rsidR="00050D07" w:rsidRPr="000A1C33" w:rsidRDefault="00050D07" w:rsidP="00050D07">
      <w:pPr>
        <w:spacing w:after="0" w:line="240" w:lineRule="auto"/>
        <w:rPr>
          <w:lang w:val="sr-Cyrl-CS"/>
        </w:rPr>
      </w:pPr>
      <w:r>
        <w:rPr>
          <w:lang w:val="sr-Cyrl-CS"/>
        </w:rPr>
        <w:t>Све активности планиране за прво полугодиште су у потпуности реализоване .                                      Посебно истичемо организацију традиционалног , трећег по реду Дана науке ОШ. „Ђура Јакшић“ који је одржан уз учешће гостију : ОШ. „Љ.Р. Нада“ , „Љуба Нешић“ , „Десанка Максимовић“ из Зајечара , ОШ. „Јеремија Илић Јегор“ из Рготине и средња техничка школа из Зајечара. Учествовали смо и у Регионалном дану науке ТОРАНАДО 21.11.2015. Све то је било медијски пропраћено а извештај и фотографије се налазе на сајту школе.                                                                            У склопу јачања мотивације ученика одржан је Географски квиз и Светосавски квиз.                                        По ИОП-у се радило са ученицима од шестог до осмог разреда из свих предмета овог стручног већа а од другог полугодишта биће укључени и ученици петог разреда.                                                    Набавку наставних средстава и стручно усавршавање ван установе нисмо остварили због недостатка материјалних средстава.                                                                                                             Организована је посета фестивалу науке у Нишу.                                                                                                                            Одржано је пет угледних часова.</w:t>
      </w:r>
    </w:p>
    <w:p w:rsidR="00517CE2" w:rsidRDefault="00517CE2" w:rsidP="00050D07">
      <w:pPr>
        <w:spacing w:after="0" w:line="240" w:lineRule="auto"/>
        <w:jc w:val="both"/>
        <w:rPr>
          <w:rFonts w:cstheme="minorHAnsi"/>
          <w:b/>
          <w:lang w:val="sr-Cyrl-CS"/>
        </w:rPr>
      </w:pPr>
    </w:p>
    <w:p w:rsidR="00050D07" w:rsidRPr="0022790F" w:rsidRDefault="00050D07" w:rsidP="00050D07">
      <w:pPr>
        <w:spacing w:after="0" w:line="240" w:lineRule="auto"/>
        <w:jc w:val="both"/>
        <w:rPr>
          <w:rFonts w:cstheme="minorHAnsi"/>
          <w:b/>
        </w:rPr>
      </w:pPr>
      <w:r w:rsidRPr="0022790F">
        <w:rPr>
          <w:rFonts w:cstheme="minorHAnsi"/>
          <w:b/>
          <w:lang w:val="sr-Cyrl-CS"/>
        </w:rPr>
        <w:t>Такмичења:</w:t>
      </w:r>
    </w:p>
    <w:p w:rsidR="00050D07" w:rsidRPr="00BD64F9" w:rsidRDefault="00050D07" w:rsidP="00050D07">
      <w:pPr>
        <w:spacing w:after="0" w:line="240" w:lineRule="auto"/>
        <w:jc w:val="both"/>
        <w:rPr>
          <w:rFonts w:cstheme="minorHAnsi"/>
          <w:lang w:val="sr-Cyrl-CS"/>
        </w:rPr>
      </w:pPr>
      <w:r w:rsidRPr="00BD64F9">
        <w:rPr>
          <w:rFonts w:cstheme="minorHAnsi"/>
          <w:lang w:val="sr-Cyrl-CS"/>
        </w:rPr>
        <w:t>У току ове школске године из свих предмета у оквиру Струч</w:t>
      </w:r>
      <w:r>
        <w:rPr>
          <w:rFonts w:cstheme="minorHAnsi"/>
          <w:lang w:val="sr-Cyrl-CS"/>
        </w:rPr>
        <w:t xml:space="preserve">ног већа постигнути су следећи </w:t>
      </w:r>
      <w:r w:rsidRPr="00BD64F9">
        <w:rPr>
          <w:rFonts w:cstheme="minorHAnsi"/>
          <w:lang w:val="sr-Cyrl-CS"/>
        </w:rPr>
        <w:t>резултати на тамичењима.</w:t>
      </w:r>
    </w:p>
    <w:p w:rsidR="00050D07" w:rsidRPr="00BD64F9" w:rsidRDefault="00050D07" w:rsidP="00FA14EE">
      <w:pPr>
        <w:pStyle w:val="ListParagraph"/>
        <w:numPr>
          <w:ilvl w:val="0"/>
          <w:numId w:val="60"/>
        </w:numPr>
        <w:spacing w:after="0" w:line="240" w:lineRule="auto"/>
        <w:jc w:val="both"/>
        <w:rPr>
          <w:rFonts w:asciiTheme="minorHAnsi" w:hAnsiTheme="minorHAnsi" w:cstheme="minorHAnsi"/>
          <w:lang w:val="sr-Cyrl-CS"/>
        </w:rPr>
      </w:pPr>
      <w:r w:rsidRPr="00BD64F9">
        <w:rPr>
          <w:rFonts w:asciiTheme="minorHAnsi" w:hAnsiTheme="minorHAnsi" w:cstheme="minorHAnsi"/>
          <w:lang w:val="sr-Cyrl-CS"/>
        </w:rPr>
        <w:t>На општинским такмичењима освојено</w:t>
      </w:r>
      <w:r>
        <w:rPr>
          <w:rFonts w:asciiTheme="minorHAnsi" w:hAnsiTheme="minorHAnsi" w:cstheme="minorHAnsi"/>
          <w:lang w:val="sr-Cyrl-CS"/>
        </w:rPr>
        <w:t xml:space="preserve"> је: једно прво место, једно друго место, три трећа места и </w:t>
      </w:r>
      <w:r w:rsidRPr="00BD64F9">
        <w:rPr>
          <w:rFonts w:asciiTheme="minorHAnsi" w:hAnsiTheme="minorHAnsi" w:cstheme="minorHAnsi"/>
          <w:lang w:val="sr-Cyrl-CS"/>
        </w:rPr>
        <w:t xml:space="preserve"> једна похвала.</w:t>
      </w:r>
    </w:p>
    <w:p w:rsidR="00050D07" w:rsidRPr="00BD64F9" w:rsidRDefault="00050D07" w:rsidP="00FA14EE">
      <w:pPr>
        <w:pStyle w:val="ListParagraph"/>
        <w:numPr>
          <w:ilvl w:val="0"/>
          <w:numId w:val="60"/>
        </w:numPr>
        <w:spacing w:after="0" w:line="240" w:lineRule="auto"/>
        <w:jc w:val="both"/>
        <w:rPr>
          <w:rFonts w:asciiTheme="minorHAnsi" w:hAnsiTheme="minorHAnsi" w:cstheme="minorHAnsi"/>
          <w:lang w:val="sr-Cyrl-CS"/>
        </w:rPr>
      </w:pPr>
      <w:r w:rsidRPr="00BD64F9">
        <w:rPr>
          <w:rFonts w:asciiTheme="minorHAnsi" w:hAnsiTheme="minorHAnsi" w:cstheme="minorHAnsi"/>
          <w:lang w:val="sr-Cyrl-CS"/>
        </w:rPr>
        <w:t>На ок</w:t>
      </w:r>
      <w:r>
        <w:rPr>
          <w:rFonts w:asciiTheme="minorHAnsi" w:hAnsiTheme="minorHAnsi" w:cstheme="minorHAnsi"/>
          <w:lang w:val="sr-Cyrl-CS"/>
        </w:rPr>
        <w:t xml:space="preserve">ружним такмичењима освојена су : једно друго место и три трћа места </w:t>
      </w:r>
      <w:r w:rsidRPr="00BD64F9">
        <w:rPr>
          <w:rFonts w:asciiTheme="minorHAnsi" w:hAnsiTheme="minorHAnsi" w:cstheme="minorHAnsi"/>
          <w:lang w:val="sr-Cyrl-CS"/>
        </w:rPr>
        <w:t>.</w:t>
      </w:r>
    </w:p>
    <w:p w:rsidR="00050D07" w:rsidRPr="00BD64F9" w:rsidRDefault="00050D07" w:rsidP="00FA14EE">
      <w:pPr>
        <w:pStyle w:val="ListParagraph"/>
        <w:numPr>
          <w:ilvl w:val="0"/>
          <w:numId w:val="60"/>
        </w:numPr>
        <w:spacing w:after="0" w:line="240" w:lineRule="auto"/>
        <w:jc w:val="both"/>
        <w:rPr>
          <w:rFonts w:asciiTheme="minorHAnsi" w:hAnsiTheme="minorHAnsi" w:cstheme="minorHAnsi"/>
          <w:lang w:val="sr-Cyrl-CS"/>
        </w:rPr>
      </w:pPr>
      <w:r w:rsidRPr="00BD64F9">
        <w:rPr>
          <w:rFonts w:asciiTheme="minorHAnsi" w:hAnsiTheme="minorHAnsi" w:cstheme="minorHAnsi"/>
          <w:lang w:val="sr-Cyrl-CS"/>
        </w:rPr>
        <w:t xml:space="preserve">На републичким такмичењима </w:t>
      </w:r>
      <w:r>
        <w:rPr>
          <w:rFonts w:asciiTheme="minorHAnsi" w:hAnsiTheme="minorHAnsi" w:cstheme="minorHAnsi"/>
          <w:lang w:val="sr-Cyrl-CS"/>
        </w:rPr>
        <w:t>имали смо представнике из географије (једна ученица).</w:t>
      </w:r>
    </w:p>
    <w:p w:rsidR="00050D07" w:rsidRDefault="00050D07" w:rsidP="00FA14EE">
      <w:pPr>
        <w:pStyle w:val="ListParagraph"/>
        <w:numPr>
          <w:ilvl w:val="0"/>
          <w:numId w:val="60"/>
        </w:numPr>
        <w:spacing w:after="0" w:line="240" w:lineRule="auto"/>
        <w:jc w:val="both"/>
        <w:rPr>
          <w:rFonts w:asciiTheme="minorHAnsi" w:hAnsiTheme="minorHAnsi" w:cstheme="minorHAnsi"/>
          <w:lang w:val="sr-Cyrl-CS"/>
        </w:rPr>
      </w:pPr>
      <w:r w:rsidRPr="0020350C">
        <w:rPr>
          <w:rFonts w:asciiTheme="minorHAnsi" w:hAnsiTheme="minorHAnsi" w:cstheme="minorHAnsi"/>
          <w:lang w:val="sr-Cyrl-CS"/>
        </w:rPr>
        <w:t>На Регионалној смотр</w:t>
      </w:r>
      <w:r>
        <w:rPr>
          <w:rFonts w:asciiTheme="minorHAnsi" w:hAnsiTheme="minorHAnsi" w:cstheme="minorHAnsi"/>
          <w:lang w:val="sr-Cyrl-CS"/>
        </w:rPr>
        <w:t>и талената имали смо једну прву награду.</w:t>
      </w:r>
    </w:p>
    <w:p w:rsidR="00050D07" w:rsidRPr="0020350C" w:rsidRDefault="00050D07" w:rsidP="00FA14EE">
      <w:pPr>
        <w:pStyle w:val="ListParagraph"/>
        <w:numPr>
          <w:ilvl w:val="0"/>
          <w:numId w:val="60"/>
        </w:numPr>
        <w:spacing w:after="0" w:line="240" w:lineRule="auto"/>
        <w:jc w:val="both"/>
        <w:rPr>
          <w:rFonts w:asciiTheme="minorHAnsi" w:hAnsiTheme="minorHAnsi" w:cstheme="minorHAnsi"/>
          <w:lang w:val="sr-Cyrl-CS"/>
        </w:rPr>
      </w:pPr>
      <w:r>
        <w:rPr>
          <w:rFonts w:asciiTheme="minorHAnsi" w:hAnsiTheme="minorHAnsi" w:cstheme="minorHAnsi"/>
          <w:lang w:val="sr-Cyrl-CS"/>
        </w:rPr>
        <w:t>На Националној еколошкој олимпијади освојили смо једно прво и једно треће место.</w:t>
      </w:r>
    </w:p>
    <w:p w:rsidR="00050D07" w:rsidRDefault="00050D07" w:rsidP="00FA14EE">
      <w:pPr>
        <w:pStyle w:val="ListParagraph"/>
        <w:numPr>
          <w:ilvl w:val="0"/>
          <w:numId w:val="60"/>
        </w:numPr>
        <w:spacing w:after="0" w:line="240" w:lineRule="auto"/>
        <w:jc w:val="both"/>
        <w:rPr>
          <w:rFonts w:asciiTheme="minorHAnsi" w:hAnsiTheme="minorHAnsi" w:cstheme="minorHAnsi"/>
          <w:lang w:val="sr-Cyrl-CS"/>
        </w:rPr>
      </w:pPr>
      <w:r w:rsidRPr="0020350C">
        <w:rPr>
          <w:rFonts w:asciiTheme="minorHAnsi" w:hAnsiTheme="minorHAnsi" w:cstheme="minorHAnsi"/>
          <w:lang w:val="sr-Cyrl-CS"/>
        </w:rPr>
        <w:t>На Републичкој смотри талената имали смо једну представницу.</w:t>
      </w:r>
    </w:p>
    <w:p w:rsidR="00050D07" w:rsidRPr="0020350C" w:rsidRDefault="00050D07" w:rsidP="00050D07">
      <w:pPr>
        <w:spacing w:after="0" w:line="240" w:lineRule="auto"/>
        <w:ind w:left="360"/>
        <w:jc w:val="both"/>
        <w:rPr>
          <w:rFonts w:cstheme="minorHAnsi"/>
          <w:lang w:val="sr-Cyrl-CS"/>
        </w:rPr>
      </w:pPr>
      <w:r w:rsidRPr="0020350C">
        <w:rPr>
          <w:rFonts w:cstheme="minorHAnsi"/>
          <w:lang w:val="sr-Cyrl-CS"/>
        </w:rPr>
        <w:t>Настављен је  рад за ученике осмог разреда у склопу припреме за полагање мале матуре.</w:t>
      </w:r>
    </w:p>
    <w:p w:rsidR="00050D07" w:rsidRDefault="00050D07" w:rsidP="00FA14EE">
      <w:pPr>
        <w:pStyle w:val="ListParagraph"/>
        <w:numPr>
          <w:ilvl w:val="0"/>
          <w:numId w:val="60"/>
        </w:numPr>
        <w:spacing w:after="0" w:line="240" w:lineRule="auto"/>
        <w:jc w:val="both"/>
        <w:rPr>
          <w:rFonts w:asciiTheme="minorHAnsi" w:hAnsiTheme="minorHAnsi" w:cstheme="minorHAnsi"/>
          <w:lang w:val="sr-Cyrl-CS"/>
        </w:rPr>
      </w:pPr>
      <w:r>
        <w:rPr>
          <w:rFonts w:asciiTheme="minorHAnsi" w:hAnsiTheme="minorHAnsi" w:cstheme="minorHAnsi"/>
          <w:lang w:val="sr-Cyrl-CS"/>
        </w:rPr>
        <w:t>Резултати пробног тестирања показали су добре резултате из биологије и географије, а нешто слабије из физике и хемије.</w:t>
      </w:r>
    </w:p>
    <w:p w:rsidR="00050D07" w:rsidRPr="005F4AB9" w:rsidRDefault="00050D07" w:rsidP="00FA14EE">
      <w:pPr>
        <w:pStyle w:val="ListParagraph"/>
        <w:numPr>
          <w:ilvl w:val="0"/>
          <w:numId w:val="60"/>
        </w:numPr>
        <w:spacing w:after="0" w:line="240" w:lineRule="auto"/>
        <w:jc w:val="both"/>
        <w:rPr>
          <w:rFonts w:asciiTheme="minorHAnsi" w:hAnsiTheme="minorHAnsi" w:cstheme="minorHAnsi"/>
        </w:rPr>
      </w:pPr>
      <w:r w:rsidRPr="00651059">
        <w:rPr>
          <w:rFonts w:asciiTheme="minorHAnsi" w:hAnsiTheme="minorHAnsi" w:cstheme="minorHAnsi"/>
          <w:lang w:val="sr-Cyrl-CS"/>
        </w:rPr>
        <w:t>Резултати комбинованог теста на завршном испиту (</w:t>
      </w:r>
      <w:r>
        <w:rPr>
          <w:rFonts w:asciiTheme="minorHAnsi" w:hAnsiTheme="minorHAnsi" w:cstheme="minorHAnsi"/>
          <w:lang w:val="sr-Cyrl-CS"/>
        </w:rPr>
        <w:t>17.06.2016</w:t>
      </w:r>
      <w:r w:rsidRPr="00651059">
        <w:rPr>
          <w:rFonts w:asciiTheme="minorHAnsi" w:hAnsiTheme="minorHAnsi" w:cstheme="minorHAnsi"/>
          <w:lang w:val="sr-Cyrl-CS"/>
        </w:rPr>
        <w:t xml:space="preserve">) за ученике осмог </w:t>
      </w:r>
      <w:r>
        <w:rPr>
          <w:rFonts w:asciiTheme="minorHAnsi" w:hAnsiTheme="minorHAnsi" w:cstheme="minorHAnsi"/>
          <w:lang w:val="sr-Cyrl-CS"/>
        </w:rPr>
        <w:t>разреда показали су да су сви стандарди задовољени из биологије и географије, из физике није остварен ниједан стандард а из хемије је остварен само напредни ниво.</w:t>
      </w:r>
    </w:p>
    <w:p w:rsidR="00050D07" w:rsidRPr="0047523C" w:rsidRDefault="00050D07" w:rsidP="00050D07">
      <w:pPr>
        <w:spacing w:after="0" w:line="240" w:lineRule="auto"/>
        <w:jc w:val="both"/>
        <w:rPr>
          <w:b/>
          <w:sz w:val="28"/>
          <w:szCs w:val="28"/>
          <w:lang w:val="sr-Cyrl-CS"/>
        </w:rPr>
      </w:pPr>
    </w:p>
    <w:p w:rsidR="00050D07" w:rsidRDefault="00050D07" w:rsidP="00050D07">
      <w:pPr>
        <w:tabs>
          <w:tab w:val="left" w:pos="6645"/>
        </w:tabs>
        <w:spacing w:after="0" w:line="240" w:lineRule="auto"/>
        <w:jc w:val="both"/>
        <w:rPr>
          <w:rFonts w:cstheme="minorHAnsi"/>
          <w:b/>
        </w:rPr>
      </w:pPr>
      <w:r>
        <w:rPr>
          <w:rFonts w:cstheme="minorHAnsi"/>
          <w:b/>
        </w:rPr>
        <w:t xml:space="preserve">Коментар: </w:t>
      </w:r>
    </w:p>
    <w:p w:rsidR="00050D07" w:rsidRDefault="00050D07" w:rsidP="00050D07">
      <w:pPr>
        <w:tabs>
          <w:tab w:val="left" w:pos="6645"/>
        </w:tabs>
        <w:spacing w:after="0" w:line="240" w:lineRule="auto"/>
        <w:jc w:val="both"/>
        <w:rPr>
          <w:rFonts w:cstheme="minorHAnsi"/>
        </w:rPr>
      </w:pPr>
      <w:r w:rsidRPr="0022790F">
        <w:rPr>
          <w:rFonts w:cstheme="minorHAnsi"/>
        </w:rPr>
        <w:t>Стручно веће задовољно је постигнутим резултатима у раду са ученицима. Посебно истичемо резултате на такмичењима и организацију „Дана науке“, који постаје заштитни знак наше школе.</w:t>
      </w:r>
    </w:p>
    <w:p w:rsidR="00050D07" w:rsidRPr="0022790F" w:rsidRDefault="00050D07" w:rsidP="00050D07">
      <w:pPr>
        <w:tabs>
          <w:tab w:val="left" w:pos="6645"/>
        </w:tabs>
        <w:spacing w:after="0" w:line="240" w:lineRule="auto"/>
        <w:jc w:val="both"/>
        <w:rPr>
          <w:rFonts w:cstheme="minorHAnsi"/>
        </w:rPr>
      </w:pPr>
      <w:r>
        <w:rPr>
          <w:rFonts w:cstheme="minorHAnsi"/>
        </w:rPr>
        <w:t>У акционом плану су наведене и основне замерке у раду и мере за његово побољшање.</w:t>
      </w:r>
    </w:p>
    <w:p w:rsidR="00050D07" w:rsidRDefault="00050D07" w:rsidP="00050D07">
      <w:pPr>
        <w:tabs>
          <w:tab w:val="left" w:pos="6645"/>
        </w:tabs>
        <w:spacing w:after="0" w:line="240" w:lineRule="auto"/>
        <w:jc w:val="both"/>
        <w:rPr>
          <w:rFonts w:cstheme="minorHAnsi"/>
          <w:b/>
        </w:rPr>
      </w:pPr>
    </w:p>
    <w:p w:rsidR="00050D07" w:rsidRPr="0022790F" w:rsidRDefault="00050D07" w:rsidP="00050D07">
      <w:pPr>
        <w:tabs>
          <w:tab w:val="left" w:pos="6645"/>
        </w:tabs>
        <w:spacing w:after="0" w:line="240" w:lineRule="auto"/>
        <w:jc w:val="both"/>
        <w:rPr>
          <w:rFonts w:cstheme="minorHAnsi"/>
          <w:b/>
        </w:rPr>
      </w:pPr>
      <w:r w:rsidRPr="0022790F">
        <w:rPr>
          <w:rFonts w:cstheme="minorHAnsi"/>
          <w:b/>
        </w:rPr>
        <w:t>Акциони план:</w:t>
      </w:r>
    </w:p>
    <w:p w:rsidR="00050D07" w:rsidRPr="009560DC" w:rsidRDefault="00050D07" w:rsidP="00FA14EE">
      <w:pPr>
        <w:pStyle w:val="ListParagraph"/>
        <w:numPr>
          <w:ilvl w:val="0"/>
          <w:numId w:val="66"/>
        </w:numPr>
        <w:spacing w:after="0" w:line="240" w:lineRule="auto"/>
        <w:jc w:val="both"/>
        <w:rPr>
          <w:rFonts w:asciiTheme="minorHAnsi" w:hAnsiTheme="minorHAnsi" w:cstheme="minorHAnsi"/>
        </w:rPr>
      </w:pPr>
      <w:r>
        <w:rPr>
          <w:rFonts w:asciiTheme="minorHAnsi" w:hAnsiTheme="minorHAnsi" w:cstheme="minorHAnsi"/>
          <w:lang w:val="sr-Cyrl-CS"/>
        </w:rPr>
        <w:t xml:space="preserve">Озбиљнија припрема </w:t>
      </w:r>
      <w:r w:rsidRPr="005F4AB9">
        <w:rPr>
          <w:rFonts w:asciiTheme="minorHAnsi" w:hAnsiTheme="minorHAnsi" w:cstheme="minorHAnsi"/>
          <w:lang w:val="sr-Cyrl-CS"/>
        </w:rPr>
        <w:t xml:space="preserve"> ученика за полагање комбинованог теста</w:t>
      </w:r>
      <w:r>
        <w:rPr>
          <w:rFonts w:asciiTheme="minorHAnsi" w:hAnsiTheme="minorHAnsi" w:cstheme="minorHAnsi"/>
          <w:lang w:val="sr-Cyrl-CS"/>
        </w:rPr>
        <w:t xml:space="preserve">  из физике и хемије</w:t>
      </w:r>
      <w:r w:rsidRPr="005F4AB9">
        <w:rPr>
          <w:rFonts w:asciiTheme="minorHAnsi" w:hAnsiTheme="minorHAnsi" w:cstheme="minorHAnsi"/>
          <w:lang w:val="sr-Cyrl-CS"/>
        </w:rPr>
        <w:t>.</w:t>
      </w:r>
    </w:p>
    <w:p w:rsidR="00050D07" w:rsidRPr="009560DC" w:rsidRDefault="00050D07" w:rsidP="00FA14EE">
      <w:pPr>
        <w:pStyle w:val="ListParagraph"/>
        <w:numPr>
          <w:ilvl w:val="0"/>
          <w:numId w:val="66"/>
        </w:numPr>
        <w:spacing w:after="0" w:line="240" w:lineRule="auto"/>
        <w:jc w:val="both"/>
        <w:rPr>
          <w:rFonts w:asciiTheme="minorHAnsi" w:hAnsiTheme="minorHAnsi" w:cstheme="minorHAnsi"/>
        </w:rPr>
      </w:pPr>
      <w:r>
        <w:rPr>
          <w:rFonts w:asciiTheme="minorHAnsi" w:hAnsiTheme="minorHAnsi"/>
        </w:rPr>
        <w:t>Одржавање планираних угледних часова</w:t>
      </w:r>
      <w:r>
        <w:rPr>
          <w:rFonts w:asciiTheme="minorHAnsi" w:hAnsiTheme="minorHAnsi"/>
          <w:lang w:val="sr-Cyrl-CS"/>
        </w:rPr>
        <w:t>, и планирати више угледних  часова за прво полугодиште</w:t>
      </w:r>
    </w:p>
    <w:p w:rsidR="00050D07" w:rsidRPr="00D4363D" w:rsidRDefault="00050D07" w:rsidP="00FA14EE">
      <w:pPr>
        <w:pStyle w:val="ListParagraph"/>
        <w:numPr>
          <w:ilvl w:val="0"/>
          <w:numId w:val="66"/>
        </w:numPr>
        <w:spacing w:after="0" w:line="240" w:lineRule="auto"/>
        <w:jc w:val="both"/>
        <w:rPr>
          <w:rFonts w:asciiTheme="minorHAnsi" w:hAnsiTheme="minorHAnsi" w:cstheme="minorHAnsi"/>
        </w:rPr>
      </w:pPr>
      <w:r>
        <w:rPr>
          <w:rFonts w:asciiTheme="minorHAnsi" w:hAnsiTheme="minorHAnsi"/>
        </w:rPr>
        <w:t>Повећати корелацију наставних садржаја у оквиру предмета СВ природних наука и других Стручних већа.</w:t>
      </w:r>
    </w:p>
    <w:p w:rsidR="00050D07" w:rsidRPr="00734FF5" w:rsidRDefault="00050D07" w:rsidP="00FA14EE">
      <w:pPr>
        <w:pStyle w:val="ListParagraph"/>
        <w:numPr>
          <w:ilvl w:val="0"/>
          <w:numId w:val="66"/>
        </w:numPr>
        <w:spacing w:after="0" w:line="240" w:lineRule="auto"/>
        <w:jc w:val="both"/>
        <w:rPr>
          <w:rFonts w:asciiTheme="minorHAnsi" w:hAnsiTheme="minorHAnsi" w:cstheme="minorHAnsi"/>
        </w:rPr>
      </w:pPr>
      <w:r>
        <w:rPr>
          <w:rFonts w:asciiTheme="minorHAnsi" w:hAnsiTheme="minorHAnsi"/>
          <w:lang w:val="sr-Cyrl-CS"/>
        </w:rPr>
        <w:t xml:space="preserve">Радити на мотивацији родитеља  за бољу сарадњу са предметним наставницима </w:t>
      </w:r>
    </w:p>
    <w:p w:rsidR="00050D07" w:rsidRDefault="00050D07" w:rsidP="00050D07">
      <w:pPr>
        <w:spacing w:after="0" w:line="240" w:lineRule="auto"/>
        <w:jc w:val="both"/>
        <w:rPr>
          <w:lang w:val="sr-Cyrl-CS"/>
        </w:rPr>
      </w:pPr>
    </w:p>
    <w:p w:rsidR="00050D07" w:rsidRDefault="00050D07" w:rsidP="00050D07">
      <w:pPr>
        <w:tabs>
          <w:tab w:val="left" w:pos="6645"/>
        </w:tabs>
        <w:spacing w:after="0" w:line="240" w:lineRule="auto"/>
        <w:jc w:val="right"/>
        <w:rPr>
          <w:rFonts w:cstheme="minorHAnsi"/>
          <w:b/>
          <w:lang w:val="sr-Cyrl-CS"/>
        </w:rPr>
      </w:pPr>
    </w:p>
    <w:p w:rsidR="004D5C72" w:rsidRDefault="00050D07" w:rsidP="00050D07">
      <w:pPr>
        <w:tabs>
          <w:tab w:val="left" w:pos="6645"/>
        </w:tabs>
        <w:spacing w:after="0" w:line="240" w:lineRule="auto"/>
        <w:jc w:val="right"/>
        <w:rPr>
          <w:rFonts w:asciiTheme="minorHAnsi" w:hAnsiTheme="minorHAnsi" w:cstheme="minorHAnsi"/>
          <w:b/>
        </w:rPr>
      </w:pPr>
      <w:r>
        <w:rPr>
          <w:rFonts w:cstheme="minorHAnsi"/>
          <w:b/>
          <w:lang w:val="sr-Cyrl-CS"/>
        </w:rPr>
        <w:t>Слађана Милошевић</w:t>
      </w:r>
    </w:p>
    <w:p w:rsidR="007B3D69" w:rsidRDefault="007B3D69" w:rsidP="007B3D69">
      <w:pPr>
        <w:tabs>
          <w:tab w:val="left" w:pos="6645"/>
        </w:tabs>
        <w:spacing w:after="0" w:line="240" w:lineRule="auto"/>
        <w:jc w:val="right"/>
        <w:rPr>
          <w:rFonts w:asciiTheme="minorHAnsi" w:hAnsiTheme="minorHAnsi" w:cstheme="minorHAnsi"/>
          <w:b/>
        </w:rPr>
      </w:pPr>
    </w:p>
    <w:p w:rsidR="007B3D69" w:rsidRDefault="007B3D69" w:rsidP="007B3D69">
      <w:pPr>
        <w:tabs>
          <w:tab w:val="left" w:pos="6645"/>
        </w:tabs>
        <w:spacing w:after="0" w:line="240" w:lineRule="auto"/>
        <w:jc w:val="right"/>
        <w:rPr>
          <w:rFonts w:asciiTheme="minorHAnsi" w:hAnsiTheme="minorHAnsi" w:cstheme="minorHAnsi"/>
          <w:lang w:val="sr-Cyrl-CS"/>
        </w:rPr>
      </w:pPr>
    </w:p>
    <w:p w:rsidR="00517CE2" w:rsidRDefault="00517CE2" w:rsidP="007B3D69">
      <w:pPr>
        <w:tabs>
          <w:tab w:val="left" w:pos="6645"/>
        </w:tabs>
        <w:spacing w:after="0" w:line="240" w:lineRule="auto"/>
        <w:jc w:val="right"/>
        <w:rPr>
          <w:rFonts w:asciiTheme="minorHAnsi" w:hAnsiTheme="minorHAnsi" w:cstheme="minorHAnsi"/>
          <w:lang w:val="sr-Cyrl-CS"/>
        </w:rPr>
      </w:pPr>
    </w:p>
    <w:p w:rsidR="00517CE2" w:rsidRDefault="00517CE2" w:rsidP="007B3D69">
      <w:pPr>
        <w:tabs>
          <w:tab w:val="left" w:pos="6645"/>
        </w:tabs>
        <w:spacing w:after="0" w:line="240" w:lineRule="auto"/>
        <w:jc w:val="right"/>
        <w:rPr>
          <w:rFonts w:asciiTheme="minorHAnsi" w:hAnsiTheme="minorHAnsi" w:cstheme="minorHAnsi"/>
          <w:lang w:val="sr-Cyrl-CS"/>
        </w:rPr>
      </w:pPr>
    </w:p>
    <w:p w:rsidR="00517CE2" w:rsidRDefault="00517CE2" w:rsidP="007B3D69">
      <w:pPr>
        <w:tabs>
          <w:tab w:val="left" w:pos="6645"/>
        </w:tabs>
        <w:spacing w:after="0" w:line="240" w:lineRule="auto"/>
        <w:jc w:val="right"/>
        <w:rPr>
          <w:rFonts w:asciiTheme="minorHAnsi" w:hAnsiTheme="minorHAnsi" w:cstheme="minorHAnsi"/>
          <w:lang w:val="sr-Cyrl-CS"/>
        </w:rPr>
      </w:pPr>
    </w:p>
    <w:p w:rsidR="00517CE2" w:rsidRDefault="00517CE2" w:rsidP="007B3D69">
      <w:pPr>
        <w:tabs>
          <w:tab w:val="left" w:pos="6645"/>
        </w:tabs>
        <w:spacing w:after="0" w:line="240" w:lineRule="auto"/>
        <w:jc w:val="right"/>
        <w:rPr>
          <w:rFonts w:asciiTheme="minorHAnsi" w:hAnsiTheme="minorHAnsi" w:cstheme="minorHAnsi"/>
          <w:lang w:val="sr-Cyrl-CS"/>
        </w:rPr>
      </w:pPr>
    </w:p>
    <w:p w:rsidR="00517CE2" w:rsidRPr="00517CE2" w:rsidRDefault="00517CE2" w:rsidP="007B3D69">
      <w:pPr>
        <w:tabs>
          <w:tab w:val="left" w:pos="6645"/>
        </w:tabs>
        <w:spacing w:after="0" w:line="240" w:lineRule="auto"/>
        <w:jc w:val="right"/>
        <w:rPr>
          <w:rFonts w:asciiTheme="minorHAnsi" w:hAnsiTheme="minorHAnsi" w:cstheme="minorHAnsi"/>
          <w:lang w:val="sr-Cyrl-CS"/>
        </w:rPr>
      </w:pPr>
    </w:p>
    <w:p w:rsidR="007257A4" w:rsidRPr="007B3D69" w:rsidRDefault="007257A4" w:rsidP="007B3D69">
      <w:pPr>
        <w:tabs>
          <w:tab w:val="left" w:pos="6645"/>
        </w:tabs>
        <w:spacing w:after="0" w:line="240" w:lineRule="auto"/>
        <w:jc w:val="right"/>
        <w:rPr>
          <w:rFonts w:asciiTheme="minorHAnsi" w:hAnsiTheme="minorHAnsi" w:cstheme="minorHAnsi"/>
        </w:rPr>
      </w:pPr>
    </w:p>
    <w:p w:rsidR="00050D07" w:rsidRPr="00D0486F" w:rsidRDefault="00050D07" w:rsidP="00050D07">
      <w:pPr>
        <w:spacing w:after="0" w:line="240" w:lineRule="auto"/>
        <w:jc w:val="center"/>
        <w:rPr>
          <w:b/>
          <w:lang w:val="sr-Cyrl-CS"/>
        </w:rPr>
      </w:pPr>
      <w:r w:rsidRPr="00D0486F">
        <w:rPr>
          <w:b/>
          <w:lang w:val="sr-Cyrl-CS"/>
        </w:rPr>
        <w:t>ГОДИШЊИ ИЗВЕШТАЈ СТРУЧНОГ ВЕЋА</w:t>
      </w:r>
    </w:p>
    <w:p w:rsidR="00050D07" w:rsidRPr="00D0486F" w:rsidRDefault="00050D07" w:rsidP="00050D07">
      <w:pPr>
        <w:spacing w:after="0" w:line="240" w:lineRule="auto"/>
        <w:jc w:val="center"/>
        <w:rPr>
          <w:b/>
          <w:lang w:val="sr-Cyrl-CS"/>
        </w:rPr>
      </w:pPr>
      <w:r w:rsidRPr="00D0486F">
        <w:rPr>
          <w:b/>
          <w:lang w:val="sr-Cyrl-CS"/>
        </w:rPr>
        <w:t>НАСТАВНИКА МАТЕМАТИКЕ, ИНФОРМАТИКЕ И РАЧУНАРСТВА</w:t>
      </w:r>
    </w:p>
    <w:p w:rsidR="00050D07" w:rsidRPr="00D0486F" w:rsidRDefault="00050D07" w:rsidP="00050D07">
      <w:pPr>
        <w:spacing w:after="0" w:line="240" w:lineRule="auto"/>
        <w:jc w:val="center"/>
        <w:rPr>
          <w:b/>
        </w:rPr>
      </w:pPr>
      <w:r w:rsidRPr="00D0486F">
        <w:rPr>
          <w:b/>
          <w:lang w:val="sr-Cyrl-CS"/>
        </w:rPr>
        <w:t>И ТЕХНИЧКОГ И ИНФОРМАТИЧКОГ ОБРАЗОВАЊА</w:t>
      </w:r>
    </w:p>
    <w:p w:rsidR="00050D07" w:rsidRPr="00D0486F" w:rsidRDefault="00050D07" w:rsidP="00050D07">
      <w:pPr>
        <w:spacing w:after="0" w:line="240" w:lineRule="auto"/>
        <w:jc w:val="center"/>
        <w:rPr>
          <w:b/>
          <w:lang w:val="sr-Cyrl-CS"/>
        </w:rPr>
      </w:pPr>
      <w:r w:rsidRPr="00D0486F">
        <w:rPr>
          <w:b/>
          <w:lang w:val="sr-Cyrl-CS"/>
        </w:rPr>
        <w:t>ШКОЛСКЕ 201</w:t>
      </w:r>
      <w:r>
        <w:rPr>
          <w:b/>
        </w:rPr>
        <w:t>5</w:t>
      </w:r>
      <w:r w:rsidRPr="00D0486F">
        <w:rPr>
          <w:b/>
          <w:lang w:val="sr-Cyrl-CS"/>
        </w:rPr>
        <w:t>/201</w:t>
      </w:r>
      <w:r>
        <w:rPr>
          <w:b/>
        </w:rPr>
        <w:t>6</w:t>
      </w:r>
      <w:r w:rsidRPr="00D0486F">
        <w:rPr>
          <w:b/>
          <w:lang w:val="sr-Cyrl-CS"/>
        </w:rPr>
        <w:t>. ГОД.</w:t>
      </w:r>
    </w:p>
    <w:p w:rsidR="00050D07" w:rsidRDefault="00050D07" w:rsidP="00050D07">
      <w:pPr>
        <w:spacing w:after="0" w:line="240" w:lineRule="auto"/>
        <w:jc w:val="center"/>
        <w:rPr>
          <w:lang w:val="sr-Cyrl-CS"/>
        </w:rPr>
      </w:pPr>
    </w:p>
    <w:p w:rsidR="00050D07" w:rsidRDefault="00050D07" w:rsidP="00050D07">
      <w:pPr>
        <w:spacing w:after="0" w:line="240" w:lineRule="auto"/>
        <w:jc w:val="center"/>
        <w:rPr>
          <w:lang w:val="sr-Cyrl-CS"/>
        </w:rPr>
      </w:pPr>
    </w:p>
    <w:p w:rsidR="00050D07" w:rsidRDefault="00050D07" w:rsidP="00050D07">
      <w:pPr>
        <w:spacing w:after="0" w:line="240" w:lineRule="auto"/>
        <w:rPr>
          <w:lang w:val="sr-Cyrl-CS"/>
        </w:rPr>
      </w:pPr>
      <w:r>
        <w:rPr>
          <w:lang w:val="sr-Cyrl-CS"/>
        </w:rPr>
        <w:t xml:space="preserve">     Чланови стручног већа су :</w:t>
      </w:r>
    </w:p>
    <w:p w:rsidR="00050D07" w:rsidRDefault="00050D07" w:rsidP="00050D07">
      <w:pPr>
        <w:spacing w:after="0" w:line="240" w:lineRule="auto"/>
        <w:rPr>
          <w:lang w:val="sr-Cyrl-CS"/>
        </w:rPr>
      </w:pPr>
      <w:r>
        <w:rPr>
          <w:lang w:val="sr-Cyrl-CS"/>
        </w:rPr>
        <w:t>Драгослав  Божиновић  -  наставник ТиИО</w:t>
      </w:r>
    </w:p>
    <w:p w:rsidR="00050D07" w:rsidRDefault="00050D07" w:rsidP="00050D07">
      <w:pPr>
        <w:spacing w:after="0" w:line="240" w:lineRule="auto"/>
        <w:rPr>
          <w:lang w:val="sr-Cyrl-CS"/>
        </w:rPr>
      </w:pPr>
      <w:r>
        <w:t>Милош Николић</w:t>
      </w:r>
      <w:r>
        <w:rPr>
          <w:lang w:val="sr-Cyrl-CS"/>
        </w:rPr>
        <w:t xml:space="preserve">  -  наставник ТиИО</w:t>
      </w:r>
    </w:p>
    <w:p w:rsidR="00050D07" w:rsidRDefault="00050D07" w:rsidP="00050D07">
      <w:pPr>
        <w:spacing w:after="0" w:line="240" w:lineRule="auto"/>
        <w:rPr>
          <w:lang w:val="sr-Cyrl-CS"/>
        </w:rPr>
      </w:pPr>
      <w:r>
        <w:rPr>
          <w:lang w:val="sr-Cyrl-CS"/>
        </w:rPr>
        <w:t>Саша  Николић  -  наставник ТиИО</w:t>
      </w:r>
    </w:p>
    <w:p w:rsidR="00050D07" w:rsidRDefault="00050D07" w:rsidP="00050D07">
      <w:pPr>
        <w:spacing w:after="0" w:line="240" w:lineRule="auto"/>
        <w:rPr>
          <w:lang w:val="sr-Cyrl-CS"/>
        </w:rPr>
      </w:pPr>
      <w:r>
        <w:rPr>
          <w:lang w:val="sr-Cyrl-CS"/>
        </w:rPr>
        <w:t>Дејан  Ранђеловић  -  наставник ТиИО</w:t>
      </w:r>
    </w:p>
    <w:p w:rsidR="00050D07" w:rsidRDefault="00050D07" w:rsidP="00050D07">
      <w:pPr>
        <w:spacing w:after="0" w:line="240" w:lineRule="auto"/>
        <w:rPr>
          <w:lang w:val="sr-Cyrl-CS"/>
        </w:rPr>
      </w:pPr>
      <w:r>
        <w:rPr>
          <w:lang w:val="sr-Cyrl-CS"/>
        </w:rPr>
        <w:t>Тијана  Јовановић  -  наставник математике</w:t>
      </w:r>
    </w:p>
    <w:p w:rsidR="00050D07" w:rsidRDefault="00050D07" w:rsidP="00050D07">
      <w:pPr>
        <w:spacing w:after="0" w:line="240" w:lineRule="auto"/>
        <w:rPr>
          <w:lang w:val="sr-Cyrl-CS"/>
        </w:rPr>
      </w:pPr>
      <w:r>
        <w:rPr>
          <w:lang w:val="sr-Cyrl-CS"/>
        </w:rPr>
        <w:t xml:space="preserve">Горица  Пераић  -  наставник математике  </w:t>
      </w:r>
    </w:p>
    <w:p w:rsidR="00050D07" w:rsidRDefault="00050D07" w:rsidP="00050D07">
      <w:pPr>
        <w:spacing w:after="0" w:line="240" w:lineRule="auto"/>
        <w:rPr>
          <w:lang w:val="sr-Cyrl-CS"/>
        </w:rPr>
      </w:pPr>
      <w:r>
        <w:rPr>
          <w:lang w:val="sr-Cyrl-CS"/>
        </w:rPr>
        <w:t>Милијана  Ђорђевић  -  наставник математике</w:t>
      </w:r>
    </w:p>
    <w:p w:rsidR="00050D07" w:rsidRDefault="00050D07" w:rsidP="00050D07">
      <w:pPr>
        <w:spacing w:after="0" w:line="240" w:lineRule="auto"/>
        <w:rPr>
          <w:lang w:val="sr-Cyrl-CS"/>
        </w:rPr>
      </w:pPr>
      <w:r>
        <w:rPr>
          <w:lang w:val="sr-Cyrl-CS"/>
        </w:rPr>
        <w:t>Владан  Милетић  -  наставник информатике и рачунарства</w:t>
      </w:r>
    </w:p>
    <w:p w:rsidR="00050D07" w:rsidRDefault="00050D07" w:rsidP="00050D07">
      <w:pPr>
        <w:spacing w:after="0" w:line="240" w:lineRule="auto"/>
        <w:rPr>
          <w:lang w:val="sr-Cyrl-CS"/>
        </w:rPr>
      </w:pPr>
    </w:p>
    <w:p w:rsidR="00517CE2" w:rsidRDefault="00517CE2" w:rsidP="00050D07">
      <w:pPr>
        <w:spacing w:after="0" w:line="240" w:lineRule="auto"/>
        <w:rPr>
          <w:lang w:val="sr-Cyrl-CS"/>
        </w:rPr>
      </w:pPr>
    </w:p>
    <w:p w:rsidR="00050D07" w:rsidRDefault="00050D07" w:rsidP="00050D07">
      <w:pPr>
        <w:spacing w:after="0" w:line="240" w:lineRule="auto"/>
        <w:rPr>
          <w:lang w:val="sr-Cyrl-CS"/>
        </w:rPr>
      </w:pPr>
      <w:r>
        <w:rPr>
          <w:lang w:val="sr-Cyrl-CS"/>
        </w:rPr>
        <w:t xml:space="preserve">     Анализом реализованих активности из Годишњег плана Стручног већа за школску 2015/2016. годину утврђено је:</w:t>
      </w:r>
    </w:p>
    <w:p w:rsidR="00517CE2" w:rsidRDefault="00517CE2" w:rsidP="00050D07">
      <w:pPr>
        <w:spacing w:after="0" w:line="240" w:lineRule="auto"/>
        <w:rPr>
          <w:lang w:val="sr-Cyrl-CS"/>
        </w:rPr>
      </w:pPr>
    </w:p>
    <w:p w:rsidR="00517CE2" w:rsidRDefault="00517CE2" w:rsidP="00050D07">
      <w:pPr>
        <w:spacing w:after="0" w:line="240" w:lineRule="auto"/>
        <w:rPr>
          <w:lang w:val="sr-Cyrl-CS"/>
        </w:rPr>
      </w:pPr>
    </w:p>
    <w:p w:rsidR="00517CE2" w:rsidRDefault="00517CE2" w:rsidP="00050D07">
      <w:pPr>
        <w:spacing w:after="0" w:line="240" w:lineRule="auto"/>
        <w:rPr>
          <w:lang w:val="sr-Cyrl-CS"/>
        </w:rPr>
      </w:pPr>
    </w:p>
    <w:tbl>
      <w:tblPr>
        <w:tblStyle w:val="TableGrid"/>
        <w:tblpPr w:leftFromText="180" w:rightFromText="180" w:vertAnchor="text" w:horzAnchor="margin" w:tblpY="4"/>
        <w:tblW w:w="0" w:type="auto"/>
        <w:tblLayout w:type="fixed"/>
        <w:tblLook w:val="04A0"/>
      </w:tblPr>
      <w:tblGrid>
        <w:gridCol w:w="1278"/>
        <w:gridCol w:w="1350"/>
        <w:gridCol w:w="2430"/>
        <w:gridCol w:w="2610"/>
        <w:gridCol w:w="1577"/>
      </w:tblGrid>
      <w:tr w:rsidR="00050D07" w:rsidTr="0097000A">
        <w:tc>
          <w:tcPr>
            <w:tcW w:w="1278" w:type="dxa"/>
          </w:tcPr>
          <w:p w:rsidR="00050D07" w:rsidRDefault="00050D07" w:rsidP="0097000A">
            <w:pPr>
              <w:rPr>
                <w:lang w:val="sr-Cyrl-CS"/>
              </w:rPr>
            </w:pPr>
            <w:r>
              <w:rPr>
                <w:lang w:val="sr-Cyrl-CS"/>
              </w:rPr>
              <w:t>ДАТУМ САСТАНКА</w:t>
            </w:r>
          </w:p>
        </w:tc>
        <w:tc>
          <w:tcPr>
            <w:tcW w:w="1350" w:type="dxa"/>
          </w:tcPr>
          <w:p w:rsidR="00050D07" w:rsidRDefault="00050D07" w:rsidP="0097000A">
            <w:pPr>
              <w:rPr>
                <w:lang w:val="sr-Cyrl-CS"/>
              </w:rPr>
            </w:pPr>
            <w:r>
              <w:rPr>
                <w:lang w:val="sr-Cyrl-CS"/>
              </w:rPr>
              <w:t>ПРИСУТНИ ЧЛАНОВИ</w:t>
            </w:r>
          </w:p>
        </w:tc>
        <w:tc>
          <w:tcPr>
            <w:tcW w:w="2430" w:type="dxa"/>
          </w:tcPr>
          <w:p w:rsidR="00050D07" w:rsidRDefault="00050D07" w:rsidP="0097000A">
            <w:pPr>
              <w:rPr>
                <w:lang w:val="sr-Cyrl-CS"/>
              </w:rPr>
            </w:pPr>
            <w:r>
              <w:rPr>
                <w:lang w:val="sr-Cyrl-CS"/>
              </w:rPr>
              <w:t>АКТИВНОСТИ</w:t>
            </w:r>
          </w:p>
        </w:tc>
        <w:tc>
          <w:tcPr>
            <w:tcW w:w="2610" w:type="dxa"/>
          </w:tcPr>
          <w:p w:rsidR="00050D07" w:rsidRDefault="00050D07" w:rsidP="0097000A">
            <w:pPr>
              <w:rPr>
                <w:lang w:val="sr-Cyrl-CS"/>
              </w:rPr>
            </w:pPr>
            <w:r>
              <w:rPr>
                <w:lang w:val="sr-Cyrl-CS"/>
              </w:rPr>
              <w:t>НАЧИН РЕАЛИЗАЦИЈЕ</w:t>
            </w:r>
          </w:p>
        </w:tc>
        <w:tc>
          <w:tcPr>
            <w:tcW w:w="1577" w:type="dxa"/>
          </w:tcPr>
          <w:p w:rsidR="00050D07" w:rsidRDefault="00050D07" w:rsidP="0097000A">
            <w:pPr>
              <w:rPr>
                <w:lang w:val="sr-Cyrl-CS"/>
              </w:rPr>
            </w:pPr>
            <w:r>
              <w:rPr>
                <w:lang w:val="sr-Cyrl-CS"/>
              </w:rPr>
              <w:t>НОСИОЦИ РЕАЛИЗАЦИЈЕ</w:t>
            </w:r>
          </w:p>
        </w:tc>
      </w:tr>
      <w:tr w:rsidR="00050D07" w:rsidTr="0097000A">
        <w:trPr>
          <w:trHeight w:val="3496"/>
        </w:trPr>
        <w:tc>
          <w:tcPr>
            <w:tcW w:w="1278" w:type="dxa"/>
          </w:tcPr>
          <w:p w:rsidR="00050D07" w:rsidRDefault="00050D07" w:rsidP="0097000A">
            <w:pPr>
              <w:rPr>
                <w:lang w:val="sr-Cyrl-CS"/>
              </w:rPr>
            </w:pPr>
            <w:r>
              <w:t>27.</w:t>
            </w:r>
            <w:r>
              <w:rPr>
                <w:lang w:val="sr-Cyrl-CS"/>
              </w:rPr>
              <w:t>08.2015.</w:t>
            </w:r>
          </w:p>
        </w:tc>
        <w:tc>
          <w:tcPr>
            <w:tcW w:w="1350" w:type="dxa"/>
          </w:tcPr>
          <w:p w:rsidR="00050D07" w:rsidRDefault="00050D07" w:rsidP="0097000A">
            <w:pPr>
              <w:rPr>
                <w:lang w:val="sr-Cyrl-CS"/>
              </w:rPr>
            </w:pPr>
            <w:r>
              <w:rPr>
                <w:lang w:val="sr-Cyrl-CS"/>
              </w:rPr>
              <w:t>Присуство</w:t>
            </w:r>
            <w:r>
              <w:t>-</w:t>
            </w:r>
            <w:r>
              <w:rPr>
                <w:lang w:val="sr-Cyrl-CS"/>
              </w:rPr>
              <w:t>вали су сви чланови Стручног  већа</w:t>
            </w:r>
          </w:p>
        </w:tc>
        <w:tc>
          <w:tcPr>
            <w:tcW w:w="2430" w:type="dxa"/>
          </w:tcPr>
          <w:p w:rsidR="00050D07" w:rsidRDefault="00050D07" w:rsidP="0097000A">
            <w:pPr>
              <w:rPr>
                <w:lang w:val="sr-Cyrl-CS"/>
              </w:rPr>
            </w:pPr>
            <w:r>
              <w:rPr>
                <w:lang w:val="sr-Cyrl-CS"/>
              </w:rPr>
              <w:t xml:space="preserve">- Прављење плана за школску 201/201.год. </w:t>
            </w:r>
          </w:p>
          <w:p w:rsidR="00050D07" w:rsidRDefault="00050D07" w:rsidP="0097000A">
            <w:pPr>
              <w:rPr>
                <w:lang w:val="sr-Cyrl-CS"/>
              </w:rPr>
            </w:pPr>
            <w:r>
              <w:rPr>
                <w:lang w:val="sr-Cyrl-CS"/>
              </w:rPr>
              <w:t>-Подела часова по предметима</w:t>
            </w:r>
          </w:p>
          <w:p w:rsidR="00050D07" w:rsidRDefault="00050D07" w:rsidP="0097000A">
            <w:pPr>
              <w:rPr>
                <w:lang w:val="sr-Cyrl-CS"/>
              </w:rPr>
            </w:pPr>
            <w:r>
              <w:rPr>
                <w:lang w:val="sr-Cyrl-CS"/>
              </w:rPr>
              <w:t>- Израда годишњих планова редовне и допунске наставе, додатног рада и секција</w:t>
            </w:r>
          </w:p>
          <w:p w:rsidR="00050D07" w:rsidRDefault="00050D07" w:rsidP="0097000A">
            <w:pPr>
              <w:rPr>
                <w:lang w:val="sr-Cyrl-CS"/>
              </w:rPr>
            </w:pPr>
            <w:r>
              <w:rPr>
                <w:lang w:val="sr-Cyrl-CS"/>
              </w:rPr>
              <w:t xml:space="preserve">- Израда задатака за кионтролне задатке у наредном месецу  </w:t>
            </w:r>
          </w:p>
        </w:tc>
        <w:tc>
          <w:tcPr>
            <w:tcW w:w="2610" w:type="dxa"/>
          </w:tcPr>
          <w:p w:rsidR="00050D07" w:rsidRDefault="00050D07" w:rsidP="0097000A">
            <w:pPr>
              <w:rPr>
                <w:lang w:val="sr-Cyrl-CS"/>
              </w:rPr>
            </w:pPr>
            <w:r>
              <w:rPr>
                <w:lang w:val="sr-Cyrl-CS"/>
              </w:rPr>
              <w:t>- Направљен план рада за 201/201.г.</w:t>
            </w:r>
          </w:p>
          <w:p w:rsidR="00050D07" w:rsidRDefault="00050D07" w:rsidP="0097000A">
            <w:pPr>
              <w:rPr>
                <w:lang w:val="sr-Cyrl-CS"/>
              </w:rPr>
            </w:pPr>
            <w:r>
              <w:rPr>
                <w:lang w:val="sr-Cyrl-CS"/>
              </w:rPr>
              <w:t xml:space="preserve">-  </w:t>
            </w:r>
            <w:r>
              <w:t>П</w:t>
            </w:r>
            <w:r>
              <w:rPr>
                <w:lang w:val="sr-Cyrl-CS"/>
              </w:rPr>
              <w:t>одељени часова по предметима</w:t>
            </w:r>
          </w:p>
          <w:p w:rsidR="00050D07" w:rsidRDefault="00050D07" w:rsidP="0097000A">
            <w:pPr>
              <w:rPr>
                <w:lang w:val="sr-Cyrl-CS"/>
              </w:rPr>
            </w:pPr>
            <w:r>
              <w:rPr>
                <w:lang w:val="sr-Cyrl-CS"/>
              </w:rPr>
              <w:t>- Урађени годишњи планови редовне и допунске наставе, додатног рада и секција</w:t>
            </w:r>
          </w:p>
          <w:p w:rsidR="00050D07" w:rsidRDefault="00050D07" w:rsidP="0097000A">
            <w:pPr>
              <w:rPr>
                <w:lang w:val="sr-Cyrl-CS"/>
              </w:rPr>
            </w:pPr>
            <w:r>
              <w:rPr>
                <w:lang w:val="sr-Cyrl-CS"/>
              </w:rPr>
              <w:t xml:space="preserve">- Изабрани задаци за контролне задатке у наредном месецу </w:t>
            </w:r>
          </w:p>
          <w:p w:rsidR="00050D07" w:rsidRDefault="00050D07" w:rsidP="0097000A">
            <w:pPr>
              <w:rPr>
                <w:lang w:val="sr-Cyrl-CS"/>
              </w:rPr>
            </w:pPr>
          </w:p>
        </w:tc>
        <w:tc>
          <w:tcPr>
            <w:tcW w:w="1577" w:type="dxa"/>
          </w:tcPr>
          <w:p w:rsidR="00050D07" w:rsidRDefault="00050D07" w:rsidP="0097000A">
            <w:pPr>
              <w:rPr>
                <w:lang w:val="sr-Cyrl-CS"/>
              </w:rPr>
            </w:pPr>
            <w:r>
              <w:rPr>
                <w:lang w:val="sr-Cyrl-CS"/>
              </w:rPr>
              <w:t>Чланови Стручног већа</w:t>
            </w:r>
          </w:p>
          <w:p w:rsidR="00050D07" w:rsidRDefault="00050D07" w:rsidP="0097000A">
            <w:pPr>
              <w:rPr>
                <w:lang w:val="sr-Cyrl-CS"/>
              </w:rPr>
            </w:pPr>
          </w:p>
          <w:p w:rsidR="00050D07" w:rsidRDefault="00050D07" w:rsidP="0097000A">
            <w:pPr>
              <w:rPr>
                <w:lang w:val="sr-Cyrl-CS"/>
              </w:rPr>
            </w:pPr>
          </w:p>
          <w:p w:rsidR="00050D07" w:rsidRDefault="00050D07" w:rsidP="0097000A">
            <w:pPr>
              <w:rPr>
                <w:lang w:val="sr-Cyrl-CS"/>
              </w:rPr>
            </w:pPr>
          </w:p>
          <w:p w:rsidR="00050D07" w:rsidRDefault="00050D07" w:rsidP="0097000A">
            <w:pPr>
              <w:rPr>
                <w:lang w:val="sr-Cyrl-CS"/>
              </w:rPr>
            </w:pPr>
          </w:p>
          <w:p w:rsidR="00050D07" w:rsidRDefault="00050D07" w:rsidP="0097000A">
            <w:pPr>
              <w:rPr>
                <w:lang w:val="sr-Cyrl-CS"/>
              </w:rPr>
            </w:pPr>
          </w:p>
          <w:p w:rsidR="00050D07" w:rsidRDefault="00050D07" w:rsidP="0097000A">
            <w:pPr>
              <w:rPr>
                <w:lang w:val="sr-Cyrl-CS"/>
              </w:rPr>
            </w:pPr>
          </w:p>
          <w:p w:rsidR="00050D07" w:rsidRDefault="00050D07" w:rsidP="0097000A">
            <w:pPr>
              <w:rPr>
                <w:lang w:val="sr-Cyrl-CS"/>
              </w:rPr>
            </w:pPr>
          </w:p>
          <w:p w:rsidR="00050D07" w:rsidRDefault="00050D07" w:rsidP="0097000A">
            <w:pPr>
              <w:rPr>
                <w:lang w:val="sr-Cyrl-CS"/>
              </w:rPr>
            </w:pPr>
            <w:r>
              <w:rPr>
                <w:lang w:val="sr-Cyrl-CS"/>
              </w:rPr>
              <w:t>Наставници математике</w:t>
            </w:r>
          </w:p>
        </w:tc>
      </w:tr>
      <w:tr w:rsidR="00050D07" w:rsidTr="0097000A">
        <w:trPr>
          <w:trHeight w:val="85"/>
        </w:trPr>
        <w:tc>
          <w:tcPr>
            <w:tcW w:w="1278" w:type="dxa"/>
          </w:tcPr>
          <w:p w:rsidR="00050D07" w:rsidRDefault="00050D07" w:rsidP="0097000A">
            <w:r>
              <w:rPr>
                <w:lang w:val="sr-Cyrl-CS"/>
              </w:rPr>
              <w:t>30.09.2015.</w:t>
            </w:r>
          </w:p>
          <w:p w:rsidR="00050D07" w:rsidRDefault="00050D07" w:rsidP="0097000A"/>
          <w:p w:rsidR="00050D07" w:rsidRDefault="00050D07" w:rsidP="0097000A"/>
          <w:p w:rsidR="00050D07" w:rsidRDefault="00050D07" w:rsidP="0097000A"/>
          <w:p w:rsidR="00050D07" w:rsidRDefault="00050D07" w:rsidP="0097000A"/>
          <w:p w:rsidR="00050D07" w:rsidRDefault="00050D07" w:rsidP="0097000A"/>
          <w:p w:rsidR="00050D07" w:rsidRDefault="00050D07" w:rsidP="0097000A"/>
          <w:p w:rsidR="00050D07" w:rsidRDefault="00050D07" w:rsidP="0097000A"/>
          <w:p w:rsidR="00050D07" w:rsidRDefault="00050D07" w:rsidP="0097000A"/>
          <w:p w:rsidR="00050D07" w:rsidRDefault="00050D07" w:rsidP="0097000A"/>
          <w:p w:rsidR="00050D07" w:rsidRDefault="00050D07" w:rsidP="0097000A"/>
          <w:p w:rsidR="00050D07" w:rsidRDefault="00050D07" w:rsidP="0097000A"/>
          <w:p w:rsidR="00050D07" w:rsidRPr="00930CAD" w:rsidRDefault="00050D07" w:rsidP="0097000A"/>
        </w:tc>
        <w:tc>
          <w:tcPr>
            <w:tcW w:w="1350" w:type="dxa"/>
          </w:tcPr>
          <w:p w:rsidR="00050D07" w:rsidRDefault="00050D07" w:rsidP="0097000A">
            <w:pPr>
              <w:rPr>
                <w:lang w:val="sr-Cyrl-CS"/>
              </w:rPr>
            </w:pPr>
            <w:r>
              <w:rPr>
                <w:lang w:val="sr-Cyrl-CS"/>
              </w:rPr>
              <w:lastRenderedPageBreak/>
              <w:t>Присуство</w:t>
            </w:r>
            <w:r>
              <w:t>-</w:t>
            </w:r>
            <w:r>
              <w:rPr>
                <w:lang w:val="sr-Cyrl-CS"/>
              </w:rPr>
              <w:t xml:space="preserve">вали су сви чланови </w:t>
            </w:r>
            <w:r>
              <w:rPr>
                <w:lang w:val="sr-Cyrl-CS"/>
              </w:rPr>
              <w:lastRenderedPageBreak/>
              <w:t>Стручног  већа</w:t>
            </w:r>
          </w:p>
        </w:tc>
        <w:tc>
          <w:tcPr>
            <w:tcW w:w="2430" w:type="dxa"/>
          </w:tcPr>
          <w:p w:rsidR="00050D07" w:rsidRDefault="00050D07" w:rsidP="0097000A">
            <w:pPr>
              <w:rPr>
                <w:lang w:val="sr-Cyrl-CS"/>
              </w:rPr>
            </w:pPr>
            <w:r>
              <w:rPr>
                <w:lang w:val="sr-Cyrl-CS"/>
              </w:rPr>
              <w:lastRenderedPageBreak/>
              <w:t>- Распоред писмених и контролних задатака</w:t>
            </w:r>
          </w:p>
          <w:p w:rsidR="00050D07" w:rsidRDefault="00050D07" w:rsidP="0097000A">
            <w:pPr>
              <w:rPr>
                <w:lang w:val="sr-Cyrl-CS"/>
              </w:rPr>
            </w:pPr>
            <w:r>
              <w:rPr>
                <w:lang w:val="sr-Cyrl-CS"/>
              </w:rPr>
              <w:t xml:space="preserve">- Иницијална провера </w:t>
            </w:r>
            <w:r>
              <w:rPr>
                <w:lang w:val="sr-Cyrl-CS"/>
              </w:rPr>
              <w:lastRenderedPageBreak/>
              <w:t>знања</w:t>
            </w:r>
          </w:p>
          <w:p w:rsidR="00050D07" w:rsidRDefault="00050D07" w:rsidP="0097000A">
            <w:pPr>
              <w:rPr>
                <w:lang w:val="sr-Cyrl-CS"/>
              </w:rPr>
            </w:pPr>
            <w:r>
              <w:rPr>
                <w:lang w:val="sr-Cyrl-CS"/>
              </w:rPr>
              <w:t xml:space="preserve">- Договор о учешћу ученика на Архимедес дописну иинтернет олимпијаду из математике </w:t>
            </w:r>
          </w:p>
          <w:p w:rsidR="00050D07" w:rsidRDefault="00050D07" w:rsidP="0097000A">
            <w:pPr>
              <w:rPr>
                <w:lang w:val="sr-Cyrl-CS"/>
              </w:rPr>
            </w:pPr>
            <w:r>
              <w:rPr>
                <w:lang w:val="sr-Cyrl-CS"/>
              </w:rPr>
              <w:t>- Договор о учешћу ученика на Дану науке</w:t>
            </w:r>
          </w:p>
        </w:tc>
        <w:tc>
          <w:tcPr>
            <w:tcW w:w="2610" w:type="dxa"/>
          </w:tcPr>
          <w:p w:rsidR="00050D07" w:rsidRDefault="00050D07" w:rsidP="0097000A">
            <w:pPr>
              <w:rPr>
                <w:lang w:val="sr-Cyrl-CS"/>
              </w:rPr>
            </w:pPr>
            <w:r>
              <w:rPr>
                <w:lang w:val="sr-Cyrl-CS"/>
              </w:rPr>
              <w:lastRenderedPageBreak/>
              <w:t xml:space="preserve">- Направљен распоред писмених и контролних задатака из математике </w:t>
            </w:r>
          </w:p>
          <w:p w:rsidR="00050D07" w:rsidRDefault="00050D07" w:rsidP="0097000A">
            <w:pPr>
              <w:rPr>
                <w:lang w:val="sr-Cyrl-CS"/>
              </w:rPr>
            </w:pPr>
            <w:r>
              <w:rPr>
                <w:lang w:val="sr-Cyrl-CS"/>
              </w:rPr>
              <w:lastRenderedPageBreak/>
              <w:t xml:space="preserve">- Урађена иницијална провера знања  </w:t>
            </w:r>
          </w:p>
          <w:p w:rsidR="00050D07" w:rsidRDefault="00050D07" w:rsidP="0097000A">
            <w:pPr>
              <w:rPr>
                <w:lang w:val="sr-Cyrl-CS"/>
              </w:rPr>
            </w:pPr>
            <w:r>
              <w:rPr>
                <w:lang w:val="sr-Cyrl-CS"/>
              </w:rPr>
              <w:t>- Предложено је ученицима да учествују на Архимедес дописну и интернет олимпијаду</w:t>
            </w:r>
          </w:p>
          <w:p w:rsidR="00050D07" w:rsidRPr="00541B56" w:rsidRDefault="00050D07" w:rsidP="0097000A">
            <w:pPr>
              <w:rPr>
                <w:lang w:val="sr-Cyrl-CS"/>
              </w:rPr>
            </w:pPr>
            <w:r>
              <w:rPr>
                <w:lang w:val="sr-Cyrl-CS"/>
              </w:rPr>
              <w:t xml:space="preserve">- Предложено је ученицима да учествују на Дану науке </w:t>
            </w:r>
          </w:p>
        </w:tc>
        <w:tc>
          <w:tcPr>
            <w:tcW w:w="1577" w:type="dxa"/>
          </w:tcPr>
          <w:p w:rsidR="00050D07" w:rsidRDefault="00050D07" w:rsidP="0097000A">
            <w:pPr>
              <w:rPr>
                <w:lang w:val="sr-Cyrl-CS"/>
              </w:rPr>
            </w:pPr>
            <w:r>
              <w:rPr>
                <w:lang w:val="sr-Cyrl-CS"/>
              </w:rPr>
              <w:lastRenderedPageBreak/>
              <w:t>Наставници математике</w:t>
            </w:r>
          </w:p>
          <w:p w:rsidR="00050D07" w:rsidRDefault="00050D07" w:rsidP="0097000A">
            <w:pPr>
              <w:rPr>
                <w:lang w:val="sr-Cyrl-CS"/>
              </w:rPr>
            </w:pPr>
          </w:p>
          <w:p w:rsidR="00050D07" w:rsidRDefault="00050D07" w:rsidP="0097000A">
            <w:pPr>
              <w:rPr>
                <w:lang w:val="sr-Cyrl-CS"/>
              </w:rPr>
            </w:pPr>
          </w:p>
          <w:p w:rsidR="00050D07" w:rsidRDefault="00050D07" w:rsidP="0097000A">
            <w:pPr>
              <w:rPr>
                <w:lang w:val="sr-Cyrl-CS"/>
              </w:rPr>
            </w:pPr>
          </w:p>
          <w:p w:rsidR="00050D07" w:rsidRDefault="00050D07" w:rsidP="0097000A">
            <w:pPr>
              <w:rPr>
                <w:lang w:val="sr-Cyrl-CS"/>
              </w:rPr>
            </w:pPr>
          </w:p>
          <w:p w:rsidR="00050D07" w:rsidRDefault="00050D07" w:rsidP="0097000A">
            <w:pPr>
              <w:rPr>
                <w:lang w:val="sr-Cyrl-CS"/>
              </w:rPr>
            </w:pPr>
          </w:p>
          <w:p w:rsidR="00050D07" w:rsidRDefault="00050D07" w:rsidP="0097000A">
            <w:pPr>
              <w:rPr>
                <w:lang w:val="sr-Cyrl-CS"/>
              </w:rPr>
            </w:pPr>
          </w:p>
          <w:p w:rsidR="00050D07" w:rsidRDefault="00050D07" w:rsidP="0097000A">
            <w:pPr>
              <w:rPr>
                <w:lang w:val="sr-Cyrl-CS"/>
              </w:rPr>
            </w:pPr>
          </w:p>
          <w:p w:rsidR="00050D07" w:rsidRDefault="00050D07" w:rsidP="0097000A">
            <w:pPr>
              <w:rPr>
                <w:lang w:val="sr-Cyrl-CS"/>
              </w:rPr>
            </w:pPr>
          </w:p>
          <w:p w:rsidR="00050D07" w:rsidRDefault="00050D07" w:rsidP="0097000A">
            <w:pPr>
              <w:rPr>
                <w:lang w:val="sr-Cyrl-CS"/>
              </w:rPr>
            </w:pPr>
          </w:p>
          <w:p w:rsidR="00050D07" w:rsidRDefault="00050D07" w:rsidP="0097000A">
            <w:pPr>
              <w:rPr>
                <w:lang w:val="sr-Cyrl-CS"/>
              </w:rPr>
            </w:pPr>
          </w:p>
          <w:p w:rsidR="00050D07" w:rsidRDefault="00050D07" w:rsidP="0097000A">
            <w:pPr>
              <w:rPr>
                <w:lang w:val="sr-Cyrl-CS"/>
              </w:rPr>
            </w:pPr>
          </w:p>
          <w:p w:rsidR="00050D07" w:rsidRPr="00930CAD" w:rsidRDefault="00050D07" w:rsidP="0097000A"/>
        </w:tc>
      </w:tr>
    </w:tbl>
    <w:tbl>
      <w:tblPr>
        <w:tblStyle w:val="TableGrid"/>
        <w:tblW w:w="0" w:type="auto"/>
        <w:tblLayout w:type="fixed"/>
        <w:tblLook w:val="04A0"/>
      </w:tblPr>
      <w:tblGrid>
        <w:gridCol w:w="1278"/>
        <w:gridCol w:w="1350"/>
        <w:gridCol w:w="2502"/>
        <w:gridCol w:w="2610"/>
        <w:gridCol w:w="1577"/>
      </w:tblGrid>
      <w:tr w:rsidR="00050D07" w:rsidTr="0097000A">
        <w:tc>
          <w:tcPr>
            <w:tcW w:w="1278" w:type="dxa"/>
          </w:tcPr>
          <w:p w:rsidR="00050D07" w:rsidRPr="00E05170" w:rsidRDefault="00050D07" w:rsidP="0097000A">
            <w:r w:rsidRPr="00E05170">
              <w:rPr>
                <w:lang w:val="sr-Cyrl-CS"/>
              </w:rPr>
              <w:lastRenderedPageBreak/>
              <w:t xml:space="preserve">ДАТУМ </w:t>
            </w:r>
          </w:p>
          <w:p w:rsidR="00050D07" w:rsidRPr="00930CAD" w:rsidRDefault="00050D07" w:rsidP="0097000A">
            <w:pPr>
              <w:rPr>
                <w:b/>
                <w:lang w:val="sr-Cyrl-CS"/>
              </w:rPr>
            </w:pPr>
            <w:r w:rsidRPr="00E05170">
              <w:rPr>
                <w:lang w:val="sr-Cyrl-CS"/>
              </w:rPr>
              <w:t>САСТАНКА</w:t>
            </w:r>
          </w:p>
        </w:tc>
        <w:tc>
          <w:tcPr>
            <w:tcW w:w="1350" w:type="dxa"/>
          </w:tcPr>
          <w:p w:rsidR="00050D07" w:rsidRDefault="00050D07" w:rsidP="0097000A">
            <w:pPr>
              <w:rPr>
                <w:lang w:val="sr-Cyrl-CS"/>
              </w:rPr>
            </w:pPr>
            <w:r>
              <w:rPr>
                <w:lang w:val="sr-Cyrl-CS"/>
              </w:rPr>
              <w:t>ПРИСУТНИ ЧЛАНОВИ</w:t>
            </w:r>
          </w:p>
        </w:tc>
        <w:tc>
          <w:tcPr>
            <w:tcW w:w="2502" w:type="dxa"/>
          </w:tcPr>
          <w:p w:rsidR="00050D07" w:rsidRDefault="00050D07" w:rsidP="0097000A">
            <w:pPr>
              <w:rPr>
                <w:lang w:val="sr-Cyrl-CS"/>
              </w:rPr>
            </w:pPr>
            <w:r>
              <w:rPr>
                <w:lang w:val="sr-Cyrl-CS"/>
              </w:rPr>
              <w:t>АКТИВНОСТИ</w:t>
            </w:r>
          </w:p>
        </w:tc>
        <w:tc>
          <w:tcPr>
            <w:tcW w:w="2610" w:type="dxa"/>
          </w:tcPr>
          <w:p w:rsidR="00050D07" w:rsidRDefault="00050D07" w:rsidP="0097000A">
            <w:pPr>
              <w:rPr>
                <w:lang w:val="sr-Cyrl-CS"/>
              </w:rPr>
            </w:pPr>
            <w:r>
              <w:rPr>
                <w:lang w:val="sr-Cyrl-CS"/>
              </w:rPr>
              <w:t>НАЧИН РЕАЛИЗАЦИЈЕ</w:t>
            </w:r>
          </w:p>
        </w:tc>
        <w:tc>
          <w:tcPr>
            <w:tcW w:w="1577" w:type="dxa"/>
          </w:tcPr>
          <w:p w:rsidR="00050D07" w:rsidRDefault="00050D07" w:rsidP="0097000A">
            <w:pPr>
              <w:rPr>
                <w:lang w:val="sr-Cyrl-CS"/>
              </w:rPr>
            </w:pPr>
            <w:r>
              <w:rPr>
                <w:lang w:val="sr-Cyrl-CS"/>
              </w:rPr>
              <w:t>НОСИОЦИ РЕАЛИЗАЦИЈЕ</w:t>
            </w:r>
          </w:p>
        </w:tc>
      </w:tr>
      <w:tr w:rsidR="00050D07" w:rsidTr="00050D07">
        <w:trPr>
          <w:trHeight w:val="1988"/>
        </w:trPr>
        <w:tc>
          <w:tcPr>
            <w:tcW w:w="1278" w:type="dxa"/>
            <w:tcBorders>
              <w:bottom w:val="single" w:sz="4" w:space="0" w:color="auto"/>
            </w:tcBorders>
          </w:tcPr>
          <w:p w:rsidR="00050D07" w:rsidRDefault="00050D07" w:rsidP="0097000A">
            <w:pPr>
              <w:rPr>
                <w:lang w:val="sr-Cyrl-CS"/>
              </w:rPr>
            </w:pPr>
          </w:p>
        </w:tc>
        <w:tc>
          <w:tcPr>
            <w:tcW w:w="1350" w:type="dxa"/>
            <w:tcBorders>
              <w:bottom w:val="single" w:sz="4" w:space="0" w:color="auto"/>
            </w:tcBorders>
          </w:tcPr>
          <w:p w:rsidR="00050D07" w:rsidRDefault="00050D07" w:rsidP="0097000A">
            <w:pPr>
              <w:rPr>
                <w:lang w:val="sr-Cyrl-CS"/>
              </w:rPr>
            </w:pPr>
          </w:p>
        </w:tc>
        <w:tc>
          <w:tcPr>
            <w:tcW w:w="2502" w:type="dxa"/>
            <w:tcBorders>
              <w:bottom w:val="single" w:sz="4" w:space="0" w:color="auto"/>
            </w:tcBorders>
          </w:tcPr>
          <w:p w:rsidR="00050D07" w:rsidRPr="0050383D" w:rsidRDefault="00050D07" w:rsidP="0097000A">
            <w:pPr>
              <w:rPr>
                <w:lang w:val="sr-Cyrl-CS"/>
              </w:rPr>
            </w:pPr>
            <w:r>
              <w:rPr>
                <w:lang w:val="sr-Cyrl-CS"/>
              </w:rPr>
              <w:t>- Израда питања и задатака за контролне задатке и уједначавање критеријума</w:t>
            </w:r>
          </w:p>
        </w:tc>
        <w:tc>
          <w:tcPr>
            <w:tcW w:w="2610" w:type="dxa"/>
            <w:tcBorders>
              <w:bottom w:val="single" w:sz="4" w:space="0" w:color="auto"/>
            </w:tcBorders>
          </w:tcPr>
          <w:p w:rsidR="00050D07" w:rsidRDefault="00050D07" w:rsidP="0097000A">
            <w:pPr>
              <w:rPr>
                <w:lang w:val="sr-Cyrl-CS"/>
              </w:rPr>
            </w:pPr>
            <w:r>
              <w:rPr>
                <w:lang w:val="sr-Cyrl-CS"/>
              </w:rPr>
              <w:t xml:space="preserve">  - Изабрани задаци за контролне задатке у наредном месецу </w:t>
            </w:r>
          </w:p>
        </w:tc>
        <w:tc>
          <w:tcPr>
            <w:tcW w:w="1577" w:type="dxa"/>
            <w:tcBorders>
              <w:bottom w:val="single" w:sz="4" w:space="0" w:color="auto"/>
            </w:tcBorders>
          </w:tcPr>
          <w:p w:rsidR="00050D07" w:rsidRDefault="00050D07" w:rsidP="0097000A">
            <w:pPr>
              <w:rPr>
                <w:lang w:val="sr-Cyrl-CS"/>
              </w:rPr>
            </w:pPr>
            <w:r>
              <w:rPr>
                <w:lang w:val="sr-Cyrl-CS"/>
              </w:rPr>
              <w:t xml:space="preserve">  Наставници математике и </w:t>
            </w:r>
          </w:p>
          <w:p w:rsidR="00050D07" w:rsidRDefault="00050D07" w:rsidP="0097000A">
            <w:pPr>
              <w:rPr>
                <w:lang w:val="sr-Cyrl-CS"/>
              </w:rPr>
            </w:pPr>
            <w:r>
              <w:rPr>
                <w:lang w:val="sr-Cyrl-CS"/>
              </w:rPr>
              <w:t xml:space="preserve">  Чланови стручног већа</w:t>
            </w:r>
          </w:p>
          <w:p w:rsidR="00050D07" w:rsidRDefault="00050D07" w:rsidP="0097000A">
            <w:pPr>
              <w:rPr>
                <w:lang w:val="sr-Cyrl-CS"/>
              </w:rPr>
            </w:pPr>
          </w:p>
          <w:p w:rsidR="00050D07" w:rsidRDefault="00050D07" w:rsidP="0097000A">
            <w:pPr>
              <w:rPr>
                <w:lang w:val="sr-Cyrl-CS"/>
              </w:rPr>
            </w:pPr>
            <w:r>
              <w:rPr>
                <w:lang w:val="sr-Cyrl-CS"/>
              </w:rPr>
              <w:t xml:space="preserve">   Наставници математике</w:t>
            </w:r>
          </w:p>
        </w:tc>
      </w:tr>
      <w:tr w:rsidR="00050D07" w:rsidTr="00050D07">
        <w:trPr>
          <w:trHeight w:val="2811"/>
        </w:trPr>
        <w:tc>
          <w:tcPr>
            <w:tcW w:w="1278" w:type="dxa"/>
            <w:tcBorders>
              <w:top w:val="single" w:sz="4" w:space="0" w:color="auto"/>
              <w:bottom w:val="single" w:sz="4" w:space="0" w:color="auto"/>
            </w:tcBorders>
          </w:tcPr>
          <w:p w:rsidR="00050D07" w:rsidRDefault="00050D07" w:rsidP="0097000A">
            <w:pPr>
              <w:rPr>
                <w:lang w:val="sr-Cyrl-CS"/>
              </w:rPr>
            </w:pPr>
            <w:r>
              <w:rPr>
                <w:lang w:val="sr-Cyrl-CS"/>
              </w:rPr>
              <w:t>28.10.2015.</w:t>
            </w:r>
          </w:p>
        </w:tc>
        <w:tc>
          <w:tcPr>
            <w:tcW w:w="1350" w:type="dxa"/>
            <w:tcBorders>
              <w:top w:val="single" w:sz="4" w:space="0" w:color="auto"/>
              <w:bottom w:val="single" w:sz="4" w:space="0" w:color="auto"/>
            </w:tcBorders>
          </w:tcPr>
          <w:p w:rsidR="00050D07" w:rsidRDefault="00050D07" w:rsidP="0097000A">
            <w:pPr>
              <w:rPr>
                <w:lang w:val="sr-Cyrl-CS"/>
              </w:rPr>
            </w:pPr>
            <w:r>
              <w:rPr>
                <w:lang w:val="sr-Cyrl-CS"/>
              </w:rPr>
              <w:t>Присутни сви чланови стручног већа</w:t>
            </w:r>
          </w:p>
        </w:tc>
        <w:tc>
          <w:tcPr>
            <w:tcW w:w="2502" w:type="dxa"/>
            <w:tcBorders>
              <w:top w:val="single" w:sz="4" w:space="0" w:color="auto"/>
              <w:bottom w:val="single" w:sz="4" w:space="0" w:color="auto"/>
            </w:tcBorders>
          </w:tcPr>
          <w:p w:rsidR="00050D07" w:rsidRDefault="00050D07" w:rsidP="0097000A">
            <w:pPr>
              <w:rPr>
                <w:lang w:val="sr-Cyrl-CS"/>
              </w:rPr>
            </w:pPr>
            <w:r>
              <w:rPr>
                <w:lang w:val="sr-Cyrl-CS"/>
              </w:rPr>
              <w:t>-Консултације у вези примене програма и настали проблеми у реализацији истих</w:t>
            </w:r>
          </w:p>
          <w:p w:rsidR="00050D07" w:rsidRDefault="00050D07" w:rsidP="0097000A">
            <w:pPr>
              <w:rPr>
                <w:lang w:val="sr-Cyrl-CS"/>
              </w:rPr>
            </w:pPr>
            <w:r>
              <w:rPr>
                <w:lang w:val="sr-Cyrl-CS"/>
              </w:rPr>
              <w:t>- Израда питања и задатака за контролне задатке и уједначавање критеријума</w:t>
            </w:r>
          </w:p>
          <w:p w:rsidR="00050D07" w:rsidRPr="00B61D10" w:rsidRDefault="00050D07" w:rsidP="0097000A">
            <w:pPr>
              <w:rPr>
                <w:lang w:val="sr-Cyrl-CS"/>
              </w:rPr>
            </w:pPr>
            <w:r>
              <w:rPr>
                <w:lang w:val="sr-Cyrl-CS"/>
              </w:rPr>
              <w:t>- Одржавање угледног часа из ТИО</w:t>
            </w:r>
          </w:p>
        </w:tc>
        <w:tc>
          <w:tcPr>
            <w:tcW w:w="2610" w:type="dxa"/>
            <w:tcBorders>
              <w:top w:val="single" w:sz="4" w:space="0" w:color="auto"/>
              <w:bottom w:val="single" w:sz="4" w:space="0" w:color="auto"/>
            </w:tcBorders>
          </w:tcPr>
          <w:p w:rsidR="00050D07" w:rsidRDefault="00050D07" w:rsidP="0097000A">
            <w:pPr>
              <w:rPr>
                <w:lang w:val="sr-Cyrl-CS"/>
              </w:rPr>
            </w:pPr>
            <w:r>
              <w:rPr>
                <w:lang w:val="sr-Cyrl-CS"/>
              </w:rPr>
              <w:t>- План и програм се реализује без проблема</w:t>
            </w:r>
          </w:p>
          <w:p w:rsidR="00050D07" w:rsidRDefault="00050D07" w:rsidP="0097000A">
            <w:pPr>
              <w:rPr>
                <w:lang w:val="sr-Cyrl-CS"/>
              </w:rPr>
            </w:pPr>
            <w:r>
              <w:rPr>
                <w:lang w:val="sr-Cyrl-CS"/>
              </w:rPr>
              <w:t xml:space="preserve"> - Изабрани задаци за контролне задатке у наредном месецу </w:t>
            </w:r>
          </w:p>
          <w:p w:rsidR="00050D07" w:rsidRDefault="00050D07" w:rsidP="0097000A">
            <w:pPr>
              <w:rPr>
                <w:lang w:val="sr-Cyrl-CS"/>
              </w:rPr>
            </w:pPr>
            <w:r>
              <w:rPr>
                <w:lang w:val="sr-Cyrl-CS"/>
              </w:rPr>
              <w:t xml:space="preserve">- Угледни час није одржан </w:t>
            </w:r>
          </w:p>
          <w:p w:rsidR="00050D07" w:rsidRDefault="00050D07" w:rsidP="0097000A">
            <w:pPr>
              <w:rPr>
                <w:lang w:val="sr-Cyrl-CS"/>
              </w:rPr>
            </w:pPr>
            <w:r>
              <w:rPr>
                <w:lang w:val="sr-Cyrl-CS"/>
              </w:rPr>
              <w:t>- 5. 10. 2016. – Посета директора часу математике</w:t>
            </w:r>
          </w:p>
        </w:tc>
        <w:tc>
          <w:tcPr>
            <w:tcW w:w="1577" w:type="dxa"/>
            <w:tcBorders>
              <w:top w:val="single" w:sz="4" w:space="0" w:color="auto"/>
              <w:bottom w:val="single" w:sz="4" w:space="0" w:color="auto"/>
            </w:tcBorders>
          </w:tcPr>
          <w:p w:rsidR="00050D07" w:rsidRDefault="00050D07" w:rsidP="0097000A">
            <w:pPr>
              <w:rPr>
                <w:lang w:val="sr-Cyrl-CS"/>
              </w:rPr>
            </w:pPr>
            <w:r>
              <w:rPr>
                <w:lang w:val="sr-Cyrl-CS"/>
              </w:rPr>
              <w:t xml:space="preserve">   Сви чланови Стручног већа</w:t>
            </w:r>
          </w:p>
          <w:p w:rsidR="00050D07" w:rsidRDefault="00050D07" w:rsidP="0097000A">
            <w:pPr>
              <w:rPr>
                <w:lang w:val="sr-Cyrl-CS"/>
              </w:rPr>
            </w:pPr>
          </w:p>
          <w:p w:rsidR="00050D07" w:rsidRDefault="00050D07" w:rsidP="0097000A">
            <w:pPr>
              <w:rPr>
                <w:lang w:val="sr-Cyrl-CS"/>
              </w:rPr>
            </w:pPr>
            <w:r>
              <w:rPr>
                <w:lang w:val="sr-Cyrl-CS"/>
              </w:rPr>
              <w:t xml:space="preserve">   Наставници математике</w:t>
            </w:r>
          </w:p>
          <w:p w:rsidR="00050D07" w:rsidRDefault="00050D07" w:rsidP="0097000A">
            <w:pPr>
              <w:rPr>
                <w:lang w:val="sr-Cyrl-CS"/>
              </w:rPr>
            </w:pPr>
          </w:p>
          <w:p w:rsidR="00050D07" w:rsidRDefault="00050D07" w:rsidP="0097000A">
            <w:pPr>
              <w:rPr>
                <w:lang w:val="sr-Cyrl-CS"/>
              </w:rPr>
            </w:pPr>
            <w:r>
              <w:rPr>
                <w:lang w:val="sr-Cyrl-CS"/>
              </w:rPr>
              <w:t xml:space="preserve">   Сви чланови Стручног већа</w:t>
            </w:r>
          </w:p>
        </w:tc>
      </w:tr>
      <w:tr w:rsidR="00050D07" w:rsidTr="0097000A">
        <w:trPr>
          <w:trHeight w:val="4742"/>
        </w:trPr>
        <w:tc>
          <w:tcPr>
            <w:tcW w:w="1278" w:type="dxa"/>
            <w:tcBorders>
              <w:top w:val="single" w:sz="4" w:space="0" w:color="auto"/>
            </w:tcBorders>
          </w:tcPr>
          <w:p w:rsidR="00050D07" w:rsidRDefault="00050D07" w:rsidP="0097000A">
            <w:pPr>
              <w:rPr>
                <w:lang w:val="sr-Cyrl-CS"/>
              </w:rPr>
            </w:pPr>
            <w:r>
              <w:rPr>
                <w:lang w:val="sr-Cyrl-CS"/>
              </w:rPr>
              <w:t>25.11.2015.</w:t>
            </w:r>
          </w:p>
        </w:tc>
        <w:tc>
          <w:tcPr>
            <w:tcW w:w="1350" w:type="dxa"/>
            <w:tcBorders>
              <w:top w:val="single" w:sz="4" w:space="0" w:color="auto"/>
            </w:tcBorders>
          </w:tcPr>
          <w:p w:rsidR="00050D07" w:rsidRDefault="00050D07" w:rsidP="0097000A">
            <w:pPr>
              <w:rPr>
                <w:lang w:val="sr-Cyrl-CS"/>
              </w:rPr>
            </w:pPr>
            <w:r>
              <w:rPr>
                <w:lang w:val="sr-Cyrl-CS"/>
              </w:rPr>
              <w:t>Присутни сви чланови стручног већа</w:t>
            </w:r>
          </w:p>
        </w:tc>
        <w:tc>
          <w:tcPr>
            <w:tcW w:w="2502" w:type="dxa"/>
            <w:tcBorders>
              <w:top w:val="single" w:sz="4" w:space="0" w:color="auto"/>
            </w:tcBorders>
          </w:tcPr>
          <w:p w:rsidR="00050D07" w:rsidRDefault="00050D07" w:rsidP="0097000A">
            <w:pPr>
              <w:rPr>
                <w:lang w:val="sr-Cyrl-CS"/>
              </w:rPr>
            </w:pPr>
            <w:r>
              <w:rPr>
                <w:lang w:val="sr-Cyrl-CS"/>
              </w:rPr>
              <w:t>- Анализа успеха по разредима и оељењима на крају првог класификационог периода</w:t>
            </w:r>
          </w:p>
          <w:p w:rsidR="00050D07" w:rsidRDefault="00050D07" w:rsidP="0097000A">
            <w:pPr>
              <w:rPr>
                <w:lang w:val="sr-Cyrl-CS"/>
              </w:rPr>
            </w:pPr>
            <w:r>
              <w:rPr>
                <w:lang w:val="sr-Cyrl-CS"/>
              </w:rPr>
              <w:t>- Израда питања и задатака за писмене и контролне задатке и уједначавање критеријума</w:t>
            </w:r>
          </w:p>
          <w:p w:rsidR="00050D07" w:rsidRDefault="00050D07" w:rsidP="0097000A">
            <w:pPr>
              <w:rPr>
                <w:lang w:val="sr-Cyrl-CS"/>
              </w:rPr>
            </w:pPr>
            <w:r>
              <w:rPr>
                <w:lang w:val="sr-Cyrl-CS"/>
              </w:rPr>
              <w:t>- Одржавање угледног часа из математике</w:t>
            </w:r>
          </w:p>
          <w:p w:rsidR="00050D07" w:rsidRDefault="00050D07" w:rsidP="0097000A">
            <w:pPr>
              <w:rPr>
                <w:lang w:val="sr-Cyrl-CS"/>
              </w:rPr>
            </w:pPr>
            <w:r>
              <w:rPr>
                <w:lang w:val="sr-Cyrl-CS"/>
              </w:rPr>
              <w:t>- Дан науке</w:t>
            </w:r>
          </w:p>
          <w:p w:rsidR="00050D07" w:rsidRDefault="00050D07" w:rsidP="0097000A">
            <w:pPr>
              <w:rPr>
                <w:lang w:val="sr-Cyrl-CS"/>
              </w:rPr>
            </w:pPr>
            <w:r>
              <w:rPr>
                <w:lang w:val="sr-Cyrl-CS"/>
              </w:rPr>
              <w:t>- Текућа питања</w:t>
            </w:r>
          </w:p>
          <w:p w:rsidR="00050D07" w:rsidRPr="00B61D10" w:rsidRDefault="00050D07" w:rsidP="0097000A">
            <w:pPr>
              <w:rPr>
                <w:lang w:val="sr-Cyrl-CS"/>
              </w:rPr>
            </w:pPr>
            <w:r>
              <w:rPr>
                <w:lang w:val="sr-Cyrl-CS"/>
              </w:rPr>
              <w:t>- Корелација међу предметима</w:t>
            </w:r>
          </w:p>
        </w:tc>
        <w:tc>
          <w:tcPr>
            <w:tcW w:w="2610" w:type="dxa"/>
            <w:tcBorders>
              <w:top w:val="single" w:sz="4" w:space="0" w:color="auto"/>
            </w:tcBorders>
          </w:tcPr>
          <w:p w:rsidR="00050D07" w:rsidRDefault="00050D07" w:rsidP="0097000A">
            <w:pPr>
              <w:rPr>
                <w:lang w:val="sr-Cyrl-CS"/>
              </w:rPr>
            </w:pPr>
            <w:r>
              <w:rPr>
                <w:lang w:val="sr-Cyrl-CS"/>
              </w:rPr>
              <w:t xml:space="preserve">- Анализиран успех по разредима и одеље-њима на крају 1. кла-сификационог периода </w:t>
            </w:r>
          </w:p>
          <w:p w:rsidR="00050D07" w:rsidRDefault="00050D07" w:rsidP="0097000A">
            <w:pPr>
              <w:rPr>
                <w:lang w:val="sr-Cyrl-CS"/>
              </w:rPr>
            </w:pPr>
            <w:r>
              <w:rPr>
                <w:lang w:val="sr-Cyrl-CS"/>
              </w:rPr>
              <w:t>- Изабрани задаци за контролне задатке у наредном месецу</w:t>
            </w:r>
          </w:p>
          <w:p w:rsidR="00050D07" w:rsidRDefault="00050D07" w:rsidP="0097000A">
            <w:pPr>
              <w:rPr>
                <w:lang w:val="sr-Cyrl-CS"/>
              </w:rPr>
            </w:pPr>
            <w:r>
              <w:rPr>
                <w:lang w:val="sr-Cyrl-CS"/>
              </w:rPr>
              <w:t>- Угледни час није одржан</w:t>
            </w:r>
          </w:p>
          <w:p w:rsidR="00050D07" w:rsidRDefault="00050D07" w:rsidP="0097000A">
            <w:pPr>
              <w:rPr>
                <w:lang w:val="sr-Cyrl-CS"/>
              </w:rPr>
            </w:pPr>
            <w:r>
              <w:rPr>
                <w:lang w:val="sr-Cyrl-CS"/>
              </w:rPr>
              <w:t>- Дан науке је одложен за 12. 12. 2016.</w:t>
            </w:r>
          </w:p>
          <w:p w:rsidR="00050D07" w:rsidRDefault="00050D07" w:rsidP="0097000A">
            <w:pPr>
              <w:rPr>
                <w:lang w:val="sr-Cyrl-CS"/>
              </w:rPr>
            </w:pPr>
            <w:r>
              <w:rPr>
                <w:lang w:val="sr-Cyrl-CS"/>
              </w:rPr>
              <w:t xml:space="preserve">- Резултати Дописне олимпијхаде </w:t>
            </w:r>
          </w:p>
          <w:p w:rsidR="00050D07" w:rsidRDefault="00050D07" w:rsidP="0097000A">
            <w:pPr>
              <w:rPr>
                <w:lang w:val="sr-Cyrl-CS"/>
              </w:rPr>
            </w:pPr>
          </w:p>
        </w:tc>
        <w:tc>
          <w:tcPr>
            <w:tcW w:w="1577" w:type="dxa"/>
            <w:tcBorders>
              <w:top w:val="single" w:sz="4" w:space="0" w:color="auto"/>
            </w:tcBorders>
          </w:tcPr>
          <w:p w:rsidR="00050D07" w:rsidRDefault="00050D07" w:rsidP="0097000A">
            <w:pPr>
              <w:rPr>
                <w:lang w:val="sr-Cyrl-CS"/>
              </w:rPr>
            </w:pPr>
            <w:r>
              <w:rPr>
                <w:lang w:val="sr-Cyrl-CS"/>
              </w:rPr>
              <w:t xml:space="preserve">  Сви чланови Стручног већа</w:t>
            </w:r>
          </w:p>
          <w:p w:rsidR="00050D07" w:rsidRDefault="00050D07" w:rsidP="0097000A">
            <w:pPr>
              <w:rPr>
                <w:lang w:val="sr-Cyrl-CS"/>
              </w:rPr>
            </w:pPr>
          </w:p>
          <w:p w:rsidR="00050D07" w:rsidRDefault="00050D07" w:rsidP="0097000A">
            <w:pPr>
              <w:rPr>
                <w:lang w:val="sr-Cyrl-CS"/>
              </w:rPr>
            </w:pPr>
          </w:p>
          <w:p w:rsidR="00050D07" w:rsidRDefault="00050D07" w:rsidP="0097000A">
            <w:pPr>
              <w:rPr>
                <w:lang w:val="sr-Cyrl-CS"/>
              </w:rPr>
            </w:pPr>
          </w:p>
          <w:p w:rsidR="00050D07" w:rsidRDefault="00050D07" w:rsidP="0097000A">
            <w:pPr>
              <w:rPr>
                <w:lang w:val="sr-Cyrl-CS"/>
              </w:rPr>
            </w:pPr>
            <w:r>
              <w:rPr>
                <w:lang w:val="sr-Cyrl-CS"/>
              </w:rPr>
              <w:t xml:space="preserve">   Наставници математике  </w:t>
            </w:r>
          </w:p>
          <w:p w:rsidR="00050D07" w:rsidRDefault="00050D07" w:rsidP="0097000A">
            <w:pPr>
              <w:rPr>
                <w:lang w:val="sr-Cyrl-CS"/>
              </w:rPr>
            </w:pPr>
          </w:p>
          <w:p w:rsidR="00050D07" w:rsidRDefault="00050D07" w:rsidP="0097000A">
            <w:pPr>
              <w:rPr>
                <w:lang w:val="sr-Cyrl-CS"/>
              </w:rPr>
            </w:pPr>
          </w:p>
          <w:p w:rsidR="00050D07" w:rsidRDefault="00050D07" w:rsidP="0097000A">
            <w:pPr>
              <w:rPr>
                <w:lang w:val="sr-Cyrl-CS"/>
              </w:rPr>
            </w:pPr>
          </w:p>
          <w:p w:rsidR="00050D07" w:rsidRDefault="00050D07" w:rsidP="0097000A">
            <w:pPr>
              <w:rPr>
                <w:lang w:val="sr-Cyrl-CS"/>
              </w:rPr>
            </w:pPr>
            <w:r>
              <w:rPr>
                <w:lang w:val="sr-Cyrl-CS"/>
              </w:rPr>
              <w:t xml:space="preserve">   Милијана Ђорђевић и ученици</w:t>
            </w:r>
          </w:p>
          <w:p w:rsidR="00050D07" w:rsidRDefault="00050D07" w:rsidP="0097000A">
            <w:pPr>
              <w:rPr>
                <w:lang w:val="sr-Cyrl-CS"/>
              </w:rPr>
            </w:pPr>
          </w:p>
          <w:p w:rsidR="00050D07" w:rsidRDefault="00050D07" w:rsidP="0097000A">
            <w:pPr>
              <w:rPr>
                <w:lang w:val="sr-Cyrl-CS"/>
              </w:rPr>
            </w:pPr>
          </w:p>
          <w:p w:rsidR="00050D07" w:rsidRDefault="00050D07" w:rsidP="0097000A">
            <w:pPr>
              <w:rPr>
                <w:lang w:val="sr-Cyrl-CS"/>
              </w:rPr>
            </w:pPr>
            <w:r>
              <w:rPr>
                <w:lang w:val="sr-Cyrl-CS"/>
              </w:rPr>
              <w:t xml:space="preserve">  Сви чланови стручног већа</w:t>
            </w:r>
          </w:p>
        </w:tc>
      </w:tr>
    </w:tbl>
    <w:p w:rsidR="00050D07" w:rsidRPr="00517CE2" w:rsidRDefault="00050D07" w:rsidP="00050D07">
      <w:pPr>
        <w:spacing w:after="0" w:line="240" w:lineRule="auto"/>
        <w:rPr>
          <w:lang w:val="sr-Cyrl-CS"/>
        </w:rPr>
      </w:pPr>
    </w:p>
    <w:p w:rsidR="00050D07" w:rsidRPr="00D860C0" w:rsidRDefault="00050D07" w:rsidP="00050D07">
      <w:pPr>
        <w:spacing w:after="0" w:line="240" w:lineRule="auto"/>
      </w:pPr>
    </w:p>
    <w:tbl>
      <w:tblPr>
        <w:tblStyle w:val="TableGrid"/>
        <w:tblW w:w="0" w:type="auto"/>
        <w:tblLayout w:type="fixed"/>
        <w:tblLook w:val="04A0"/>
      </w:tblPr>
      <w:tblGrid>
        <w:gridCol w:w="1278"/>
        <w:gridCol w:w="1350"/>
        <w:gridCol w:w="2520"/>
        <w:gridCol w:w="2520"/>
        <w:gridCol w:w="1620"/>
      </w:tblGrid>
      <w:tr w:rsidR="00050D07" w:rsidTr="0097000A">
        <w:tc>
          <w:tcPr>
            <w:tcW w:w="1278" w:type="dxa"/>
          </w:tcPr>
          <w:p w:rsidR="00050D07" w:rsidRDefault="00050D07" w:rsidP="0097000A">
            <w:pPr>
              <w:rPr>
                <w:lang w:val="sr-Cyrl-CS"/>
              </w:rPr>
            </w:pPr>
            <w:r>
              <w:rPr>
                <w:lang w:val="sr-Cyrl-CS"/>
              </w:rPr>
              <w:t xml:space="preserve">ДАТУМ </w:t>
            </w:r>
            <w:r>
              <w:rPr>
                <w:lang w:val="sr-Cyrl-CS"/>
              </w:rPr>
              <w:lastRenderedPageBreak/>
              <w:t>САСТАНКА</w:t>
            </w:r>
          </w:p>
        </w:tc>
        <w:tc>
          <w:tcPr>
            <w:tcW w:w="1350" w:type="dxa"/>
          </w:tcPr>
          <w:p w:rsidR="00050D07" w:rsidRDefault="00050D07" w:rsidP="0097000A">
            <w:pPr>
              <w:rPr>
                <w:lang w:val="sr-Cyrl-CS"/>
              </w:rPr>
            </w:pPr>
            <w:r>
              <w:rPr>
                <w:lang w:val="sr-Cyrl-CS"/>
              </w:rPr>
              <w:lastRenderedPageBreak/>
              <w:t xml:space="preserve">ПРИСУТНИ </w:t>
            </w:r>
            <w:r>
              <w:rPr>
                <w:lang w:val="sr-Cyrl-CS"/>
              </w:rPr>
              <w:lastRenderedPageBreak/>
              <w:t>ЧЛАНОВИ</w:t>
            </w:r>
          </w:p>
        </w:tc>
        <w:tc>
          <w:tcPr>
            <w:tcW w:w="2520" w:type="dxa"/>
          </w:tcPr>
          <w:p w:rsidR="00050D07" w:rsidRDefault="00050D07" w:rsidP="0097000A">
            <w:pPr>
              <w:rPr>
                <w:lang w:val="sr-Cyrl-CS"/>
              </w:rPr>
            </w:pPr>
            <w:r>
              <w:rPr>
                <w:lang w:val="sr-Cyrl-CS"/>
              </w:rPr>
              <w:lastRenderedPageBreak/>
              <w:t>АКТИВНОСТИ</w:t>
            </w:r>
          </w:p>
        </w:tc>
        <w:tc>
          <w:tcPr>
            <w:tcW w:w="2520" w:type="dxa"/>
          </w:tcPr>
          <w:p w:rsidR="00050D07" w:rsidRDefault="00050D07" w:rsidP="0097000A">
            <w:pPr>
              <w:rPr>
                <w:lang w:val="sr-Cyrl-CS"/>
              </w:rPr>
            </w:pPr>
            <w:r>
              <w:rPr>
                <w:lang w:val="sr-Cyrl-CS"/>
              </w:rPr>
              <w:t>НАЧИН РЕАЛИЗАЦИЈЕ</w:t>
            </w:r>
          </w:p>
        </w:tc>
        <w:tc>
          <w:tcPr>
            <w:tcW w:w="1620" w:type="dxa"/>
          </w:tcPr>
          <w:p w:rsidR="00050D07" w:rsidRDefault="00050D07" w:rsidP="0097000A">
            <w:pPr>
              <w:rPr>
                <w:lang w:val="sr-Cyrl-CS"/>
              </w:rPr>
            </w:pPr>
            <w:r>
              <w:rPr>
                <w:lang w:val="sr-Cyrl-CS"/>
              </w:rPr>
              <w:t xml:space="preserve">НОСИОЦИ </w:t>
            </w:r>
            <w:r>
              <w:rPr>
                <w:lang w:val="sr-Cyrl-CS"/>
              </w:rPr>
              <w:lastRenderedPageBreak/>
              <w:t>РЕАЛИЗАЦИЈЕ</w:t>
            </w:r>
          </w:p>
        </w:tc>
      </w:tr>
      <w:tr w:rsidR="00050D07" w:rsidTr="0097000A">
        <w:tc>
          <w:tcPr>
            <w:tcW w:w="1278" w:type="dxa"/>
          </w:tcPr>
          <w:p w:rsidR="00050D07" w:rsidRDefault="00050D07" w:rsidP="0097000A">
            <w:pPr>
              <w:rPr>
                <w:lang w:val="sr-Cyrl-CS"/>
              </w:rPr>
            </w:pPr>
            <w:r>
              <w:rPr>
                <w:lang w:val="sr-Cyrl-CS"/>
              </w:rPr>
              <w:lastRenderedPageBreak/>
              <w:t>24.12.2015.</w:t>
            </w:r>
          </w:p>
        </w:tc>
        <w:tc>
          <w:tcPr>
            <w:tcW w:w="1350" w:type="dxa"/>
          </w:tcPr>
          <w:p w:rsidR="00050D07" w:rsidRDefault="00050D07" w:rsidP="0097000A">
            <w:pPr>
              <w:rPr>
                <w:lang w:val="sr-Cyrl-CS"/>
              </w:rPr>
            </w:pPr>
            <w:r>
              <w:rPr>
                <w:lang w:val="sr-Cyrl-CS"/>
              </w:rPr>
              <w:t>Присуство</w:t>
            </w:r>
            <w:r>
              <w:t>-</w:t>
            </w:r>
            <w:r>
              <w:rPr>
                <w:lang w:val="sr-Cyrl-CS"/>
              </w:rPr>
              <w:t xml:space="preserve">вали су сви чланови Стручног  већа </w:t>
            </w:r>
          </w:p>
        </w:tc>
        <w:tc>
          <w:tcPr>
            <w:tcW w:w="2520" w:type="dxa"/>
          </w:tcPr>
          <w:p w:rsidR="00050D07" w:rsidRDefault="00050D07" w:rsidP="0097000A">
            <w:pPr>
              <w:rPr>
                <w:lang w:val="sr-Cyrl-CS"/>
              </w:rPr>
            </w:pPr>
            <w:r>
              <w:rPr>
                <w:lang w:val="sr-Cyrl-CS"/>
              </w:rPr>
              <w:t>- Анализа постигнутог успеха у децембру и на крају првог полугодишта</w:t>
            </w:r>
          </w:p>
          <w:p w:rsidR="00050D07" w:rsidRDefault="00050D07" w:rsidP="0097000A">
            <w:pPr>
              <w:rPr>
                <w:lang w:val="sr-Cyrl-CS"/>
              </w:rPr>
            </w:pPr>
            <w:r>
              <w:rPr>
                <w:lang w:val="sr-Cyrl-CS"/>
              </w:rPr>
              <w:t xml:space="preserve">- Израда питања и задатака за контролне задатке и уједначавање критеријума </w:t>
            </w:r>
          </w:p>
          <w:p w:rsidR="00050D07" w:rsidRDefault="00050D07" w:rsidP="0097000A">
            <w:pPr>
              <w:rPr>
                <w:lang w:val="sr-Cyrl-CS"/>
              </w:rPr>
            </w:pPr>
            <w:r>
              <w:rPr>
                <w:lang w:val="sr-Cyrl-CS"/>
              </w:rPr>
              <w:t>- Договор о учешћу ученика на такмичењима</w:t>
            </w:r>
          </w:p>
          <w:p w:rsidR="00050D07" w:rsidRDefault="00050D07" w:rsidP="0097000A">
            <w:pPr>
              <w:rPr>
                <w:lang w:val="sr-Cyrl-CS"/>
              </w:rPr>
            </w:pPr>
            <w:r>
              <w:rPr>
                <w:lang w:val="sr-Cyrl-CS"/>
              </w:rPr>
              <w:t>- Одржавање угледног часа из математике</w:t>
            </w:r>
          </w:p>
          <w:p w:rsidR="00050D07" w:rsidRDefault="00050D07" w:rsidP="0097000A">
            <w:pPr>
              <w:rPr>
                <w:lang w:val="sr-Cyrl-CS"/>
              </w:rPr>
            </w:pPr>
            <w:r>
              <w:rPr>
                <w:lang w:val="sr-Cyrl-CS"/>
              </w:rPr>
              <w:t>- Час математике у 4. разреду</w:t>
            </w:r>
          </w:p>
          <w:p w:rsidR="00050D07" w:rsidRDefault="00050D07" w:rsidP="0097000A">
            <w:pPr>
              <w:rPr>
                <w:lang w:val="sr-Cyrl-CS"/>
              </w:rPr>
            </w:pPr>
            <w:r>
              <w:rPr>
                <w:lang w:val="sr-Cyrl-CS"/>
              </w:rPr>
              <w:t>- Текућа питања</w:t>
            </w:r>
          </w:p>
        </w:tc>
        <w:tc>
          <w:tcPr>
            <w:tcW w:w="2520" w:type="dxa"/>
          </w:tcPr>
          <w:p w:rsidR="00050D07" w:rsidRPr="0031546B" w:rsidRDefault="00050D07" w:rsidP="0097000A">
            <w:r>
              <w:t xml:space="preserve"> - Анализиран успех на контролним и писменим задацима и током 1. полугодишта </w:t>
            </w:r>
          </w:p>
          <w:p w:rsidR="00050D07" w:rsidRDefault="00050D07" w:rsidP="0097000A">
            <w:pPr>
              <w:rPr>
                <w:lang w:val="sr-Cyrl-CS"/>
              </w:rPr>
            </w:pPr>
            <w:r>
              <w:rPr>
                <w:lang w:val="sr-Cyrl-CS"/>
              </w:rPr>
              <w:t>- Изабрана су питања и задаци и усклађен критеријум оцењивања</w:t>
            </w:r>
          </w:p>
          <w:p w:rsidR="00050D07" w:rsidRDefault="00050D07" w:rsidP="0097000A">
            <w:pPr>
              <w:rPr>
                <w:lang w:val="sr-Cyrl-CS"/>
              </w:rPr>
            </w:pPr>
            <w:r>
              <w:rPr>
                <w:lang w:val="sr-Cyrl-CS"/>
              </w:rPr>
              <w:t xml:space="preserve">- Предложени ученици за учешће на школским такмичењима </w:t>
            </w:r>
          </w:p>
          <w:p w:rsidR="00050D07" w:rsidRDefault="00050D07" w:rsidP="0097000A">
            <w:r>
              <w:rPr>
                <w:lang w:val="sr-Cyrl-CS"/>
              </w:rPr>
              <w:t xml:space="preserve">-Пријављени ученици и теме </w:t>
            </w:r>
          </w:p>
          <w:p w:rsidR="00050D07" w:rsidRDefault="00050D07" w:rsidP="0097000A">
            <w:pPr>
              <w:rPr>
                <w:lang w:val="sr-Cyrl-CS"/>
              </w:rPr>
            </w:pPr>
            <w:r>
              <w:rPr>
                <w:lang w:val="sr-Cyrl-CS"/>
              </w:rPr>
              <w:t xml:space="preserve">научно – истраживачких радова за Регоналну смоптру талената </w:t>
            </w:r>
          </w:p>
          <w:p w:rsidR="00050D07" w:rsidRPr="00D0105C" w:rsidRDefault="00050D07" w:rsidP="0097000A">
            <w:r>
              <w:rPr>
                <w:lang w:val="sr-Cyrl-CS"/>
              </w:rPr>
              <w:t>- Угледни час није одржан</w:t>
            </w:r>
          </w:p>
          <w:p w:rsidR="00050D07" w:rsidRPr="00050D07" w:rsidRDefault="00050D07" w:rsidP="0097000A">
            <w:r>
              <w:rPr>
                <w:lang w:val="sr-Cyrl-CS"/>
              </w:rPr>
              <w:t xml:space="preserve">- Организована припремна настава за полагање разредног испита ученице која није завршила 8. разред школске 2014/2015.г </w:t>
            </w:r>
          </w:p>
        </w:tc>
        <w:tc>
          <w:tcPr>
            <w:tcW w:w="1620" w:type="dxa"/>
          </w:tcPr>
          <w:p w:rsidR="00050D07" w:rsidRDefault="00050D07" w:rsidP="0097000A">
            <w:pPr>
              <w:rPr>
                <w:lang w:val="sr-Cyrl-CS"/>
              </w:rPr>
            </w:pPr>
            <w:r>
              <w:rPr>
                <w:lang w:val="sr-Cyrl-CS"/>
              </w:rPr>
              <w:t xml:space="preserve">   Сви чланови Стручног већа</w:t>
            </w:r>
          </w:p>
          <w:p w:rsidR="00050D07" w:rsidRDefault="00050D07" w:rsidP="0097000A">
            <w:pPr>
              <w:rPr>
                <w:lang w:val="sr-Cyrl-CS"/>
              </w:rPr>
            </w:pPr>
          </w:p>
          <w:p w:rsidR="00050D07" w:rsidRDefault="00050D07" w:rsidP="0097000A">
            <w:pPr>
              <w:rPr>
                <w:lang w:val="sr-Cyrl-CS"/>
              </w:rPr>
            </w:pPr>
          </w:p>
          <w:p w:rsidR="00050D07" w:rsidRDefault="00050D07" w:rsidP="0097000A">
            <w:pPr>
              <w:rPr>
                <w:lang w:val="sr-Cyrl-CS"/>
              </w:rPr>
            </w:pPr>
            <w:r>
              <w:rPr>
                <w:lang w:val="sr-Cyrl-CS"/>
              </w:rPr>
              <w:t xml:space="preserve">   Наставници математике</w:t>
            </w:r>
          </w:p>
          <w:p w:rsidR="00050D07" w:rsidRDefault="00050D07" w:rsidP="0097000A">
            <w:pPr>
              <w:rPr>
                <w:lang w:val="sr-Cyrl-CS"/>
              </w:rPr>
            </w:pPr>
          </w:p>
          <w:p w:rsidR="00050D07" w:rsidRDefault="00050D07" w:rsidP="0097000A">
            <w:pPr>
              <w:rPr>
                <w:lang w:val="sr-Cyrl-CS"/>
              </w:rPr>
            </w:pPr>
            <w:r>
              <w:rPr>
                <w:lang w:val="sr-Cyrl-CS"/>
              </w:rPr>
              <w:t xml:space="preserve"> Сви чланови Стручног већа</w:t>
            </w:r>
          </w:p>
          <w:p w:rsidR="00050D07" w:rsidRDefault="00050D07" w:rsidP="0097000A">
            <w:pPr>
              <w:rPr>
                <w:lang w:val="sr-Cyrl-CS"/>
              </w:rPr>
            </w:pPr>
          </w:p>
          <w:p w:rsidR="00050D07" w:rsidRDefault="00050D07" w:rsidP="0097000A">
            <w:pPr>
              <w:rPr>
                <w:lang w:val="sr-Cyrl-CS"/>
              </w:rPr>
            </w:pPr>
          </w:p>
          <w:p w:rsidR="00050D07" w:rsidRDefault="00050D07" w:rsidP="0097000A">
            <w:pPr>
              <w:rPr>
                <w:lang w:val="sr-Cyrl-CS"/>
              </w:rPr>
            </w:pPr>
            <w:r>
              <w:rPr>
                <w:lang w:val="sr-Cyrl-CS"/>
              </w:rPr>
              <w:t xml:space="preserve">   Наставници математике</w:t>
            </w:r>
          </w:p>
          <w:p w:rsidR="00050D07" w:rsidRDefault="00050D07" w:rsidP="0097000A">
            <w:pPr>
              <w:rPr>
                <w:lang w:val="sr-Cyrl-CS"/>
              </w:rPr>
            </w:pPr>
          </w:p>
          <w:p w:rsidR="00050D07" w:rsidRDefault="00050D07" w:rsidP="0097000A">
            <w:pPr>
              <w:rPr>
                <w:lang w:val="sr-Cyrl-CS"/>
              </w:rPr>
            </w:pPr>
          </w:p>
          <w:p w:rsidR="00050D07" w:rsidRDefault="00050D07" w:rsidP="0097000A">
            <w:pPr>
              <w:rPr>
                <w:lang w:val="sr-Cyrl-CS"/>
              </w:rPr>
            </w:pPr>
          </w:p>
          <w:p w:rsidR="00050D07" w:rsidRDefault="00050D07" w:rsidP="0097000A">
            <w:pPr>
              <w:rPr>
                <w:lang w:val="sr-Cyrl-CS"/>
              </w:rPr>
            </w:pPr>
          </w:p>
          <w:p w:rsidR="00050D07" w:rsidRDefault="00050D07" w:rsidP="0097000A">
            <w:r>
              <w:rPr>
                <w:lang w:val="sr-Cyrl-CS"/>
              </w:rPr>
              <w:t>Сви чланови Стручног већа</w:t>
            </w:r>
          </w:p>
          <w:p w:rsidR="00050D07" w:rsidRDefault="00050D07" w:rsidP="0097000A"/>
          <w:p w:rsidR="00050D07" w:rsidRDefault="00050D07" w:rsidP="0097000A">
            <w:pPr>
              <w:rPr>
                <w:lang w:val="sr-Cyrl-CS"/>
              </w:rPr>
            </w:pPr>
          </w:p>
        </w:tc>
      </w:tr>
      <w:tr w:rsidR="00050D07" w:rsidTr="0097000A">
        <w:trPr>
          <w:trHeight w:val="885"/>
        </w:trPr>
        <w:tc>
          <w:tcPr>
            <w:tcW w:w="1278" w:type="dxa"/>
            <w:tcBorders>
              <w:bottom w:val="single" w:sz="4" w:space="0" w:color="auto"/>
            </w:tcBorders>
          </w:tcPr>
          <w:p w:rsidR="00050D07" w:rsidRDefault="00050D07" w:rsidP="0097000A">
            <w:pPr>
              <w:rPr>
                <w:lang w:val="sr-Cyrl-CS"/>
              </w:rPr>
            </w:pPr>
            <w:r>
              <w:rPr>
                <w:lang w:val="sr-Cyrl-CS"/>
              </w:rPr>
              <w:t>4.02.2016.</w:t>
            </w:r>
          </w:p>
        </w:tc>
        <w:tc>
          <w:tcPr>
            <w:tcW w:w="1350" w:type="dxa"/>
            <w:tcBorders>
              <w:bottom w:val="single" w:sz="4" w:space="0" w:color="auto"/>
            </w:tcBorders>
          </w:tcPr>
          <w:p w:rsidR="00050D07" w:rsidRDefault="00050D07" w:rsidP="0097000A">
            <w:pPr>
              <w:rPr>
                <w:lang w:val="sr-Cyrl-CS"/>
              </w:rPr>
            </w:pPr>
          </w:p>
        </w:tc>
        <w:tc>
          <w:tcPr>
            <w:tcW w:w="2520" w:type="dxa"/>
            <w:tcBorders>
              <w:bottom w:val="single" w:sz="4" w:space="0" w:color="auto"/>
            </w:tcBorders>
          </w:tcPr>
          <w:p w:rsidR="00050D07" w:rsidRDefault="00050D07" w:rsidP="0097000A">
            <w:pPr>
              <w:rPr>
                <w:lang w:val="sr-Cyrl-CS"/>
              </w:rPr>
            </w:pPr>
            <w:r>
              <w:rPr>
                <w:lang w:val="sr-Cyrl-CS"/>
              </w:rPr>
              <w:t>- Анализа успеха на крају првог полугодишта</w:t>
            </w:r>
          </w:p>
          <w:p w:rsidR="00050D07" w:rsidRDefault="00050D07" w:rsidP="0097000A">
            <w:pPr>
              <w:rPr>
                <w:lang w:val="sr-Cyrl-CS"/>
              </w:rPr>
            </w:pPr>
            <w:r>
              <w:rPr>
                <w:lang w:val="sr-Cyrl-CS"/>
              </w:rPr>
              <w:t>- Резултати школског такмичења из математике</w:t>
            </w:r>
          </w:p>
          <w:p w:rsidR="00050D07" w:rsidRDefault="00050D07" w:rsidP="0097000A">
            <w:pPr>
              <w:rPr>
                <w:lang w:val="sr-Cyrl-CS"/>
              </w:rPr>
            </w:pPr>
            <w:r>
              <w:rPr>
                <w:lang w:val="sr-Cyrl-CS"/>
              </w:rPr>
              <w:t>-Текућа питања</w:t>
            </w:r>
          </w:p>
          <w:p w:rsidR="00050D07" w:rsidRDefault="00050D07" w:rsidP="0097000A">
            <w:pPr>
              <w:rPr>
                <w:lang w:val="sr-Cyrl-CS"/>
              </w:rPr>
            </w:pPr>
          </w:p>
        </w:tc>
        <w:tc>
          <w:tcPr>
            <w:tcW w:w="2520" w:type="dxa"/>
            <w:tcBorders>
              <w:bottom w:val="single" w:sz="4" w:space="0" w:color="auto"/>
            </w:tcBorders>
          </w:tcPr>
          <w:p w:rsidR="00050D07" w:rsidRDefault="00050D07" w:rsidP="0097000A">
            <w:pPr>
              <w:rPr>
                <w:lang w:val="sr-Cyrl-CS"/>
              </w:rPr>
            </w:pPr>
            <w:r>
              <w:rPr>
                <w:lang w:val="sr-Cyrl-CS"/>
              </w:rPr>
              <w:t xml:space="preserve">- Анализиран успех- посматрана средња оцена и нивои постигнућа.  </w:t>
            </w:r>
          </w:p>
          <w:p w:rsidR="00050D07" w:rsidRDefault="00050D07" w:rsidP="0097000A">
            <w:pPr>
              <w:rPr>
                <w:lang w:val="sr-Cyrl-CS"/>
              </w:rPr>
            </w:pPr>
            <w:r>
              <w:rPr>
                <w:lang w:val="sr-Cyrl-CS"/>
              </w:rPr>
              <w:t>- 25.01.02016. – Школско такмичење из математике</w:t>
            </w:r>
          </w:p>
          <w:p w:rsidR="00050D07" w:rsidRDefault="00050D07" w:rsidP="0097000A">
            <w:pPr>
              <w:rPr>
                <w:lang w:val="sr-Cyrl-CS"/>
              </w:rPr>
            </w:pPr>
          </w:p>
          <w:p w:rsidR="00050D07" w:rsidRDefault="00050D07" w:rsidP="0097000A">
            <w:pPr>
              <w:rPr>
                <w:vertAlign w:val="subscript"/>
                <w:lang w:val="sr-Cyrl-CS"/>
              </w:rPr>
            </w:pPr>
            <w:r>
              <w:rPr>
                <w:lang w:val="sr-Cyrl-CS"/>
              </w:rPr>
              <w:t>14.01.2016. –одржан час ТиИО у 4</w:t>
            </w:r>
            <w:r>
              <w:rPr>
                <w:vertAlign w:val="subscript"/>
                <w:lang w:val="sr-Cyrl-CS"/>
              </w:rPr>
              <w:t>1</w:t>
            </w:r>
          </w:p>
          <w:p w:rsidR="00050D07" w:rsidRPr="00331D07" w:rsidRDefault="00050D07" w:rsidP="0097000A">
            <w:pPr>
              <w:rPr>
                <w:vertAlign w:val="subscript"/>
                <w:lang w:val="sr-Cyrl-CS"/>
              </w:rPr>
            </w:pPr>
            <w:r>
              <w:rPr>
                <w:lang w:val="sr-Cyrl-CS"/>
              </w:rPr>
              <w:t>18.01.2016. – одржан час ТиИО у 4</w:t>
            </w:r>
            <w:r>
              <w:rPr>
                <w:vertAlign w:val="subscript"/>
                <w:lang w:val="sr-Cyrl-CS"/>
              </w:rPr>
              <w:t>1</w:t>
            </w:r>
          </w:p>
        </w:tc>
        <w:tc>
          <w:tcPr>
            <w:tcW w:w="1620" w:type="dxa"/>
            <w:tcBorders>
              <w:bottom w:val="single" w:sz="4" w:space="0" w:color="auto"/>
            </w:tcBorders>
          </w:tcPr>
          <w:p w:rsidR="00050D07" w:rsidRDefault="00050D07" w:rsidP="0097000A">
            <w:pPr>
              <w:rPr>
                <w:lang w:val="sr-Cyrl-CS"/>
              </w:rPr>
            </w:pPr>
            <w:r>
              <w:rPr>
                <w:lang w:val="sr-Cyrl-CS"/>
              </w:rPr>
              <w:t xml:space="preserve">   Сви чланови Стручног већа</w:t>
            </w:r>
          </w:p>
          <w:p w:rsidR="00050D07" w:rsidRDefault="00050D07" w:rsidP="0097000A">
            <w:pPr>
              <w:rPr>
                <w:lang w:val="sr-Cyrl-CS"/>
              </w:rPr>
            </w:pPr>
          </w:p>
          <w:p w:rsidR="00050D07" w:rsidRDefault="00050D07" w:rsidP="0097000A">
            <w:pPr>
              <w:rPr>
                <w:lang w:val="sr-Cyrl-CS"/>
              </w:rPr>
            </w:pPr>
          </w:p>
          <w:p w:rsidR="00050D07" w:rsidRDefault="00050D07" w:rsidP="0097000A">
            <w:pPr>
              <w:rPr>
                <w:lang w:val="sr-Cyrl-CS"/>
              </w:rPr>
            </w:pPr>
            <w:r>
              <w:rPr>
                <w:lang w:val="sr-Cyrl-CS"/>
              </w:rPr>
              <w:t xml:space="preserve">    Наставници Математике и учитељи 3. и 4. разреда</w:t>
            </w:r>
          </w:p>
          <w:p w:rsidR="00050D07" w:rsidRDefault="00050D07" w:rsidP="0097000A">
            <w:pPr>
              <w:rPr>
                <w:lang w:val="sr-Cyrl-CS"/>
              </w:rPr>
            </w:pPr>
          </w:p>
          <w:p w:rsidR="00050D07" w:rsidRDefault="00050D07" w:rsidP="0097000A">
            <w:pPr>
              <w:rPr>
                <w:lang w:val="sr-Cyrl-CS"/>
              </w:rPr>
            </w:pPr>
            <w:r>
              <w:rPr>
                <w:lang w:val="sr-Cyrl-CS"/>
              </w:rPr>
              <w:t>Наставник ТиИО Драгослав Божинови</w:t>
            </w:r>
          </w:p>
        </w:tc>
      </w:tr>
    </w:tbl>
    <w:p w:rsidR="00050D07" w:rsidRPr="00331D07" w:rsidRDefault="00050D07" w:rsidP="00050D07">
      <w:pPr>
        <w:spacing w:after="0" w:line="240" w:lineRule="auto"/>
      </w:pPr>
    </w:p>
    <w:tbl>
      <w:tblPr>
        <w:tblStyle w:val="TableGrid"/>
        <w:tblW w:w="0" w:type="auto"/>
        <w:tblLayout w:type="fixed"/>
        <w:tblLook w:val="04A0"/>
      </w:tblPr>
      <w:tblGrid>
        <w:gridCol w:w="1278"/>
        <w:gridCol w:w="1350"/>
        <w:gridCol w:w="2520"/>
        <w:gridCol w:w="2520"/>
        <w:gridCol w:w="1620"/>
      </w:tblGrid>
      <w:tr w:rsidR="00050D07" w:rsidTr="0097000A">
        <w:tc>
          <w:tcPr>
            <w:tcW w:w="1278" w:type="dxa"/>
          </w:tcPr>
          <w:p w:rsidR="00050D07" w:rsidRDefault="00050D07" w:rsidP="0097000A">
            <w:pPr>
              <w:rPr>
                <w:lang w:val="sr-Cyrl-CS"/>
              </w:rPr>
            </w:pPr>
            <w:r>
              <w:rPr>
                <w:lang w:val="sr-Cyrl-CS"/>
              </w:rPr>
              <w:t>ДАТУМ САСТАНКА</w:t>
            </w:r>
          </w:p>
        </w:tc>
        <w:tc>
          <w:tcPr>
            <w:tcW w:w="1350" w:type="dxa"/>
          </w:tcPr>
          <w:p w:rsidR="00050D07" w:rsidRDefault="00050D07" w:rsidP="0097000A">
            <w:pPr>
              <w:rPr>
                <w:lang w:val="sr-Cyrl-CS"/>
              </w:rPr>
            </w:pPr>
            <w:r>
              <w:rPr>
                <w:lang w:val="sr-Cyrl-CS"/>
              </w:rPr>
              <w:t>ПРИСУТНИ ЧЛАНОВИ</w:t>
            </w:r>
          </w:p>
        </w:tc>
        <w:tc>
          <w:tcPr>
            <w:tcW w:w="2520" w:type="dxa"/>
          </w:tcPr>
          <w:p w:rsidR="00050D07" w:rsidRDefault="00050D07" w:rsidP="0097000A">
            <w:pPr>
              <w:rPr>
                <w:lang w:val="sr-Cyrl-CS"/>
              </w:rPr>
            </w:pPr>
            <w:r>
              <w:rPr>
                <w:lang w:val="sr-Cyrl-CS"/>
              </w:rPr>
              <w:t>АКТИВНОСТИ</w:t>
            </w:r>
          </w:p>
        </w:tc>
        <w:tc>
          <w:tcPr>
            <w:tcW w:w="2520" w:type="dxa"/>
          </w:tcPr>
          <w:p w:rsidR="00050D07" w:rsidRDefault="00050D07" w:rsidP="0097000A">
            <w:pPr>
              <w:rPr>
                <w:lang w:val="sr-Cyrl-CS"/>
              </w:rPr>
            </w:pPr>
            <w:r>
              <w:rPr>
                <w:lang w:val="sr-Cyrl-CS"/>
              </w:rPr>
              <w:t>НАЧИН РЕАЛИЗАЦИЈЕ</w:t>
            </w:r>
          </w:p>
        </w:tc>
        <w:tc>
          <w:tcPr>
            <w:tcW w:w="1620" w:type="dxa"/>
          </w:tcPr>
          <w:p w:rsidR="00050D07" w:rsidRDefault="00050D07" w:rsidP="0097000A">
            <w:pPr>
              <w:rPr>
                <w:lang w:val="sr-Cyrl-CS"/>
              </w:rPr>
            </w:pPr>
            <w:r>
              <w:rPr>
                <w:lang w:val="sr-Cyrl-CS"/>
              </w:rPr>
              <w:t>НОСИОЦИ РЕАЛИЗАЦИЈЕ</w:t>
            </w:r>
          </w:p>
        </w:tc>
      </w:tr>
      <w:tr w:rsidR="00050D07" w:rsidTr="0097000A">
        <w:tc>
          <w:tcPr>
            <w:tcW w:w="1278" w:type="dxa"/>
          </w:tcPr>
          <w:p w:rsidR="00050D07" w:rsidRDefault="00050D07" w:rsidP="0097000A">
            <w:r>
              <w:t>10.03.2016.</w:t>
            </w:r>
          </w:p>
          <w:p w:rsidR="00050D07" w:rsidRPr="00331D07" w:rsidRDefault="00050D07" w:rsidP="0097000A"/>
        </w:tc>
        <w:tc>
          <w:tcPr>
            <w:tcW w:w="1350" w:type="dxa"/>
          </w:tcPr>
          <w:p w:rsidR="00050D07" w:rsidRDefault="00050D07" w:rsidP="0097000A">
            <w:pPr>
              <w:rPr>
                <w:lang w:val="sr-Cyrl-CS"/>
              </w:rPr>
            </w:pPr>
            <w:r>
              <w:rPr>
                <w:lang w:val="sr-Cyrl-CS"/>
              </w:rPr>
              <w:t>Присуство-вали су сви чланови Стручног  већа</w:t>
            </w:r>
          </w:p>
        </w:tc>
        <w:tc>
          <w:tcPr>
            <w:tcW w:w="2520" w:type="dxa"/>
          </w:tcPr>
          <w:p w:rsidR="00050D07" w:rsidRPr="00331D07" w:rsidRDefault="00050D07" w:rsidP="0097000A">
            <w:r>
              <w:t>-Избор уџбеника за наредну школску годину</w:t>
            </w:r>
          </w:p>
        </w:tc>
        <w:tc>
          <w:tcPr>
            <w:tcW w:w="2520" w:type="dxa"/>
          </w:tcPr>
          <w:p w:rsidR="00050D07" w:rsidRDefault="00050D07" w:rsidP="0097000A">
            <w:pPr>
              <w:rPr>
                <w:lang w:val="sr-Cyrl-CS"/>
              </w:rPr>
            </w:pPr>
            <w:r>
              <w:rPr>
                <w:lang w:val="sr-Cyrl-CS"/>
              </w:rPr>
              <w:t xml:space="preserve">  - Извршено је рангирање уџбеничких комплета за школску 2015/2016. годину</w:t>
            </w:r>
          </w:p>
          <w:p w:rsidR="00050D07" w:rsidRDefault="00050D07" w:rsidP="0097000A">
            <w:pPr>
              <w:rPr>
                <w:lang w:val="sr-Cyrl-CS"/>
              </w:rPr>
            </w:pPr>
          </w:p>
          <w:p w:rsidR="00050D07" w:rsidRPr="00774519" w:rsidRDefault="00050D07" w:rsidP="0097000A">
            <w:pPr>
              <w:rPr>
                <w:lang w:val="sr-Cyrl-CS"/>
              </w:rPr>
            </w:pPr>
          </w:p>
        </w:tc>
        <w:tc>
          <w:tcPr>
            <w:tcW w:w="1620" w:type="dxa"/>
          </w:tcPr>
          <w:p w:rsidR="00050D07" w:rsidRDefault="00050D07" w:rsidP="0097000A">
            <w:pPr>
              <w:rPr>
                <w:lang w:val="sr-Cyrl-CS"/>
              </w:rPr>
            </w:pPr>
            <w:r>
              <w:rPr>
                <w:lang w:val="sr-Cyrl-CS"/>
              </w:rPr>
              <w:t xml:space="preserve">  - Сви чланови Стручног већа</w:t>
            </w:r>
          </w:p>
          <w:p w:rsidR="00050D07" w:rsidRDefault="00050D07" w:rsidP="0097000A">
            <w:pPr>
              <w:rPr>
                <w:lang w:val="sr-Cyrl-CS"/>
              </w:rPr>
            </w:pPr>
          </w:p>
          <w:p w:rsidR="00050D07" w:rsidRDefault="00050D07" w:rsidP="0097000A">
            <w:pPr>
              <w:rPr>
                <w:lang w:val="sr-Cyrl-CS"/>
              </w:rPr>
            </w:pPr>
          </w:p>
          <w:p w:rsidR="00050D07" w:rsidRDefault="00050D07" w:rsidP="0097000A">
            <w:pPr>
              <w:rPr>
                <w:lang w:val="sr-Cyrl-CS"/>
              </w:rPr>
            </w:pPr>
          </w:p>
          <w:p w:rsidR="00050D07" w:rsidRDefault="00050D07" w:rsidP="0097000A">
            <w:pPr>
              <w:rPr>
                <w:lang w:val="sr-Cyrl-CS"/>
              </w:rPr>
            </w:pPr>
          </w:p>
        </w:tc>
      </w:tr>
      <w:tr w:rsidR="00050D07" w:rsidTr="0097000A">
        <w:trPr>
          <w:trHeight w:val="885"/>
        </w:trPr>
        <w:tc>
          <w:tcPr>
            <w:tcW w:w="1278" w:type="dxa"/>
            <w:tcBorders>
              <w:bottom w:val="single" w:sz="4" w:space="0" w:color="auto"/>
            </w:tcBorders>
          </w:tcPr>
          <w:p w:rsidR="00050D07" w:rsidRDefault="00050D07" w:rsidP="0097000A">
            <w:pPr>
              <w:rPr>
                <w:lang w:val="sr-Cyrl-CS"/>
              </w:rPr>
            </w:pPr>
            <w:r>
              <w:rPr>
                <w:lang w:val="sr-Cyrl-CS"/>
              </w:rPr>
              <w:t>25.03.2015.</w:t>
            </w:r>
          </w:p>
        </w:tc>
        <w:tc>
          <w:tcPr>
            <w:tcW w:w="1350" w:type="dxa"/>
            <w:tcBorders>
              <w:bottom w:val="single" w:sz="4" w:space="0" w:color="auto"/>
            </w:tcBorders>
          </w:tcPr>
          <w:p w:rsidR="00050D07" w:rsidRDefault="00050D07" w:rsidP="0097000A">
            <w:pPr>
              <w:rPr>
                <w:lang w:val="sr-Cyrl-CS"/>
              </w:rPr>
            </w:pPr>
            <w:r>
              <w:rPr>
                <w:lang w:val="sr-Cyrl-CS"/>
              </w:rPr>
              <w:t>Присуство-вали су сви чланови Стручног  већа</w:t>
            </w:r>
          </w:p>
        </w:tc>
        <w:tc>
          <w:tcPr>
            <w:tcW w:w="2520" w:type="dxa"/>
            <w:tcBorders>
              <w:bottom w:val="single" w:sz="4" w:space="0" w:color="auto"/>
            </w:tcBorders>
          </w:tcPr>
          <w:p w:rsidR="00050D07" w:rsidRDefault="00050D07" w:rsidP="0097000A">
            <w:pPr>
              <w:rPr>
                <w:lang w:val="sr-Cyrl-CS"/>
              </w:rPr>
            </w:pPr>
            <w:r>
              <w:rPr>
                <w:lang w:val="sr-Cyrl-CS"/>
              </w:rPr>
              <w:t>- Општинско такмичење</w:t>
            </w:r>
          </w:p>
          <w:p w:rsidR="00050D07" w:rsidRDefault="00050D07" w:rsidP="0097000A">
            <w:pPr>
              <w:rPr>
                <w:lang w:val="sr-Cyrl-CS"/>
              </w:rPr>
            </w:pPr>
          </w:p>
          <w:p w:rsidR="00050D07" w:rsidRDefault="00050D07" w:rsidP="0097000A">
            <w:pPr>
              <w:rPr>
                <w:lang w:val="sr-Cyrl-CS"/>
              </w:rPr>
            </w:pPr>
          </w:p>
          <w:p w:rsidR="00050D07" w:rsidRDefault="00050D07" w:rsidP="0097000A">
            <w:pPr>
              <w:rPr>
                <w:lang w:val="sr-Cyrl-CS"/>
              </w:rPr>
            </w:pPr>
          </w:p>
          <w:p w:rsidR="00050D07" w:rsidRDefault="00050D07" w:rsidP="0097000A">
            <w:r>
              <w:rPr>
                <w:lang w:val="sr-Cyrl-CS"/>
              </w:rPr>
              <w:t>- ,,Мислиша 2015</w:t>
            </w:r>
            <w:r>
              <w:t>”</w:t>
            </w:r>
          </w:p>
          <w:p w:rsidR="00050D07" w:rsidRDefault="00050D07" w:rsidP="0097000A">
            <w:pPr>
              <w:rPr>
                <w:lang w:val="sr-Cyrl-CS"/>
              </w:rPr>
            </w:pPr>
          </w:p>
          <w:p w:rsidR="00050D07" w:rsidRDefault="00050D07" w:rsidP="0097000A">
            <w:pPr>
              <w:rPr>
                <w:lang w:val="sr-Cyrl-CS"/>
              </w:rPr>
            </w:pPr>
          </w:p>
          <w:p w:rsidR="00050D07" w:rsidRDefault="00050D07" w:rsidP="0097000A">
            <w:r>
              <w:rPr>
                <w:lang w:val="sr-Cyrl-CS"/>
              </w:rPr>
              <w:t>- ,,Кенгур без граница</w:t>
            </w:r>
            <w:r>
              <w:t xml:space="preserve">” </w:t>
            </w:r>
          </w:p>
          <w:p w:rsidR="00050D07" w:rsidRDefault="00050D07" w:rsidP="0097000A"/>
          <w:p w:rsidR="00050D07" w:rsidRPr="00331D07" w:rsidRDefault="00050D07" w:rsidP="0097000A"/>
          <w:p w:rsidR="00050D07" w:rsidRDefault="00050D07" w:rsidP="0097000A">
            <w:r>
              <w:t>- Угледни час</w:t>
            </w:r>
          </w:p>
          <w:p w:rsidR="00050D07" w:rsidRPr="00331D07" w:rsidRDefault="00050D07" w:rsidP="0097000A"/>
          <w:p w:rsidR="00050D07" w:rsidRPr="00771E1D" w:rsidRDefault="00050D07" w:rsidP="0097000A"/>
          <w:p w:rsidR="00050D07" w:rsidRPr="00771E1D" w:rsidRDefault="00050D07" w:rsidP="0097000A">
            <w:r>
              <w:rPr>
                <w:lang w:val="sr-Cyrl-CS"/>
              </w:rPr>
              <w:t>- Израда питања и задатака за контролне и писмене задатке и уједначавање критеријума</w:t>
            </w:r>
          </w:p>
        </w:tc>
        <w:tc>
          <w:tcPr>
            <w:tcW w:w="2520" w:type="dxa"/>
            <w:tcBorders>
              <w:bottom w:val="single" w:sz="4" w:space="0" w:color="auto"/>
            </w:tcBorders>
          </w:tcPr>
          <w:p w:rsidR="00050D07" w:rsidRDefault="00050D07" w:rsidP="0097000A">
            <w:pPr>
              <w:rPr>
                <w:lang w:val="sr-Cyrl-CS"/>
              </w:rPr>
            </w:pPr>
            <w:r>
              <w:rPr>
                <w:lang w:val="sr-Cyrl-CS"/>
              </w:rPr>
              <w:lastRenderedPageBreak/>
              <w:t>27.02.2016. - Општинско такмичење из Математике</w:t>
            </w:r>
          </w:p>
          <w:p w:rsidR="00050D07" w:rsidRDefault="00050D07" w:rsidP="0097000A">
            <w:pPr>
              <w:rPr>
                <w:lang w:val="sr-Cyrl-CS"/>
              </w:rPr>
            </w:pPr>
          </w:p>
          <w:p w:rsidR="00050D07" w:rsidRDefault="00050D07" w:rsidP="0097000A">
            <w:r>
              <w:rPr>
                <w:lang w:val="sr-Cyrl-CS"/>
              </w:rPr>
              <w:t xml:space="preserve">17.03.2016.г- такмичење  </w:t>
            </w:r>
            <w:r>
              <w:rPr>
                <w:lang w:val="sr-Cyrl-CS"/>
              </w:rPr>
              <w:lastRenderedPageBreak/>
              <w:t>,,Мислиша 2015</w:t>
            </w:r>
            <w:r>
              <w:t>”</w:t>
            </w:r>
          </w:p>
          <w:p w:rsidR="00050D07" w:rsidRPr="00331D07" w:rsidRDefault="00050D07" w:rsidP="0097000A"/>
          <w:p w:rsidR="00050D07" w:rsidRDefault="00050D07" w:rsidP="0097000A">
            <w:r>
              <w:t xml:space="preserve">10.03.2016.г- такмичење </w:t>
            </w:r>
            <w:r>
              <w:rPr>
                <w:lang w:val="sr-Cyrl-CS"/>
              </w:rPr>
              <w:t>,,Кенгур без граница</w:t>
            </w:r>
            <w:r>
              <w:t>”</w:t>
            </w:r>
          </w:p>
          <w:p w:rsidR="00050D07" w:rsidRDefault="00050D07" w:rsidP="0097000A"/>
          <w:p w:rsidR="00050D07" w:rsidRDefault="00050D07" w:rsidP="0097000A">
            <w:r>
              <w:t xml:space="preserve"> -  Час нје одржан</w:t>
            </w:r>
          </w:p>
          <w:p w:rsidR="00050D07" w:rsidRDefault="00050D07" w:rsidP="0097000A"/>
          <w:p w:rsidR="00050D07" w:rsidRDefault="00050D07" w:rsidP="0097000A">
            <w:pPr>
              <w:rPr>
                <w:lang w:val="sr-Cyrl-CS"/>
              </w:rPr>
            </w:pPr>
          </w:p>
          <w:p w:rsidR="00050D07" w:rsidRPr="00972935" w:rsidRDefault="00050D07" w:rsidP="0097000A">
            <w:r>
              <w:rPr>
                <w:lang w:val="sr-Cyrl-CS"/>
              </w:rPr>
              <w:t>- Састављени задаци за контролне и писмене задатке из Математике</w:t>
            </w:r>
          </w:p>
        </w:tc>
        <w:tc>
          <w:tcPr>
            <w:tcW w:w="1620" w:type="dxa"/>
            <w:tcBorders>
              <w:bottom w:val="single" w:sz="4" w:space="0" w:color="auto"/>
            </w:tcBorders>
          </w:tcPr>
          <w:p w:rsidR="00050D07" w:rsidRDefault="00050D07" w:rsidP="0097000A">
            <w:pPr>
              <w:rPr>
                <w:lang w:val="sr-Cyrl-CS"/>
              </w:rPr>
            </w:pPr>
            <w:r>
              <w:rPr>
                <w:lang w:val="sr-Cyrl-CS"/>
              </w:rPr>
              <w:lastRenderedPageBreak/>
              <w:t xml:space="preserve"> - Сви чланови Стручног већа</w:t>
            </w:r>
          </w:p>
          <w:p w:rsidR="00050D07" w:rsidRDefault="00050D07" w:rsidP="0097000A">
            <w:pPr>
              <w:rPr>
                <w:lang w:val="sr-Cyrl-CS"/>
              </w:rPr>
            </w:pPr>
          </w:p>
          <w:p w:rsidR="00050D07" w:rsidRDefault="00050D07" w:rsidP="0097000A">
            <w:pPr>
              <w:rPr>
                <w:lang w:val="sr-Cyrl-CS"/>
              </w:rPr>
            </w:pPr>
          </w:p>
          <w:p w:rsidR="00050D07" w:rsidRDefault="00050D07" w:rsidP="0097000A">
            <w:pPr>
              <w:rPr>
                <w:lang w:val="sr-Cyrl-CS"/>
              </w:rPr>
            </w:pPr>
          </w:p>
          <w:p w:rsidR="00050D07" w:rsidRDefault="00050D07" w:rsidP="0097000A">
            <w:pPr>
              <w:rPr>
                <w:lang w:val="sr-Cyrl-CS"/>
              </w:rPr>
            </w:pPr>
            <w:r>
              <w:rPr>
                <w:lang w:val="sr-Cyrl-CS"/>
              </w:rPr>
              <w:lastRenderedPageBreak/>
              <w:t xml:space="preserve">  - Наставници Математике и учитељи </w:t>
            </w:r>
          </w:p>
          <w:p w:rsidR="00050D07" w:rsidRDefault="00050D07" w:rsidP="0097000A">
            <w:pPr>
              <w:rPr>
                <w:lang w:val="sr-Cyrl-CS"/>
              </w:rPr>
            </w:pPr>
          </w:p>
          <w:p w:rsidR="00050D07" w:rsidRDefault="00050D07" w:rsidP="0097000A">
            <w:pPr>
              <w:rPr>
                <w:lang w:val="sr-Cyrl-CS"/>
              </w:rPr>
            </w:pPr>
          </w:p>
          <w:p w:rsidR="00050D07" w:rsidRDefault="00050D07" w:rsidP="0097000A">
            <w:pPr>
              <w:rPr>
                <w:lang w:val="sr-Cyrl-CS"/>
              </w:rPr>
            </w:pPr>
          </w:p>
          <w:p w:rsidR="00050D07" w:rsidRDefault="00050D07" w:rsidP="0097000A">
            <w:pPr>
              <w:rPr>
                <w:lang w:val="sr-Cyrl-CS"/>
              </w:rPr>
            </w:pPr>
          </w:p>
          <w:p w:rsidR="00050D07" w:rsidRDefault="00050D07" w:rsidP="0097000A">
            <w:pPr>
              <w:rPr>
                <w:lang w:val="sr-Cyrl-CS"/>
              </w:rPr>
            </w:pPr>
          </w:p>
          <w:p w:rsidR="00050D07" w:rsidRDefault="00050D07" w:rsidP="0097000A">
            <w:pPr>
              <w:rPr>
                <w:lang w:val="sr-Cyrl-CS"/>
              </w:rPr>
            </w:pPr>
            <w:r>
              <w:rPr>
                <w:lang w:val="sr-Cyrl-CS"/>
              </w:rPr>
              <w:t xml:space="preserve"> - Наставници Математике  </w:t>
            </w:r>
          </w:p>
          <w:p w:rsidR="00050D07" w:rsidRDefault="00050D07" w:rsidP="0097000A">
            <w:pPr>
              <w:rPr>
                <w:lang w:val="sr-Cyrl-CS"/>
              </w:rPr>
            </w:pPr>
          </w:p>
        </w:tc>
      </w:tr>
    </w:tbl>
    <w:p w:rsidR="00050D07" w:rsidRPr="00A45C07" w:rsidRDefault="00050D07" w:rsidP="00050D07">
      <w:pPr>
        <w:spacing w:after="0" w:line="240" w:lineRule="auto"/>
      </w:pPr>
    </w:p>
    <w:tbl>
      <w:tblPr>
        <w:tblStyle w:val="TableGrid"/>
        <w:tblW w:w="0" w:type="auto"/>
        <w:tblLayout w:type="fixed"/>
        <w:tblLook w:val="04A0"/>
      </w:tblPr>
      <w:tblGrid>
        <w:gridCol w:w="1278"/>
        <w:gridCol w:w="1350"/>
        <w:gridCol w:w="2520"/>
        <w:gridCol w:w="2520"/>
        <w:gridCol w:w="1620"/>
      </w:tblGrid>
      <w:tr w:rsidR="00050D07" w:rsidTr="0097000A">
        <w:tc>
          <w:tcPr>
            <w:tcW w:w="1278" w:type="dxa"/>
          </w:tcPr>
          <w:p w:rsidR="00050D07" w:rsidRDefault="00050D07" w:rsidP="0097000A">
            <w:pPr>
              <w:rPr>
                <w:lang w:val="sr-Cyrl-CS"/>
              </w:rPr>
            </w:pPr>
            <w:r>
              <w:rPr>
                <w:lang w:val="sr-Cyrl-CS"/>
              </w:rPr>
              <w:t>ДАТУМ САСТАНКА</w:t>
            </w:r>
          </w:p>
        </w:tc>
        <w:tc>
          <w:tcPr>
            <w:tcW w:w="1350" w:type="dxa"/>
          </w:tcPr>
          <w:p w:rsidR="00050D07" w:rsidRDefault="00050D07" w:rsidP="0097000A">
            <w:pPr>
              <w:rPr>
                <w:lang w:val="sr-Cyrl-CS"/>
              </w:rPr>
            </w:pPr>
            <w:r>
              <w:rPr>
                <w:lang w:val="sr-Cyrl-CS"/>
              </w:rPr>
              <w:t>ПРИСУТНИ ЧЛАНОВИ</w:t>
            </w:r>
          </w:p>
        </w:tc>
        <w:tc>
          <w:tcPr>
            <w:tcW w:w="2520" w:type="dxa"/>
          </w:tcPr>
          <w:p w:rsidR="00050D07" w:rsidRDefault="00050D07" w:rsidP="0097000A">
            <w:pPr>
              <w:rPr>
                <w:lang w:val="sr-Cyrl-CS"/>
              </w:rPr>
            </w:pPr>
            <w:r>
              <w:rPr>
                <w:lang w:val="sr-Cyrl-CS"/>
              </w:rPr>
              <w:t>АКТИВНОСТИ</w:t>
            </w:r>
          </w:p>
        </w:tc>
        <w:tc>
          <w:tcPr>
            <w:tcW w:w="2520" w:type="dxa"/>
          </w:tcPr>
          <w:p w:rsidR="00050D07" w:rsidRDefault="00050D07" w:rsidP="0097000A">
            <w:pPr>
              <w:rPr>
                <w:lang w:val="sr-Cyrl-CS"/>
              </w:rPr>
            </w:pPr>
            <w:r>
              <w:rPr>
                <w:lang w:val="sr-Cyrl-CS"/>
              </w:rPr>
              <w:t>НАЧИН РЕАЛИЗАЦИЈЕ</w:t>
            </w:r>
          </w:p>
        </w:tc>
        <w:tc>
          <w:tcPr>
            <w:tcW w:w="1620" w:type="dxa"/>
          </w:tcPr>
          <w:p w:rsidR="00050D07" w:rsidRDefault="00050D07" w:rsidP="0097000A">
            <w:pPr>
              <w:rPr>
                <w:lang w:val="sr-Cyrl-CS"/>
              </w:rPr>
            </w:pPr>
            <w:r>
              <w:rPr>
                <w:lang w:val="sr-Cyrl-CS"/>
              </w:rPr>
              <w:t>НОСИОЦИ РЕАЛИЗАЦИЈЕ</w:t>
            </w:r>
          </w:p>
        </w:tc>
      </w:tr>
      <w:tr w:rsidR="00050D07" w:rsidTr="0097000A">
        <w:tc>
          <w:tcPr>
            <w:tcW w:w="1278" w:type="dxa"/>
          </w:tcPr>
          <w:p w:rsidR="00050D07" w:rsidRPr="00D35D2E" w:rsidRDefault="00050D07" w:rsidP="0097000A">
            <w:r>
              <w:t>26.04.2016.</w:t>
            </w:r>
          </w:p>
        </w:tc>
        <w:tc>
          <w:tcPr>
            <w:tcW w:w="1350" w:type="dxa"/>
          </w:tcPr>
          <w:p w:rsidR="00050D07" w:rsidRDefault="00050D07" w:rsidP="0097000A">
            <w:pPr>
              <w:rPr>
                <w:lang w:val="sr-Cyrl-CS"/>
              </w:rPr>
            </w:pPr>
            <w:r>
              <w:rPr>
                <w:lang w:val="sr-Cyrl-CS"/>
              </w:rPr>
              <w:t>Присуство-вали су сви чланови Стручног  већа</w:t>
            </w:r>
          </w:p>
        </w:tc>
        <w:tc>
          <w:tcPr>
            <w:tcW w:w="2520" w:type="dxa"/>
          </w:tcPr>
          <w:p w:rsidR="00050D07" w:rsidRDefault="00050D07" w:rsidP="0097000A">
            <w:r>
              <w:t>- Анализа успеха на кра-ју трећег класификаци-оног периода</w:t>
            </w:r>
          </w:p>
          <w:p w:rsidR="00050D07" w:rsidRDefault="00050D07" w:rsidP="0097000A"/>
          <w:p w:rsidR="00050D07" w:rsidRPr="002F09E6" w:rsidRDefault="00050D07" w:rsidP="0097000A">
            <w:r w:rsidRPr="002F09E6">
              <w:t>- Резултати такмичења „Кенгур без граница“ и „Мислиша“</w:t>
            </w:r>
          </w:p>
          <w:p w:rsidR="00050D07" w:rsidRPr="002F09E6" w:rsidRDefault="00050D07" w:rsidP="0097000A"/>
          <w:p w:rsidR="00050D07" w:rsidRDefault="00050D07" w:rsidP="0097000A">
            <w:r>
              <w:t>- Часови у 4. разреду</w:t>
            </w:r>
          </w:p>
          <w:p w:rsidR="00050D07" w:rsidRDefault="00050D07" w:rsidP="0097000A"/>
          <w:p w:rsidR="00050D07" w:rsidRDefault="00050D07" w:rsidP="0097000A"/>
          <w:p w:rsidR="00050D07" w:rsidRDefault="00050D07" w:rsidP="0097000A">
            <w:r>
              <w:t xml:space="preserve">- Пробно тестирање ученика 8. разреда </w:t>
            </w:r>
          </w:p>
          <w:p w:rsidR="00050D07" w:rsidRPr="002F09E6" w:rsidRDefault="00050D07" w:rsidP="0097000A"/>
          <w:p w:rsidR="00050D07" w:rsidRDefault="00050D07" w:rsidP="0097000A"/>
          <w:p w:rsidR="00050D07" w:rsidRDefault="00050D07" w:rsidP="0097000A"/>
          <w:p w:rsidR="00050D07" w:rsidRDefault="00050D07" w:rsidP="0097000A">
            <w:r>
              <w:t>- Анализа пробног тесата</w:t>
            </w:r>
          </w:p>
          <w:p w:rsidR="00050D07" w:rsidRDefault="00050D07" w:rsidP="0097000A"/>
          <w:p w:rsidR="00050D07" w:rsidRDefault="00050D07" w:rsidP="0097000A"/>
          <w:p w:rsidR="00050D07" w:rsidRPr="00D35D2E" w:rsidRDefault="00050D07" w:rsidP="0097000A">
            <w:r>
              <w:t xml:space="preserve">- </w:t>
            </w:r>
            <w:r>
              <w:rPr>
                <w:lang w:val="sr-Cyrl-CS"/>
              </w:rPr>
              <w:t>Израда питања и задатака за контролне и писмене задатке и уједначавање критеријума</w:t>
            </w:r>
          </w:p>
        </w:tc>
        <w:tc>
          <w:tcPr>
            <w:tcW w:w="2520" w:type="dxa"/>
          </w:tcPr>
          <w:p w:rsidR="00050D07" w:rsidRDefault="00050D07" w:rsidP="0097000A">
            <w:pPr>
              <w:rPr>
                <w:lang w:val="sr-Cyrl-CS"/>
              </w:rPr>
            </w:pPr>
            <w:r>
              <w:rPr>
                <w:lang w:val="sr-Cyrl-CS"/>
              </w:rPr>
              <w:t>- Анализиран успех на крају трећег класифи-кационог периода</w:t>
            </w:r>
          </w:p>
          <w:p w:rsidR="00050D07" w:rsidRDefault="00050D07" w:rsidP="0097000A">
            <w:pPr>
              <w:rPr>
                <w:lang w:val="sr-Cyrl-CS"/>
              </w:rPr>
            </w:pPr>
          </w:p>
          <w:p w:rsidR="00050D07" w:rsidRDefault="00050D07" w:rsidP="0097000A">
            <w:pPr>
              <w:rPr>
                <w:lang w:val="sr-Cyrl-CS"/>
              </w:rPr>
            </w:pPr>
            <w:r>
              <w:rPr>
                <w:lang w:val="sr-Cyrl-CS"/>
              </w:rPr>
              <w:t>- Анализа резултата на такмичењима</w:t>
            </w:r>
          </w:p>
          <w:p w:rsidR="00050D07" w:rsidRDefault="00050D07" w:rsidP="0097000A">
            <w:pPr>
              <w:rPr>
                <w:lang w:val="sr-Cyrl-CS"/>
              </w:rPr>
            </w:pPr>
          </w:p>
          <w:p w:rsidR="00050D07" w:rsidRDefault="00050D07" w:rsidP="0097000A">
            <w:pPr>
              <w:rPr>
                <w:lang w:val="sr-Cyrl-CS"/>
              </w:rPr>
            </w:pPr>
          </w:p>
          <w:p w:rsidR="00050D07" w:rsidRDefault="00050D07" w:rsidP="0097000A">
            <w:pPr>
              <w:rPr>
                <w:vertAlign w:val="subscript"/>
                <w:lang w:val="sr-Cyrl-CS"/>
              </w:rPr>
            </w:pPr>
            <w:r>
              <w:rPr>
                <w:lang w:val="sr-Cyrl-CS"/>
              </w:rPr>
              <w:t>5.04.2015.г – одржан час у 4</w:t>
            </w:r>
            <w:r>
              <w:rPr>
                <w:vertAlign w:val="subscript"/>
                <w:lang w:val="sr-Cyrl-CS"/>
              </w:rPr>
              <w:t>л</w:t>
            </w:r>
          </w:p>
          <w:p w:rsidR="00050D07" w:rsidRDefault="00050D07" w:rsidP="0097000A">
            <w:pPr>
              <w:rPr>
                <w:vertAlign w:val="subscript"/>
                <w:lang w:val="sr-Cyrl-CS"/>
              </w:rPr>
            </w:pPr>
            <w:r>
              <w:rPr>
                <w:lang w:val="sr-Cyrl-CS"/>
              </w:rPr>
              <w:t>18.04.2016.г. – одржан час у 4</w:t>
            </w:r>
            <w:r>
              <w:rPr>
                <w:vertAlign w:val="subscript"/>
                <w:lang w:val="sr-Cyrl-CS"/>
              </w:rPr>
              <w:t>3</w:t>
            </w:r>
          </w:p>
          <w:p w:rsidR="00050D07" w:rsidRPr="002F09E6" w:rsidRDefault="00050D07" w:rsidP="0097000A">
            <w:pPr>
              <w:rPr>
                <w:vertAlign w:val="subscript"/>
                <w:lang w:val="sr-Cyrl-CS"/>
              </w:rPr>
            </w:pPr>
            <w:r>
              <w:rPr>
                <w:lang w:val="sr-Cyrl-CS"/>
              </w:rPr>
              <w:t>26.04.2016.г. – одржан час у 4</w:t>
            </w:r>
            <w:r>
              <w:rPr>
                <w:vertAlign w:val="subscript"/>
                <w:lang w:val="sr-Cyrl-CS"/>
              </w:rPr>
              <w:t>л</w:t>
            </w:r>
          </w:p>
          <w:p w:rsidR="00050D07" w:rsidRDefault="00050D07" w:rsidP="0097000A">
            <w:pPr>
              <w:rPr>
                <w:lang w:val="sr-Cyrl-CS"/>
              </w:rPr>
            </w:pPr>
            <w:r>
              <w:rPr>
                <w:lang w:val="sr-Cyrl-CS"/>
              </w:rPr>
              <w:t>15.04.2016.г - пробно тестирање 8. разреда</w:t>
            </w:r>
          </w:p>
          <w:p w:rsidR="00050D07" w:rsidRPr="00337DBD" w:rsidRDefault="00050D07" w:rsidP="0097000A">
            <w:pPr>
              <w:rPr>
                <w:lang w:val="sr-Cyrl-CS"/>
              </w:rPr>
            </w:pPr>
            <w:r>
              <w:rPr>
                <w:lang w:val="sr-Cyrl-CS"/>
              </w:rPr>
              <w:t xml:space="preserve">  - Анализирани </w:t>
            </w:r>
            <w:r w:rsidRPr="00337DBD">
              <w:rPr>
                <w:lang w:val="sr-Cyrl-CS"/>
              </w:rPr>
              <w:t>резултати пробног теста</w:t>
            </w:r>
          </w:p>
          <w:p w:rsidR="00050D07" w:rsidRDefault="00050D07" w:rsidP="0097000A">
            <w:pPr>
              <w:rPr>
                <w:lang w:val="sr-Cyrl-CS"/>
              </w:rPr>
            </w:pPr>
          </w:p>
          <w:p w:rsidR="00050D07" w:rsidRDefault="00050D07" w:rsidP="0097000A">
            <w:pPr>
              <w:rPr>
                <w:lang w:val="sr-Cyrl-CS"/>
              </w:rPr>
            </w:pPr>
          </w:p>
          <w:p w:rsidR="00050D07" w:rsidRDefault="00050D07" w:rsidP="0097000A">
            <w:pPr>
              <w:rPr>
                <w:lang w:val="sr-Cyrl-CS"/>
              </w:rPr>
            </w:pPr>
            <w:r>
              <w:rPr>
                <w:lang w:val="sr-Cyrl-CS"/>
              </w:rPr>
              <w:t>- Састављени задаци за контролне и писмене задатке из Математике</w:t>
            </w:r>
          </w:p>
          <w:p w:rsidR="00050D07" w:rsidRDefault="00050D07" w:rsidP="0097000A">
            <w:pPr>
              <w:rPr>
                <w:lang w:val="sr-Cyrl-CS"/>
              </w:rPr>
            </w:pPr>
          </w:p>
          <w:p w:rsidR="00050D07" w:rsidRPr="00774519" w:rsidRDefault="00050D07" w:rsidP="0097000A">
            <w:pPr>
              <w:rPr>
                <w:lang w:val="sr-Cyrl-CS"/>
              </w:rPr>
            </w:pPr>
          </w:p>
        </w:tc>
        <w:tc>
          <w:tcPr>
            <w:tcW w:w="1620" w:type="dxa"/>
          </w:tcPr>
          <w:p w:rsidR="00050D07" w:rsidRDefault="00050D07" w:rsidP="0097000A">
            <w:pPr>
              <w:rPr>
                <w:lang w:val="sr-Cyrl-CS"/>
              </w:rPr>
            </w:pPr>
            <w:r>
              <w:rPr>
                <w:lang w:val="sr-Cyrl-CS"/>
              </w:rPr>
              <w:t xml:space="preserve">  - Сви чланови Стручног већа</w:t>
            </w:r>
          </w:p>
          <w:p w:rsidR="00050D07" w:rsidRDefault="00050D07" w:rsidP="0097000A">
            <w:pPr>
              <w:rPr>
                <w:lang w:val="sr-Cyrl-CS"/>
              </w:rPr>
            </w:pPr>
          </w:p>
          <w:p w:rsidR="00050D07" w:rsidRDefault="00050D07" w:rsidP="0097000A">
            <w:pPr>
              <w:rPr>
                <w:lang w:val="sr-Cyrl-CS"/>
              </w:rPr>
            </w:pPr>
          </w:p>
          <w:p w:rsidR="00050D07" w:rsidRDefault="00050D07" w:rsidP="0097000A">
            <w:pPr>
              <w:rPr>
                <w:lang w:val="sr-Cyrl-CS"/>
              </w:rPr>
            </w:pPr>
          </w:p>
          <w:p w:rsidR="00050D07" w:rsidRDefault="00050D07" w:rsidP="0097000A">
            <w:pPr>
              <w:rPr>
                <w:lang w:val="sr-Cyrl-CS"/>
              </w:rPr>
            </w:pPr>
          </w:p>
          <w:p w:rsidR="00050D07" w:rsidRDefault="00050D07" w:rsidP="0097000A">
            <w:pPr>
              <w:rPr>
                <w:lang w:val="sr-Cyrl-CS"/>
              </w:rPr>
            </w:pPr>
          </w:p>
          <w:p w:rsidR="00050D07" w:rsidRDefault="00050D07" w:rsidP="0097000A">
            <w:pPr>
              <w:rPr>
                <w:lang w:val="sr-Cyrl-CS"/>
              </w:rPr>
            </w:pPr>
          </w:p>
          <w:p w:rsidR="00050D07" w:rsidRPr="0081755A" w:rsidRDefault="00050D07" w:rsidP="0097000A">
            <w:pPr>
              <w:rPr>
                <w:lang w:val="sr-Cyrl-CS"/>
              </w:rPr>
            </w:pPr>
            <w:r>
              <w:rPr>
                <w:lang w:val="sr-Cyrl-CS"/>
              </w:rPr>
              <w:t>- Ученици 8. разреда и наставници</w:t>
            </w:r>
          </w:p>
          <w:p w:rsidR="00050D07" w:rsidRDefault="00050D07" w:rsidP="0097000A">
            <w:pPr>
              <w:rPr>
                <w:lang w:val="sr-Cyrl-CS"/>
              </w:rPr>
            </w:pPr>
          </w:p>
          <w:p w:rsidR="00050D07" w:rsidRPr="00552B57" w:rsidRDefault="00050D07" w:rsidP="0097000A">
            <w:pPr>
              <w:rPr>
                <w:lang w:val="sr-Cyrl-CS"/>
              </w:rPr>
            </w:pPr>
            <w:r>
              <w:rPr>
                <w:lang w:val="sr-Cyrl-CS"/>
              </w:rPr>
              <w:t>-</w:t>
            </w:r>
            <w:r w:rsidRPr="00552B57">
              <w:rPr>
                <w:lang w:val="sr-Cyrl-CS"/>
              </w:rPr>
              <w:t>Наставници Математике</w:t>
            </w:r>
            <w:r>
              <w:rPr>
                <w:lang w:val="sr-Cyrl-CS"/>
              </w:rPr>
              <w:t xml:space="preserve"> и </w:t>
            </w:r>
          </w:p>
          <w:p w:rsidR="00050D07" w:rsidRDefault="00050D07" w:rsidP="0097000A">
            <w:pPr>
              <w:rPr>
                <w:lang w:val="sr-Cyrl-CS"/>
              </w:rPr>
            </w:pPr>
          </w:p>
          <w:p w:rsidR="00050D07" w:rsidRDefault="00050D07" w:rsidP="0097000A">
            <w:pPr>
              <w:rPr>
                <w:lang w:val="sr-Cyrl-CS"/>
              </w:rPr>
            </w:pPr>
          </w:p>
          <w:p w:rsidR="00050D07" w:rsidRPr="00552B57" w:rsidRDefault="00050D07" w:rsidP="0097000A">
            <w:pPr>
              <w:rPr>
                <w:lang w:val="sr-Cyrl-CS"/>
              </w:rPr>
            </w:pPr>
            <w:r>
              <w:rPr>
                <w:lang w:val="sr-Cyrl-CS"/>
              </w:rPr>
              <w:t>-</w:t>
            </w:r>
            <w:r w:rsidRPr="00552B57">
              <w:rPr>
                <w:lang w:val="sr-Cyrl-CS"/>
              </w:rPr>
              <w:t>Наставници Математике</w:t>
            </w:r>
            <w:r>
              <w:rPr>
                <w:lang w:val="sr-Cyrl-CS"/>
              </w:rPr>
              <w:t xml:space="preserve"> Владан Милетић</w:t>
            </w:r>
          </w:p>
          <w:p w:rsidR="00050D07" w:rsidRDefault="00050D07" w:rsidP="0097000A">
            <w:pPr>
              <w:rPr>
                <w:lang w:val="sr-Cyrl-CS"/>
              </w:rPr>
            </w:pPr>
          </w:p>
          <w:p w:rsidR="00050D07" w:rsidRDefault="00050D07" w:rsidP="0097000A">
            <w:pPr>
              <w:rPr>
                <w:lang w:val="sr-Cyrl-CS"/>
              </w:rPr>
            </w:pPr>
            <w:r>
              <w:rPr>
                <w:lang w:val="sr-Cyrl-CS"/>
              </w:rPr>
              <w:t>- Наставници математике</w:t>
            </w:r>
          </w:p>
        </w:tc>
      </w:tr>
      <w:tr w:rsidR="00050D07" w:rsidTr="0097000A">
        <w:trPr>
          <w:trHeight w:val="885"/>
        </w:trPr>
        <w:tc>
          <w:tcPr>
            <w:tcW w:w="1278" w:type="dxa"/>
            <w:tcBorders>
              <w:bottom w:val="single" w:sz="4" w:space="0" w:color="auto"/>
            </w:tcBorders>
          </w:tcPr>
          <w:p w:rsidR="00050D07" w:rsidRDefault="00050D07" w:rsidP="0097000A">
            <w:pPr>
              <w:rPr>
                <w:lang w:val="sr-Cyrl-CS"/>
              </w:rPr>
            </w:pPr>
            <w:r>
              <w:rPr>
                <w:lang w:val="sr-Cyrl-CS"/>
              </w:rPr>
              <w:t>27.05.2015.</w:t>
            </w:r>
          </w:p>
        </w:tc>
        <w:tc>
          <w:tcPr>
            <w:tcW w:w="1350" w:type="dxa"/>
            <w:tcBorders>
              <w:bottom w:val="single" w:sz="4" w:space="0" w:color="auto"/>
            </w:tcBorders>
          </w:tcPr>
          <w:p w:rsidR="00050D07" w:rsidRDefault="00050D07" w:rsidP="0097000A">
            <w:pPr>
              <w:rPr>
                <w:lang w:val="sr-Cyrl-CS"/>
              </w:rPr>
            </w:pPr>
            <w:r>
              <w:rPr>
                <w:lang w:val="sr-Cyrl-CS"/>
              </w:rPr>
              <w:t>Присуство-вали су сви чланови Стручног  већа</w:t>
            </w:r>
          </w:p>
        </w:tc>
        <w:tc>
          <w:tcPr>
            <w:tcW w:w="2520" w:type="dxa"/>
            <w:tcBorders>
              <w:bottom w:val="single" w:sz="4" w:space="0" w:color="auto"/>
            </w:tcBorders>
          </w:tcPr>
          <w:p w:rsidR="00050D07" w:rsidRPr="00DC1769" w:rsidRDefault="00050D07" w:rsidP="0097000A">
            <w:r>
              <w:rPr>
                <w:lang w:val="sr-Cyrl-CS"/>
              </w:rPr>
              <w:t xml:space="preserve">-Такмичење </w:t>
            </w:r>
            <w:r w:rsidRPr="00BF1E7B">
              <w:rPr>
                <w:lang w:val="sr-Cyrl-CS"/>
              </w:rPr>
              <w:t>,,</w:t>
            </w:r>
            <w:r>
              <w:rPr>
                <w:lang w:val="sr-Cyrl-CS"/>
              </w:rPr>
              <w:t>Архимедес</w:t>
            </w:r>
            <w:r w:rsidRPr="00BF1E7B">
              <w:t>”</w:t>
            </w:r>
            <w:r>
              <w:t xml:space="preserve">- екипно </w:t>
            </w:r>
          </w:p>
          <w:p w:rsidR="00050D07" w:rsidRDefault="00050D07" w:rsidP="0097000A"/>
          <w:p w:rsidR="00050D07" w:rsidRPr="00BF1E7B" w:rsidRDefault="00050D07" w:rsidP="0097000A">
            <w:r>
              <w:t>-Регионална смотра талената</w:t>
            </w:r>
          </w:p>
          <w:p w:rsidR="00050D07" w:rsidRPr="00771E1D" w:rsidRDefault="00050D07" w:rsidP="0097000A"/>
          <w:p w:rsidR="00050D07" w:rsidRDefault="00050D07" w:rsidP="0097000A">
            <w:pPr>
              <w:rPr>
                <w:lang w:val="sr-Cyrl-CS"/>
              </w:rPr>
            </w:pPr>
          </w:p>
          <w:p w:rsidR="00050D07" w:rsidRPr="00771E1D" w:rsidRDefault="00050D07" w:rsidP="0097000A"/>
        </w:tc>
        <w:tc>
          <w:tcPr>
            <w:tcW w:w="2520" w:type="dxa"/>
            <w:tcBorders>
              <w:bottom w:val="single" w:sz="4" w:space="0" w:color="auto"/>
            </w:tcBorders>
          </w:tcPr>
          <w:p w:rsidR="00050D07" w:rsidRDefault="00050D07" w:rsidP="0097000A">
            <w:r>
              <w:t>- Нисмо учествовали</w:t>
            </w:r>
          </w:p>
          <w:p w:rsidR="00050D07" w:rsidRDefault="00050D07" w:rsidP="0097000A"/>
          <w:p w:rsidR="00050D07" w:rsidRPr="002F09E6" w:rsidRDefault="00050D07" w:rsidP="0097000A"/>
          <w:p w:rsidR="00050D07" w:rsidRPr="00BF1E7B" w:rsidRDefault="00050D07" w:rsidP="0097000A">
            <w:r>
              <w:rPr>
                <w:lang w:val="sr-Cyrl-CS"/>
              </w:rPr>
              <w:t>- Нисмо учествовали</w:t>
            </w:r>
          </w:p>
          <w:p w:rsidR="00050D07" w:rsidRDefault="00050D07" w:rsidP="0097000A">
            <w:pPr>
              <w:rPr>
                <w:lang w:val="sr-Cyrl-CS"/>
              </w:rPr>
            </w:pPr>
          </w:p>
          <w:p w:rsidR="00050D07" w:rsidRDefault="00050D07" w:rsidP="0097000A">
            <w:pPr>
              <w:rPr>
                <w:lang w:val="sr-Cyrl-CS"/>
              </w:rPr>
            </w:pPr>
          </w:p>
          <w:p w:rsidR="00050D07" w:rsidRDefault="00050D07" w:rsidP="0097000A">
            <w:pPr>
              <w:rPr>
                <w:lang w:val="sr-Cyrl-CS"/>
              </w:rPr>
            </w:pPr>
          </w:p>
          <w:p w:rsidR="00050D07" w:rsidRPr="00972935" w:rsidRDefault="00050D07" w:rsidP="0097000A"/>
        </w:tc>
        <w:tc>
          <w:tcPr>
            <w:tcW w:w="1620" w:type="dxa"/>
            <w:tcBorders>
              <w:bottom w:val="single" w:sz="4" w:space="0" w:color="auto"/>
            </w:tcBorders>
          </w:tcPr>
          <w:p w:rsidR="00050D07" w:rsidRDefault="00050D07" w:rsidP="0097000A">
            <w:pPr>
              <w:rPr>
                <w:lang w:val="sr-Cyrl-CS"/>
              </w:rPr>
            </w:pPr>
            <w:r>
              <w:rPr>
                <w:lang w:val="sr-Cyrl-CS"/>
              </w:rPr>
              <w:t>Н</w:t>
            </w:r>
            <w:r w:rsidRPr="00552B57">
              <w:rPr>
                <w:lang w:val="sr-Cyrl-CS"/>
              </w:rPr>
              <w:t>аставници Математике</w:t>
            </w:r>
            <w:r>
              <w:rPr>
                <w:lang w:val="sr-Cyrl-CS"/>
              </w:rPr>
              <w:t xml:space="preserve"> и </w:t>
            </w:r>
          </w:p>
          <w:p w:rsidR="00050D07" w:rsidRDefault="00050D07" w:rsidP="0097000A">
            <w:pPr>
              <w:jc w:val="center"/>
              <w:rPr>
                <w:lang w:val="sr-Cyrl-CS"/>
              </w:rPr>
            </w:pPr>
          </w:p>
          <w:p w:rsidR="00050D07" w:rsidRDefault="00050D07" w:rsidP="0097000A">
            <w:pPr>
              <w:rPr>
                <w:lang w:val="sr-Cyrl-CS"/>
              </w:rPr>
            </w:pPr>
          </w:p>
          <w:p w:rsidR="00050D07" w:rsidRDefault="00050D07" w:rsidP="0097000A">
            <w:pPr>
              <w:rPr>
                <w:lang w:val="sr-Cyrl-CS"/>
              </w:rPr>
            </w:pPr>
          </w:p>
          <w:p w:rsidR="00050D07" w:rsidRDefault="00050D07" w:rsidP="0097000A">
            <w:pPr>
              <w:rPr>
                <w:lang w:val="sr-Cyrl-CS"/>
              </w:rPr>
            </w:pPr>
          </w:p>
          <w:p w:rsidR="00050D07" w:rsidRDefault="00050D07" w:rsidP="0097000A">
            <w:pPr>
              <w:rPr>
                <w:lang w:val="sr-Cyrl-CS"/>
              </w:rPr>
            </w:pPr>
          </w:p>
          <w:p w:rsidR="00050D07" w:rsidRDefault="00050D07" w:rsidP="0097000A">
            <w:pPr>
              <w:rPr>
                <w:lang w:val="sr-Cyrl-CS"/>
              </w:rPr>
            </w:pPr>
          </w:p>
        </w:tc>
      </w:tr>
    </w:tbl>
    <w:p w:rsidR="00050D07" w:rsidRPr="00A45C07" w:rsidRDefault="00050D07" w:rsidP="00050D07">
      <w:pPr>
        <w:spacing w:after="0" w:line="240" w:lineRule="auto"/>
      </w:pPr>
    </w:p>
    <w:tbl>
      <w:tblPr>
        <w:tblStyle w:val="TableGrid"/>
        <w:tblW w:w="0" w:type="auto"/>
        <w:tblLayout w:type="fixed"/>
        <w:tblLook w:val="04A0"/>
      </w:tblPr>
      <w:tblGrid>
        <w:gridCol w:w="1278"/>
        <w:gridCol w:w="1350"/>
        <w:gridCol w:w="2520"/>
        <w:gridCol w:w="2520"/>
        <w:gridCol w:w="1620"/>
      </w:tblGrid>
      <w:tr w:rsidR="00050D07" w:rsidTr="0097000A">
        <w:trPr>
          <w:trHeight w:val="665"/>
        </w:trPr>
        <w:tc>
          <w:tcPr>
            <w:tcW w:w="1278" w:type="dxa"/>
          </w:tcPr>
          <w:p w:rsidR="00050D07" w:rsidRDefault="00050D07" w:rsidP="0097000A">
            <w:pPr>
              <w:rPr>
                <w:lang w:val="sr-Cyrl-CS"/>
              </w:rPr>
            </w:pPr>
            <w:r>
              <w:rPr>
                <w:lang w:val="sr-Cyrl-CS"/>
              </w:rPr>
              <w:lastRenderedPageBreak/>
              <w:t>ДАТУМ САСТАНКА</w:t>
            </w:r>
          </w:p>
        </w:tc>
        <w:tc>
          <w:tcPr>
            <w:tcW w:w="1350" w:type="dxa"/>
          </w:tcPr>
          <w:p w:rsidR="00050D07" w:rsidRDefault="00050D07" w:rsidP="0097000A">
            <w:pPr>
              <w:rPr>
                <w:lang w:val="sr-Cyrl-CS"/>
              </w:rPr>
            </w:pPr>
            <w:r>
              <w:rPr>
                <w:lang w:val="sr-Cyrl-CS"/>
              </w:rPr>
              <w:t>ПРИСУТНИ ЧЛАНОВИ</w:t>
            </w:r>
          </w:p>
        </w:tc>
        <w:tc>
          <w:tcPr>
            <w:tcW w:w="2520" w:type="dxa"/>
          </w:tcPr>
          <w:p w:rsidR="00050D07" w:rsidRDefault="00050D07" w:rsidP="0097000A">
            <w:pPr>
              <w:rPr>
                <w:lang w:val="sr-Cyrl-CS"/>
              </w:rPr>
            </w:pPr>
            <w:r>
              <w:rPr>
                <w:lang w:val="sr-Cyrl-CS"/>
              </w:rPr>
              <w:t>АКТИВНОСТИ</w:t>
            </w:r>
          </w:p>
        </w:tc>
        <w:tc>
          <w:tcPr>
            <w:tcW w:w="2520" w:type="dxa"/>
          </w:tcPr>
          <w:p w:rsidR="00050D07" w:rsidRDefault="00050D07" w:rsidP="0097000A">
            <w:pPr>
              <w:rPr>
                <w:lang w:val="sr-Cyrl-CS"/>
              </w:rPr>
            </w:pPr>
            <w:r>
              <w:rPr>
                <w:lang w:val="sr-Cyrl-CS"/>
              </w:rPr>
              <w:t>НАЧИН РЕАЛИЗАЦИЈЕ</w:t>
            </w:r>
          </w:p>
        </w:tc>
        <w:tc>
          <w:tcPr>
            <w:tcW w:w="1620" w:type="dxa"/>
          </w:tcPr>
          <w:p w:rsidR="00050D07" w:rsidRDefault="00050D07" w:rsidP="0097000A">
            <w:pPr>
              <w:rPr>
                <w:lang w:val="sr-Cyrl-CS"/>
              </w:rPr>
            </w:pPr>
            <w:r>
              <w:rPr>
                <w:lang w:val="sr-Cyrl-CS"/>
              </w:rPr>
              <w:t>НОСИОЦИ РЕАЛИЗАЦИЈЕ</w:t>
            </w:r>
          </w:p>
        </w:tc>
      </w:tr>
      <w:tr w:rsidR="00050D07" w:rsidTr="0097000A">
        <w:tc>
          <w:tcPr>
            <w:tcW w:w="1278" w:type="dxa"/>
          </w:tcPr>
          <w:p w:rsidR="00050D07" w:rsidRPr="00D35D2E" w:rsidRDefault="00050D07" w:rsidP="0097000A"/>
        </w:tc>
        <w:tc>
          <w:tcPr>
            <w:tcW w:w="1350" w:type="dxa"/>
          </w:tcPr>
          <w:p w:rsidR="00050D07" w:rsidRDefault="00050D07" w:rsidP="0097000A">
            <w:pPr>
              <w:rPr>
                <w:lang w:val="sr-Cyrl-CS"/>
              </w:rPr>
            </w:pPr>
          </w:p>
        </w:tc>
        <w:tc>
          <w:tcPr>
            <w:tcW w:w="2520" w:type="dxa"/>
          </w:tcPr>
          <w:p w:rsidR="00050D07" w:rsidRDefault="00050D07" w:rsidP="0097000A">
            <w:pPr>
              <w:rPr>
                <w:lang w:val="sr-Cyrl-CS"/>
              </w:rPr>
            </w:pPr>
            <w:r>
              <w:t>-</w:t>
            </w:r>
            <w:r>
              <w:rPr>
                <w:lang w:val="sr-Cyrl-CS"/>
              </w:rPr>
              <w:t>Државно такмичење</w:t>
            </w:r>
          </w:p>
          <w:p w:rsidR="00050D07" w:rsidRDefault="00050D07" w:rsidP="0097000A">
            <w:pPr>
              <w:rPr>
                <w:lang w:val="sr-Cyrl-CS"/>
              </w:rPr>
            </w:pPr>
          </w:p>
          <w:p w:rsidR="00050D07" w:rsidRDefault="00050D07" w:rsidP="0097000A">
            <w:pPr>
              <w:rPr>
                <w:lang w:val="sr-Cyrl-CS"/>
              </w:rPr>
            </w:pPr>
            <w:r>
              <w:rPr>
                <w:lang w:val="sr-Cyrl-CS"/>
              </w:rPr>
              <w:t>- Часови у 4. разреду</w:t>
            </w:r>
          </w:p>
          <w:p w:rsidR="00050D07" w:rsidRDefault="00050D07" w:rsidP="0097000A">
            <w:pPr>
              <w:rPr>
                <w:lang w:val="sr-Cyrl-CS"/>
              </w:rPr>
            </w:pPr>
          </w:p>
          <w:p w:rsidR="00050D07" w:rsidRDefault="00050D07" w:rsidP="0097000A"/>
          <w:p w:rsidR="00050D07" w:rsidRPr="002F09E6" w:rsidRDefault="00050D07" w:rsidP="0097000A"/>
          <w:p w:rsidR="00050D07" w:rsidRDefault="00050D07" w:rsidP="0097000A"/>
          <w:p w:rsidR="00050D07" w:rsidRPr="00FD5512" w:rsidRDefault="00050D07" w:rsidP="0097000A">
            <w:r>
              <w:t xml:space="preserve">- </w:t>
            </w:r>
            <w:r>
              <w:rPr>
                <w:lang w:val="sr-Cyrl-CS"/>
              </w:rPr>
              <w:t>Израда питања и задатака за контролне и писмене задатке и уједначавање критеријума</w:t>
            </w:r>
          </w:p>
        </w:tc>
        <w:tc>
          <w:tcPr>
            <w:tcW w:w="2520" w:type="dxa"/>
          </w:tcPr>
          <w:p w:rsidR="00050D07" w:rsidRDefault="00050D07" w:rsidP="0097000A">
            <w:r>
              <w:t>- Нисмо учествовали</w:t>
            </w:r>
          </w:p>
          <w:p w:rsidR="00050D07" w:rsidRDefault="00050D07" w:rsidP="0097000A">
            <w:pPr>
              <w:rPr>
                <w:lang w:val="sr-Cyrl-CS"/>
              </w:rPr>
            </w:pPr>
          </w:p>
          <w:p w:rsidR="00050D07" w:rsidRDefault="00050D07" w:rsidP="0097000A">
            <w:pPr>
              <w:rPr>
                <w:vertAlign w:val="subscript"/>
                <w:lang w:val="sr-Cyrl-CS"/>
              </w:rPr>
            </w:pPr>
            <w:r>
              <w:rPr>
                <w:lang w:val="sr-Cyrl-CS"/>
              </w:rPr>
              <w:t>20.05.2016.г – одржан час у 4</w:t>
            </w:r>
            <w:r>
              <w:rPr>
                <w:vertAlign w:val="subscript"/>
                <w:lang w:val="sr-Cyrl-CS"/>
              </w:rPr>
              <w:t>1</w:t>
            </w:r>
          </w:p>
          <w:p w:rsidR="00050D07" w:rsidRDefault="00050D07" w:rsidP="0097000A">
            <w:pPr>
              <w:rPr>
                <w:vertAlign w:val="subscript"/>
                <w:lang w:val="sr-Cyrl-CS"/>
              </w:rPr>
            </w:pPr>
            <w:r>
              <w:rPr>
                <w:lang w:val="sr-Cyrl-CS"/>
              </w:rPr>
              <w:t>24.05.2016.г – одржан час у 4</w:t>
            </w:r>
            <w:r>
              <w:rPr>
                <w:vertAlign w:val="subscript"/>
                <w:lang w:val="sr-Cyrl-CS"/>
              </w:rPr>
              <w:t xml:space="preserve">1 </w:t>
            </w:r>
          </w:p>
          <w:p w:rsidR="00050D07" w:rsidRDefault="00050D07" w:rsidP="0097000A">
            <w:pPr>
              <w:rPr>
                <w:lang w:val="sr-Cyrl-CS"/>
              </w:rPr>
            </w:pPr>
          </w:p>
          <w:p w:rsidR="00050D07" w:rsidRPr="00774519" w:rsidRDefault="00050D07" w:rsidP="0097000A">
            <w:pPr>
              <w:rPr>
                <w:lang w:val="sr-Cyrl-CS"/>
              </w:rPr>
            </w:pPr>
            <w:r>
              <w:rPr>
                <w:lang w:val="sr-Cyrl-CS"/>
              </w:rPr>
              <w:t>- Урађено претходног месеца</w:t>
            </w:r>
          </w:p>
        </w:tc>
        <w:tc>
          <w:tcPr>
            <w:tcW w:w="1620" w:type="dxa"/>
          </w:tcPr>
          <w:p w:rsidR="00050D07" w:rsidRDefault="00050D07" w:rsidP="0097000A">
            <w:pPr>
              <w:jc w:val="center"/>
              <w:rPr>
                <w:lang w:val="sr-Cyrl-CS"/>
              </w:rPr>
            </w:pPr>
          </w:p>
          <w:p w:rsidR="00050D07" w:rsidRDefault="00050D07" w:rsidP="0097000A">
            <w:pPr>
              <w:jc w:val="center"/>
              <w:rPr>
                <w:lang w:val="sr-Cyrl-CS"/>
              </w:rPr>
            </w:pPr>
          </w:p>
          <w:p w:rsidR="00050D07" w:rsidRPr="002F09E6" w:rsidRDefault="00050D07" w:rsidP="0097000A">
            <w:r>
              <w:t>- Горица Пераић</w:t>
            </w:r>
          </w:p>
          <w:p w:rsidR="00050D07" w:rsidRDefault="00050D07" w:rsidP="0097000A">
            <w:pPr>
              <w:rPr>
                <w:lang w:val="sr-Cyrl-CS"/>
              </w:rPr>
            </w:pPr>
          </w:p>
          <w:p w:rsidR="00050D07" w:rsidRDefault="00050D07" w:rsidP="0097000A">
            <w:pPr>
              <w:rPr>
                <w:lang w:val="sr-Cyrl-CS"/>
              </w:rPr>
            </w:pPr>
          </w:p>
          <w:p w:rsidR="00050D07" w:rsidRDefault="00050D07" w:rsidP="0097000A">
            <w:pPr>
              <w:rPr>
                <w:lang w:val="sr-Cyrl-CS"/>
              </w:rPr>
            </w:pPr>
          </w:p>
          <w:p w:rsidR="00050D07" w:rsidRPr="00552B57" w:rsidRDefault="00050D07" w:rsidP="0097000A">
            <w:pPr>
              <w:rPr>
                <w:lang w:val="sr-Cyrl-CS"/>
              </w:rPr>
            </w:pPr>
            <w:r>
              <w:rPr>
                <w:lang w:val="sr-Cyrl-CS"/>
              </w:rPr>
              <w:t>-</w:t>
            </w:r>
            <w:r w:rsidRPr="00552B57">
              <w:rPr>
                <w:lang w:val="sr-Cyrl-CS"/>
              </w:rPr>
              <w:t>Наставници Математике</w:t>
            </w:r>
          </w:p>
          <w:p w:rsidR="00050D07" w:rsidRPr="00FD5512" w:rsidRDefault="00050D07" w:rsidP="0097000A">
            <w:pPr>
              <w:rPr>
                <w:lang w:val="sr-Cyrl-CS"/>
              </w:rPr>
            </w:pPr>
          </w:p>
        </w:tc>
      </w:tr>
      <w:tr w:rsidR="00050D07" w:rsidTr="0097000A">
        <w:trPr>
          <w:trHeight w:val="885"/>
        </w:trPr>
        <w:tc>
          <w:tcPr>
            <w:tcW w:w="1278" w:type="dxa"/>
            <w:tcBorders>
              <w:bottom w:val="single" w:sz="4" w:space="0" w:color="auto"/>
            </w:tcBorders>
          </w:tcPr>
          <w:p w:rsidR="00050D07" w:rsidRDefault="00050D07" w:rsidP="0097000A">
            <w:pPr>
              <w:rPr>
                <w:lang w:val="sr-Cyrl-CS"/>
              </w:rPr>
            </w:pPr>
            <w:r>
              <w:rPr>
                <w:lang w:val="sr-Cyrl-CS"/>
              </w:rPr>
              <w:t>19.06.2015.</w:t>
            </w:r>
          </w:p>
        </w:tc>
        <w:tc>
          <w:tcPr>
            <w:tcW w:w="1350" w:type="dxa"/>
            <w:tcBorders>
              <w:bottom w:val="single" w:sz="4" w:space="0" w:color="auto"/>
            </w:tcBorders>
          </w:tcPr>
          <w:p w:rsidR="00050D07" w:rsidRDefault="00050D07" w:rsidP="0097000A">
            <w:pPr>
              <w:rPr>
                <w:lang w:val="sr-Cyrl-CS"/>
              </w:rPr>
            </w:pPr>
            <w:r>
              <w:rPr>
                <w:lang w:val="sr-Cyrl-CS"/>
              </w:rPr>
              <w:t>Присуство-вали су сви чланови Стручног  већа</w:t>
            </w:r>
          </w:p>
        </w:tc>
        <w:tc>
          <w:tcPr>
            <w:tcW w:w="2520" w:type="dxa"/>
            <w:tcBorders>
              <w:bottom w:val="single" w:sz="4" w:space="0" w:color="auto"/>
            </w:tcBorders>
          </w:tcPr>
          <w:p w:rsidR="00050D07" w:rsidRDefault="00050D07" w:rsidP="0097000A">
            <w:pPr>
              <w:rPr>
                <w:lang w:val="sr-Cyrl-CS"/>
              </w:rPr>
            </w:pPr>
            <w:r>
              <w:rPr>
                <w:lang w:val="sr-Cyrl-CS"/>
              </w:rPr>
              <w:t xml:space="preserve">- Анализа успеха по разредима и одељењима </w:t>
            </w:r>
          </w:p>
          <w:p w:rsidR="00050D07" w:rsidRDefault="00050D07" w:rsidP="0097000A">
            <w:pPr>
              <w:rPr>
                <w:lang w:val="sr-Cyrl-CS"/>
              </w:rPr>
            </w:pPr>
          </w:p>
          <w:p w:rsidR="00050D07" w:rsidRDefault="00050D07" w:rsidP="0097000A">
            <w:pPr>
              <w:rPr>
                <w:lang w:val="sr-Cyrl-CS"/>
              </w:rPr>
            </w:pPr>
            <w:r>
              <w:rPr>
                <w:lang w:val="sr-Cyrl-CS"/>
              </w:rPr>
              <w:t>- Анализа резултата завршног испита</w:t>
            </w:r>
          </w:p>
          <w:p w:rsidR="00050D07" w:rsidRDefault="00050D07" w:rsidP="0097000A">
            <w:pPr>
              <w:rPr>
                <w:lang w:val="sr-Cyrl-CS"/>
              </w:rPr>
            </w:pPr>
          </w:p>
          <w:p w:rsidR="00050D07" w:rsidRDefault="00050D07" w:rsidP="0097000A">
            <w:pPr>
              <w:rPr>
                <w:lang w:val="sr-Cyrl-CS"/>
              </w:rPr>
            </w:pPr>
          </w:p>
          <w:p w:rsidR="00050D07" w:rsidRDefault="00050D07" w:rsidP="0097000A">
            <w:pPr>
              <w:rPr>
                <w:lang w:val="sr-Cyrl-CS"/>
              </w:rPr>
            </w:pPr>
          </w:p>
          <w:p w:rsidR="00050D07" w:rsidRDefault="00050D07" w:rsidP="0097000A">
            <w:pPr>
              <w:rPr>
                <w:lang w:val="sr-Cyrl-CS"/>
              </w:rPr>
            </w:pPr>
          </w:p>
          <w:p w:rsidR="00050D07" w:rsidRDefault="00050D07" w:rsidP="0097000A"/>
          <w:p w:rsidR="00050D07" w:rsidRDefault="00050D07" w:rsidP="0097000A"/>
          <w:p w:rsidR="00050D07" w:rsidRDefault="00050D07" w:rsidP="0097000A"/>
          <w:p w:rsidR="00050D07" w:rsidRDefault="00050D07" w:rsidP="0097000A"/>
          <w:p w:rsidR="00050D07" w:rsidRPr="002F09E6" w:rsidRDefault="00050D07" w:rsidP="0097000A"/>
        </w:tc>
        <w:tc>
          <w:tcPr>
            <w:tcW w:w="2520" w:type="dxa"/>
            <w:tcBorders>
              <w:bottom w:val="single" w:sz="4" w:space="0" w:color="auto"/>
            </w:tcBorders>
          </w:tcPr>
          <w:p w:rsidR="00050D07" w:rsidRDefault="00050D07" w:rsidP="0097000A">
            <w:pPr>
              <w:rPr>
                <w:lang w:val="sr-Cyrl-CS"/>
              </w:rPr>
            </w:pPr>
            <w:r>
              <w:rPr>
                <w:lang w:val="sr-Cyrl-CS"/>
              </w:rPr>
              <w:t>- Урађена анализа успеха</w:t>
            </w:r>
          </w:p>
          <w:p w:rsidR="00050D07" w:rsidRDefault="00050D07" w:rsidP="0097000A">
            <w:pPr>
              <w:rPr>
                <w:lang w:val="sr-Cyrl-CS"/>
              </w:rPr>
            </w:pPr>
          </w:p>
          <w:p w:rsidR="00050D07" w:rsidRDefault="00050D07" w:rsidP="0097000A"/>
          <w:p w:rsidR="00050D07" w:rsidRDefault="00050D07" w:rsidP="0097000A">
            <w:pPr>
              <w:rPr>
                <w:lang w:val="sr-Cyrl-CS"/>
              </w:rPr>
            </w:pPr>
            <w:r>
              <w:rPr>
                <w:lang w:val="sr-Cyrl-CS"/>
              </w:rPr>
              <w:t>- Урађена анализа завршног испита</w:t>
            </w:r>
          </w:p>
          <w:p w:rsidR="00050D07" w:rsidRDefault="00050D07" w:rsidP="0097000A">
            <w:pPr>
              <w:rPr>
                <w:lang w:val="sr-Cyrl-CS"/>
              </w:rPr>
            </w:pPr>
          </w:p>
          <w:p w:rsidR="00050D07" w:rsidRDefault="00050D07" w:rsidP="0097000A">
            <w:pPr>
              <w:rPr>
                <w:lang w:val="sr-Cyrl-CS"/>
              </w:rPr>
            </w:pPr>
          </w:p>
          <w:p w:rsidR="00050D07" w:rsidRDefault="00050D07" w:rsidP="0097000A">
            <w:pPr>
              <w:rPr>
                <w:lang w:val="sr-Cyrl-CS"/>
              </w:rPr>
            </w:pPr>
          </w:p>
          <w:p w:rsidR="00050D07" w:rsidRDefault="00050D07" w:rsidP="0097000A"/>
          <w:p w:rsidR="00050D07" w:rsidRPr="00935007" w:rsidRDefault="00050D07" w:rsidP="0097000A"/>
        </w:tc>
        <w:tc>
          <w:tcPr>
            <w:tcW w:w="1620" w:type="dxa"/>
            <w:tcBorders>
              <w:bottom w:val="single" w:sz="4" w:space="0" w:color="auto"/>
            </w:tcBorders>
          </w:tcPr>
          <w:p w:rsidR="00050D07" w:rsidRDefault="00050D07" w:rsidP="0097000A">
            <w:pPr>
              <w:rPr>
                <w:lang w:val="sr-Cyrl-CS"/>
              </w:rPr>
            </w:pPr>
            <w:r>
              <w:rPr>
                <w:lang w:val="sr-Cyrl-CS"/>
              </w:rPr>
              <w:t>- Сви чланови Стручног већа</w:t>
            </w:r>
          </w:p>
          <w:p w:rsidR="00050D07" w:rsidRDefault="00050D07" w:rsidP="0097000A">
            <w:pPr>
              <w:rPr>
                <w:lang w:val="sr-Cyrl-CS"/>
              </w:rPr>
            </w:pPr>
          </w:p>
          <w:p w:rsidR="00050D07" w:rsidRDefault="00050D07" w:rsidP="0097000A">
            <w:pPr>
              <w:rPr>
                <w:lang w:val="sr-Cyrl-CS"/>
              </w:rPr>
            </w:pPr>
          </w:p>
          <w:p w:rsidR="00050D07" w:rsidRPr="00552B57" w:rsidRDefault="00050D07" w:rsidP="0097000A">
            <w:pPr>
              <w:rPr>
                <w:lang w:val="sr-Cyrl-CS"/>
              </w:rPr>
            </w:pPr>
            <w:r>
              <w:rPr>
                <w:lang w:val="sr-Cyrl-CS"/>
              </w:rPr>
              <w:t>-</w:t>
            </w:r>
            <w:r w:rsidRPr="00552B57">
              <w:rPr>
                <w:lang w:val="sr-Cyrl-CS"/>
              </w:rPr>
              <w:t>Наставници Математике</w:t>
            </w:r>
            <w:r>
              <w:rPr>
                <w:lang w:val="sr-Cyrl-CS"/>
              </w:rPr>
              <w:t xml:space="preserve"> и Информатике и рачунарства</w:t>
            </w:r>
          </w:p>
          <w:p w:rsidR="00050D07" w:rsidRDefault="00050D07" w:rsidP="0097000A">
            <w:pPr>
              <w:rPr>
                <w:lang w:val="sr-Cyrl-CS"/>
              </w:rPr>
            </w:pPr>
          </w:p>
          <w:p w:rsidR="00050D07" w:rsidRDefault="00050D07" w:rsidP="0097000A">
            <w:pPr>
              <w:rPr>
                <w:lang w:val="sr-Cyrl-CS"/>
              </w:rPr>
            </w:pPr>
            <w:r>
              <w:rPr>
                <w:lang w:val="sr-Cyrl-CS"/>
              </w:rPr>
              <w:t>-</w:t>
            </w:r>
            <w:r w:rsidRPr="00552B57">
              <w:rPr>
                <w:lang w:val="sr-Cyrl-CS"/>
              </w:rPr>
              <w:t>Наставници Математике</w:t>
            </w:r>
            <w:r>
              <w:rPr>
                <w:lang w:val="sr-Cyrl-CS"/>
              </w:rPr>
              <w:t>, учитењи и наставник Информатике и рачунарств</w:t>
            </w:r>
          </w:p>
        </w:tc>
      </w:tr>
    </w:tbl>
    <w:p w:rsidR="00050D07" w:rsidRDefault="00050D07" w:rsidP="00050D07">
      <w:pPr>
        <w:spacing w:after="0" w:line="240" w:lineRule="auto"/>
        <w:ind w:firstLine="720"/>
      </w:pPr>
      <w:r>
        <w:rPr>
          <w:lang w:val="sr-Cyrl-CS"/>
        </w:rPr>
        <w:t xml:space="preserve">Направљен </w:t>
      </w:r>
      <w:r>
        <w:t xml:space="preserve">je </w:t>
      </w:r>
      <w:r>
        <w:rPr>
          <w:lang w:val="sr-Cyrl-CS"/>
        </w:rPr>
        <w:t>план за 2015/2016.годину, извршена подела часова, направљени годишњи планови редовне наставе,допунске наставе и додатног рада и секција, састављени задаци за иницијалну проверу знањау свим разредима. Сваког месеца су за наредни месец бирани задаци за контролне и писмене задатке из математике.</w:t>
      </w:r>
    </w:p>
    <w:p w:rsidR="00050D07" w:rsidRDefault="00050D07" w:rsidP="00050D07">
      <w:pPr>
        <w:spacing w:after="0" w:line="240" w:lineRule="auto"/>
        <w:rPr>
          <w:lang w:val="sr-Cyrl-CS"/>
        </w:rPr>
      </w:pPr>
    </w:p>
    <w:p w:rsidR="00050D07" w:rsidRDefault="00050D07" w:rsidP="00050D07">
      <w:pPr>
        <w:spacing w:after="0" w:line="240" w:lineRule="auto"/>
        <w:rPr>
          <w:lang w:val="sr-Cyrl-CS"/>
        </w:rPr>
      </w:pPr>
      <w:r>
        <w:rPr>
          <w:lang w:val="sr-Cyrl-CS"/>
        </w:rPr>
        <w:t xml:space="preserve">     На дописну олимпијаду је учествовало 45 ученика од 5.до 8.разреда, док за интернет олимпијаду није било заинтересоаваних. За 2.коло дописне олимпијаде се пласирало 29 ученика. Од тог броја су два ученика имала похвалу (пети и шести разред).</w:t>
      </w:r>
    </w:p>
    <w:p w:rsidR="00050D07" w:rsidRDefault="00050D07" w:rsidP="00050D07">
      <w:pPr>
        <w:spacing w:after="0" w:line="240" w:lineRule="auto"/>
        <w:rPr>
          <w:lang w:val="sr-Cyrl-CS"/>
        </w:rPr>
      </w:pPr>
    </w:p>
    <w:p w:rsidR="00050D07" w:rsidRDefault="00050D07" w:rsidP="00050D07">
      <w:pPr>
        <w:spacing w:after="0" w:line="240" w:lineRule="auto"/>
        <w:rPr>
          <w:lang w:val="sr-Cyrl-CS"/>
        </w:rPr>
      </w:pPr>
      <w:r>
        <w:rPr>
          <w:lang w:val="sr-Cyrl-CS"/>
        </w:rPr>
        <w:t xml:space="preserve">     У оквиру додатне подршке ученицима ради се индивидуализована настава, ИОП-1 и ИОП-2 и прати се напредак ученика обухваћених овим програмом.</w:t>
      </w:r>
    </w:p>
    <w:p w:rsidR="00050D07" w:rsidRDefault="00050D07" w:rsidP="00050D07">
      <w:pPr>
        <w:spacing w:after="0" w:line="240" w:lineRule="auto"/>
      </w:pPr>
      <w:r>
        <w:t>12. 12. 2014.г одржан дан науке. Учествовала 11 ученика са 14 интересантне теме:</w:t>
      </w:r>
    </w:p>
    <w:p w:rsidR="00050D07" w:rsidRDefault="00050D07" w:rsidP="00050D07">
      <w:pPr>
        <w:pStyle w:val="ListParagraph"/>
        <w:spacing w:after="0" w:line="240" w:lineRule="auto"/>
        <w:ind w:left="1534"/>
        <w:rPr>
          <w:lang w:val="sr-Cyrl-CS"/>
        </w:rPr>
      </w:pPr>
      <w:r>
        <w:t xml:space="preserve">-  Јана Миленковић, Јована Пејчић -  тема  </w:t>
      </w:r>
      <w:r w:rsidRPr="008603C7">
        <w:rPr>
          <w:lang w:val="sr-Cyrl-CS"/>
        </w:rPr>
        <w:t>,, Питагорина теорема“</w:t>
      </w:r>
    </w:p>
    <w:p w:rsidR="00050D07" w:rsidRPr="00A74B27" w:rsidRDefault="00050D07" w:rsidP="00050D07">
      <w:pPr>
        <w:spacing w:after="0" w:line="240" w:lineRule="auto"/>
        <w:ind w:left="1174"/>
        <w:rPr>
          <w:lang w:val="sr-Cyrl-CS"/>
        </w:rPr>
      </w:pPr>
      <w:r>
        <w:rPr>
          <w:lang w:val="sr-Cyrl-CS"/>
        </w:rPr>
        <w:t xml:space="preserve">       -Анђела Димитров</w:t>
      </w:r>
      <w:r w:rsidRPr="00A74B27">
        <w:rPr>
          <w:lang w:val="sr-Cyrl-CS"/>
        </w:rPr>
        <w:t xml:space="preserve">  -  тема ,,</w:t>
      </w:r>
      <w:r>
        <w:rPr>
          <w:lang w:val="sr-Cyrl-CS"/>
        </w:rPr>
        <w:t>Ведска математика(трикови лакшег рачунања)</w:t>
      </w:r>
      <w:r w:rsidRPr="00A74B27">
        <w:rPr>
          <w:lang w:val="sr-Cyrl-CS"/>
        </w:rPr>
        <w:t>“</w:t>
      </w:r>
    </w:p>
    <w:p w:rsidR="00050D07" w:rsidRDefault="00050D07" w:rsidP="00050D07">
      <w:pPr>
        <w:pStyle w:val="ListParagraph"/>
        <w:spacing w:after="0" w:line="240" w:lineRule="auto"/>
        <w:ind w:left="1534"/>
        <w:rPr>
          <w:lang w:val="sr-Cyrl-CS"/>
        </w:rPr>
      </w:pPr>
      <w:r>
        <w:rPr>
          <w:lang w:val="sr-Cyrl-CS"/>
        </w:rPr>
        <w:t>- Невена Вељковић, Маријана Николов, Мирослав Јеленковић, Анђела Јевтов</w:t>
      </w:r>
      <w:r w:rsidRPr="00A74B27">
        <w:rPr>
          <w:lang w:val="sr-Cyrl-CS"/>
        </w:rPr>
        <w:t xml:space="preserve">  -  тема ,, </w:t>
      </w:r>
      <w:r>
        <w:rPr>
          <w:lang w:val="sr-Cyrl-CS"/>
        </w:rPr>
        <w:t>Оригами</w:t>
      </w:r>
      <w:r w:rsidRPr="00A74B27">
        <w:rPr>
          <w:lang w:val="sr-Cyrl-CS"/>
        </w:rPr>
        <w:t>“</w:t>
      </w:r>
    </w:p>
    <w:p w:rsidR="00050D07" w:rsidRPr="00A74B27" w:rsidRDefault="00050D07" w:rsidP="00050D07">
      <w:pPr>
        <w:pStyle w:val="ListParagraph"/>
        <w:spacing w:after="0" w:line="240" w:lineRule="auto"/>
        <w:ind w:left="1534"/>
        <w:rPr>
          <w:lang w:val="sr-Cyrl-CS"/>
        </w:rPr>
      </w:pPr>
      <w:r>
        <w:rPr>
          <w:lang w:val="sr-Cyrl-CS"/>
        </w:rPr>
        <w:t>- Марко Миленковић, Милан Симић, Нађа Станишић – тема „Однос страница троугла“</w:t>
      </w:r>
    </w:p>
    <w:p w:rsidR="00050D07" w:rsidRDefault="00050D07" w:rsidP="00050D07">
      <w:pPr>
        <w:spacing w:after="0" w:line="240" w:lineRule="auto"/>
        <w:rPr>
          <w:lang w:val="sr-Cyrl-CS"/>
        </w:rPr>
      </w:pPr>
    </w:p>
    <w:p w:rsidR="00050D07" w:rsidRDefault="00050D07" w:rsidP="00050D07">
      <w:pPr>
        <w:spacing w:after="0" w:line="240" w:lineRule="auto"/>
        <w:rPr>
          <w:lang w:val="sr-Cyrl-CS"/>
        </w:rPr>
      </w:pPr>
      <w:r>
        <w:rPr>
          <w:lang w:val="sr-Cyrl-CS"/>
        </w:rPr>
        <w:t xml:space="preserve">      На крају првог класификационог периода извршена је анализа успеха који су ученици постигли. Подаци о броју недовољних оцена су приказани табеларно.</w:t>
      </w:r>
    </w:p>
    <w:p w:rsidR="00050D07" w:rsidRDefault="00050D07" w:rsidP="00050D07">
      <w:pPr>
        <w:spacing w:after="0" w:line="240" w:lineRule="auto"/>
        <w:rPr>
          <w:lang w:val="sr-Cyrl-CS"/>
        </w:rPr>
      </w:pPr>
    </w:p>
    <w:p w:rsidR="00050D07" w:rsidRDefault="00050D07" w:rsidP="00050D07">
      <w:pPr>
        <w:spacing w:after="0" w:line="240" w:lineRule="auto"/>
      </w:pPr>
      <w:r>
        <w:lastRenderedPageBreak/>
        <w:t xml:space="preserve">     На крају првог полугодишта је уочено да је најслабији успех из математике, посматрајући средње оцене, али и број недовољних оцена. </w:t>
      </w:r>
    </w:p>
    <w:p w:rsidR="00050D07" w:rsidRDefault="00050D07" w:rsidP="00050D07">
      <w:pPr>
        <w:spacing w:after="0" w:line="240" w:lineRule="auto"/>
        <w:rPr>
          <w:lang w:val="sr-Cyrl-CS"/>
        </w:rPr>
      </w:pPr>
      <w:r>
        <w:t xml:space="preserve">   . </w:t>
      </w:r>
      <w:r>
        <w:rPr>
          <w:lang w:val="sr-Cyrl-CS"/>
        </w:rPr>
        <w:t xml:space="preserve">  5. 12. 2015.г - презентација уџбеника издавачке куће ,,</w:t>
      </w:r>
      <m:oMath>
        <m:r>
          <w:rPr>
            <w:rFonts w:ascii="Cambria Math" w:hAnsi="Cambria Math"/>
            <w:lang w:val="sr-Cyrl-CS"/>
          </w:rPr>
          <m:t>Бигз"</m:t>
        </m:r>
      </m:oMath>
      <w:r>
        <w:rPr>
          <w:lang w:val="sr-Cyrl-CS"/>
        </w:rPr>
        <w:t xml:space="preserve"> - присуствовала већина чланова стручног већа.</w:t>
      </w:r>
    </w:p>
    <w:p w:rsidR="00050D07" w:rsidRPr="00050D07" w:rsidRDefault="00050D07" w:rsidP="00050D07">
      <w:pPr>
        <w:spacing w:after="0" w:line="240" w:lineRule="auto"/>
        <w:rPr>
          <w:lang w:val="sr-Cyrl-CS"/>
        </w:rPr>
      </w:pPr>
      <w:r>
        <w:t>Наставници су и у првом и у другом полугодишту држали часове у четвртом разреду, како би ученицима приближили начин рада у предметној настави.</w:t>
      </w:r>
    </w:p>
    <w:p w:rsidR="00050D07" w:rsidRDefault="00050D07" w:rsidP="00050D07">
      <w:pPr>
        <w:spacing w:after="0" w:line="240" w:lineRule="auto"/>
        <w:rPr>
          <w:lang w:val="sr-Cyrl-CS"/>
        </w:rPr>
      </w:pPr>
    </w:p>
    <w:p w:rsidR="00050D07" w:rsidRDefault="00050D07" w:rsidP="00050D07">
      <w:pPr>
        <w:spacing w:after="0" w:line="240" w:lineRule="auto"/>
        <w:rPr>
          <w:lang w:val="sr-Cyrl-CS"/>
        </w:rPr>
      </w:pPr>
      <w:r>
        <w:rPr>
          <w:lang w:val="sr-Cyrl-CS"/>
        </w:rPr>
        <w:t xml:space="preserve">     5. 10. 2015.  – Директор школе, педагог и педагог приправник Снежана Зекавица  присуствовали часу математикеу одељењу </w:t>
      </w:r>
      <w:r>
        <w:t xml:space="preserve">VII </w:t>
      </w:r>
      <w:r>
        <w:rPr>
          <w:vertAlign w:val="subscript"/>
        </w:rPr>
        <w:t>2</w:t>
      </w:r>
      <w:r>
        <w:t xml:space="preserve">Милијане Ђорђевић - </w:t>
      </w:r>
      <w:r>
        <w:rPr>
          <w:lang w:val="sr-Cyrl-CS"/>
        </w:rPr>
        <w:t>наставна јединица  ,, Примена Питагорине теореме на правоугаоник и квадрат“.</w:t>
      </w:r>
    </w:p>
    <w:p w:rsidR="00050D07" w:rsidRPr="00421288" w:rsidRDefault="00050D07" w:rsidP="00050D07">
      <w:pPr>
        <w:spacing w:after="0" w:line="240" w:lineRule="auto"/>
        <w:rPr>
          <w:sz w:val="20"/>
          <w:szCs w:val="20"/>
        </w:rPr>
      </w:pPr>
      <w:r>
        <w:rPr>
          <w:lang w:val="sr-Cyrl-CS"/>
        </w:rPr>
        <w:t>Пријављени су учесници такмичења МИСЛИША 2016. разреда. Такмичење је одржано 10. 03. 2016.г у просторијама наше школе. Задаци су били из градива,мада више логичког типа. Два ученика друго разреда су освојила 2. награду и похвалу, ученица трећег разреда 3. награду  и ученик седмог разреда 2. награду</w:t>
      </w:r>
      <w:r w:rsidRPr="00FC3EE1">
        <w:rPr>
          <w:lang w:val="sr-Cyrl-CS"/>
        </w:rPr>
        <w:t xml:space="preserve">. </w:t>
      </w:r>
      <w:r>
        <w:t>Ученица осмог разреда је освојила  похвалу.</w:t>
      </w:r>
    </w:p>
    <w:p w:rsidR="00050D07" w:rsidRDefault="00050D07" w:rsidP="00050D07">
      <w:pPr>
        <w:spacing w:after="0" w:line="240" w:lineRule="auto"/>
      </w:pPr>
    </w:p>
    <w:p w:rsidR="00050D07" w:rsidRPr="00FC3EE1" w:rsidRDefault="00050D07" w:rsidP="00050D07">
      <w:pPr>
        <w:spacing w:after="0" w:line="240" w:lineRule="auto"/>
      </w:pPr>
      <w:r w:rsidRPr="00FC3EE1">
        <w:t>Мирчић Димитрије је освојио 56 поена – II награда</w:t>
      </w:r>
    </w:p>
    <w:p w:rsidR="00050D07" w:rsidRPr="00FC3EE1" w:rsidRDefault="00050D07" w:rsidP="00050D07">
      <w:pPr>
        <w:spacing w:after="0" w:line="240" w:lineRule="auto"/>
      </w:pPr>
      <w:r w:rsidRPr="00FC3EE1">
        <w:t>Ученица Софија Николић је освојила 93 пеона – III награда</w:t>
      </w:r>
    </w:p>
    <w:p w:rsidR="00050D07" w:rsidRPr="00FC3EE1" w:rsidRDefault="00050D07" w:rsidP="00050D07">
      <w:pPr>
        <w:spacing w:after="0" w:line="240" w:lineRule="auto"/>
      </w:pPr>
      <w:r w:rsidRPr="00FC3EE1">
        <w:t>Ученица Миленовић Уна је освојила 46 поена – похвала</w:t>
      </w:r>
    </w:p>
    <w:p w:rsidR="00050D07" w:rsidRPr="00FC3EE1" w:rsidRDefault="00050D07" w:rsidP="00050D07">
      <w:pPr>
        <w:spacing w:after="0" w:line="240" w:lineRule="auto"/>
      </w:pPr>
      <w:r w:rsidRPr="00FC3EE1">
        <w:t>Ученик Михајло Митровић је освојио 40 поена – II награда</w:t>
      </w:r>
    </w:p>
    <w:p w:rsidR="00050D07" w:rsidRPr="00FC3EE1" w:rsidRDefault="00050D07" w:rsidP="00050D07">
      <w:pPr>
        <w:spacing w:after="0" w:line="240" w:lineRule="auto"/>
      </w:pPr>
      <w:r w:rsidRPr="00FC3EE1">
        <w:t>Ученица Анђела Станков је освојила 40 поена - похвала</w:t>
      </w:r>
    </w:p>
    <w:p w:rsidR="00050D07" w:rsidRPr="00A94429" w:rsidRDefault="00050D07" w:rsidP="00050D07">
      <w:pPr>
        <w:spacing w:after="0" w:line="240" w:lineRule="auto"/>
      </w:pPr>
    </w:p>
    <w:p w:rsidR="00050D07" w:rsidRPr="00B2542A" w:rsidRDefault="00050D07" w:rsidP="00050D07">
      <w:pPr>
        <w:spacing w:after="0" w:line="240" w:lineRule="auto"/>
        <w:rPr>
          <w:sz w:val="20"/>
          <w:szCs w:val="20"/>
        </w:rPr>
      </w:pPr>
      <w:r>
        <w:rPr>
          <w:lang w:val="sr-Cyrl-CS"/>
        </w:rPr>
        <w:t xml:space="preserve"> Пријављени су учесници такмичења </w:t>
      </w:r>
      <w:r>
        <w:t>КЕНГУР БЕЗ ГРАНИЦА</w:t>
      </w:r>
      <w:r>
        <w:rPr>
          <w:lang w:val="sr-Cyrl-CS"/>
        </w:rPr>
        <w:t xml:space="preserve"> 2016 – укупно 69 ученика од првог до осмог разреда. Такмичење је одржано 17. 03. 2016. Задаци су били из градива,мада више логичког типа. Ученици се нису  ,,прославили“. Награда није било.</w:t>
      </w:r>
    </w:p>
    <w:p w:rsidR="00050D07" w:rsidRDefault="00050D07" w:rsidP="00050D07">
      <w:pPr>
        <w:spacing w:after="0" w:line="240" w:lineRule="auto"/>
        <w:rPr>
          <w:lang w:val="sr-Cyrl-CS"/>
        </w:rPr>
      </w:pPr>
    </w:p>
    <w:p w:rsidR="00050D07" w:rsidRDefault="00050D07" w:rsidP="00050D07">
      <w:pPr>
        <w:spacing w:after="0" w:line="240" w:lineRule="auto"/>
        <w:rPr>
          <w:lang w:val="sr-Cyrl-CS"/>
        </w:rPr>
      </w:pPr>
      <w:r>
        <w:rPr>
          <w:lang w:val="sr-Cyrl-CS"/>
        </w:rPr>
        <w:t xml:space="preserve">        Одржана су такмичења у организацији Министарства просвете у сарадњи са Друштвом Математичара Србије</w:t>
      </w:r>
    </w:p>
    <w:p w:rsidR="00050D07" w:rsidRPr="00D70E81" w:rsidRDefault="00050D07" w:rsidP="00FA14EE">
      <w:pPr>
        <w:pStyle w:val="ListParagraph"/>
        <w:numPr>
          <w:ilvl w:val="0"/>
          <w:numId w:val="67"/>
        </w:numPr>
        <w:spacing w:after="0" w:line="240" w:lineRule="auto"/>
        <w:rPr>
          <w:lang w:val="sr-Cyrl-CS"/>
        </w:rPr>
      </w:pPr>
      <w:r>
        <w:rPr>
          <w:lang w:val="sr-Cyrl-CS"/>
        </w:rPr>
        <w:t>Школско такмичење 25. 01. 2016.г – учествовало 83</w:t>
      </w:r>
      <w:r w:rsidRPr="00D70E81">
        <w:rPr>
          <w:lang w:val="sr-Cyrl-CS"/>
        </w:rPr>
        <w:t xml:space="preserve"> ученика од трећег до осмог разреда</w:t>
      </w:r>
    </w:p>
    <w:p w:rsidR="00050D07" w:rsidRPr="00D70E81" w:rsidRDefault="00050D07" w:rsidP="00FA14EE">
      <w:pPr>
        <w:pStyle w:val="ListParagraph"/>
        <w:numPr>
          <w:ilvl w:val="0"/>
          <w:numId w:val="67"/>
        </w:numPr>
        <w:spacing w:after="0" w:line="240" w:lineRule="auto"/>
        <w:rPr>
          <w:lang w:val="sr-Cyrl-CS"/>
        </w:rPr>
      </w:pPr>
      <w:r w:rsidRPr="00D70E81">
        <w:rPr>
          <w:lang w:val="sr-Cyrl-CS"/>
        </w:rPr>
        <w:t>Општинско такмичењ</w:t>
      </w:r>
      <w:r>
        <w:rPr>
          <w:lang w:val="sr-Cyrl-CS"/>
        </w:rPr>
        <w:t>е 27. 02. 2016</w:t>
      </w:r>
      <w:r w:rsidRPr="00D70E81">
        <w:rPr>
          <w:lang w:val="sr-Cyrl-CS"/>
        </w:rPr>
        <w:t xml:space="preserve">.г – </w:t>
      </w:r>
      <w:r>
        <w:rPr>
          <w:lang w:val="sr-Cyrl-CS"/>
        </w:rPr>
        <w:t>учествовало 47</w:t>
      </w:r>
      <w:r w:rsidRPr="00D70E81">
        <w:rPr>
          <w:lang w:val="sr-Cyrl-CS"/>
        </w:rPr>
        <w:t xml:space="preserve"> ученика од трећег до осмог разреда. </w:t>
      </w:r>
    </w:p>
    <w:p w:rsidR="00050D07" w:rsidRPr="00D70E81" w:rsidRDefault="00050D07" w:rsidP="00FA14EE">
      <w:pPr>
        <w:pStyle w:val="ListParagraph"/>
        <w:numPr>
          <w:ilvl w:val="0"/>
          <w:numId w:val="67"/>
        </w:numPr>
        <w:spacing w:after="0" w:line="240" w:lineRule="auto"/>
        <w:rPr>
          <w:lang w:val="sr-Cyrl-CS"/>
        </w:rPr>
      </w:pPr>
      <w:r w:rsidRPr="00D70E81">
        <w:rPr>
          <w:lang w:val="sr-Cyrl-CS"/>
        </w:rPr>
        <w:t>Окружно такмичење 28. 03. 2015.г – учествовало само 5 ученика четвртог разреда и један од њих добио трећу награду.</w:t>
      </w:r>
    </w:p>
    <w:p w:rsidR="00050D07" w:rsidRPr="00D70E81" w:rsidRDefault="00050D07" w:rsidP="00FA14EE">
      <w:pPr>
        <w:pStyle w:val="ListParagraph"/>
        <w:numPr>
          <w:ilvl w:val="0"/>
          <w:numId w:val="67"/>
        </w:numPr>
        <w:spacing w:after="0" w:line="240" w:lineRule="auto"/>
        <w:rPr>
          <w:lang w:val="sr-Cyrl-CS"/>
        </w:rPr>
      </w:pPr>
      <w:r w:rsidRPr="00D70E81">
        <w:rPr>
          <w:lang w:val="sr-Cyrl-CS"/>
        </w:rPr>
        <w:t>Обзиром да су на протеклим такмичењима ученици виших разреда постизали лоше резултате, нисмо могли да саставимо екипу која би нас представљала на такмичењу АРХИМЕДЕС (нисмо хтели да се брукамо).</w:t>
      </w:r>
    </w:p>
    <w:p w:rsidR="00050D07" w:rsidRDefault="00050D07" w:rsidP="00050D07">
      <w:pPr>
        <w:spacing w:after="0" w:line="240" w:lineRule="auto"/>
      </w:pPr>
    </w:p>
    <w:p w:rsidR="00050D07" w:rsidRDefault="00050D07" w:rsidP="00050D07">
      <w:pPr>
        <w:spacing w:after="0" w:line="240" w:lineRule="auto"/>
        <w:rPr>
          <w:lang w:val="sr-Cyrl-CS"/>
        </w:rPr>
      </w:pPr>
      <w:r>
        <w:rPr>
          <w:lang w:val="sr-Cyrl-CS"/>
        </w:rPr>
        <w:t xml:space="preserve">     Пријављени су учесници регионалне смотре талената у Бору и предлози тема њихових научно – истраживачких радова :</w:t>
      </w:r>
    </w:p>
    <w:p w:rsidR="00050D07" w:rsidRPr="00B2542A" w:rsidRDefault="00050D07" w:rsidP="00050D07">
      <w:pPr>
        <w:spacing w:after="0" w:line="240" w:lineRule="auto"/>
      </w:pPr>
      <w:r w:rsidRPr="00B2542A">
        <w:t>1. Анђела Станков VIII</w:t>
      </w:r>
      <w:r w:rsidRPr="00B2542A">
        <w:rPr>
          <w:vertAlign w:val="subscript"/>
        </w:rPr>
        <w:t>2</w:t>
      </w:r>
      <w:r w:rsidRPr="00B2542A">
        <w:t xml:space="preserve"> – Лувр</w:t>
      </w:r>
    </w:p>
    <w:p w:rsidR="00050D07" w:rsidRPr="00B2542A" w:rsidRDefault="00050D07" w:rsidP="00050D07">
      <w:pPr>
        <w:spacing w:after="0" w:line="240" w:lineRule="auto"/>
      </w:pPr>
      <w:r w:rsidRPr="00B2542A">
        <w:t>2. Јана Миленковић VII</w:t>
      </w:r>
      <w:r w:rsidRPr="00B2542A">
        <w:rPr>
          <w:vertAlign w:val="subscript"/>
        </w:rPr>
        <w:t>2</w:t>
      </w:r>
      <w:r w:rsidRPr="00B2542A">
        <w:t xml:space="preserve"> – Како измерити висину сунца?</w:t>
      </w:r>
    </w:p>
    <w:p w:rsidR="00050D07" w:rsidRPr="00B2542A" w:rsidRDefault="00050D07" w:rsidP="00050D07">
      <w:pPr>
        <w:spacing w:after="0" w:line="240" w:lineRule="auto"/>
      </w:pPr>
      <w:r w:rsidRPr="00B2542A">
        <w:t>3. Јована Пејчић VII</w:t>
      </w:r>
      <w:r w:rsidRPr="00B2542A">
        <w:rPr>
          <w:vertAlign w:val="subscript"/>
        </w:rPr>
        <w:t>2</w:t>
      </w:r>
      <w:r w:rsidRPr="00B2542A">
        <w:t xml:space="preserve"> – Проценти</w:t>
      </w:r>
    </w:p>
    <w:p w:rsidR="00050D07" w:rsidRPr="00B2542A" w:rsidRDefault="00050D07" w:rsidP="00050D07">
      <w:pPr>
        <w:spacing w:after="0" w:line="240" w:lineRule="auto"/>
      </w:pPr>
      <w:r w:rsidRPr="00B2542A">
        <w:t>4. Доротеа Тодоровић VI</w:t>
      </w:r>
      <w:r w:rsidRPr="00B2542A">
        <w:rPr>
          <w:vertAlign w:val="subscript"/>
        </w:rPr>
        <w:t>3</w:t>
      </w:r>
      <w:r w:rsidRPr="00B2542A">
        <w:t xml:space="preserve"> – Негативни бројеви</w:t>
      </w:r>
    </w:p>
    <w:p w:rsidR="00050D07" w:rsidRPr="00B2542A" w:rsidRDefault="00050D07" w:rsidP="00050D07">
      <w:pPr>
        <w:spacing w:after="0" w:line="240" w:lineRule="auto"/>
      </w:pPr>
      <w:r w:rsidRPr="00B2542A">
        <w:t>5. Нађа Станишић VI</w:t>
      </w:r>
      <w:r w:rsidRPr="00B2542A">
        <w:rPr>
          <w:vertAlign w:val="subscript"/>
        </w:rPr>
        <w:t>3</w:t>
      </w:r>
      <w:r w:rsidRPr="00B2542A">
        <w:t xml:space="preserve"> – Тајна математика на Џамијама</w:t>
      </w:r>
    </w:p>
    <w:p w:rsidR="00050D07" w:rsidRPr="00B2542A" w:rsidRDefault="00050D07" w:rsidP="00050D07">
      <w:pPr>
        <w:spacing w:after="0" w:line="240" w:lineRule="auto"/>
      </w:pPr>
      <w:r w:rsidRPr="00B2542A">
        <w:t>6. Петар Здравковић VI</w:t>
      </w:r>
      <w:r w:rsidRPr="00B2542A">
        <w:rPr>
          <w:vertAlign w:val="subscript"/>
        </w:rPr>
        <w:t>3</w:t>
      </w:r>
      <w:r w:rsidRPr="00B2542A">
        <w:t xml:space="preserve"> – Како нам симетрија помаже да уштедимо време и снагу?</w:t>
      </w:r>
    </w:p>
    <w:p w:rsidR="00050D07" w:rsidRPr="00B2542A" w:rsidRDefault="00050D07" w:rsidP="00050D07">
      <w:pPr>
        <w:spacing w:after="0" w:line="240" w:lineRule="auto"/>
      </w:pPr>
      <w:r w:rsidRPr="00B2542A">
        <w:t>7. Невена Маријановић VI</w:t>
      </w:r>
      <w:r w:rsidRPr="00B2542A">
        <w:rPr>
          <w:vertAlign w:val="subscript"/>
        </w:rPr>
        <w:t>3</w:t>
      </w:r>
      <w:r w:rsidRPr="00B2542A">
        <w:t xml:space="preserve"> –Бројеви у прошлости и њихово израчунавање</w:t>
      </w:r>
    </w:p>
    <w:p w:rsidR="00050D07" w:rsidRPr="00B2542A" w:rsidRDefault="00050D07" w:rsidP="00050D07">
      <w:pPr>
        <w:spacing w:after="0" w:line="240" w:lineRule="auto"/>
      </w:pPr>
      <w:r w:rsidRPr="00B2542A">
        <w:t>8. Нађа Лазаревић VI</w:t>
      </w:r>
      <w:r w:rsidRPr="00B2542A">
        <w:rPr>
          <w:vertAlign w:val="subscript"/>
        </w:rPr>
        <w:t xml:space="preserve">3 </w:t>
      </w:r>
      <w:r w:rsidRPr="00B2542A">
        <w:t>- Геометријска апстрактна уметност</w:t>
      </w:r>
    </w:p>
    <w:p w:rsidR="00050D07" w:rsidRPr="00B2542A" w:rsidRDefault="00050D07" w:rsidP="00050D07">
      <w:pPr>
        <w:spacing w:after="0" w:line="240" w:lineRule="auto"/>
        <w:rPr>
          <w:lang w:val="sr-Cyrl-CS"/>
        </w:rPr>
      </w:pPr>
      <w:r w:rsidRPr="00B2542A">
        <w:t>9.Вања Урлановић VI</w:t>
      </w:r>
      <w:r w:rsidRPr="00B2542A">
        <w:rPr>
          <w:vertAlign w:val="subscript"/>
        </w:rPr>
        <w:t>1</w:t>
      </w:r>
      <w:r w:rsidRPr="00B2542A">
        <w:t xml:space="preserve"> –Однос кругова код помрачења сунца</w:t>
      </w:r>
    </w:p>
    <w:p w:rsidR="00050D07" w:rsidRDefault="00050D07" w:rsidP="00050D07">
      <w:pPr>
        <w:spacing w:after="0" w:line="240" w:lineRule="auto"/>
        <w:rPr>
          <w:lang w:val="sr-Cyrl-CS"/>
        </w:rPr>
      </w:pPr>
    </w:p>
    <w:p w:rsidR="00050D07" w:rsidRDefault="00050D07" w:rsidP="00050D07">
      <w:pPr>
        <w:spacing w:after="0" w:line="240" w:lineRule="auto"/>
        <w:rPr>
          <w:lang w:val="sr-Cyrl-CS"/>
        </w:rPr>
      </w:pPr>
      <w:r>
        <w:rPr>
          <w:lang w:val="sr-Cyrl-CS"/>
        </w:rPr>
        <w:t xml:space="preserve">   Сви ученици су у току другог полугодишта одустали од писања истраживачких радова.</w:t>
      </w:r>
    </w:p>
    <w:p w:rsidR="00050D07" w:rsidRDefault="00050D07" w:rsidP="00050D07">
      <w:pPr>
        <w:spacing w:after="0" w:line="240" w:lineRule="auto"/>
        <w:rPr>
          <w:lang w:val="sr-Cyrl-CS"/>
        </w:rPr>
      </w:pPr>
    </w:p>
    <w:p w:rsidR="00050D07" w:rsidRPr="00B2542A" w:rsidRDefault="00050D07" w:rsidP="00050D07">
      <w:pPr>
        <w:spacing w:after="0" w:line="240" w:lineRule="auto"/>
      </w:pPr>
      <w:r>
        <w:rPr>
          <w:lang w:val="sr-Cyrl-CS"/>
        </w:rPr>
        <w:lastRenderedPageBreak/>
        <w:t xml:space="preserve">          15. 04. 2016.г – одржано је побно тестирање ученика осмог разреда, које је симулација завршног испита. Циљ овога је да се ученици упознају са атмосфером и начином полагања завршног испита. Тест су полагала 77 ученика. Просечан број поена на пробном тесту је 8,40 што је слабији резултат него што је био прошле године.   </w:t>
      </w:r>
    </w:p>
    <w:p w:rsidR="00050D07" w:rsidRDefault="00050D07" w:rsidP="00050D07">
      <w:pPr>
        <w:spacing w:after="0" w:line="240" w:lineRule="auto"/>
      </w:pPr>
    </w:p>
    <w:p w:rsidR="00050D07" w:rsidRDefault="00050D07" w:rsidP="00050D07">
      <w:pPr>
        <w:spacing w:after="0" w:line="240" w:lineRule="auto"/>
      </w:pPr>
      <w:r>
        <w:t xml:space="preserve">Завршни испит из Математике је одржан 16. 06. 2016.г .  Тест је радило укупно 77 ученика. </w:t>
      </w:r>
    </w:p>
    <w:p w:rsidR="00050D07" w:rsidRDefault="00050D07" w:rsidP="00050D07">
      <w:pPr>
        <w:spacing w:after="0" w:line="240" w:lineRule="auto"/>
      </w:pPr>
      <w:r>
        <w:t xml:space="preserve">         Просечан број бодова је 8,00 . </w:t>
      </w:r>
    </w:p>
    <w:p w:rsidR="00050D07" w:rsidRPr="003F08C3" w:rsidRDefault="00050D07" w:rsidP="00050D07">
      <w:pPr>
        <w:spacing w:after="0" w:line="240" w:lineRule="auto"/>
      </w:pPr>
    </w:p>
    <w:p w:rsidR="00050D07" w:rsidRPr="00F25885" w:rsidRDefault="00050D07" w:rsidP="00050D07">
      <w:pPr>
        <w:spacing w:after="0" w:line="240" w:lineRule="auto"/>
        <w:ind w:firstLine="357"/>
        <w:rPr>
          <w:rFonts w:cs="Arial"/>
          <w:lang w:val="sr-Cyrl-CS" w:eastAsia="sr-Latn-CS"/>
        </w:rPr>
      </w:pPr>
      <w:r w:rsidRPr="003F08C3">
        <w:rPr>
          <w:rFonts w:cs="Arial"/>
          <w:lang w:val="sr-Cyrl-CS" w:eastAsia="sr-Latn-CS"/>
        </w:rPr>
        <w:t xml:space="preserve">Ученица </w:t>
      </w:r>
      <w:r>
        <w:rPr>
          <w:rFonts w:cs="Arial"/>
          <w:lang w:val="sr-Cyrl-CS" w:eastAsia="sr-Latn-CS"/>
        </w:rPr>
        <w:t>Кристина Ранђеловић је завршила осми разред ИОП-2</w:t>
      </w:r>
      <w:r w:rsidRPr="003F08C3">
        <w:rPr>
          <w:rFonts w:cs="Arial"/>
          <w:lang w:val="sr-Cyrl-CS" w:eastAsia="sr-Latn-CS"/>
        </w:rPr>
        <w:t>. Ученица је завршни испит полагала у посебним условима: у посебној учионици, уз прис</w:t>
      </w:r>
      <w:r>
        <w:rPr>
          <w:rFonts w:cs="Arial"/>
          <w:lang w:val="sr-Cyrl-CS" w:eastAsia="sr-Latn-CS"/>
        </w:rPr>
        <w:t xml:space="preserve">уство наставника који су јој помагали и радила је прилагођен тест.Ученици је помагала Драгана Стојановић </w:t>
      </w:r>
      <w:r w:rsidRPr="003F08C3">
        <w:rPr>
          <w:rFonts w:cs="Arial"/>
          <w:lang w:val="sr-Cyrl-CS" w:eastAsia="sr-Latn-CS"/>
        </w:rPr>
        <w:t xml:space="preserve"> - професор разредне наставе</w:t>
      </w:r>
      <w:r>
        <w:rPr>
          <w:rFonts w:cs="Arial"/>
          <w:lang w:val="sr-Cyrl-CS" w:eastAsia="sr-Latn-CS"/>
        </w:rPr>
        <w:t xml:space="preserve">. Ученица је постигла сасвим задовољавајући резултат освојивши 14,00 поена.  </w:t>
      </w:r>
    </w:p>
    <w:p w:rsidR="00050D07" w:rsidRDefault="00050D07" w:rsidP="00050D07">
      <w:pPr>
        <w:spacing w:after="0" w:line="240" w:lineRule="auto"/>
      </w:pPr>
    </w:p>
    <w:p w:rsidR="00050D07" w:rsidRDefault="00050D07" w:rsidP="00FA14EE">
      <w:pPr>
        <w:pStyle w:val="ListParagraph"/>
        <w:numPr>
          <w:ilvl w:val="0"/>
          <w:numId w:val="68"/>
        </w:numPr>
        <w:spacing w:after="0" w:line="240" w:lineRule="auto"/>
      </w:pPr>
      <w:r>
        <w:t xml:space="preserve">     Из урађених анализа видимо да је успех слабији у првом полугођу иако је градиво мање обимнбо, а бољи је у другом покугођу. То указује да ученици раде кампањски, а не редовно. Последица овога је мали број петица и велики број двојки. Велики број ученика учи задатке напамет и механички их ради, без разумевања. Прочитају текст, а не покушавају да схвате смисао прочитаног. </w:t>
      </w:r>
    </w:p>
    <w:p w:rsidR="00050D07" w:rsidRPr="00EE25E5" w:rsidRDefault="00050D07" w:rsidP="00050D07">
      <w:pPr>
        <w:pStyle w:val="ListParagraph"/>
        <w:spacing w:after="0" w:line="240" w:lineRule="auto"/>
      </w:pPr>
      <w:r>
        <w:t xml:space="preserve">     Слаби су резултати на такмичењима. </w:t>
      </w:r>
      <w:r w:rsidRPr="00EE25E5">
        <w:t xml:space="preserve">Ученици су незаинтересовани за такмичења, а и ако изађу, то је углавном тек онако. </w:t>
      </w:r>
    </w:p>
    <w:p w:rsidR="00050D07" w:rsidRDefault="00050D07" w:rsidP="00050D07">
      <w:pPr>
        <w:pStyle w:val="ListParagraph"/>
        <w:spacing w:after="0" w:line="240" w:lineRule="auto"/>
      </w:pPr>
      <w:r>
        <w:t xml:space="preserve">     Нередовно се долази на часове ваннаставних активности (припремнанастава, допунска и доатна), а и када се дође не слуша се савет и упутство наставника, већ се ради по своме најчешће неправилно.</w:t>
      </w:r>
    </w:p>
    <w:p w:rsidR="00050D07" w:rsidRPr="00F25885" w:rsidRDefault="00050D07" w:rsidP="00050D07">
      <w:pPr>
        <w:pStyle w:val="ListParagraph"/>
        <w:spacing w:after="0" w:line="240" w:lineRule="auto"/>
      </w:pPr>
    </w:p>
    <w:p w:rsidR="00050D07" w:rsidRPr="008E3A6F" w:rsidRDefault="00050D07" w:rsidP="00FA14EE">
      <w:pPr>
        <w:pStyle w:val="ListParagraph"/>
        <w:numPr>
          <w:ilvl w:val="0"/>
          <w:numId w:val="69"/>
        </w:numPr>
        <w:spacing w:after="0" w:line="240" w:lineRule="auto"/>
      </w:pPr>
      <w:r>
        <w:t>Предлог мера за побољшање успеха</w:t>
      </w:r>
    </w:p>
    <w:p w:rsidR="00050D07" w:rsidRPr="00C6538A" w:rsidRDefault="00050D07" w:rsidP="00050D07">
      <w:pPr>
        <w:pStyle w:val="ListParagraph"/>
        <w:numPr>
          <w:ilvl w:val="0"/>
          <w:numId w:val="13"/>
        </w:numPr>
        <w:spacing w:after="0" w:line="240" w:lineRule="auto"/>
        <w:ind w:left="1440"/>
      </w:pPr>
      <w:r>
        <w:t>Обратити пажњу на области из којих су ученици на тестовима имали најслабије резултате и помоћи им да их што боље схвате. За то је потребно развијати логичко размишљање и закључивање. Радити на анализи задатака .</w:t>
      </w:r>
    </w:p>
    <w:p w:rsidR="00050D07" w:rsidRPr="00C6538A" w:rsidRDefault="00050D07" w:rsidP="00050D07">
      <w:pPr>
        <w:pStyle w:val="ListParagraph"/>
        <w:numPr>
          <w:ilvl w:val="0"/>
          <w:numId w:val="13"/>
        </w:numPr>
        <w:spacing w:after="0" w:line="240" w:lineRule="auto"/>
        <w:ind w:left="1440"/>
      </w:pPr>
      <w:r>
        <w:t>Инсистирати на редовно долажење на часове допунске, додатне и припремне наставе и стрго водити евиденцију  – обавезни су они са списка, а по потреби могу и остали.</w:t>
      </w:r>
    </w:p>
    <w:p w:rsidR="00050D07" w:rsidRPr="00C6538A" w:rsidRDefault="00050D07" w:rsidP="00050D07">
      <w:pPr>
        <w:pStyle w:val="ListParagraph"/>
        <w:numPr>
          <w:ilvl w:val="0"/>
          <w:numId w:val="13"/>
        </w:numPr>
        <w:spacing w:after="0" w:line="240" w:lineRule="auto"/>
        <w:ind w:left="1440"/>
      </w:pPr>
      <w:r>
        <w:t xml:space="preserve">Обавештавати родитеље  преко одељењских старешина  о редовности долазака, залагању и напредовању ученика. </w:t>
      </w:r>
    </w:p>
    <w:p w:rsidR="00050D07" w:rsidRPr="003B2B56" w:rsidRDefault="00050D07" w:rsidP="00050D07">
      <w:pPr>
        <w:pStyle w:val="ListParagraph"/>
        <w:numPr>
          <w:ilvl w:val="0"/>
          <w:numId w:val="13"/>
        </w:numPr>
        <w:spacing w:after="0" w:line="240" w:lineRule="auto"/>
        <w:ind w:left="1440"/>
      </w:pPr>
      <w:r>
        <w:t>Јасно истакнути термине, али и редовно подсећати ученике када су ови часови</w:t>
      </w:r>
    </w:p>
    <w:p w:rsidR="00050D07" w:rsidRPr="003B2B56" w:rsidRDefault="00050D07" w:rsidP="00050D07">
      <w:pPr>
        <w:pStyle w:val="ListParagraph"/>
        <w:numPr>
          <w:ilvl w:val="0"/>
          <w:numId w:val="13"/>
        </w:numPr>
        <w:spacing w:after="0" w:line="240" w:lineRule="auto"/>
        <w:ind w:left="1440"/>
      </w:pPr>
      <w:r>
        <w:t>По потреби заказивати часове и ван редовних термина</w:t>
      </w:r>
    </w:p>
    <w:p w:rsidR="0003669A" w:rsidRPr="0003669A" w:rsidRDefault="00050D07" w:rsidP="00050D07">
      <w:pPr>
        <w:spacing w:after="0" w:line="240" w:lineRule="auto"/>
        <w:ind w:left="360" w:firstLine="360"/>
        <w:jc w:val="right"/>
      </w:pPr>
      <w:r>
        <w:t>Организовати узајамну помоћ ученика – да бољи помажу слабијима.</w:t>
      </w:r>
    </w:p>
    <w:p w:rsidR="00970004" w:rsidRDefault="00970004" w:rsidP="004D5C72">
      <w:pPr>
        <w:spacing w:after="0" w:line="240" w:lineRule="auto"/>
        <w:jc w:val="center"/>
        <w:rPr>
          <w:rFonts w:cs="Calibri"/>
          <w:b/>
        </w:rPr>
      </w:pPr>
    </w:p>
    <w:p w:rsidR="00AC7837" w:rsidRPr="00DA1FAC" w:rsidRDefault="00AC7837" w:rsidP="00DA1FAC">
      <w:pPr>
        <w:spacing w:after="0" w:line="240" w:lineRule="auto"/>
        <w:rPr>
          <w:rFonts w:cs="Calibri"/>
          <w:b/>
          <w:lang w:val="sr-Cyrl-CS"/>
        </w:rPr>
      </w:pPr>
    </w:p>
    <w:p w:rsidR="000E6C73" w:rsidRDefault="000E6C73" w:rsidP="000E6C73">
      <w:pPr>
        <w:spacing w:after="0" w:line="240" w:lineRule="auto"/>
        <w:jc w:val="center"/>
        <w:rPr>
          <w:rFonts w:cs="Calibri"/>
          <w:b/>
          <w:lang w:val="sr-Cyrl-CS"/>
        </w:rPr>
      </w:pPr>
      <w:r>
        <w:rPr>
          <w:rFonts w:cs="Calibri"/>
          <w:b/>
          <w:lang w:val="sr-Cyrl-CS"/>
        </w:rPr>
        <w:t>ГОДИШЊИ ИЗВЕШТАЈ СТРУЧНОГ ВЕЋА ПРЕДМЕТА</w:t>
      </w:r>
    </w:p>
    <w:p w:rsidR="000E6C73" w:rsidRDefault="000E6C73" w:rsidP="000E6C73">
      <w:pPr>
        <w:spacing w:after="0" w:line="240" w:lineRule="auto"/>
        <w:jc w:val="center"/>
        <w:rPr>
          <w:rFonts w:cs="Calibri"/>
          <w:b/>
          <w:lang w:val="sr-Cyrl-CS"/>
        </w:rPr>
      </w:pPr>
      <w:r w:rsidRPr="003152CE">
        <w:rPr>
          <w:rFonts w:cs="Calibri"/>
          <w:b/>
          <w:lang w:val="sr-Cyrl-CS"/>
        </w:rPr>
        <w:t>ФИЗИЧКО ВАСПИТАЊЕ, МУЗИЧКА</w:t>
      </w:r>
      <w:r>
        <w:rPr>
          <w:rFonts w:cs="Calibri"/>
          <w:b/>
          <w:lang w:val="sr-Cyrl-CS"/>
        </w:rPr>
        <w:t xml:space="preserve"> КУЛТУРА</w:t>
      </w:r>
      <w:r w:rsidRPr="003152CE">
        <w:rPr>
          <w:rFonts w:cs="Calibri"/>
          <w:b/>
          <w:lang w:val="sr-Cyrl-CS"/>
        </w:rPr>
        <w:t xml:space="preserve"> И ЛИКОВНА КУЛТУРА</w:t>
      </w:r>
    </w:p>
    <w:p w:rsidR="000E6C73" w:rsidRPr="001371A9" w:rsidRDefault="000E6C73" w:rsidP="000E6C73">
      <w:pPr>
        <w:spacing w:after="0" w:line="240" w:lineRule="auto"/>
        <w:jc w:val="center"/>
        <w:rPr>
          <w:rFonts w:cs="Calibri"/>
          <w:b/>
          <w:lang w:val="ru-RU"/>
        </w:rPr>
      </w:pPr>
      <w:r>
        <w:rPr>
          <w:rFonts w:cs="Calibri"/>
          <w:b/>
          <w:lang w:val="sr-Cyrl-CS"/>
        </w:rPr>
        <w:t xml:space="preserve">ЗА ШКОЛСКУ 2015/2016. </w:t>
      </w:r>
    </w:p>
    <w:p w:rsidR="000E6C73" w:rsidRDefault="000E6C73" w:rsidP="000E6C73">
      <w:pPr>
        <w:spacing w:after="0" w:line="240" w:lineRule="auto"/>
        <w:jc w:val="center"/>
        <w:rPr>
          <w:rFonts w:cs="Calibri"/>
          <w:b/>
          <w:lang w:val="ru-RU"/>
        </w:rPr>
      </w:pPr>
    </w:p>
    <w:p w:rsidR="000E6C73" w:rsidRPr="001371A9" w:rsidRDefault="000E6C73" w:rsidP="000E6C73">
      <w:pPr>
        <w:spacing w:after="0" w:line="240" w:lineRule="auto"/>
        <w:jc w:val="center"/>
        <w:rPr>
          <w:rFonts w:cs="Calibri"/>
          <w:b/>
          <w:lang w:val="ru-RU"/>
        </w:rPr>
      </w:pPr>
    </w:p>
    <w:p w:rsidR="000E6C73" w:rsidRDefault="000E6C73" w:rsidP="000E6C73">
      <w:pPr>
        <w:spacing w:after="0" w:line="240" w:lineRule="auto"/>
        <w:rPr>
          <w:rFonts w:cs="Calibri"/>
          <w:lang w:val="sr-Cyrl-CS"/>
        </w:rPr>
      </w:pPr>
      <w:r>
        <w:rPr>
          <w:rFonts w:cs="Calibri"/>
          <w:lang w:val="sr-Cyrl-CS"/>
        </w:rPr>
        <w:t>Чланови Стручног већа предмета</w:t>
      </w:r>
      <w:r w:rsidRPr="00FF1390">
        <w:rPr>
          <w:rFonts w:cs="Calibri"/>
          <w:lang w:val="sr-Cyrl-CS"/>
        </w:rPr>
        <w:t>физичко васпитање, музичка култура и ликовна култура</w:t>
      </w:r>
      <w:r>
        <w:rPr>
          <w:rFonts w:cs="Calibri"/>
          <w:lang w:val="sr-Cyrl-CS"/>
        </w:rPr>
        <w:t xml:space="preserve"> су:</w:t>
      </w:r>
    </w:p>
    <w:p w:rsidR="000E6C73" w:rsidRDefault="000E6C73" w:rsidP="000E6C73">
      <w:pPr>
        <w:spacing w:after="0" w:line="240" w:lineRule="auto"/>
        <w:rPr>
          <w:rFonts w:cs="Calibri"/>
          <w:lang w:val="sr-Cyrl-CS"/>
        </w:rPr>
      </w:pPr>
      <w:r>
        <w:rPr>
          <w:rFonts w:cs="Calibri"/>
          <w:lang w:val="sr-Cyrl-CS"/>
        </w:rPr>
        <w:t>Драган Ранђеловић – наставник музичке културе</w:t>
      </w:r>
    </w:p>
    <w:p w:rsidR="000E6C73" w:rsidRDefault="000E6C73" w:rsidP="000E6C73">
      <w:pPr>
        <w:spacing w:after="0" w:line="240" w:lineRule="auto"/>
        <w:rPr>
          <w:rFonts w:cs="Calibri"/>
          <w:lang w:val="sr-Cyrl-CS"/>
        </w:rPr>
      </w:pPr>
      <w:r>
        <w:rPr>
          <w:rFonts w:cs="Calibri"/>
          <w:lang w:val="sr-Cyrl-CS"/>
        </w:rPr>
        <w:t>Предраг Брајковић – наставник физичког васпитања</w:t>
      </w:r>
    </w:p>
    <w:p w:rsidR="000E6C73" w:rsidRDefault="000E6C73" w:rsidP="000E6C73">
      <w:pPr>
        <w:spacing w:after="0" w:line="240" w:lineRule="auto"/>
        <w:rPr>
          <w:rFonts w:cs="Calibri"/>
          <w:lang w:val="sr-Cyrl-CS"/>
        </w:rPr>
      </w:pPr>
      <w:r w:rsidRPr="003152CE">
        <w:rPr>
          <w:rFonts w:cs="Calibri"/>
          <w:lang w:val="sr-Cyrl-CS"/>
        </w:rPr>
        <w:t>Драгиша Симоновић</w:t>
      </w:r>
      <w:r>
        <w:rPr>
          <w:rFonts w:cs="Calibri"/>
          <w:lang w:val="sr-Cyrl-CS"/>
        </w:rPr>
        <w:t xml:space="preserve"> -  наставник физичког васпитања</w:t>
      </w:r>
    </w:p>
    <w:p w:rsidR="000E6C73" w:rsidRDefault="000E6C73" w:rsidP="000E6C73">
      <w:pPr>
        <w:spacing w:after="0" w:line="240" w:lineRule="auto"/>
        <w:rPr>
          <w:rFonts w:cs="Calibri"/>
          <w:lang w:val="sr-Cyrl-CS"/>
        </w:rPr>
      </w:pPr>
      <w:r>
        <w:rPr>
          <w:rFonts w:cs="Calibri"/>
          <w:lang w:val="sr-Cyrl-CS"/>
        </w:rPr>
        <w:t>Граган Петковић - наставник физичког васпитања</w:t>
      </w:r>
    </w:p>
    <w:p w:rsidR="000E6C73" w:rsidRDefault="000E6C73" w:rsidP="000E6C73">
      <w:pPr>
        <w:spacing w:after="0" w:line="240" w:lineRule="auto"/>
        <w:rPr>
          <w:rFonts w:cs="Calibri"/>
          <w:lang w:val="sr-Cyrl-CS"/>
        </w:rPr>
      </w:pPr>
      <w:r>
        <w:rPr>
          <w:rFonts w:cs="Calibri"/>
          <w:lang w:val="sr-Cyrl-CS"/>
        </w:rPr>
        <w:t>Данијела Лилић – наставник ликовне културе</w:t>
      </w:r>
    </w:p>
    <w:p w:rsidR="000E6C73" w:rsidRDefault="000E6C73" w:rsidP="000E6C73">
      <w:pPr>
        <w:spacing w:after="0" w:line="240" w:lineRule="auto"/>
        <w:rPr>
          <w:rFonts w:cs="Calibri"/>
          <w:lang w:val="sr-Cyrl-CS"/>
        </w:rPr>
      </w:pPr>
      <w:r>
        <w:rPr>
          <w:rFonts w:cs="Calibri"/>
          <w:lang w:val="sr-Cyrl-CS"/>
        </w:rPr>
        <w:t>Марија Радонјић – наставник ликовне културе</w:t>
      </w:r>
    </w:p>
    <w:p w:rsidR="00DA1FAC" w:rsidRDefault="00DA1FAC" w:rsidP="000E6C73">
      <w:pPr>
        <w:spacing w:after="0" w:line="240" w:lineRule="auto"/>
        <w:rPr>
          <w:rFonts w:cs="Calibri"/>
          <w:lang w:val="sr-Cyrl-CS"/>
        </w:rPr>
      </w:pPr>
    </w:p>
    <w:p w:rsidR="00DA1FAC" w:rsidRDefault="00DA1FAC" w:rsidP="000E6C73">
      <w:pPr>
        <w:spacing w:after="0" w:line="240" w:lineRule="auto"/>
        <w:rPr>
          <w:rFonts w:cs="Calibri"/>
          <w:lang w:val="sr-Cyrl-CS"/>
        </w:rPr>
      </w:pPr>
    </w:p>
    <w:p w:rsidR="00DA1FAC" w:rsidRDefault="00DA1FAC" w:rsidP="000E6C73">
      <w:pPr>
        <w:spacing w:after="0" w:line="240" w:lineRule="auto"/>
        <w:rPr>
          <w:rFonts w:cs="Calibri"/>
          <w:lang w:val="sr-Cyrl-CS"/>
        </w:rPr>
      </w:pPr>
    </w:p>
    <w:p w:rsidR="00DA1FAC" w:rsidRDefault="00DA1FAC" w:rsidP="000E6C73">
      <w:pPr>
        <w:spacing w:after="0" w:line="240" w:lineRule="auto"/>
        <w:rPr>
          <w:rFonts w:cs="Calibri"/>
          <w:lang w:val="sr-Cyrl-CS"/>
        </w:rPr>
      </w:pPr>
    </w:p>
    <w:p w:rsidR="00DA1FAC" w:rsidRDefault="00DA1FAC" w:rsidP="000E6C73">
      <w:pPr>
        <w:spacing w:after="0" w:line="240" w:lineRule="auto"/>
        <w:rPr>
          <w:rFonts w:cs="Calibri"/>
          <w:lang w:val="sr-Cyrl-CS"/>
        </w:rPr>
      </w:pPr>
    </w:p>
    <w:p w:rsidR="00DA1FAC" w:rsidRDefault="00DA1FAC" w:rsidP="000E6C73">
      <w:pPr>
        <w:spacing w:after="0" w:line="240" w:lineRule="auto"/>
        <w:rPr>
          <w:rFonts w:cs="Calibri"/>
          <w:lang w:val="sr-Cyrl-CS"/>
        </w:rPr>
      </w:pPr>
    </w:p>
    <w:p w:rsidR="00DA1FAC" w:rsidRDefault="00DA1FAC" w:rsidP="000E6C73">
      <w:pPr>
        <w:spacing w:after="0" w:line="240" w:lineRule="auto"/>
        <w:rPr>
          <w:rFonts w:cs="Calibri"/>
          <w:lang w:val="sr-Cyrl-CS"/>
        </w:rPr>
      </w:pPr>
    </w:p>
    <w:p w:rsidR="00DA1FAC" w:rsidRPr="00FF1390" w:rsidRDefault="00DA1FAC" w:rsidP="000E6C73">
      <w:pPr>
        <w:spacing w:after="0" w:line="240" w:lineRule="auto"/>
        <w:rPr>
          <w:rFonts w:cs="Calibri"/>
          <w:lang w:val="sr-Cyrl-CS"/>
        </w:rPr>
      </w:pPr>
    </w:p>
    <w:p w:rsidR="000E6C73" w:rsidRPr="00E97140" w:rsidRDefault="000E6C73" w:rsidP="000E6C73">
      <w:pPr>
        <w:spacing w:after="0" w:line="240" w:lineRule="auto"/>
        <w:jc w:val="center"/>
        <w:rPr>
          <w:rFonts w:cs="Calibri"/>
          <w:b/>
          <w:lang w:val="ru-RU"/>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8"/>
        <w:gridCol w:w="3173"/>
        <w:gridCol w:w="1221"/>
        <w:gridCol w:w="4252"/>
      </w:tblGrid>
      <w:tr w:rsidR="000E6C73" w:rsidRPr="001371A9" w:rsidTr="000E6C73">
        <w:trPr>
          <w:trHeight w:val="620"/>
          <w:jc w:val="center"/>
        </w:trPr>
        <w:tc>
          <w:tcPr>
            <w:tcW w:w="988" w:type="dxa"/>
            <w:vAlign w:val="center"/>
          </w:tcPr>
          <w:p w:rsidR="000E6C73" w:rsidRPr="001371A9" w:rsidRDefault="000E6C73" w:rsidP="0097000A">
            <w:pPr>
              <w:spacing w:after="0" w:line="240" w:lineRule="auto"/>
              <w:rPr>
                <w:b/>
                <w:lang w:val="sr-Cyrl-CS"/>
              </w:rPr>
            </w:pPr>
            <w:r w:rsidRPr="001371A9">
              <w:rPr>
                <w:b/>
                <w:lang w:val="sr-Cyrl-CS"/>
              </w:rPr>
              <w:t>Време</w:t>
            </w:r>
          </w:p>
          <w:p w:rsidR="000E6C73" w:rsidRPr="001371A9" w:rsidRDefault="000E6C73" w:rsidP="0097000A">
            <w:pPr>
              <w:spacing w:after="0" w:line="240" w:lineRule="auto"/>
              <w:rPr>
                <w:b/>
                <w:lang w:val="sr-Cyrl-CS"/>
              </w:rPr>
            </w:pPr>
            <w:r w:rsidRPr="001371A9">
              <w:rPr>
                <w:b/>
                <w:lang w:val="sr-Cyrl-CS"/>
              </w:rPr>
              <w:t>реализ.</w:t>
            </w:r>
          </w:p>
        </w:tc>
        <w:tc>
          <w:tcPr>
            <w:tcW w:w="3173" w:type="dxa"/>
            <w:vAlign w:val="center"/>
          </w:tcPr>
          <w:p w:rsidR="000E6C73" w:rsidRPr="001371A9" w:rsidRDefault="000E6C73" w:rsidP="0097000A">
            <w:pPr>
              <w:spacing w:after="0" w:line="240" w:lineRule="auto"/>
              <w:jc w:val="center"/>
              <w:rPr>
                <w:b/>
                <w:lang w:val="sr-Cyrl-CS"/>
              </w:rPr>
            </w:pPr>
            <w:r w:rsidRPr="001371A9">
              <w:rPr>
                <w:b/>
                <w:lang w:val="sr-Cyrl-CS"/>
              </w:rPr>
              <w:t>Активности/теме</w:t>
            </w:r>
          </w:p>
        </w:tc>
        <w:tc>
          <w:tcPr>
            <w:tcW w:w="1221" w:type="dxa"/>
            <w:vAlign w:val="center"/>
          </w:tcPr>
          <w:p w:rsidR="000E6C73" w:rsidRPr="000E6C73" w:rsidRDefault="000E6C73" w:rsidP="0097000A">
            <w:pPr>
              <w:spacing w:after="0" w:line="240" w:lineRule="auto"/>
              <w:jc w:val="center"/>
              <w:rPr>
                <w:b/>
                <w:sz w:val="16"/>
                <w:szCs w:val="16"/>
                <w:lang w:val="sr-Cyrl-CS"/>
              </w:rPr>
            </w:pPr>
            <w:r w:rsidRPr="000E6C73">
              <w:rPr>
                <w:b/>
                <w:sz w:val="16"/>
                <w:szCs w:val="16"/>
                <w:lang w:val="sr-Cyrl-CS"/>
              </w:rPr>
              <w:t>Носиоци</w:t>
            </w:r>
          </w:p>
          <w:p w:rsidR="000E6C73" w:rsidRPr="000E6C73" w:rsidRDefault="000E6C73" w:rsidP="0097000A">
            <w:pPr>
              <w:spacing w:after="0" w:line="240" w:lineRule="auto"/>
              <w:jc w:val="center"/>
              <w:rPr>
                <w:b/>
                <w:sz w:val="16"/>
                <w:szCs w:val="16"/>
              </w:rPr>
            </w:pPr>
            <w:r w:rsidRPr="000E6C73">
              <w:rPr>
                <w:b/>
                <w:sz w:val="16"/>
                <w:szCs w:val="16"/>
                <w:lang w:val="sr-Cyrl-CS"/>
              </w:rPr>
              <w:t>реализације</w:t>
            </w:r>
          </w:p>
        </w:tc>
        <w:tc>
          <w:tcPr>
            <w:tcW w:w="4252" w:type="dxa"/>
            <w:vAlign w:val="center"/>
          </w:tcPr>
          <w:p w:rsidR="000E6C73" w:rsidRPr="001371A9" w:rsidRDefault="000E6C73" w:rsidP="0097000A">
            <w:pPr>
              <w:spacing w:after="0" w:line="240" w:lineRule="auto"/>
              <w:jc w:val="center"/>
              <w:rPr>
                <w:b/>
              </w:rPr>
            </w:pPr>
            <w:r>
              <w:rPr>
                <w:b/>
                <w:lang w:val="sr-Cyrl-CS"/>
              </w:rPr>
              <w:t>Р</w:t>
            </w:r>
            <w:r w:rsidRPr="001371A9">
              <w:rPr>
                <w:b/>
                <w:lang w:val="sr-Cyrl-CS"/>
              </w:rPr>
              <w:t>еализациј</w:t>
            </w:r>
            <w:r>
              <w:rPr>
                <w:b/>
                <w:lang w:val="sr-Cyrl-CS"/>
              </w:rPr>
              <w:t>а</w:t>
            </w:r>
          </w:p>
        </w:tc>
      </w:tr>
      <w:tr w:rsidR="000E6C73" w:rsidRPr="00FB4477" w:rsidTr="000E6C73">
        <w:trPr>
          <w:trHeight w:val="4084"/>
          <w:jc w:val="center"/>
        </w:trPr>
        <w:tc>
          <w:tcPr>
            <w:tcW w:w="988" w:type="dxa"/>
          </w:tcPr>
          <w:p w:rsidR="000E6C73" w:rsidRPr="00A151A0" w:rsidRDefault="000E6C73" w:rsidP="0097000A">
            <w:pPr>
              <w:spacing w:after="0" w:line="240" w:lineRule="auto"/>
              <w:jc w:val="center"/>
              <w:rPr>
                <w:rFonts w:cs="Calibri"/>
                <w:lang w:val="sr-Latn-CS"/>
              </w:rPr>
            </w:pPr>
            <w:r w:rsidRPr="00A151A0">
              <w:rPr>
                <w:rFonts w:cs="Calibri"/>
              </w:rPr>
              <w:t>IX</w:t>
            </w:r>
          </w:p>
          <w:p w:rsidR="000E6C73" w:rsidRPr="00A151A0" w:rsidRDefault="000E6C73" w:rsidP="0097000A">
            <w:pPr>
              <w:spacing w:after="0" w:line="240" w:lineRule="auto"/>
              <w:jc w:val="both"/>
              <w:rPr>
                <w:rFonts w:cs="Calibri"/>
                <w:lang w:val="sr-Latn-CS"/>
              </w:rPr>
            </w:pPr>
          </w:p>
          <w:p w:rsidR="000E6C73" w:rsidRPr="00A151A0" w:rsidRDefault="000E6C73" w:rsidP="0097000A">
            <w:pPr>
              <w:spacing w:after="0" w:line="240" w:lineRule="auto"/>
              <w:jc w:val="both"/>
              <w:rPr>
                <w:rFonts w:cs="Calibri"/>
                <w:lang w:val="sr-Latn-CS"/>
              </w:rPr>
            </w:pPr>
          </w:p>
          <w:p w:rsidR="000E6C73" w:rsidRPr="00A151A0" w:rsidRDefault="000E6C73" w:rsidP="0097000A">
            <w:pPr>
              <w:spacing w:after="0" w:line="240" w:lineRule="auto"/>
              <w:jc w:val="both"/>
              <w:rPr>
                <w:rFonts w:cs="Calibri"/>
                <w:lang w:val="sr-Latn-CS"/>
              </w:rPr>
            </w:pPr>
          </w:p>
          <w:p w:rsidR="000E6C73" w:rsidRPr="00A151A0" w:rsidRDefault="000E6C73" w:rsidP="0097000A">
            <w:pPr>
              <w:spacing w:after="0" w:line="240" w:lineRule="auto"/>
              <w:jc w:val="both"/>
              <w:rPr>
                <w:rFonts w:cs="Calibri"/>
                <w:lang w:val="sr-Latn-CS"/>
              </w:rPr>
            </w:pPr>
          </w:p>
          <w:p w:rsidR="000E6C73" w:rsidRPr="00A151A0" w:rsidRDefault="000E6C73" w:rsidP="0097000A">
            <w:pPr>
              <w:spacing w:after="0" w:line="240" w:lineRule="auto"/>
              <w:jc w:val="both"/>
              <w:rPr>
                <w:rFonts w:cs="Calibri"/>
                <w:lang w:val="sr-Latn-CS"/>
              </w:rPr>
            </w:pPr>
          </w:p>
          <w:p w:rsidR="000E6C73" w:rsidRPr="00A151A0" w:rsidRDefault="000E6C73" w:rsidP="0097000A">
            <w:pPr>
              <w:spacing w:after="0" w:line="240" w:lineRule="auto"/>
              <w:jc w:val="both"/>
              <w:rPr>
                <w:rFonts w:cs="Calibri"/>
                <w:lang w:val="sr-Latn-CS"/>
              </w:rPr>
            </w:pPr>
          </w:p>
          <w:p w:rsidR="000E6C73" w:rsidRPr="00A151A0" w:rsidRDefault="000E6C73" w:rsidP="0097000A">
            <w:pPr>
              <w:spacing w:after="0" w:line="240" w:lineRule="auto"/>
              <w:jc w:val="both"/>
              <w:rPr>
                <w:rFonts w:cs="Calibri"/>
                <w:lang w:val="sr-Latn-CS"/>
              </w:rPr>
            </w:pPr>
          </w:p>
          <w:p w:rsidR="000E6C73" w:rsidRPr="00A151A0" w:rsidRDefault="000E6C73" w:rsidP="0097000A">
            <w:pPr>
              <w:spacing w:after="0" w:line="240" w:lineRule="auto"/>
              <w:jc w:val="both"/>
              <w:rPr>
                <w:rFonts w:cs="Calibri"/>
                <w:lang w:val="sr-Latn-CS"/>
              </w:rPr>
            </w:pPr>
          </w:p>
          <w:p w:rsidR="000E6C73" w:rsidRPr="00A151A0" w:rsidRDefault="000E6C73" w:rsidP="0097000A">
            <w:pPr>
              <w:spacing w:after="0" w:line="240" w:lineRule="auto"/>
              <w:jc w:val="both"/>
              <w:rPr>
                <w:rFonts w:cs="Calibri"/>
              </w:rPr>
            </w:pPr>
          </w:p>
          <w:p w:rsidR="000E6C73" w:rsidRPr="00A151A0" w:rsidRDefault="000E6C73" w:rsidP="0097000A">
            <w:pPr>
              <w:spacing w:after="0" w:line="240" w:lineRule="auto"/>
              <w:jc w:val="both"/>
              <w:rPr>
                <w:rFonts w:cs="Calibri"/>
              </w:rPr>
            </w:pPr>
          </w:p>
          <w:p w:rsidR="000E6C73" w:rsidRPr="00A151A0" w:rsidRDefault="000E6C73" w:rsidP="0097000A">
            <w:pPr>
              <w:spacing w:after="0" w:line="240" w:lineRule="auto"/>
              <w:jc w:val="both"/>
              <w:rPr>
                <w:rFonts w:cs="Calibri"/>
              </w:rPr>
            </w:pPr>
          </w:p>
        </w:tc>
        <w:tc>
          <w:tcPr>
            <w:tcW w:w="3173" w:type="dxa"/>
          </w:tcPr>
          <w:p w:rsidR="000E6C73" w:rsidRPr="0086747C" w:rsidRDefault="000E6C73" w:rsidP="00FA14EE">
            <w:pPr>
              <w:numPr>
                <w:ilvl w:val="0"/>
                <w:numId w:val="80"/>
              </w:numPr>
              <w:spacing w:after="0" w:line="240" w:lineRule="auto"/>
              <w:ind w:left="360"/>
              <w:rPr>
                <w:lang w:val="sr-Cyrl-CS"/>
              </w:rPr>
            </w:pPr>
            <w:r w:rsidRPr="0086747C">
              <w:rPr>
                <w:lang w:val="sr-Cyrl-CS"/>
              </w:rPr>
              <w:t>Усвајање плана и програма рада стручног већа</w:t>
            </w:r>
          </w:p>
          <w:p w:rsidR="000E6C73" w:rsidRPr="0086747C" w:rsidRDefault="000E6C73" w:rsidP="00FA14EE">
            <w:pPr>
              <w:numPr>
                <w:ilvl w:val="0"/>
                <w:numId w:val="80"/>
              </w:numPr>
              <w:spacing w:after="0" w:line="240" w:lineRule="auto"/>
              <w:ind w:left="360"/>
              <w:rPr>
                <w:lang w:val="sr-Cyrl-CS"/>
              </w:rPr>
            </w:pPr>
            <w:r w:rsidRPr="0086747C">
              <w:rPr>
                <w:lang w:val="sr-Cyrl-CS"/>
              </w:rPr>
              <w:t>Утврђивање листе спортова за изабрани спорт и спровођење опредељења учен</w:t>
            </w:r>
            <w:r>
              <w:rPr>
                <w:lang w:val="sr-Cyrl-CS"/>
              </w:rPr>
              <w:t>ика</w:t>
            </w:r>
          </w:p>
          <w:p w:rsidR="000E6C73" w:rsidRPr="001371A9" w:rsidRDefault="000E6C73" w:rsidP="00FA14EE">
            <w:pPr>
              <w:numPr>
                <w:ilvl w:val="0"/>
                <w:numId w:val="80"/>
              </w:numPr>
              <w:spacing w:after="0" w:line="240" w:lineRule="auto"/>
              <w:ind w:left="360"/>
              <w:rPr>
                <w:lang w:val="ru-RU"/>
              </w:rPr>
            </w:pPr>
            <w:r w:rsidRPr="0086747C">
              <w:rPr>
                <w:lang w:val="sr-Cyrl-CS"/>
              </w:rPr>
              <w:t>Формирање спортских секција, хора и ликовне секције</w:t>
            </w:r>
          </w:p>
          <w:p w:rsidR="000E6C73" w:rsidRPr="001371A9" w:rsidRDefault="000E6C73" w:rsidP="00FA14EE">
            <w:pPr>
              <w:numPr>
                <w:ilvl w:val="0"/>
                <w:numId w:val="80"/>
              </w:numPr>
              <w:spacing w:after="0" w:line="240" w:lineRule="auto"/>
              <w:ind w:left="360"/>
              <w:rPr>
                <w:lang w:val="sr-Cyrl-CS"/>
              </w:rPr>
            </w:pPr>
            <w:r w:rsidRPr="0086747C">
              <w:rPr>
                <w:lang w:val="sr-Cyrl-CS"/>
              </w:rPr>
              <w:t xml:space="preserve">Планирање и </w:t>
            </w:r>
            <w:r>
              <w:rPr>
                <w:lang w:val="sr-Cyrl-CS"/>
              </w:rPr>
              <w:t>реализација јесењег кроса</w:t>
            </w:r>
          </w:p>
          <w:p w:rsidR="000E6C73" w:rsidRPr="001371A9" w:rsidRDefault="000E6C73" w:rsidP="0097000A">
            <w:pPr>
              <w:tabs>
                <w:tab w:val="left" w:pos="978"/>
              </w:tabs>
              <w:spacing w:after="0" w:line="240" w:lineRule="auto"/>
              <w:jc w:val="both"/>
              <w:rPr>
                <w:rFonts w:cs="Calibri"/>
              </w:rPr>
            </w:pPr>
          </w:p>
        </w:tc>
        <w:tc>
          <w:tcPr>
            <w:tcW w:w="1221" w:type="dxa"/>
          </w:tcPr>
          <w:p w:rsidR="000E6C73" w:rsidRPr="00A151A0" w:rsidRDefault="000E6C73" w:rsidP="0097000A">
            <w:pPr>
              <w:spacing w:after="0" w:line="240" w:lineRule="auto"/>
              <w:jc w:val="both"/>
              <w:rPr>
                <w:rFonts w:cs="Calibri"/>
                <w:lang w:val="sr-Cyrl-CS"/>
              </w:rPr>
            </w:pPr>
            <w:r w:rsidRPr="00A151A0">
              <w:rPr>
                <w:rFonts w:cs="Calibri"/>
                <w:lang w:val="sr-Cyrl-CS"/>
              </w:rPr>
              <w:t>Чланови Стручног већа</w:t>
            </w:r>
          </w:p>
        </w:tc>
        <w:tc>
          <w:tcPr>
            <w:tcW w:w="4252" w:type="dxa"/>
          </w:tcPr>
          <w:p w:rsidR="000E6C73" w:rsidRPr="001371A9" w:rsidRDefault="000E6C73" w:rsidP="00FA14EE">
            <w:pPr>
              <w:pStyle w:val="ListParagraph"/>
              <w:numPr>
                <w:ilvl w:val="0"/>
                <w:numId w:val="79"/>
              </w:numPr>
              <w:spacing w:after="0" w:line="240" w:lineRule="auto"/>
              <w:ind w:left="0"/>
              <w:rPr>
                <w:rFonts w:cs="Calibri"/>
                <w:lang w:val="sr-Cyrl-CS"/>
              </w:rPr>
            </w:pPr>
            <w:r>
              <w:rPr>
                <w:lang w:val="sr-Cyrl-CS"/>
              </w:rPr>
              <w:t>Састанак Стручног већа</w:t>
            </w:r>
            <w:r>
              <w:t>: 18.9.2015.</w:t>
            </w:r>
          </w:p>
          <w:p w:rsidR="000E6C73" w:rsidRPr="00B3081F" w:rsidRDefault="000E6C73" w:rsidP="00FA14EE">
            <w:pPr>
              <w:pStyle w:val="ListParagraph"/>
              <w:numPr>
                <w:ilvl w:val="0"/>
                <w:numId w:val="79"/>
              </w:numPr>
              <w:spacing w:after="0" w:line="240" w:lineRule="auto"/>
              <w:ind w:left="0"/>
              <w:rPr>
                <w:rFonts w:cs="Calibri"/>
                <w:lang w:val="sr-Cyrl-CS"/>
              </w:rPr>
            </w:pPr>
            <w:r w:rsidRPr="00B3081F">
              <w:rPr>
                <w:rFonts w:cs="Calibri"/>
                <w:lang w:val="sr-Cyrl-CS"/>
              </w:rPr>
              <w:t>Усвојен је план и програм рада стручног већа</w:t>
            </w:r>
            <w:r w:rsidRPr="001371A9">
              <w:rPr>
                <w:rFonts w:cs="Calibri"/>
                <w:lang w:val="ru-RU"/>
              </w:rPr>
              <w:t>.</w:t>
            </w:r>
          </w:p>
          <w:p w:rsidR="000E6C73" w:rsidRPr="00102D78" w:rsidRDefault="000E6C73" w:rsidP="00FA14EE">
            <w:pPr>
              <w:pStyle w:val="ListParagraph"/>
              <w:numPr>
                <w:ilvl w:val="0"/>
                <w:numId w:val="79"/>
              </w:numPr>
              <w:spacing w:after="0" w:line="240" w:lineRule="auto"/>
              <w:ind w:left="0"/>
              <w:rPr>
                <w:rFonts w:cs="Calibri"/>
                <w:lang w:val="sr-Cyrl-CS"/>
              </w:rPr>
            </w:pPr>
            <w:r w:rsidRPr="00B3081F">
              <w:rPr>
                <w:rFonts w:cs="Calibri"/>
                <w:lang w:val="sr-Cyrl-CS"/>
              </w:rPr>
              <w:t>Утврђена је листа спортова за предмет ''изабрани спо</w:t>
            </w:r>
            <w:r>
              <w:rPr>
                <w:rFonts w:cs="Calibri"/>
                <w:lang w:val="sr-Cyrl-CS"/>
              </w:rPr>
              <w:t xml:space="preserve">рт'' и спроведено је опредељење </w:t>
            </w:r>
            <w:r w:rsidRPr="00B3081F">
              <w:rPr>
                <w:rFonts w:cs="Calibri"/>
                <w:lang w:val="sr-Cyrl-CS"/>
              </w:rPr>
              <w:t>ученика</w:t>
            </w:r>
            <w:r>
              <w:rPr>
                <w:rFonts w:cs="Calibri"/>
                <w:lang w:val="sr-Cyrl-CS"/>
              </w:rPr>
              <w:t xml:space="preserve">. Ученицима су понуђени следећи спортови: фудбал, одбојка, кошарка, стони тенис. </w:t>
            </w:r>
            <w:r w:rsidRPr="00102D78">
              <w:rPr>
                <w:rFonts w:cs="Calibri"/>
                <w:lang w:val="sr-Cyrl-CS"/>
              </w:rPr>
              <w:t>Формиране су спортске секције, ликовна секција и хор. Зависно од броја заинтересованих ученика биће формиране групе.</w:t>
            </w:r>
          </w:p>
          <w:p w:rsidR="000E6C73" w:rsidRPr="005923D3" w:rsidRDefault="000E6C73" w:rsidP="00FA14EE">
            <w:pPr>
              <w:numPr>
                <w:ilvl w:val="0"/>
                <w:numId w:val="79"/>
              </w:numPr>
              <w:spacing w:after="0" w:line="240" w:lineRule="auto"/>
              <w:ind w:left="0"/>
              <w:rPr>
                <w:rFonts w:cs="Calibri"/>
                <w:lang w:val="sr-Cyrl-CS"/>
              </w:rPr>
            </w:pPr>
            <w:r>
              <w:rPr>
                <w:rFonts w:cs="Calibri"/>
                <w:lang w:val="sr-Cyrl-CS"/>
              </w:rPr>
              <w:t>У оквиру редовне наставе и спортских секција врше се припреме за јесењи крос.</w:t>
            </w:r>
          </w:p>
        </w:tc>
      </w:tr>
      <w:tr w:rsidR="000E6C73" w:rsidRPr="00FB4477" w:rsidTr="000E6C73">
        <w:trPr>
          <w:trHeight w:val="1408"/>
          <w:jc w:val="center"/>
        </w:trPr>
        <w:tc>
          <w:tcPr>
            <w:tcW w:w="988" w:type="dxa"/>
          </w:tcPr>
          <w:p w:rsidR="000E6C73" w:rsidRPr="00A151A0" w:rsidRDefault="000E6C73" w:rsidP="0097000A">
            <w:pPr>
              <w:spacing w:after="0" w:line="240" w:lineRule="auto"/>
              <w:jc w:val="center"/>
              <w:rPr>
                <w:rFonts w:cs="Calibri"/>
              </w:rPr>
            </w:pPr>
            <w:r w:rsidRPr="00A151A0">
              <w:rPr>
                <w:rFonts w:cs="Calibri"/>
              </w:rPr>
              <w:t>X</w:t>
            </w:r>
          </w:p>
        </w:tc>
        <w:tc>
          <w:tcPr>
            <w:tcW w:w="3173" w:type="dxa"/>
          </w:tcPr>
          <w:p w:rsidR="000E6C73" w:rsidRPr="00D57F6A" w:rsidRDefault="000E6C73" w:rsidP="00FA14EE">
            <w:pPr>
              <w:pStyle w:val="ListParagraph"/>
              <w:numPr>
                <w:ilvl w:val="0"/>
                <w:numId w:val="70"/>
              </w:numPr>
              <w:spacing w:after="0" w:line="240" w:lineRule="auto"/>
              <w:rPr>
                <w:lang w:val="sr-Cyrl-CS"/>
              </w:rPr>
            </w:pPr>
            <w:r w:rsidRPr="00D57F6A">
              <w:rPr>
                <w:lang w:val="sr-Cyrl-CS"/>
              </w:rPr>
              <w:t>Усвајање програма такмичења, наступа хора и ликовних изложби за предстојећу школску годину</w:t>
            </w:r>
          </w:p>
          <w:p w:rsidR="000E6C73" w:rsidRPr="00D57F6A" w:rsidRDefault="000E6C73" w:rsidP="00FA14EE">
            <w:pPr>
              <w:pStyle w:val="ListParagraph"/>
              <w:numPr>
                <w:ilvl w:val="0"/>
                <w:numId w:val="70"/>
              </w:numPr>
              <w:spacing w:after="0" w:line="240" w:lineRule="auto"/>
              <w:rPr>
                <w:lang w:val="sr-Cyrl-CS"/>
              </w:rPr>
            </w:pPr>
            <w:r w:rsidRPr="00D57F6A">
              <w:t>A</w:t>
            </w:r>
            <w:r w:rsidRPr="00D57F6A">
              <w:rPr>
                <w:lang w:val="sr-Cyrl-CS"/>
              </w:rPr>
              <w:t xml:space="preserve">нализа односа ученика према настави </w:t>
            </w:r>
          </w:p>
          <w:p w:rsidR="000E6C73" w:rsidRPr="00D57F6A" w:rsidRDefault="000E6C73" w:rsidP="00FA14EE">
            <w:pPr>
              <w:pStyle w:val="ListParagraph"/>
              <w:numPr>
                <w:ilvl w:val="0"/>
                <w:numId w:val="70"/>
              </w:numPr>
              <w:spacing w:after="0" w:line="240" w:lineRule="auto"/>
              <w:rPr>
                <w:lang w:val="sr-Cyrl-CS"/>
              </w:rPr>
            </w:pPr>
            <w:r w:rsidRPr="00D57F6A">
              <w:rPr>
                <w:lang w:val="sr-Cyrl-CS"/>
              </w:rPr>
              <w:t>Корелација наставних садржаја у охвиру већа и други Стручних већа</w:t>
            </w:r>
          </w:p>
          <w:p w:rsidR="000E6C73" w:rsidRPr="00D57F6A" w:rsidRDefault="000E6C73" w:rsidP="00FA14EE">
            <w:pPr>
              <w:pStyle w:val="ListParagraph"/>
              <w:numPr>
                <w:ilvl w:val="0"/>
                <w:numId w:val="70"/>
              </w:numPr>
              <w:spacing w:after="0" w:line="240" w:lineRule="auto"/>
              <w:rPr>
                <w:lang w:val="sr-Cyrl-CS"/>
              </w:rPr>
            </w:pPr>
            <w:r w:rsidRPr="00D57F6A">
              <w:rPr>
                <w:lang w:val="sr-Cyrl-CS"/>
              </w:rPr>
              <w:t>Усаглашавање критеријума</w:t>
            </w:r>
          </w:p>
          <w:p w:rsidR="000E6C73" w:rsidRPr="00A151A0" w:rsidRDefault="000E6C73" w:rsidP="0097000A">
            <w:pPr>
              <w:spacing w:after="0" w:line="240" w:lineRule="auto"/>
              <w:jc w:val="both"/>
              <w:rPr>
                <w:rFonts w:cs="Calibri"/>
                <w:lang w:val="sr-Latn-CS"/>
              </w:rPr>
            </w:pPr>
          </w:p>
        </w:tc>
        <w:tc>
          <w:tcPr>
            <w:tcW w:w="1221" w:type="dxa"/>
          </w:tcPr>
          <w:p w:rsidR="000E6C73" w:rsidRPr="00A151A0" w:rsidRDefault="000E6C73" w:rsidP="0097000A">
            <w:pPr>
              <w:spacing w:after="0" w:line="240" w:lineRule="auto"/>
              <w:jc w:val="both"/>
              <w:rPr>
                <w:rFonts w:cs="Calibri"/>
              </w:rPr>
            </w:pPr>
            <w:r w:rsidRPr="00A151A0">
              <w:rPr>
                <w:rFonts w:cs="Calibri"/>
                <w:lang w:val="sr-Cyrl-CS"/>
              </w:rPr>
              <w:t>Чланови Стручног већа</w:t>
            </w:r>
          </w:p>
        </w:tc>
        <w:tc>
          <w:tcPr>
            <w:tcW w:w="4252" w:type="dxa"/>
          </w:tcPr>
          <w:p w:rsidR="000E6C73" w:rsidRPr="00053260" w:rsidRDefault="000E6C73" w:rsidP="00FA14EE">
            <w:pPr>
              <w:numPr>
                <w:ilvl w:val="0"/>
                <w:numId w:val="79"/>
              </w:numPr>
              <w:spacing w:after="0" w:line="240" w:lineRule="auto"/>
              <w:ind w:left="0"/>
              <w:rPr>
                <w:rFonts w:cs="Calibri"/>
                <w:b/>
                <w:lang w:val="sr-Cyrl-CS"/>
              </w:rPr>
            </w:pPr>
            <w:r>
              <w:rPr>
                <w:lang w:val="sr-Cyrl-CS"/>
              </w:rPr>
              <w:t>Састанак Стручног већа</w:t>
            </w:r>
            <w:r>
              <w:t>: 30.10.2015.</w:t>
            </w:r>
          </w:p>
          <w:p w:rsidR="000E6C73" w:rsidRPr="00102D78" w:rsidRDefault="000E6C73" w:rsidP="00FA14EE">
            <w:pPr>
              <w:numPr>
                <w:ilvl w:val="0"/>
                <w:numId w:val="79"/>
              </w:numPr>
              <w:spacing w:after="0" w:line="240" w:lineRule="auto"/>
              <w:ind w:left="0"/>
              <w:rPr>
                <w:rFonts w:cs="Calibri"/>
                <w:b/>
                <w:lang w:val="sr-Cyrl-CS"/>
              </w:rPr>
            </w:pPr>
            <w:r w:rsidRPr="0057219A">
              <w:rPr>
                <w:rFonts w:cs="Calibri"/>
                <w:lang w:val="sr-Cyrl-CS"/>
              </w:rPr>
              <w:t>Испланирана је ко</w:t>
            </w:r>
            <w:r>
              <w:rPr>
                <w:rFonts w:cs="Calibri"/>
                <w:lang w:val="sr-Cyrl-CS"/>
              </w:rPr>
              <w:t>рел</w:t>
            </w:r>
            <w:r w:rsidRPr="0057219A">
              <w:rPr>
                <w:rFonts w:cs="Calibri"/>
                <w:lang w:val="sr-Cyrl-CS"/>
              </w:rPr>
              <w:t>ација предмета музичка култура, ликов</w:t>
            </w:r>
            <w:r>
              <w:rPr>
                <w:rFonts w:cs="Calibri"/>
                <w:lang w:val="sr-Cyrl-CS"/>
              </w:rPr>
              <w:t xml:space="preserve">на култура, српски језик и биће </w:t>
            </w:r>
            <w:r w:rsidRPr="00102D78">
              <w:rPr>
                <w:rFonts w:cs="Calibri"/>
                <w:lang w:val="sr-Cyrl-CS"/>
              </w:rPr>
              <w:t>остварена кроз припрему светосавске свечаности</w:t>
            </w:r>
            <w:r w:rsidRPr="001371A9">
              <w:rPr>
                <w:rFonts w:cs="Calibri"/>
                <w:lang w:val="ru-RU"/>
              </w:rPr>
              <w:t>.</w:t>
            </w:r>
          </w:p>
          <w:p w:rsidR="000E6C73" w:rsidRPr="0057219A" w:rsidRDefault="000E6C73" w:rsidP="00FA14EE">
            <w:pPr>
              <w:pStyle w:val="ListParagraph"/>
              <w:numPr>
                <w:ilvl w:val="0"/>
                <w:numId w:val="79"/>
              </w:numPr>
              <w:spacing w:after="0" w:line="240" w:lineRule="auto"/>
              <w:ind w:left="0"/>
              <w:rPr>
                <w:rFonts w:cs="Calibri"/>
                <w:lang w:val="sr-Cyrl-CS"/>
              </w:rPr>
            </w:pPr>
            <w:r>
              <w:rPr>
                <w:rFonts w:cs="Calibri"/>
                <w:lang w:val="sr-Cyrl-CS"/>
              </w:rPr>
              <w:t>Усаглашавањекритеријума оцењивања наоснову образовних стандарда прописаних од стране Министарства просвете и Завода за вредновање квалитета образовања и васпитања</w:t>
            </w:r>
          </w:p>
          <w:p w:rsidR="000E6C73" w:rsidRDefault="000E6C73" w:rsidP="00FA14EE">
            <w:pPr>
              <w:pStyle w:val="ListParagraph"/>
              <w:numPr>
                <w:ilvl w:val="0"/>
                <w:numId w:val="25"/>
              </w:numPr>
              <w:spacing w:after="0" w:line="240" w:lineRule="auto"/>
              <w:ind w:left="0"/>
              <w:rPr>
                <w:rFonts w:cs="Calibri"/>
                <w:lang w:val="sr-Cyrl-CS"/>
              </w:rPr>
            </w:pPr>
            <w:r>
              <w:rPr>
                <w:rFonts w:cs="Calibri"/>
                <w:lang w:val="sr-Cyrl-CS"/>
              </w:rPr>
              <w:t>Учешће на спортским такмичењима:</w:t>
            </w:r>
          </w:p>
          <w:p w:rsidR="000E6C73" w:rsidRDefault="000E6C73" w:rsidP="00FA14EE">
            <w:pPr>
              <w:pStyle w:val="ListParagraph"/>
              <w:numPr>
                <w:ilvl w:val="0"/>
                <w:numId w:val="25"/>
              </w:numPr>
              <w:spacing w:after="0" w:line="240" w:lineRule="auto"/>
              <w:ind w:left="0"/>
              <w:rPr>
                <w:rFonts w:cs="Calibri"/>
                <w:lang w:val="sr-Cyrl-CS"/>
              </w:rPr>
            </w:pPr>
            <w:r>
              <w:rPr>
                <w:rFonts w:cs="Calibri"/>
              </w:rPr>
              <w:t xml:space="preserve">- </w:t>
            </w:r>
            <w:r>
              <w:rPr>
                <w:rFonts w:cs="Calibri"/>
                <w:lang w:val="sr-Cyrl-CS"/>
              </w:rPr>
              <w:t>Крос РТС-а</w:t>
            </w:r>
          </w:p>
          <w:p w:rsidR="000E6C73" w:rsidRDefault="000E6C73" w:rsidP="00FA14EE">
            <w:pPr>
              <w:pStyle w:val="ListParagraph"/>
              <w:numPr>
                <w:ilvl w:val="0"/>
                <w:numId w:val="25"/>
              </w:numPr>
              <w:spacing w:after="0" w:line="240" w:lineRule="auto"/>
              <w:ind w:left="0"/>
              <w:rPr>
                <w:rFonts w:cs="Calibri"/>
                <w:lang w:val="sr-Cyrl-CS"/>
              </w:rPr>
            </w:pPr>
            <w:r w:rsidRPr="001371A9">
              <w:rPr>
                <w:rFonts w:cs="Calibri"/>
                <w:lang w:val="ru-RU"/>
              </w:rPr>
              <w:t xml:space="preserve">- </w:t>
            </w:r>
            <w:r>
              <w:rPr>
                <w:rFonts w:cs="Calibri"/>
                <w:lang w:val="sr-Cyrl-CS"/>
              </w:rPr>
              <w:t>Општинско такмичење у малом фудбалу</w:t>
            </w:r>
          </w:p>
          <w:p w:rsidR="000E6C73" w:rsidRDefault="000E6C73" w:rsidP="0097000A">
            <w:pPr>
              <w:pStyle w:val="ListParagraph"/>
              <w:spacing w:after="0" w:line="240" w:lineRule="auto"/>
              <w:ind w:left="0"/>
              <w:rPr>
                <w:rFonts w:cs="Calibri"/>
                <w:lang w:val="sr-Cyrl-CS"/>
              </w:rPr>
            </w:pPr>
            <w:r>
              <w:rPr>
                <w:rFonts w:cs="Calibri"/>
                <w:lang w:val="sr-Cyrl-CS"/>
              </w:rPr>
              <w:t xml:space="preserve">пласмани:  девојчице – </w:t>
            </w:r>
            <w:r>
              <w:rPr>
                <w:rFonts w:cs="Calibri"/>
                <w:lang w:val="sr-Latn-CS"/>
              </w:rPr>
              <w:t>III</w:t>
            </w:r>
            <w:r>
              <w:rPr>
                <w:rFonts w:cs="Calibri"/>
                <w:lang w:val="sr-Cyrl-CS"/>
              </w:rPr>
              <w:t xml:space="preserve"> место</w:t>
            </w:r>
          </w:p>
          <w:p w:rsidR="000E6C73" w:rsidRDefault="000E6C73" w:rsidP="0097000A">
            <w:pPr>
              <w:pStyle w:val="ListParagraph"/>
              <w:spacing w:after="0" w:line="240" w:lineRule="auto"/>
              <w:ind w:left="1037"/>
              <w:rPr>
                <w:rFonts w:cs="Calibri"/>
                <w:lang w:val="sr-Cyrl-CS"/>
              </w:rPr>
            </w:pPr>
            <w:r>
              <w:rPr>
                <w:rFonts w:cs="Calibri"/>
                <w:lang w:val="sr-Cyrl-CS"/>
              </w:rPr>
              <w:t xml:space="preserve">дечаци -  </w:t>
            </w:r>
            <w:r>
              <w:rPr>
                <w:rFonts w:cs="Calibri"/>
                <w:lang w:val="sr-Latn-CS"/>
              </w:rPr>
              <w:t>II</w:t>
            </w:r>
            <w:r>
              <w:rPr>
                <w:rFonts w:cs="Calibri"/>
                <w:lang w:val="sr-Cyrl-CS"/>
              </w:rPr>
              <w:t xml:space="preserve"> место</w:t>
            </w:r>
          </w:p>
          <w:p w:rsidR="000E6C73" w:rsidRDefault="000E6C73" w:rsidP="00FA14EE">
            <w:pPr>
              <w:pStyle w:val="ListParagraph"/>
              <w:numPr>
                <w:ilvl w:val="0"/>
                <w:numId w:val="25"/>
              </w:numPr>
              <w:spacing w:after="0" w:line="240" w:lineRule="auto"/>
              <w:ind w:left="0"/>
              <w:rPr>
                <w:rFonts w:cs="Calibri"/>
                <w:lang w:val="sr-Cyrl-CS"/>
              </w:rPr>
            </w:pPr>
            <w:r w:rsidRPr="001371A9">
              <w:rPr>
                <w:rFonts w:cs="Calibri"/>
                <w:lang w:val="ru-RU"/>
              </w:rPr>
              <w:t xml:space="preserve">- </w:t>
            </w:r>
            <w:r>
              <w:rPr>
                <w:rFonts w:cs="Calibri"/>
                <w:lang w:val="sr-Cyrl-CS"/>
              </w:rPr>
              <w:t>Окружно такмичење у малом фудбали</w:t>
            </w:r>
          </w:p>
          <w:p w:rsidR="000E6C73" w:rsidRDefault="000E6C73" w:rsidP="00FA14EE">
            <w:pPr>
              <w:pStyle w:val="ListParagraph"/>
              <w:numPr>
                <w:ilvl w:val="0"/>
                <w:numId w:val="25"/>
              </w:numPr>
              <w:spacing w:after="0" w:line="240" w:lineRule="auto"/>
              <w:ind w:left="0"/>
              <w:rPr>
                <w:rFonts w:cs="Calibri"/>
                <w:lang w:val="sr-Cyrl-CS"/>
              </w:rPr>
            </w:pPr>
            <w:r w:rsidRPr="00EC17C7">
              <w:rPr>
                <w:rFonts w:cs="Calibri"/>
                <w:lang w:val="ru-RU"/>
              </w:rPr>
              <w:t xml:space="preserve">- </w:t>
            </w:r>
            <w:r>
              <w:rPr>
                <w:rFonts w:cs="Calibri"/>
                <w:lang w:val="sr-Cyrl-CS"/>
              </w:rPr>
              <w:t>Општинско такмичење у стоном тенису</w:t>
            </w:r>
          </w:p>
          <w:p w:rsidR="000E6C73" w:rsidRDefault="000E6C73" w:rsidP="0097000A">
            <w:pPr>
              <w:pStyle w:val="ListParagraph"/>
              <w:spacing w:after="0" w:line="240" w:lineRule="auto"/>
              <w:ind w:left="0"/>
              <w:rPr>
                <w:rFonts w:cs="Calibri"/>
                <w:lang w:val="sr-Cyrl-CS"/>
              </w:rPr>
            </w:pPr>
            <w:r>
              <w:rPr>
                <w:rFonts w:cs="Calibri"/>
                <w:lang w:val="sr-Cyrl-CS"/>
              </w:rPr>
              <w:t xml:space="preserve">Пласмани: екипно </w:t>
            </w:r>
            <w:r>
              <w:rPr>
                <w:rFonts w:cs="Calibri"/>
                <w:lang w:val="sr-Latn-CS"/>
              </w:rPr>
              <w:t>III</w:t>
            </w:r>
            <w:r>
              <w:rPr>
                <w:rFonts w:cs="Calibri"/>
                <w:lang w:val="sr-Cyrl-CS"/>
              </w:rPr>
              <w:t xml:space="preserve"> место</w:t>
            </w:r>
          </w:p>
          <w:p w:rsidR="000E6C73" w:rsidRPr="001371A9" w:rsidRDefault="000E6C73" w:rsidP="0097000A">
            <w:pPr>
              <w:pStyle w:val="ListParagraph"/>
              <w:spacing w:after="0" w:line="240" w:lineRule="auto"/>
              <w:ind w:left="0"/>
              <w:rPr>
                <w:rFonts w:cs="Calibri"/>
                <w:lang w:val="ru-RU"/>
              </w:rPr>
            </w:pPr>
            <w:r>
              <w:rPr>
                <w:rFonts w:cs="Calibri"/>
                <w:lang w:val="sr-Cyrl-CS"/>
              </w:rPr>
              <w:t xml:space="preserve">појединачно </w:t>
            </w:r>
            <w:r>
              <w:rPr>
                <w:rFonts w:cs="Calibri"/>
                <w:lang w:val="sr-Latn-CS"/>
              </w:rPr>
              <w:t>I</w:t>
            </w:r>
            <w:r>
              <w:rPr>
                <w:rFonts w:cs="Calibri"/>
                <w:lang w:val="sr-Cyrl-CS"/>
              </w:rPr>
              <w:t xml:space="preserve"> место Лазар Васиљевић</w:t>
            </w:r>
            <w:r>
              <w:rPr>
                <w:rFonts w:cs="Calibri"/>
              </w:rPr>
              <w:t>VI</w:t>
            </w:r>
            <w:r w:rsidRPr="001371A9">
              <w:rPr>
                <w:rFonts w:cs="Calibri"/>
                <w:lang w:val="ru-RU"/>
              </w:rPr>
              <w:t>1</w:t>
            </w:r>
          </w:p>
          <w:p w:rsidR="000E6C73" w:rsidRDefault="000E6C73" w:rsidP="00FA14EE">
            <w:pPr>
              <w:pStyle w:val="ListParagraph"/>
              <w:numPr>
                <w:ilvl w:val="0"/>
                <w:numId w:val="25"/>
              </w:numPr>
              <w:spacing w:after="0" w:line="240" w:lineRule="auto"/>
              <w:ind w:left="0"/>
              <w:rPr>
                <w:rFonts w:cs="Calibri"/>
                <w:lang w:val="sr-Cyrl-CS"/>
              </w:rPr>
            </w:pPr>
            <w:r w:rsidRPr="00EC17C7">
              <w:rPr>
                <w:rFonts w:cs="Calibri"/>
                <w:lang w:val="ru-RU"/>
              </w:rPr>
              <w:t>-</w:t>
            </w:r>
            <w:r>
              <w:rPr>
                <w:rFonts w:cs="Calibri"/>
                <w:lang w:val="sr-Cyrl-CS"/>
              </w:rPr>
              <w:t>Окружно такмичење у стоном тенису</w:t>
            </w:r>
          </w:p>
          <w:p w:rsidR="000E6C73" w:rsidRPr="00EC17C7" w:rsidRDefault="000E6C73" w:rsidP="0097000A">
            <w:pPr>
              <w:pStyle w:val="ListParagraph"/>
              <w:spacing w:after="0" w:line="240" w:lineRule="auto"/>
              <w:ind w:left="0"/>
              <w:rPr>
                <w:rFonts w:cs="Calibri"/>
                <w:lang w:val="ru-RU"/>
              </w:rPr>
            </w:pPr>
            <w:r>
              <w:rPr>
                <w:rFonts w:cs="Calibri"/>
                <w:lang w:val="sr-Cyrl-CS"/>
              </w:rPr>
              <w:t>Пласман: у појединачном такмичењу:</w:t>
            </w:r>
            <w:r>
              <w:rPr>
                <w:rFonts w:cs="Calibri"/>
                <w:lang w:val="sr-Latn-CS"/>
              </w:rPr>
              <w:t>II</w:t>
            </w:r>
            <w:r>
              <w:rPr>
                <w:rFonts w:cs="Calibri"/>
                <w:lang w:val="sr-Cyrl-CS"/>
              </w:rPr>
              <w:t xml:space="preserve"> местоЛазар Васиљевић</w:t>
            </w:r>
            <w:r>
              <w:rPr>
                <w:rFonts w:cs="Calibri"/>
              </w:rPr>
              <w:t>VI</w:t>
            </w:r>
            <w:r w:rsidRPr="001371A9">
              <w:rPr>
                <w:rFonts w:cs="Calibri"/>
                <w:lang w:val="ru-RU"/>
              </w:rPr>
              <w:t>1</w:t>
            </w:r>
          </w:p>
          <w:p w:rsidR="000E6C73" w:rsidRDefault="000E6C73" w:rsidP="0097000A">
            <w:pPr>
              <w:pStyle w:val="ListParagraph"/>
              <w:spacing w:after="0" w:line="240" w:lineRule="auto"/>
              <w:ind w:left="0"/>
              <w:rPr>
                <w:rFonts w:cs="Calibri"/>
                <w:lang w:val="sr-Cyrl-CS"/>
              </w:rPr>
            </w:pPr>
            <w:r>
              <w:rPr>
                <w:rFonts w:cs="Calibri"/>
                <w:lang w:val="sr-Cyrl-CS"/>
              </w:rPr>
              <w:t>Наставници физичког васпитања посетили су семинар „ ЗДРАВО РАСТИМО“</w:t>
            </w:r>
          </w:p>
          <w:p w:rsidR="000E6C73" w:rsidRPr="00214BCF" w:rsidRDefault="000E6C73" w:rsidP="00FA14EE">
            <w:pPr>
              <w:pStyle w:val="ListParagraph"/>
              <w:numPr>
                <w:ilvl w:val="0"/>
                <w:numId w:val="25"/>
              </w:numPr>
              <w:spacing w:after="0" w:line="240" w:lineRule="auto"/>
              <w:ind w:left="0"/>
              <w:rPr>
                <w:rFonts w:cs="Calibri"/>
                <w:lang w:val="sr-Cyrl-CS"/>
              </w:rPr>
            </w:pPr>
            <w:r w:rsidRPr="00312A4E">
              <w:rPr>
                <w:lang w:val="sr-Cyrl-CS"/>
              </w:rPr>
              <w:t>Учешће на ликовном конкурсу</w:t>
            </w:r>
            <w:r>
              <w:rPr>
                <w:lang w:val="sr-Cyrl-CS"/>
              </w:rPr>
              <w:t>:</w:t>
            </w:r>
          </w:p>
          <w:p w:rsidR="000E6C73" w:rsidRDefault="000E6C73" w:rsidP="0097000A">
            <w:pPr>
              <w:pStyle w:val="ListParagraph"/>
              <w:spacing w:after="0" w:line="240" w:lineRule="auto"/>
              <w:ind w:left="0"/>
              <w:rPr>
                <w:lang w:val="sr-Cyrl-CS"/>
              </w:rPr>
            </w:pPr>
            <w:r>
              <w:rPr>
                <w:lang w:val="sr-Cyrl-CS"/>
              </w:rPr>
              <w:lastRenderedPageBreak/>
              <w:t>„</w:t>
            </w:r>
            <w:r>
              <w:rPr>
                <w:lang w:val="sr-Latn-CS"/>
              </w:rPr>
              <w:t>X</w:t>
            </w:r>
            <w:r>
              <w:rPr>
                <w:lang w:val="sr-Cyrl-CS"/>
              </w:rPr>
              <w:t xml:space="preserve"> ПЕКАРСКИ ДАНИ“</w:t>
            </w:r>
          </w:p>
          <w:p w:rsidR="000E6C73" w:rsidRPr="00053260" w:rsidRDefault="000E6C73" w:rsidP="0097000A">
            <w:pPr>
              <w:pStyle w:val="ListParagraph"/>
              <w:spacing w:after="0" w:line="240" w:lineRule="auto"/>
              <w:ind w:left="0"/>
            </w:pPr>
            <w:r>
              <w:rPr>
                <w:lang w:val="sr-Cyrl-CS"/>
              </w:rPr>
              <w:t>Алексинац</w:t>
            </w:r>
          </w:p>
        </w:tc>
      </w:tr>
      <w:tr w:rsidR="000E6C73" w:rsidRPr="00FB4477" w:rsidTr="000E6C73">
        <w:trPr>
          <w:trHeight w:val="4379"/>
          <w:jc w:val="center"/>
        </w:trPr>
        <w:tc>
          <w:tcPr>
            <w:tcW w:w="988" w:type="dxa"/>
          </w:tcPr>
          <w:p w:rsidR="000E6C73" w:rsidRPr="00A151A0" w:rsidRDefault="000E6C73" w:rsidP="0097000A">
            <w:pPr>
              <w:spacing w:after="0" w:line="240" w:lineRule="auto"/>
              <w:jc w:val="center"/>
              <w:rPr>
                <w:rFonts w:cs="Calibri"/>
              </w:rPr>
            </w:pPr>
            <w:r w:rsidRPr="00A151A0">
              <w:rPr>
                <w:rFonts w:cs="Calibri"/>
              </w:rPr>
              <w:lastRenderedPageBreak/>
              <w:t>XI</w:t>
            </w:r>
          </w:p>
        </w:tc>
        <w:tc>
          <w:tcPr>
            <w:tcW w:w="3173" w:type="dxa"/>
          </w:tcPr>
          <w:p w:rsidR="000E6C73" w:rsidRDefault="000E6C73" w:rsidP="00FA14EE">
            <w:pPr>
              <w:pStyle w:val="ListParagraph"/>
              <w:numPr>
                <w:ilvl w:val="0"/>
                <w:numId w:val="71"/>
              </w:numPr>
              <w:spacing w:after="0" w:line="240" w:lineRule="auto"/>
              <w:rPr>
                <w:lang w:val="sr-Cyrl-CS"/>
              </w:rPr>
            </w:pPr>
            <w:r w:rsidRPr="00D57F6A">
              <w:rPr>
                <w:lang w:val="sr-Cyrl-CS"/>
              </w:rPr>
              <w:t xml:space="preserve">Планирање активности у вези зимских спортова, програма за  Нову годину и Дан Светог Саве </w:t>
            </w:r>
          </w:p>
          <w:p w:rsidR="000E6C73" w:rsidRPr="00053260" w:rsidRDefault="000E6C73" w:rsidP="00FA14EE">
            <w:pPr>
              <w:pStyle w:val="ListParagraph"/>
              <w:numPr>
                <w:ilvl w:val="0"/>
                <w:numId w:val="71"/>
              </w:numPr>
              <w:spacing w:after="0" w:line="240" w:lineRule="auto"/>
              <w:rPr>
                <w:lang w:val="sr-Cyrl-CS"/>
              </w:rPr>
            </w:pPr>
            <w:r>
              <w:rPr>
                <w:lang w:val="sr-Cyrl-CS"/>
              </w:rPr>
              <w:t>Учешће на спортским такмичењима и ликовним конкурсима</w:t>
            </w:r>
          </w:p>
        </w:tc>
        <w:tc>
          <w:tcPr>
            <w:tcW w:w="1221" w:type="dxa"/>
          </w:tcPr>
          <w:p w:rsidR="000E6C73" w:rsidRPr="00053260" w:rsidRDefault="000E6C73" w:rsidP="0097000A">
            <w:pPr>
              <w:spacing w:after="0" w:line="240" w:lineRule="auto"/>
              <w:jc w:val="both"/>
              <w:rPr>
                <w:rFonts w:cs="Calibri"/>
              </w:rPr>
            </w:pPr>
            <w:r w:rsidRPr="00A151A0">
              <w:rPr>
                <w:rFonts w:cs="Calibri"/>
                <w:lang w:val="sr-Cyrl-CS"/>
              </w:rPr>
              <w:t>Чланови Стручног већа</w:t>
            </w:r>
          </w:p>
        </w:tc>
        <w:tc>
          <w:tcPr>
            <w:tcW w:w="4252" w:type="dxa"/>
          </w:tcPr>
          <w:p w:rsidR="000E6C73" w:rsidRDefault="000E6C73" w:rsidP="00FA14EE">
            <w:pPr>
              <w:pStyle w:val="ListParagraph"/>
              <w:numPr>
                <w:ilvl w:val="0"/>
                <w:numId w:val="25"/>
              </w:numPr>
              <w:spacing w:after="0" w:line="240" w:lineRule="auto"/>
              <w:ind w:left="0"/>
              <w:rPr>
                <w:rFonts w:cs="Calibri"/>
                <w:lang w:val="sr-Cyrl-CS"/>
              </w:rPr>
            </w:pPr>
            <w:r>
              <w:rPr>
                <w:lang w:val="sr-Cyrl-CS"/>
              </w:rPr>
              <w:t>Састанак Стручног већа</w:t>
            </w:r>
            <w:r>
              <w:t xml:space="preserve">: </w:t>
            </w:r>
            <w:r w:rsidRPr="001371A9">
              <w:rPr>
                <w:lang w:val="ru-RU"/>
              </w:rPr>
              <w:t xml:space="preserve">26.11.2015. </w:t>
            </w:r>
            <w:r>
              <w:rPr>
                <w:rFonts w:cs="Calibri"/>
                <w:lang w:val="sr-Cyrl-CS"/>
              </w:rPr>
              <w:t>С</w:t>
            </w:r>
            <w:r w:rsidRPr="002630B6">
              <w:rPr>
                <w:rFonts w:cs="Calibri"/>
                <w:lang w:val="sr-Cyrl-CS"/>
              </w:rPr>
              <w:t xml:space="preserve">ки секција </w:t>
            </w:r>
            <w:r>
              <w:rPr>
                <w:rFonts w:cs="Calibri"/>
                <w:lang w:val="sr-Cyrl-CS"/>
              </w:rPr>
              <w:t xml:space="preserve">је </w:t>
            </w:r>
            <w:r w:rsidRPr="002630B6">
              <w:rPr>
                <w:rFonts w:cs="Calibri"/>
                <w:lang w:val="sr-Cyrl-CS"/>
              </w:rPr>
              <w:t xml:space="preserve">носиоц активности везаних за зимске спортове. </w:t>
            </w:r>
            <w:r>
              <w:rPr>
                <w:rFonts w:cs="Calibri"/>
                <w:lang w:val="sr-Cyrl-CS"/>
              </w:rPr>
              <w:t xml:space="preserve">Ски секција окупља око 30 ученика од </w:t>
            </w:r>
          </w:p>
          <w:p w:rsidR="000E6C73" w:rsidRDefault="000E6C73" w:rsidP="00FA14EE">
            <w:pPr>
              <w:pStyle w:val="ListParagraph"/>
              <w:numPr>
                <w:ilvl w:val="0"/>
                <w:numId w:val="25"/>
              </w:numPr>
              <w:spacing w:after="0" w:line="240" w:lineRule="auto"/>
              <w:ind w:left="0"/>
              <w:rPr>
                <w:rFonts w:cs="Calibri"/>
                <w:lang w:val="sr-Cyrl-CS"/>
              </w:rPr>
            </w:pPr>
            <w:r>
              <w:rPr>
                <w:rFonts w:cs="Calibri"/>
              </w:rPr>
              <w:t>I</w:t>
            </w:r>
            <w:r>
              <w:rPr>
                <w:rFonts w:cs="Calibri"/>
                <w:lang w:val="sr-Cyrl-CS"/>
              </w:rPr>
              <w:t xml:space="preserve"> до </w:t>
            </w:r>
            <w:r>
              <w:rPr>
                <w:rFonts w:cs="Calibri"/>
              </w:rPr>
              <w:t>VIII</w:t>
            </w:r>
            <w:r>
              <w:rPr>
                <w:rFonts w:cs="Calibri"/>
                <w:lang w:val="sr-Cyrl-CS"/>
              </w:rPr>
              <w:t xml:space="preserve"> разреда. О</w:t>
            </w:r>
            <w:r w:rsidRPr="002630B6">
              <w:rPr>
                <w:rFonts w:cs="Calibri"/>
                <w:lang w:val="sr-Cyrl-CS"/>
              </w:rPr>
              <w:t xml:space="preserve">д почетка школске године одвијају се физичке припреме чланова секције. </w:t>
            </w:r>
          </w:p>
          <w:p w:rsidR="000E6C73" w:rsidRDefault="000E6C73" w:rsidP="00FA14EE">
            <w:pPr>
              <w:pStyle w:val="ListParagraph"/>
              <w:numPr>
                <w:ilvl w:val="0"/>
                <w:numId w:val="25"/>
              </w:numPr>
              <w:spacing w:after="0" w:line="240" w:lineRule="auto"/>
              <w:ind w:left="0"/>
              <w:rPr>
                <w:rFonts w:cs="Calibri"/>
                <w:lang w:val="sr-Cyrl-CS"/>
              </w:rPr>
            </w:pPr>
            <w:r>
              <w:rPr>
                <w:rFonts w:cs="Calibri"/>
                <w:lang w:val="sr-Cyrl-CS"/>
              </w:rPr>
              <w:t>Поводом обележавања Савиндана актив наставника српског језика и ликовне културе расписали су литерарни и ликовни конкурс на тему везану за светосавље. На Светосавској свечаности наступиће хор и у току су припреме наступа.</w:t>
            </w:r>
          </w:p>
          <w:p w:rsidR="000E6C73" w:rsidRDefault="000E6C73" w:rsidP="00FA14EE">
            <w:pPr>
              <w:pStyle w:val="ListParagraph"/>
              <w:numPr>
                <w:ilvl w:val="0"/>
                <w:numId w:val="25"/>
              </w:numPr>
              <w:spacing w:after="0" w:line="240" w:lineRule="auto"/>
              <w:ind w:left="0"/>
              <w:rPr>
                <w:rFonts w:cs="Calibri"/>
                <w:lang w:val="sr-Cyrl-CS"/>
              </w:rPr>
            </w:pPr>
            <w:r>
              <w:rPr>
                <w:rFonts w:cs="Calibri"/>
                <w:lang w:val="sr-Cyrl-CS"/>
              </w:rPr>
              <w:t xml:space="preserve"> Учешће на ликовном конкурсу:</w:t>
            </w:r>
          </w:p>
          <w:p w:rsidR="000E6C73" w:rsidRDefault="000E6C73" w:rsidP="0097000A">
            <w:pPr>
              <w:pStyle w:val="ListParagraph"/>
              <w:spacing w:after="0" w:line="240" w:lineRule="auto"/>
              <w:ind w:left="0"/>
              <w:rPr>
                <w:rFonts w:cs="Calibri"/>
                <w:lang w:val="sr-Cyrl-CS"/>
              </w:rPr>
            </w:pPr>
            <w:r>
              <w:rPr>
                <w:rFonts w:cs="Calibri"/>
                <w:lang w:val="sr-Cyrl-CS"/>
              </w:rPr>
              <w:t>„ЧУДА ПОД ЛУПОМ“</w:t>
            </w:r>
          </w:p>
          <w:p w:rsidR="000E6C73" w:rsidRDefault="000E6C73" w:rsidP="0097000A">
            <w:pPr>
              <w:pStyle w:val="ListParagraph"/>
              <w:spacing w:after="0" w:line="240" w:lineRule="auto"/>
              <w:ind w:left="0"/>
              <w:rPr>
                <w:rFonts w:cs="Calibri"/>
                <w:lang w:val="sr-Cyrl-CS"/>
              </w:rPr>
            </w:pPr>
            <w:r>
              <w:rPr>
                <w:rFonts w:cs="Calibri"/>
                <w:lang w:val="sr-Cyrl-CS"/>
              </w:rPr>
              <w:t>Фестивал науке 2015.</w:t>
            </w:r>
          </w:p>
          <w:p w:rsidR="000E6C73" w:rsidRPr="00A83976" w:rsidRDefault="000E6C73" w:rsidP="00FA14EE">
            <w:pPr>
              <w:pStyle w:val="ListParagraph"/>
              <w:numPr>
                <w:ilvl w:val="0"/>
                <w:numId w:val="25"/>
              </w:numPr>
              <w:spacing w:after="0" w:line="240" w:lineRule="auto"/>
              <w:ind w:left="0"/>
              <w:rPr>
                <w:rFonts w:cs="Calibri"/>
                <w:lang w:val="sr-Cyrl-CS"/>
              </w:rPr>
            </w:pPr>
            <w:r>
              <w:rPr>
                <w:lang w:val="sr-Cyrl-CS"/>
              </w:rPr>
              <w:t xml:space="preserve">Постављање изложбе радова ученика од </w:t>
            </w:r>
            <w:r>
              <w:rPr>
                <w:rFonts w:cs="Calibri"/>
              </w:rPr>
              <w:t>V</w:t>
            </w:r>
            <w:r>
              <w:rPr>
                <w:rFonts w:cs="Calibri"/>
                <w:lang w:val="sr-Cyrl-CS"/>
              </w:rPr>
              <w:t xml:space="preserve"> до </w:t>
            </w:r>
            <w:r>
              <w:rPr>
                <w:rFonts w:cs="Calibri"/>
              </w:rPr>
              <w:t>VIII</w:t>
            </w:r>
            <w:r>
              <w:rPr>
                <w:lang w:val="sr-Cyrl-CS"/>
              </w:rPr>
              <w:t xml:space="preserve">разреда у </w:t>
            </w:r>
            <w:r>
              <w:rPr>
                <w:rFonts w:cs="Calibri"/>
                <w:lang w:val="sr-Cyrl-CS"/>
              </w:rPr>
              <w:t>холу школе</w:t>
            </w:r>
          </w:p>
          <w:p w:rsidR="000E6C73" w:rsidRPr="00A83976" w:rsidRDefault="000E6C73" w:rsidP="00FA14EE">
            <w:pPr>
              <w:pStyle w:val="ListParagraph"/>
              <w:numPr>
                <w:ilvl w:val="0"/>
                <w:numId w:val="25"/>
              </w:numPr>
              <w:spacing w:after="0" w:line="240" w:lineRule="auto"/>
              <w:ind w:left="0"/>
              <w:rPr>
                <w:rFonts w:cs="Calibri"/>
                <w:lang w:val="sr-Cyrl-CS"/>
              </w:rPr>
            </w:pPr>
            <w:r>
              <w:rPr>
                <w:lang w:val="sr-Cyrl-CS"/>
              </w:rPr>
              <w:t xml:space="preserve">Постављање изложбе радова ученика од </w:t>
            </w:r>
            <w:r>
              <w:rPr>
                <w:rFonts w:cs="Calibri"/>
              </w:rPr>
              <w:t>V</w:t>
            </w:r>
            <w:r>
              <w:rPr>
                <w:rFonts w:cs="Calibri"/>
                <w:lang w:val="sr-Cyrl-CS"/>
              </w:rPr>
              <w:t xml:space="preserve"> до </w:t>
            </w:r>
            <w:r>
              <w:rPr>
                <w:rFonts w:cs="Calibri"/>
              </w:rPr>
              <w:t>VIII</w:t>
            </w:r>
            <w:r>
              <w:rPr>
                <w:lang w:val="sr-Cyrl-CS"/>
              </w:rPr>
              <w:t>разреда</w:t>
            </w:r>
            <w:r>
              <w:rPr>
                <w:rFonts w:cs="Calibri"/>
                <w:lang w:val="sr-Cyrl-CS"/>
              </w:rPr>
              <w:t xml:space="preserve"> у Лубници</w:t>
            </w:r>
          </w:p>
          <w:p w:rsidR="000E6C73" w:rsidRDefault="000E6C73" w:rsidP="00FA14EE">
            <w:pPr>
              <w:pStyle w:val="ListParagraph"/>
              <w:numPr>
                <w:ilvl w:val="0"/>
                <w:numId w:val="25"/>
              </w:numPr>
              <w:spacing w:after="0" w:line="240" w:lineRule="auto"/>
              <w:ind w:left="0"/>
              <w:rPr>
                <w:rFonts w:cs="Calibri"/>
                <w:lang w:val="sr-Cyrl-CS"/>
              </w:rPr>
            </w:pPr>
            <w:r>
              <w:rPr>
                <w:rFonts w:cs="Calibri"/>
                <w:lang w:val="sr-Cyrl-CS"/>
              </w:rPr>
              <w:t xml:space="preserve">- Учешће на спортским такмичењима: </w:t>
            </w:r>
          </w:p>
          <w:p w:rsidR="000E6C73" w:rsidRPr="00102D78" w:rsidRDefault="000E6C73" w:rsidP="00FA14EE">
            <w:pPr>
              <w:pStyle w:val="ListParagraph"/>
              <w:numPr>
                <w:ilvl w:val="0"/>
                <w:numId w:val="25"/>
              </w:numPr>
              <w:spacing w:after="0" w:line="240" w:lineRule="auto"/>
              <w:ind w:left="0"/>
              <w:rPr>
                <w:rFonts w:cs="Calibri"/>
                <w:lang w:val="sr-Cyrl-CS"/>
              </w:rPr>
            </w:pPr>
            <w:r>
              <w:rPr>
                <w:rFonts w:cs="Calibri"/>
                <w:color w:val="141823"/>
                <w:shd w:val="clear" w:color="auto" w:fill="FFFFFF"/>
                <w:lang w:val="ru-RU"/>
              </w:rPr>
              <w:t xml:space="preserve">- </w:t>
            </w:r>
            <w:r w:rsidRPr="00102D78">
              <w:rPr>
                <w:rFonts w:cs="Calibri"/>
                <w:color w:val="141823"/>
                <w:shd w:val="clear" w:color="auto" w:fill="FFFFFF"/>
                <w:lang w:val="ru-RU"/>
              </w:rPr>
              <w:t>Градскотакми</w:t>
            </w:r>
            <w:r w:rsidRPr="00102D78">
              <w:rPr>
                <w:rFonts w:cs="Calibri"/>
                <w:color w:val="141823"/>
                <w:shd w:val="clear" w:color="auto" w:fill="FFFFFF"/>
                <w:lang w:val="sr-Cyrl-CS"/>
              </w:rPr>
              <w:t>ч</w:t>
            </w:r>
            <w:r w:rsidRPr="00102D78">
              <w:rPr>
                <w:rFonts w:cs="Calibri"/>
                <w:color w:val="141823"/>
                <w:shd w:val="clear" w:color="auto" w:fill="FFFFFF"/>
                <w:lang w:val="ru-RU"/>
              </w:rPr>
              <w:t>ењеуодбојцизапиониреипионирке</w:t>
            </w:r>
            <w:r w:rsidRPr="00102D78">
              <w:rPr>
                <w:rFonts w:cs="Calibri"/>
                <w:color w:val="141823"/>
                <w:shd w:val="clear" w:color="auto" w:fill="FFFFFF"/>
                <w:lang w:val="sr-Cyrl-CS"/>
              </w:rPr>
              <w:t xml:space="preserve">, </w:t>
            </w:r>
            <w:r w:rsidRPr="00102D78">
              <w:rPr>
                <w:rFonts w:cs="Calibri"/>
                <w:color w:val="141823"/>
                <w:shd w:val="clear" w:color="auto" w:fill="FFFFFF"/>
                <w:lang w:val="ru-RU"/>
              </w:rPr>
              <w:t>уфискултурнојсалиО</w:t>
            </w:r>
            <w:r w:rsidRPr="00102D78">
              <w:rPr>
                <w:rFonts w:cs="Calibri"/>
                <w:color w:val="141823"/>
                <w:shd w:val="clear" w:color="auto" w:fill="FFFFFF"/>
                <w:lang w:val="sr-Cyrl-CS"/>
              </w:rPr>
              <w:t>Ш"</w:t>
            </w:r>
            <w:r w:rsidRPr="00102D78">
              <w:rPr>
                <w:rFonts w:cs="Calibri"/>
                <w:color w:val="141823"/>
                <w:shd w:val="clear" w:color="auto" w:fill="FFFFFF"/>
                <w:lang w:val="ru-RU"/>
              </w:rPr>
              <w:t>Љубица Р</w:t>
            </w:r>
            <w:r w:rsidRPr="00102D78">
              <w:rPr>
                <w:rFonts w:cs="Calibri"/>
                <w:color w:val="141823"/>
                <w:shd w:val="clear" w:color="auto" w:fill="FFFFFF"/>
                <w:lang w:val="sr-Cyrl-CS"/>
              </w:rPr>
              <w:t xml:space="preserve">адосављевић </w:t>
            </w:r>
            <w:r w:rsidRPr="00102D78">
              <w:rPr>
                <w:rFonts w:cs="Calibri"/>
                <w:color w:val="141823"/>
                <w:shd w:val="clear" w:color="auto" w:fill="FFFFFF"/>
                <w:lang w:val="ru-RU"/>
              </w:rPr>
              <w:t>Нада</w:t>
            </w:r>
            <w:r w:rsidRPr="00102D78">
              <w:rPr>
                <w:rFonts w:cs="Calibri"/>
                <w:color w:val="141823"/>
                <w:shd w:val="clear" w:color="auto" w:fill="FFFFFF"/>
                <w:lang w:val="sr-Cyrl-CS"/>
              </w:rPr>
              <w:t>" од 3. до 4. 11. 2015.</w:t>
            </w:r>
          </w:p>
          <w:p w:rsidR="000E6C73" w:rsidRDefault="000E6C73" w:rsidP="0097000A">
            <w:pPr>
              <w:pStyle w:val="ListParagraph"/>
              <w:spacing w:after="0" w:line="240" w:lineRule="auto"/>
              <w:ind w:left="0"/>
              <w:rPr>
                <w:rFonts w:cs="Calibri"/>
                <w:color w:val="141823"/>
                <w:shd w:val="clear" w:color="auto" w:fill="FFFFFF"/>
                <w:lang w:val="sr-Cyrl-CS"/>
              </w:rPr>
            </w:pPr>
            <w:r>
              <w:rPr>
                <w:rFonts w:cs="Calibri"/>
                <w:color w:val="141823"/>
                <w:shd w:val="clear" w:color="auto" w:fill="FFFFFF"/>
                <w:lang w:val="sr-Cyrl-CS"/>
              </w:rPr>
              <w:t>пласмани:</w:t>
            </w:r>
            <w:r w:rsidRPr="00170E53">
              <w:rPr>
                <w:rFonts w:cs="Calibri"/>
                <w:color w:val="141823"/>
                <w:shd w:val="clear" w:color="auto" w:fill="FFFFFF"/>
                <w:lang w:val="ru-RU"/>
              </w:rPr>
              <w:t>пионирке</w:t>
            </w:r>
            <w:r>
              <w:rPr>
                <w:rFonts w:cs="Calibri"/>
                <w:color w:val="141823"/>
                <w:shd w:val="clear" w:color="auto" w:fill="FFFFFF"/>
              </w:rPr>
              <w:t>I</w:t>
            </w:r>
            <w:r w:rsidRPr="00170E53">
              <w:rPr>
                <w:rFonts w:cs="Calibri"/>
                <w:color w:val="141823"/>
                <w:shd w:val="clear" w:color="auto" w:fill="FFFFFF"/>
                <w:lang w:val="ru-RU"/>
              </w:rPr>
              <w:t>место</w:t>
            </w:r>
          </w:p>
          <w:p w:rsidR="000E6C73" w:rsidRDefault="000E6C73" w:rsidP="0097000A">
            <w:pPr>
              <w:pStyle w:val="ListParagraph"/>
              <w:spacing w:after="0" w:line="240" w:lineRule="auto"/>
              <w:ind w:left="1008"/>
              <w:rPr>
                <w:rFonts w:cs="Calibri"/>
                <w:color w:val="141823"/>
                <w:shd w:val="clear" w:color="auto" w:fill="FFFFFF"/>
                <w:lang w:val="sr-Cyrl-CS"/>
              </w:rPr>
            </w:pPr>
            <w:r w:rsidRPr="00170E53">
              <w:rPr>
                <w:rFonts w:cs="Calibri"/>
                <w:color w:val="141823"/>
                <w:shd w:val="clear" w:color="auto" w:fill="FFFFFF"/>
                <w:lang w:val="ru-RU"/>
              </w:rPr>
              <w:t>пионири</w:t>
            </w:r>
            <w:r>
              <w:rPr>
                <w:rFonts w:cs="Calibri"/>
                <w:color w:val="141823"/>
                <w:shd w:val="clear" w:color="auto" w:fill="FFFFFF"/>
              </w:rPr>
              <w:t>III</w:t>
            </w:r>
            <w:r w:rsidRPr="00170E53">
              <w:rPr>
                <w:rFonts w:cs="Calibri"/>
                <w:color w:val="141823"/>
                <w:shd w:val="clear" w:color="auto" w:fill="FFFFFF"/>
                <w:lang w:val="ru-RU"/>
              </w:rPr>
              <w:t>место</w:t>
            </w:r>
          </w:p>
          <w:p w:rsidR="000E6C73" w:rsidRDefault="000E6C73" w:rsidP="00FA14EE">
            <w:pPr>
              <w:pStyle w:val="ListParagraph"/>
              <w:numPr>
                <w:ilvl w:val="0"/>
                <w:numId w:val="25"/>
              </w:numPr>
              <w:spacing w:after="0" w:line="240" w:lineRule="auto"/>
              <w:ind w:left="0"/>
              <w:rPr>
                <w:rFonts w:cs="Calibri"/>
                <w:color w:val="141823"/>
                <w:shd w:val="clear" w:color="auto" w:fill="FFFFFF"/>
                <w:lang w:val="sr-Cyrl-CS"/>
              </w:rPr>
            </w:pPr>
            <w:r>
              <w:rPr>
                <w:rFonts w:cs="Calibri"/>
                <w:color w:val="141823"/>
                <w:shd w:val="clear" w:color="auto" w:fill="FFFFFF"/>
                <w:lang w:val="ru-RU"/>
              </w:rPr>
              <w:t xml:space="preserve">- </w:t>
            </w:r>
            <w:r w:rsidRPr="00170E53">
              <w:rPr>
                <w:rFonts w:cs="Calibri"/>
                <w:color w:val="141823"/>
                <w:shd w:val="clear" w:color="auto" w:fill="FFFFFF"/>
                <w:lang w:val="ru-RU"/>
              </w:rPr>
              <w:t>Окру</w:t>
            </w:r>
            <w:r w:rsidRPr="00170E53">
              <w:rPr>
                <w:rFonts w:cs="Calibri"/>
                <w:color w:val="141823"/>
                <w:shd w:val="clear" w:color="auto" w:fill="FFFFFF"/>
                <w:lang w:val="sr-Cyrl-CS"/>
              </w:rPr>
              <w:t>ж</w:t>
            </w:r>
            <w:r w:rsidRPr="00170E53">
              <w:rPr>
                <w:rFonts w:cs="Calibri"/>
                <w:color w:val="141823"/>
                <w:shd w:val="clear" w:color="auto" w:fill="FFFFFF"/>
                <w:lang w:val="ru-RU"/>
              </w:rPr>
              <w:t>нотакми</w:t>
            </w:r>
            <w:r w:rsidRPr="00170E53">
              <w:rPr>
                <w:rFonts w:cs="Calibri"/>
                <w:color w:val="141823"/>
                <w:shd w:val="clear" w:color="auto" w:fill="FFFFFF"/>
                <w:lang w:val="sr-Cyrl-CS"/>
              </w:rPr>
              <w:t>ч</w:t>
            </w:r>
            <w:r w:rsidRPr="00170E53">
              <w:rPr>
                <w:rFonts w:cs="Calibri"/>
                <w:color w:val="141823"/>
                <w:shd w:val="clear" w:color="auto" w:fill="FFFFFF"/>
                <w:lang w:val="ru-RU"/>
              </w:rPr>
              <w:t>ењеуодбојцизапиоирке</w:t>
            </w:r>
            <w:r w:rsidRPr="00170E53">
              <w:rPr>
                <w:rFonts w:cs="Calibri"/>
                <w:color w:val="141823"/>
                <w:shd w:val="clear" w:color="auto" w:fill="FFFFFF"/>
                <w:lang w:val="sr-Cyrl-CS"/>
              </w:rPr>
              <w:t>,</w:t>
            </w:r>
            <w:r>
              <w:rPr>
                <w:rFonts w:cs="Calibri"/>
                <w:color w:val="141823"/>
                <w:shd w:val="clear" w:color="auto" w:fill="FFFFFF"/>
                <w:lang w:val="sr-Cyrl-CS"/>
              </w:rPr>
              <w:t xml:space="preserve"> 20.11.2015.</w:t>
            </w:r>
            <w:r w:rsidRPr="00170E53">
              <w:rPr>
                <w:rFonts w:cs="Calibri"/>
                <w:color w:val="141823"/>
                <w:shd w:val="clear" w:color="auto" w:fill="FFFFFF"/>
                <w:lang w:val="ru-RU"/>
              </w:rPr>
              <w:t>одр</w:t>
            </w:r>
            <w:r w:rsidRPr="00170E53">
              <w:rPr>
                <w:rFonts w:cs="Calibri"/>
                <w:color w:val="141823"/>
                <w:shd w:val="clear" w:color="auto" w:fill="FFFFFF"/>
                <w:lang w:val="sr-Cyrl-CS"/>
              </w:rPr>
              <w:t>ж</w:t>
            </w:r>
            <w:r w:rsidRPr="00170E53">
              <w:rPr>
                <w:rFonts w:cs="Calibri"/>
                <w:color w:val="141823"/>
                <w:shd w:val="clear" w:color="auto" w:fill="FFFFFF"/>
                <w:lang w:val="ru-RU"/>
              </w:rPr>
              <w:t>анојеуКња</w:t>
            </w:r>
            <w:r w:rsidRPr="00170E53">
              <w:rPr>
                <w:rFonts w:cs="Calibri"/>
                <w:color w:val="141823"/>
                <w:shd w:val="clear" w:color="auto" w:fill="FFFFFF"/>
                <w:lang w:val="sr-Cyrl-CS"/>
              </w:rPr>
              <w:t>ж</w:t>
            </w:r>
            <w:r w:rsidRPr="00170E53">
              <w:rPr>
                <w:rFonts w:cs="Calibri"/>
                <w:color w:val="141823"/>
                <w:shd w:val="clear" w:color="auto" w:fill="FFFFFF"/>
                <w:lang w:val="ru-RU"/>
              </w:rPr>
              <w:t>евцу</w:t>
            </w:r>
            <w:r w:rsidRPr="00170E53">
              <w:rPr>
                <w:rFonts w:cs="Calibri"/>
                <w:color w:val="141823"/>
                <w:shd w:val="clear" w:color="auto" w:fill="FFFFFF"/>
                <w:lang w:val="sr-Cyrl-CS"/>
              </w:rPr>
              <w:t xml:space="preserve">, </w:t>
            </w:r>
            <w:r w:rsidRPr="00170E53">
              <w:rPr>
                <w:rFonts w:cs="Calibri"/>
                <w:color w:val="141823"/>
                <w:shd w:val="clear" w:color="auto" w:fill="FFFFFF"/>
                <w:lang w:val="ru-RU"/>
              </w:rPr>
              <w:t>девој</w:t>
            </w:r>
            <w:r w:rsidRPr="00170E53">
              <w:rPr>
                <w:rFonts w:cs="Calibri"/>
                <w:color w:val="141823"/>
                <w:shd w:val="clear" w:color="auto" w:fill="FFFFFF"/>
                <w:lang w:val="sr-Cyrl-CS"/>
              </w:rPr>
              <w:t>ч</w:t>
            </w:r>
            <w:r w:rsidRPr="00170E53">
              <w:rPr>
                <w:rFonts w:cs="Calibri"/>
                <w:color w:val="141823"/>
                <w:shd w:val="clear" w:color="auto" w:fill="FFFFFF"/>
                <w:lang w:val="ru-RU"/>
              </w:rPr>
              <w:t>ицеизна</w:t>
            </w:r>
            <w:r w:rsidRPr="00170E53">
              <w:rPr>
                <w:rFonts w:cs="Calibri"/>
                <w:color w:val="141823"/>
                <w:shd w:val="clear" w:color="auto" w:fill="FFFFFF"/>
                <w:lang w:val="sr-Cyrl-CS"/>
              </w:rPr>
              <w:t>ш</w:t>
            </w:r>
            <w:r w:rsidRPr="00170E53">
              <w:rPr>
                <w:rFonts w:cs="Calibri"/>
                <w:color w:val="141823"/>
                <w:shd w:val="clear" w:color="auto" w:fill="FFFFFF"/>
                <w:lang w:val="ru-RU"/>
              </w:rPr>
              <w:t>е</w:t>
            </w:r>
            <w:r w:rsidRPr="00170E53">
              <w:rPr>
                <w:rFonts w:cs="Calibri"/>
                <w:color w:val="141823"/>
                <w:shd w:val="clear" w:color="auto" w:fill="FFFFFF"/>
                <w:lang w:val="sr-Cyrl-CS"/>
              </w:rPr>
              <w:t xml:space="preserve"> ш</w:t>
            </w:r>
            <w:r w:rsidRPr="00170E53">
              <w:rPr>
                <w:rFonts w:cs="Calibri"/>
                <w:color w:val="141823"/>
                <w:shd w:val="clear" w:color="auto" w:fill="FFFFFF"/>
                <w:lang w:val="ru-RU"/>
              </w:rPr>
              <w:t>колепобедилесусвојевр</w:t>
            </w:r>
            <w:r w:rsidRPr="00170E53">
              <w:rPr>
                <w:rFonts w:cs="Calibri"/>
                <w:color w:val="141823"/>
                <w:shd w:val="clear" w:color="auto" w:fill="FFFFFF"/>
                <w:lang w:val="sr-Cyrl-CS"/>
              </w:rPr>
              <w:t>ш</w:t>
            </w:r>
            <w:r w:rsidRPr="00170E53">
              <w:rPr>
                <w:rFonts w:cs="Calibri"/>
                <w:color w:val="141823"/>
                <w:shd w:val="clear" w:color="auto" w:fill="FFFFFF"/>
                <w:lang w:val="ru-RU"/>
              </w:rPr>
              <w:t>њакињеизКња</w:t>
            </w:r>
            <w:r w:rsidRPr="00170E53">
              <w:rPr>
                <w:rFonts w:cs="Calibri"/>
                <w:color w:val="141823"/>
                <w:shd w:val="clear" w:color="auto" w:fill="FFFFFF"/>
                <w:lang w:val="sr-Cyrl-CS"/>
              </w:rPr>
              <w:t>ж</w:t>
            </w:r>
            <w:r w:rsidRPr="00170E53">
              <w:rPr>
                <w:rFonts w:cs="Calibri"/>
                <w:color w:val="141823"/>
                <w:shd w:val="clear" w:color="auto" w:fill="FFFFFF"/>
                <w:lang w:val="ru-RU"/>
              </w:rPr>
              <w:t>евцаиСокобањеиостварилепласманнаме</w:t>
            </w:r>
            <w:r w:rsidRPr="00170E53">
              <w:rPr>
                <w:rFonts w:cs="Calibri"/>
                <w:color w:val="141823"/>
                <w:shd w:val="clear" w:color="auto" w:fill="FFFFFF"/>
                <w:lang w:val="sr-Cyrl-CS"/>
              </w:rPr>
              <w:t>ђ</w:t>
            </w:r>
            <w:r w:rsidRPr="00170E53">
              <w:rPr>
                <w:rFonts w:cs="Calibri"/>
                <w:color w:val="141823"/>
                <w:shd w:val="clear" w:color="auto" w:fill="FFFFFF"/>
                <w:lang w:val="ru-RU"/>
              </w:rPr>
              <w:t>уокру</w:t>
            </w:r>
            <w:r w:rsidRPr="00170E53">
              <w:rPr>
                <w:rFonts w:cs="Calibri"/>
                <w:color w:val="141823"/>
                <w:shd w:val="clear" w:color="auto" w:fill="FFFFFF"/>
                <w:lang w:val="sr-Cyrl-CS"/>
              </w:rPr>
              <w:t>ж</w:t>
            </w:r>
            <w:r w:rsidRPr="00170E53">
              <w:rPr>
                <w:rFonts w:cs="Calibri"/>
                <w:color w:val="141823"/>
                <w:shd w:val="clear" w:color="auto" w:fill="FFFFFF"/>
                <w:lang w:val="ru-RU"/>
              </w:rPr>
              <w:t>нотакми</w:t>
            </w:r>
            <w:r w:rsidRPr="00170E53">
              <w:rPr>
                <w:rFonts w:cs="Calibri"/>
                <w:color w:val="141823"/>
                <w:shd w:val="clear" w:color="auto" w:fill="FFFFFF"/>
                <w:lang w:val="sr-Cyrl-CS"/>
              </w:rPr>
              <w:t>ч</w:t>
            </w:r>
            <w:r w:rsidRPr="00170E53">
              <w:rPr>
                <w:rFonts w:cs="Calibri"/>
                <w:color w:val="141823"/>
                <w:shd w:val="clear" w:color="auto" w:fill="FFFFFF"/>
                <w:lang w:val="ru-RU"/>
              </w:rPr>
              <w:t>ењекоје</w:t>
            </w:r>
            <w:r w:rsidRPr="00170E53">
              <w:rPr>
                <w:rFonts w:cs="Calibri"/>
                <w:color w:val="141823"/>
                <w:shd w:val="clear" w:color="auto" w:fill="FFFFFF"/>
                <w:lang w:val="sr-Cyrl-CS"/>
              </w:rPr>
              <w:t xml:space="preserve"> ћ</w:t>
            </w:r>
            <w:r w:rsidRPr="00170E53">
              <w:rPr>
                <w:rFonts w:cs="Calibri"/>
                <w:color w:val="141823"/>
                <w:shd w:val="clear" w:color="auto" w:fill="FFFFFF"/>
                <w:lang w:val="ru-RU"/>
              </w:rPr>
              <w:t>есеодр</w:t>
            </w:r>
            <w:r w:rsidRPr="00170E53">
              <w:rPr>
                <w:rFonts w:cs="Calibri"/>
                <w:color w:val="141823"/>
                <w:shd w:val="clear" w:color="auto" w:fill="FFFFFF"/>
                <w:lang w:val="sr-Cyrl-CS"/>
              </w:rPr>
              <w:t>ж</w:t>
            </w:r>
            <w:r w:rsidRPr="00170E53">
              <w:rPr>
                <w:rFonts w:cs="Calibri"/>
                <w:color w:val="141823"/>
                <w:shd w:val="clear" w:color="auto" w:fill="FFFFFF"/>
                <w:lang w:val="ru-RU"/>
              </w:rPr>
              <w:t>атиуфебруару</w:t>
            </w:r>
            <w:r w:rsidRPr="00170E53">
              <w:rPr>
                <w:rFonts w:cs="Calibri"/>
                <w:color w:val="141823"/>
                <w:shd w:val="clear" w:color="auto" w:fill="FFFFFF"/>
                <w:lang w:val="sr-Cyrl-CS"/>
              </w:rPr>
              <w:t xml:space="preserve"> 2016</w:t>
            </w:r>
            <w:r>
              <w:rPr>
                <w:rFonts w:cs="Calibri"/>
                <w:color w:val="141823"/>
                <w:shd w:val="clear" w:color="auto" w:fill="FFFFFF"/>
                <w:lang w:val="sr-Cyrl-CS"/>
              </w:rPr>
              <w:t>.</w:t>
            </w:r>
            <w:r w:rsidRPr="00170E53">
              <w:rPr>
                <w:rFonts w:cs="Calibri"/>
                <w:color w:val="141823"/>
                <w:shd w:val="clear" w:color="auto" w:fill="FFFFFF"/>
                <w:lang w:val="ru-RU"/>
              </w:rPr>
              <w:t>год</w:t>
            </w:r>
            <w:r w:rsidRPr="00170E53">
              <w:rPr>
                <w:rFonts w:cs="Calibri"/>
                <w:color w:val="141823"/>
                <w:shd w:val="clear" w:color="auto" w:fill="FFFFFF"/>
                <w:lang w:val="sr-Cyrl-CS"/>
              </w:rPr>
              <w:t xml:space="preserve">. </w:t>
            </w:r>
          </w:p>
          <w:p w:rsidR="000E6C73" w:rsidRPr="005923D3" w:rsidRDefault="000E6C73" w:rsidP="00FA14EE">
            <w:pPr>
              <w:pStyle w:val="ListParagraph"/>
              <w:numPr>
                <w:ilvl w:val="0"/>
                <w:numId w:val="25"/>
              </w:numPr>
              <w:spacing w:after="0" w:line="240" w:lineRule="auto"/>
              <w:ind w:left="0"/>
              <w:rPr>
                <w:rFonts w:cs="Calibri"/>
                <w:color w:val="141823"/>
                <w:shd w:val="clear" w:color="auto" w:fill="FFFFFF"/>
                <w:lang w:val="sr-Cyrl-CS"/>
              </w:rPr>
            </w:pPr>
            <w:r w:rsidRPr="007D2642">
              <w:rPr>
                <w:rFonts w:cs="Calibri"/>
                <w:color w:val="141823"/>
                <w:shd w:val="clear" w:color="auto" w:fill="FFFFFF"/>
                <w:lang w:val="ru-RU"/>
              </w:rPr>
              <w:t>Усклопурадаодбојка</w:t>
            </w:r>
            <w:r w:rsidRPr="007D2642">
              <w:rPr>
                <w:rFonts w:cs="Calibri"/>
                <w:color w:val="141823"/>
                <w:shd w:val="clear" w:color="auto" w:fill="FFFFFF"/>
                <w:lang w:val="sr-Cyrl-CS"/>
              </w:rPr>
              <w:t>ш</w:t>
            </w:r>
            <w:r w:rsidRPr="007D2642">
              <w:rPr>
                <w:rFonts w:cs="Calibri"/>
                <w:color w:val="141823"/>
                <w:shd w:val="clear" w:color="auto" w:fill="FFFFFF"/>
                <w:lang w:val="ru-RU"/>
              </w:rPr>
              <w:t>кесекцијеиприпремазапредстоје</w:t>
            </w:r>
            <w:r w:rsidRPr="007D2642">
              <w:rPr>
                <w:rFonts w:cs="Calibri"/>
                <w:color w:val="141823"/>
                <w:shd w:val="clear" w:color="auto" w:fill="FFFFFF"/>
                <w:lang w:val="sr-Cyrl-CS"/>
              </w:rPr>
              <w:t>ћ</w:t>
            </w:r>
            <w:r w:rsidRPr="007D2642">
              <w:rPr>
                <w:rFonts w:cs="Calibri"/>
                <w:color w:val="141823"/>
                <w:shd w:val="clear" w:color="auto" w:fill="FFFFFF"/>
                <w:lang w:val="ru-RU"/>
              </w:rPr>
              <w:t>етакми</w:t>
            </w:r>
            <w:r w:rsidRPr="007D2642">
              <w:rPr>
                <w:rFonts w:cs="Calibri"/>
                <w:color w:val="141823"/>
                <w:shd w:val="clear" w:color="auto" w:fill="FFFFFF"/>
                <w:lang w:val="sr-Cyrl-CS"/>
              </w:rPr>
              <w:t>ч</w:t>
            </w:r>
            <w:r w:rsidRPr="007D2642">
              <w:rPr>
                <w:rFonts w:cs="Calibri"/>
                <w:color w:val="141823"/>
                <w:shd w:val="clear" w:color="auto" w:fill="FFFFFF"/>
                <w:lang w:val="ru-RU"/>
              </w:rPr>
              <w:t>ење</w:t>
            </w:r>
            <w:r w:rsidRPr="007D2642">
              <w:rPr>
                <w:rFonts w:cs="Calibri"/>
                <w:color w:val="141823"/>
                <w:shd w:val="clear" w:color="auto" w:fill="FFFFFF"/>
                <w:lang w:val="sr-Cyrl-CS"/>
              </w:rPr>
              <w:t xml:space="preserve">, </w:t>
            </w:r>
            <w:r w:rsidRPr="007D2642">
              <w:rPr>
                <w:rFonts w:cs="Calibri"/>
                <w:color w:val="141823"/>
                <w:shd w:val="clear" w:color="auto" w:fill="FFFFFF"/>
                <w:lang w:val="ru-RU"/>
              </w:rPr>
              <w:t>дана</w:t>
            </w:r>
            <w:r w:rsidRPr="007D2642">
              <w:rPr>
                <w:rFonts w:cs="Calibri"/>
                <w:color w:val="141823"/>
                <w:shd w:val="clear" w:color="auto" w:fill="FFFFFF"/>
                <w:lang w:val="sr-Cyrl-CS"/>
              </w:rPr>
              <w:t xml:space="preserve"> 17.12.2015. </w:t>
            </w:r>
            <w:r w:rsidRPr="007D2642">
              <w:rPr>
                <w:rFonts w:cs="Calibri"/>
                <w:color w:val="141823"/>
                <w:shd w:val="clear" w:color="auto" w:fill="FFFFFF"/>
                <w:lang w:val="ru-RU"/>
              </w:rPr>
              <w:t>у</w:t>
            </w:r>
            <w:r w:rsidRPr="007D2642">
              <w:rPr>
                <w:rFonts w:cs="Calibri"/>
                <w:color w:val="141823"/>
                <w:shd w:val="clear" w:color="auto" w:fill="FFFFFF"/>
                <w:lang w:val="sr-Cyrl-CS"/>
              </w:rPr>
              <w:t>ч</w:t>
            </w:r>
            <w:r w:rsidRPr="007D2642">
              <w:rPr>
                <w:rFonts w:cs="Calibri"/>
                <w:color w:val="141823"/>
                <w:shd w:val="clear" w:color="auto" w:fill="FFFFFF"/>
                <w:lang w:val="ru-RU"/>
              </w:rPr>
              <w:t>еницена</w:t>
            </w:r>
            <w:r w:rsidRPr="007D2642">
              <w:rPr>
                <w:rFonts w:cs="Calibri"/>
                <w:color w:val="141823"/>
                <w:shd w:val="clear" w:color="auto" w:fill="FFFFFF"/>
                <w:lang w:val="sr-Cyrl-CS"/>
              </w:rPr>
              <w:t>ш</w:t>
            </w:r>
            <w:r w:rsidRPr="007D2642">
              <w:rPr>
                <w:rFonts w:cs="Calibri"/>
                <w:color w:val="141823"/>
                <w:shd w:val="clear" w:color="auto" w:fill="FFFFFF"/>
                <w:lang w:val="ru-RU"/>
              </w:rPr>
              <w:t>е</w:t>
            </w:r>
            <w:r w:rsidRPr="007D2642">
              <w:rPr>
                <w:rFonts w:cs="Calibri"/>
                <w:color w:val="141823"/>
                <w:shd w:val="clear" w:color="auto" w:fill="FFFFFF"/>
                <w:lang w:val="sr-Cyrl-CS"/>
              </w:rPr>
              <w:t xml:space="preserve"> ш</w:t>
            </w:r>
            <w:r w:rsidRPr="007D2642">
              <w:rPr>
                <w:rFonts w:cs="Calibri"/>
                <w:color w:val="141823"/>
                <w:shd w:val="clear" w:color="auto" w:fill="FFFFFF"/>
                <w:lang w:val="ru-RU"/>
              </w:rPr>
              <w:t>колеодигралесупријатељскуутакмицупротиввр</w:t>
            </w:r>
            <w:r w:rsidRPr="007D2642">
              <w:rPr>
                <w:rFonts w:cs="Calibri"/>
                <w:color w:val="141823"/>
                <w:shd w:val="clear" w:color="auto" w:fill="FFFFFF"/>
                <w:lang w:val="sr-Cyrl-CS"/>
              </w:rPr>
              <w:t>ш</w:t>
            </w:r>
            <w:r w:rsidRPr="007D2642">
              <w:rPr>
                <w:rFonts w:cs="Calibri"/>
                <w:color w:val="141823"/>
                <w:shd w:val="clear" w:color="auto" w:fill="FFFFFF"/>
                <w:lang w:val="ru-RU"/>
              </w:rPr>
              <w:t>њакињаизО</w:t>
            </w:r>
            <w:r w:rsidRPr="007D2642">
              <w:rPr>
                <w:rFonts w:cs="Calibri"/>
                <w:color w:val="141823"/>
                <w:shd w:val="clear" w:color="auto" w:fill="FFFFFF"/>
                <w:lang w:val="sr-Cyrl-CS"/>
              </w:rPr>
              <w:t>Ш"3.</w:t>
            </w:r>
            <w:r w:rsidRPr="007D2642">
              <w:rPr>
                <w:rFonts w:cs="Calibri"/>
                <w:color w:val="141823"/>
                <w:shd w:val="clear" w:color="auto" w:fill="FFFFFF"/>
                <w:lang w:val="ru-RU"/>
              </w:rPr>
              <w:t>октобар</w:t>
            </w:r>
            <w:r w:rsidRPr="007D2642">
              <w:rPr>
                <w:rFonts w:cs="Calibri"/>
                <w:color w:val="141823"/>
                <w:shd w:val="clear" w:color="auto" w:fill="FFFFFF"/>
                <w:lang w:val="sr-Cyrl-CS"/>
              </w:rPr>
              <w:t xml:space="preserve">" </w:t>
            </w:r>
            <w:r w:rsidRPr="007D2642">
              <w:rPr>
                <w:rFonts w:cs="Calibri"/>
                <w:color w:val="141823"/>
                <w:shd w:val="clear" w:color="auto" w:fill="FFFFFF"/>
                <w:lang w:val="ru-RU"/>
              </w:rPr>
              <w:t>изБора</w:t>
            </w:r>
            <w:r w:rsidRPr="007D2642">
              <w:rPr>
                <w:rFonts w:cs="Calibri"/>
                <w:color w:val="141823"/>
                <w:shd w:val="clear" w:color="auto" w:fill="FFFFFF"/>
                <w:lang w:val="sr-Cyrl-CS"/>
              </w:rPr>
              <w:t xml:space="preserve">. </w:t>
            </w:r>
            <w:r w:rsidRPr="007D2642">
              <w:rPr>
                <w:rFonts w:cs="Calibri"/>
                <w:color w:val="141823"/>
                <w:shd w:val="clear" w:color="auto" w:fill="FFFFFF"/>
                <w:lang w:val="ru-RU"/>
              </w:rPr>
              <w:t>Томприликом</w:t>
            </w:r>
            <w:r w:rsidRPr="007D2642">
              <w:rPr>
                <w:rFonts w:cs="Calibri"/>
                <w:color w:val="141823"/>
                <w:shd w:val="clear" w:color="auto" w:fill="FFFFFF"/>
                <w:lang w:val="sr-Cyrl-CS"/>
              </w:rPr>
              <w:t xml:space="preserve">, </w:t>
            </w:r>
            <w:r w:rsidRPr="007D2642">
              <w:rPr>
                <w:rFonts w:cs="Calibri"/>
                <w:color w:val="141823"/>
                <w:shd w:val="clear" w:color="auto" w:fill="FFFFFF"/>
                <w:lang w:val="ru-RU"/>
              </w:rPr>
              <w:t>пореднадметањауодбојка</w:t>
            </w:r>
            <w:r w:rsidRPr="007D2642">
              <w:rPr>
                <w:rFonts w:cs="Calibri"/>
                <w:color w:val="141823"/>
                <w:shd w:val="clear" w:color="auto" w:fill="FFFFFF"/>
                <w:lang w:val="sr-Cyrl-CS"/>
              </w:rPr>
              <w:t>ш</w:t>
            </w:r>
            <w:r w:rsidRPr="007D2642">
              <w:rPr>
                <w:rFonts w:cs="Calibri"/>
                <w:color w:val="141823"/>
                <w:shd w:val="clear" w:color="auto" w:fill="FFFFFF"/>
                <w:lang w:val="ru-RU"/>
              </w:rPr>
              <w:t>којве</w:t>
            </w:r>
            <w:r w:rsidRPr="007D2642">
              <w:rPr>
                <w:rFonts w:cs="Calibri"/>
                <w:color w:val="141823"/>
                <w:shd w:val="clear" w:color="auto" w:fill="FFFFFF"/>
                <w:lang w:val="sr-Cyrl-CS"/>
              </w:rPr>
              <w:t>ш</w:t>
            </w:r>
            <w:r w:rsidRPr="007D2642">
              <w:rPr>
                <w:rFonts w:cs="Calibri"/>
                <w:color w:val="141823"/>
                <w:shd w:val="clear" w:color="auto" w:fill="FFFFFF"/>
                <w:lang w:val="ru-RU"/>
              </w:rPr>
              <w:t>тини</w:t>
            </w:r>
            <w:r w:rsidRPr="007D2642">
              <w:rPr>
                <w:rFonts w:cs="Calibri"/>
                <w:color w:val="141823"/>
                <w:shd w:val="clear" w:color="auto" w:fill="FFFFFF"/>
                <w:lang w:val="sr-Cyrl-CS"/>
              </w:rPr>
              <w:t xml:space="preserve">, </w:t>
            </w:r>
            <w:r w:rsidRPr="007D2642">
              <w:rPr>
                <w:rFonts w:cs="Calibri"/>
                <w:color w:val="141823"/>
                <w:shd w:val="clear" w:color="auto" w:fill="FFFFFF"/>
                <w:lang w:val="ru-RU"/>
              </w:rPr>
              <w:t>девој</w:t>
            </w:r>
            <w:r w:rsidRPr="007D2642">
              <w:rPr>
                <w:rFonts w:cs="Calibri"/>
                <w:color w:val="141823"/>
                <w:shd w:val="clear" w:color="auto" w:fill="FFFFFF"/>
                <w:lang w:val="sr-Cyrl-CS"/>
              </w:rPr>
              <w:t>ч</w:t>
            </w:r>
            <w:r w:rsidRPr="007D2642">
              <w:rPr>
                <w:rFonts w:cs="Calibri"/>
                <w:color w:val="141823"/>
                <w:shd w:val="clear" w:color="auto" w:fill="FFFFFF"/>
                <w:lang w:val="ru-RU"/>
              </w:rPr>
              <w:t>ицена</w:t>
            </w:r>
            <w:r w:rsidRPr="007D2642">
              <w:rPr>
                <w:rFonts w:cs="Calibri"/>
                <w:color w:val="141823"/>
                <w:shd w:val="clear" w:color="auto" w:fill="FFFFFF"/>
                <w:lang w:val="sr-Cyrl-CS"/>
              </w:rPr>
              <w:t>ш</w:t>
            </w:r>
            <w:r w:rsidRPr="007D2642">
              <w:rPr>
                <w:rFonts w:cs="Calibri"/>
                <w:color w:val="141823"/>
                <w:shd w:val="clear" w:color="auto" w:fill="FFFFFF"/>
                <w:lang w:val="ru-RU"/>
              </w:rPr>
              <w:t>е</w:t>
            </w:r>
            <w:r w:rsidRPr="007D2642">
              <w:rPr>
                <w:rFonts w:cs="Calibri"/>
                <w:color w:val="141823"/>
                <w:shd w:val="clear" w:color="auto" w:fill="FFFFFF"/>
                <w:lang w:val="sr-Cyrl-CS"/>
              </w:rPr>
              <w:t xml:space="preserve"> ш</w:t>
            </w:r>
            <w:r w:rsidRPr="007D2642">
              <w:rPr>
                <w:rFonts w:cs="Calibri"/>
                <w:color w:val="141823"/>
                <w:shd w:val="clear" w:color="auto" w:fill="FFFFFF"/>
                <w:lang w:val="ru-RU"/>
              </w:rPr>
              <w:t>колесуималеприликудасеупознајуидру</w:t>
            </w:r>
            <w:r w:rsidRPr="007D2642">
              <w:rPr>
                <w:rFonts w:cs="Calibri"/>
                <w:color w:val="141823"/>
                <w:shd w:val="clear" w:color="auto" w:fill="FFFFFF"/>
                <w:lang w:val="sr-Cyrl-CS"/>
              </w:rPr>
              <w:t>ж</w:t>
            </w:r>
            <w:r w:rsidRPr="007D2642">
              <w:rPr>
                <w:rFonts w:cs="Calibri"/>
                <w:color w:val="141823"/>
                <w:shd w:val="clear" w:color="auto" w:fill="FFFFFF"/>
                <w:lang w:val="ru-RU"/>
              </w:rPr>
              <w:t>есавр</w:t>
            </w:r>
            <w:r w:rsidRPr="007D2642">
              <w:rPr>
                <w:rFonts w:cs="Calibri"/>
                <w:color w:val="141823"/>
                <w:shd w:val="clear" w:color="auto" w:fill="FFFFFF"/>
                <w:lang w:val="sr-Cyrl-CS"/>
              </w:rPr>
              <w:t>ш</w:t>
            </w:r>
            <w:r w:rsidRPr="007D2642">
              <w:rPr>
                <w:rFonts w:cs="Calibri"/>
                <w:color w:val="141823"/>
                <w:shd w:val="clear" w:color="auto" w:fill="FFFFFF"/>
                <w:lang w:val="ru-RU"/>
              </w:rPr>
              <w:t>њакињамапоменуте</w:t>
            </w:r>
            <w:r w:rsidRPr="007D2642">
              <w:rPr>
                <w:rFonts w:cs="Calibri"/>
                <w:color w:val="141823"/>
                <w:shd w:val="clear" w:color="auto" w:fill="FFFFFF"/>
                <w:lang w:val="sr-Cyrl-CS"/>
              </w:rPr>
              <w:t xml:space="preserve"> ш</w:t>
            </w:r>
            <w:r w:rsidRPr="007D2642">
              <w:rPr>
                <w:rFonts w:cs="Calibri"/>
                <w:color w:val="141823"/>
                <w:shd w:val="clear" w:color="auto" w:fill="FFFFFF"/>
                <w:lang w:val="ru-RU"/>
              </w:rPr>
              <w:t>коле</w:t>
            </w:r>
            <w:r w:rsidRPr="007D2642">
              <w:rPr>
                <w:rFonts w:cs="Calibri"/>
                <w:color w:val="141823"/>
                <w:shd w:val="clear" w:color="auto" w:fill="FFFFFF"/>
                <w:lang w:val="sr-Cyrl-CS"/>
              </w:rPr>
              <w:t>.</w:t>
            </w:r>
          </w:p>
        </w:tc>
      </w:tr>
      <w:tr w:rsidR="000E6C73" w:rsidRPr="00FB4477" w:rsidTr="000E6C73">
        <w:trPr>
          <w:trHeight w:val="1833"/>
          <w:jc w:val="center"/>
        </w:trPr>
        <w:tc>
          <w:tcPr>
            <w:tcW w:w="988" w:type="dxa"/>
          </w:tcPr>
          <w:p w:rsidR="000E6C73" w:rsidRPr="00A151A0" w:rsidRDefault="000E6C73" w:rsidP="0097000A">
            <w:pPr>
              <w:spacing w:after="0" w:line="240" w:lineRule="auto"/>
              <w:jc w:val="center"/>
              <w:rPr>
                <w:rFonts w:cs="Calibri"/>
              </w:rPr>
            </w:pPr>
            <w:r w:rsidRPr="00A151A0">
              <w:rPr>
                <w:rFonts w:cs="Calibri"/>
              </w:rPr>
              <w:lastRenderedPageBreak/>
              <w:t>XI</w:t>
            </w:r>
            <w:r>
              <w:rPr>
                <w:rFonts w:cs="Calibri"/>
              </w:rPr>
              <w:t>I</w:t>
            </w:r>
          </w:p>
        </w:tc>
        <w:tc>
          <w:tcPr>
            <w:tcW w:w="3173" w:type="dxa"/>
          </w:tcPr>
          <w:p w:rsidR="000E6C73" w:rsidRPr="00D57F6A" w:rsidRDefault="000E6C73" w:rsidP="00FA14EE">
            <w:pPr>
              <w:pStyle w:val="ListParagraph"/>
              <w:numPr>
                <w:ilvl w:val="0"/>
                <w:numId w:val="72"/>
              </w:numPr>
              <w:tabs>
                <w:tab w:val="clear" w:pos="1080"/>
                <w:tab w:val="num" w:pos="360"/>
              </w:tabs>
              <w:spacing w:after="0" w:line="240" w:lineRule="auto"/>
              <w:ind w:left="360"/>
              <w:rPr>
                <w:lang w:val="sr-Cyrl-CS"/>
              </w:rPr>
            </w:pPr>
            <w:r w:rsidRPr="00D57F6A">
              <w:rPr>
                <w:lang w:val="sr-Cyrl-CS"/>
              </w:rPr>
              <w:t>Анализа стања по питању активног упражњавања разних облика физичког вежбања ученика од петог до осмог разреда.</w:t>
            </w:r>
          </w:p>
          <w:p w:rsidR="000E6C73" w:rsidRPr="00D57F6A" w:rsidRDefault="000E6C73" w:rsidP="00FA14EE">
            <w:pPr>
              <w:pStyle w:val="ListParagraph"/>
              <w:numPr>
                <w:ilvl w:val="0"/>
                <w:numId w:val="72"/>
              </w:numPr>
              <w:tabs>
                <w:tab w:val="clear" w:pos="1080"/>
                <w:tab w:val="num" w:pos="360"/>
              </w:tabs>
              <w:spacing w:after="0" w:line="240" w:lineRule="auto"/>
              <w:ind w:left="360"/>
              <w:rPr>
                <w:lang w:val="sr-Cyrl-CS"/>
              </w:rPr>
            </w:pPr>
            <w:r w:rsidRPr="00D57F6A">
              <w:rPr>
                <w:lang w:val="sr-Cyrl-CS"/>
              </w:rPr>
              <w:t>Анализа резултата у редовној настави физичког васпитања, ликовне и музичке културе</w:t>
            </w:r>
          </w:p>
          <w:p w:rsidR="000E6C73" w:rsidRPr="00D57F6A" w:rsidRDefault="000E6C73" w:rsidP="00FA14EE">
            <w:pPr>
              <w:pStyle w:val="ListParagraph"/>
              <w:numPr>
                <w:ilvl w:val="0"/>
                <w:numId w:val="72"/>
              </w:numPr>
              <w:tabs>
                <w:tab w:val="clear" w:pos="1080"/>
                <w:tab w:val="num" w:pos="360"/>
              </w:tabs>
              <w:spacing w:after="0" w:line="240" w:lineRule="auto"/>
              <w:ind w:left="360"/>
              <w:rPr>
                <w:lang w:val="sr-Cyrl-CS"/>
              </w:rPr>
            </w:pPr>
            <w:r w:rsidRPr="00D57F6A">
              <w:rPr>
                <w:lang w:val="sr-Cyrl-CS"/>
              </w:rPr>
              <w:t>Анализа рада секција</w:t>
            </w:r>
          </w:p>
          <w:p w:rsidR="000E6C73" w:rsidRPr="00D57F6A" w:rsidRDefault="000E6C73" w:rsidP="00FA14EE">
            <w:pPr>
              <w:pStyle w:val="ListParagraph"/>
              <w:numPr>
                <w:ilvl w:val="0"/>
                <w:numId w:val="72"/>
              </w:numPr>
              <w:tabs>
                <w:tab w:val="clear" w:pos="1080"/>
                <w:tab w:val="num" w:pos="360"/>
              </w:tabs>
              <w:spacing w:after="0" w:line="240" w:lineRule="auto"/>
              <w:ind w:left="360"/>
              <w:rPr>
                <w:lang w:val="sr-Cyrl-CS"/>
              </w:rPr>
            </w:pPr>
            <w:r w:rsidRPr="00D57F6A">
              <w:rPr>
                <w:lang w:val="sr-Cyrl-CS"/>
              </w:rPr>
              <w:t>Анализа резултата на такмичењима</w:t>
            </w:r>
          </w:p>
          <w:p w:rsidR="000E6C73" w:rsidRPr="00FB4477" w:rsidRDefault="000E6C73" w:rsidP="0097000A">
            <w:pPr>
              <w:spacing w:after="0" w:line="240" w:lineRule="auto"/>
              <w:jc w:val="both"/>
              <w:rPr>
                <w:rFonts w:cs="Calibri"/>
                <w:lang w:val="ru-RU"/>
              </w:rPr>
            </w:pPr>
          </w:p>
        </w:tc>
        <w:tc>
          <w:tcPr>
            <w:tcW w:w="1221" w:type="dxa"/>
          </w:tcPr>
          <w:p w:rsidR="000E6C73" w:rsidRPr="00053260" w:rsidRDefault="000E6C73" w:rsidP="0097000A">
            <w:pPr>
              <w:spacing w:after="0" w:line="240" w:lineRule="auto"/>
              <w:jc w:val="both"/>
              <w:rPr>
                <w:rFonts w:cs="Calibri"/>
              </w:rPr>
            </w:pPr>
            <w:r w:rsidRPr="00A151A0">
              <w:rPr>
                <w:rFonts w:cs="Calibri"/>
                <w:lang w:val="sr-Cyrl-CS"/>
              </w:rPr>
              <w:t>Чланови Стручног већа</w:t>
            </w:r>
          </w:p>
        </w:tc>
        <w:tc>
          <w:tcPr>
            <w:tcW w:w="4252" w:type="dxa"/>
          </w:tcPr>
          <w:p w:rsidR="000E6C73" w:rsidRDefault="000E6C73" w:rsidP="00FA14EE">
            <w:pPr>
              <w:pStyle w:val="ListParagraph"/>
              <w:numPr>
                <w:ilvl w:val="0"/>
                <w:numId w:val="25"/>
              </w:numPr>
              <w:spacing w:after="0" w:line="240" w:lineRule="auto"/>
              <w:ind w:left="0"/>
              <w:rPr>
                <w:rFonts w:cs="Calibri"/>
                <w:lang w:val="sr-Cyrl-CS"/>
              </w:rPr>
            </w:pPr>
            <w:r>
              <w:rPr>
                <w:lang w:val="sr-Cyrl-CS"/>
              </w:rPr>
              <w:t>Састанак Стручног већа</w:t>
            </w:r>
            <w:r>
              <w:t>:</w:t>
            </w:r>
            <w:r>
              <w:rPr>
                <w:lang w:val="sr-Cyrl-CS"/>
              </w:rPr>
              <w:t xml:space="preserve"> 29.12.2015.</w:t>
            </w:r>
          </w:p>
          <w:p w:rsidR="000E6C73" w:rsidRDefault="000E6C73" w:rsidP="00FA14EE">
            <w:pPr>
              <w:pStyle w:val="ListParagraph"/>
              <w:numPr>
                <w:ilvl w:val="0"/>
                <w:numId w:val="25"/>
              </w:numPr>
              <w:spacing w:after="0" w:line="240" w:lineRule="auto"/>
              <w:ind w:left="0"/>
              <w:rPr>
                <w:rFonts w:cs="Calibri"/>
                <w:lang w:val="sr-Cyrl-CS"/>
              </w:rPr>
            </w:pPr>
            <w:r w:rsidRPr="00571D94">
              <w:rPr>
                <w:rFonts w:cs="Calibri"/>
                <w:lang w:val="sr-Cyrl-CS"/>
              </w:rPr>
              <w:t>Организована је размена ски опреме</w:t>
            </w:r>
            <w:r>
              <w:rPr>
                <w:rFonts w:cs="Calibri"/>
                <w:lang w:val="sr-Cyrl-CS"/>
              </w:rPr>
              <w:t>.</w:t>
            </w:r>
          </w:p>
          <w:p w:rsidR="000E6C73" w:rsidRDefault="000E6C73" w:rsidP="00FA14EE">
            <w:pPr>
              <w:pStyle w:val="ListParagraph"/>
              <w:numPr>
                <w:ilvl w:val="0"/>
                <w:numId w:val="25"/>
              </w:numPr>
              <w:spacing w:after="0" w:line="240" w:lineRule="auto"/>
              <w:ind w:left="0"/>
              <w:rPr>
                <w:rFonts w:cs="Calibri"/>
                <w:lang w:val="sr-Cyrl-CS"/>
              </w:rPr>
            </w:pPr>
            <w:r>
              <w:rPr>
                <w:rFonts w:cs="Calibri"/>
                <w:lang w:val="sr-Cyrl-CS"/>
              </w:rPr>
              <w:t>Учешће на ликовним конкурсима:</w:t>
            </w:r>
          </w:p>
          <w:p w:rsidR="000E6C73" w:rsidRDefault="000E6C73" w:rsidP="00FA14EE">
            <w:pPr>
              <w:pStyle w:val="ListParagraph"/>
              <w:numPr>
                <w:ilvl w:val="0"/>
                <w:numId w:val="25"/>
              </w:numPr>
              <w:spacing w:after="0" w:line="240" w:lineRule="auto"/>
              <w:ind w:left="0"/>
              <w:rPr>
                <w:rFonts w:cs="Calibri"/>
                <w:lang w:val="sr-Cyrl-CS"/>
              </w:rPr>
            </w:pPr>
            <w:r>
              <w:rPr>
                <w:rFonts w:cs="Calibri"/>
                <w:lang w:val="sr-Cyrl-CS"/>
              </w:rPr>
              <w:t>- „САМО СЕ СРЦЕМ ДОБРО ВИДИ“</w:t>
            </w:r>
          </w:p>
          <w:p w:rsidR="000E6C73" w:rsidRDefault="000E6C73" w:rsidP="0097000A">
            <w:pPr>
              <w:pStyle w:val="ListParagraph"/>
              <w:spacing w:after="0" w:line="240" w:lineRule="auto"/>
              <w:ind w:left="0"/>
              <w:rPr>
                <w:rFonts w:cs="Calibri"/>
                <w:lang w:val="sr-Cyrl-CS"/>
              </w:rPr>
            </w:pPr>
            <w:r w:rsidRPr="00571D94">
              <w:rPr>
                <w:rFonts w:cs="Calibri"/>
                <w:lang w:val="sr-Cyrl-CS"/>
              </w:rPr>
              <w:t>ОШ „Љуба Нешић“</w:t>
            </w:r>
          </w:p>
          <w:p w:rsidR="000E6C73" w:rsidRDefault="000E6C73" w:rsidP="00FA14EE">
            <w:pPr>
              <w:pStyle w:val="ListParagraph"/>
              <w:numPr>
                <w:ilvl w:val="0"/>
                <w:numId w:val="25"/>
              </w:numPr>
              <w:spacing w:after="0" w:line="240" w:lineRule="auto"/>
              <w:ind w:left="0"/>
              <w:rPr>
                <w:rFonts w:cs="Calibri"/>
                <w:lang w:val="sr-Cyrl-CS"/>
              </w:rPr>
            </w:pPr>
            <w:r>
              <w:rPr>
                <w:rFonts w:cs="Calibri"/>
                <w:lang w:val="sr-Cyrl-CS"/>
              </w:rPr>
              <w:t>- Међународно такмичење „СВЕТОСАВЉЕ И НАШЕ ДОБА“</w:t>
            </w:r>
          </w:p>
          <w:p w:rsidR="000E6C73" w:rsidRDefault="000E6C73" w:rsidP="0097000A">
            <w:pPr>
              <w:pStyle w:val="ListParagraph"/>
              <w:spacing w:after="0" w:line="240" w:lineRule="auto"/>
              <w:ind w:left="0"/>
              <w:rPr>
                <w:rFonts w:cs="Calibri"/>
                <w:lang w:val="sr-Cyrl-CS"/>
              </w:rPr>
            </w:pPr>
            <w:r>
              <w:rPr>
                <w:rFonts w:cs="Calibri"/>
                <w:lang w:val="sr-Latn-CS"/>
              </w:rPr>
              <w:t>V</w:t>
            </w:r>
            <w:r>
              <w:rPr>
                <w:rFonts w:cs="Calibri"/>
                <w:lang w:val="sr-Cyrl-CS"/>
              </w:rPr>
              <w:t xml:space="preserve"> калиграфски конкурс на тему ПОРОДИЦА</w:t>
            </w:r>
          </w:p>
          <w:p w:rsidR="000E6C73" w:rsidRDefault="000E6C73" w:rsidP="00FA14EE">
            <w:pPr>
              <w:pStyle w:val="ListParagraph"/>
              <w:numPr>
                <w:ilvl w:val="0"/>
                <w:numId w:val="25"/>
              </w:numPr>
              <w:spacing w:after="0" w:line="240" w:lineRule="auto"/>
              <w:ind w:left="0"/>
              <w:rPr>
                <w:rFonts w:cs="Calibri"/>
                <w:lang w:val="sr-Cyrl-CS"/>
              </w:rPr>
            </w:pPr>
            <w:r>
              <w:rPr>
                <w:lang w:val="sr-Cyrl-CS"/>
              </w:rPr>
              <w:t xml:space="preserve">Постављање изложбе новогодишњих украса ученика </w:t>
            </w:r>
            <w:r>
              <w:t>V</w:t>
            </w:r>
            <w:r>
              <w:rPr>
                <w:lang w:val="sr-Cyrl-CS"/>
              </w:rPr>
              <w:t xml:space="preserve"> разреда у Лубници</w:t>
            </w:r>
          </w:p>
          <w:p w:rsidR="000E6C73" w:rsidRDefault="000E6C73" w:rsidP="00FA14EE">
            <w:pPr>
              <w:pStyle w:val="ListParagraph"/>
              <w:numPr>
                <w:ilvl w:val="0"/>
                <w:numId w:val="25"/>
              </w:numPr>
              <w:spacing w:after="0" w:line="240" w:lineRule="auto"/>
              <w:ind w:left="0"/>
              <w:rPr>
                <w:rFonts w:cs="Calibri"/>
                <w:lang w:val="sr-Cyrl-CS"/>
              </w:rPr>
            </w:pPr>
            <w:r w:rsidRPr="00505854">
              <w:rPr>
                <w:rFonts w:cs="Calibri"/>
                <w:lang w:val="sr-Cyrl-CS"/>
              </w:rPr>
              <w:t>Наставниц</w:t>
            </w:r>
            <w:r>
              <w:rPr>
                <w:rFonts w:cs="Calibri"/>
                <w:lang w:val="sr-Cyrl-CS"/>
              </w:rPr>
              <w:t>е</w:t>
            </w:r>
            <w:r w:rsidRPr="00505854">
              <w:rPr>
                <w:rFonts w:cs="Calibri"/>
                <w:lang w:val="sr-Cyrl-CS"/>
              </w:rPr>
              <w:t xml:space="preserve"> ликовне културе присуствовали пр</w:t>
            </w:r>
            <w:r>
              <w:rPr>
                <w:rFonts w:cs="Calibri"/>
                <w:lang w:val="sr-Cyrl-CS"/>
              </w:rPr>
              <w:t xml:space="preserve">омоцији уџбеника издавачке куће </w:t>
            </w:r>
            <w:r w:rsidRPr="00505854">
              <w:rPr>
                <w:rFonts w:cs="Calibri"/>
                <w:lang w:val="sr-Cyrl-CS"/>
              </w:rPr>
              <w:t>„БИГЗ“</w:t>
            </w:r>
            <w:r>
              <w:rPr>
                <w:rFonts w:cs="Calibri"/>
                <w:lang w:val="sr-Cyrl-CS"/>
              </w:rPr>
              <w:t>.</w:t>
            </w:r>
          </w:p>
          <w:p w:rsidR="000E6C73" w:rsidRDefault="000E6C73" w:rsidP="00FA14EE">
            <w:pPr>
              <w:pStyle w:val="ListParagraph"/>
              <w:numPr>
                <w:ilvl w:val="0"/>
                <w:numId w:val="25"/>
              </w:numPr>
              <w:spacing w:after="0" w:line="240" w:lineRule="auto"/>
              <w:ind w:left="0"/>
              <w:rPr>
                <w:rFonts w:cs="Calibri"/>
                <w:lang w:val="sr-Cyrl-CS"/>
              </w:rPr>
            </w:pPr>
            <w:r>
              <w:rPr>
                <w:rFonts w:cs="Calibri"/>
                <w:lang w:val="sr-Cyrl-CS"/>
              </w:rPr>
              <w:t>Наставнице ликовне културе заједно са члановима ликовне секције учествовали су на 3. ДАНУ НАУКЕ у нашој школи. Приказан цео  процес израде линореза.</w:t>
            </w:r>
          </w:p>
          <w:p w:rsidR="000E6C73" w:rsidRPr="005923D3" w:rsidRDefault="000E6C73" w:rsidP="00FA14EE">
            <w:pPr>
              <w:pStyle w:val="ListParagraph"/>
              <w:numPr>
                <w:ilvl w:val="0"/>
                <w:numId w:val="25"/>
              </w:numPr>
              <w:spacing w:after="0" w:line="240" w:lineRule="auto"/>
              <w:ind w:left="0"/>
              <w:rPr>
                <w:rFonts w:cs="Calibri"/>
                <w:lang w:val="sr-Cyrl-CS"/>
              </w:rPr>
            </w:pPr>
            <w:r>
              <w:rPr>
                <w:rFonts w:cs="Calibri"/>
                <w:lang w:val="sr-Cyrl-CS"/>
              </w:rPr>
              <w:t>Наставнице ликовне културе израдиле су плакат за 3. ДАН НАУКЕ</w:t>
            </w:r>
          </w:p>
        </w:tc>
      </w:tr>
      <w:tr w:rsidR="000E6C73" w:rsidRPr="00FB4477" w:rsidTr="000E6C73">
        <w:trPr>
          <w:trHeight w:val="145"/>
          <w:jc w:val="center"/>
        </w:trPr>
        <w:tc>
          <w:tcPr>
            <w:tcW w:w="988" w:type="dxa"/>
          </w:tcPr>
          <w:p w:rsidR="000E6C73" w:rsidRPr="00A151A0" w:rsidRDefault="000E6C73" w:rsidP="0097000A">
            <w:pPr>
              <w:spacing w:after="0" w:line="240" w:lineRule="auto"/>
              <w:jc w:val="center"/>
              <w:rPr>
                <w:rFonts w:cs="Calibri"/>
                <w:lang w:val="sr-Latn-CS"/>
              </w:rPr>
            </w:pPr>
            <w:r w:rsidRPr="00A151A0">
              <w:rPr>
                <w:rFonts w:cs="Calibri"/>
                <w:lang w:val="sr-Latn-CS"/>
              </w:rPr>
              <w:t>I</w:t>
            </w:r>
          </w:p>
        </w:tc>
        <w:tc>
          <w:tcPr>
            <w:tcW w:w="3173" w:type="dxa"/>
          </w:tcPr>
          <w:p w:rsidR="000E6C73" w:rsidRPr="00D57F6A" w:rsidRDefault="000E6C73" w:rsidP="00FA14EE">
            <w:pPr>
              <w:pStyle w:val="ListParagraph"/>
              <w:numPr>
                <w:ilvl w:val="1"/>
                <w:numId w:val="73"/>
              </w:numPr>
              <w:tabs>
                <w:tab w:val="clear" w:pos="1440"/>
                <w:tab w:val="num" w:pos="360"/>
              </w:tabs>
              <w:spacing w:after="0" w:line="240" w:lineRule="auto"/>
              <w:ind w:left="360"/>
              <w:rPr>
                <w:lang w:val="sr-Cyrl-CS"/>
              </w:rPr>
            </w:pPr>
            <w:r w:rsidRPr="00D57F6A">
              <w:rPr>
                <w:lang w:val="sr-Cyrl-CS"/>
              </w:rPr>
              <w:t>Програм и организација за Дан Светог Саве</w:t>
            </w:r>
          </w:p>
          <w:p w:rsidR="000E6C73" w:rsidRDefault="000E6C73" w:rsidP="00FA14EE">
            <w:pPr>
              <w:pStyle w:val="ListParagraph"/>
              <w:numPr>
                <w:ilvl w:val="1"/>
                <w:numId w:val="73"/>
              </w:numPr>
              <w:tabs>
                <w:tab w:val="clear" w:pos="1440"/>
                <w:tab w:val="num" w:pos="360"/>
              </w:tabs>
              <w:spacing w:after="0" w:line="240" w:lineRule="auto"/>
              <w:ind w:left="360"/>
              <w:rPr>
                <w:lang w:val="sr-Cyrl-CS"/>
              </w:rPr>
            </w:pPr>
            <w:r w:rsidRPr="00D57F6A">
              <w:rPr>
                <w:lang w:val="sr-Cyrl-CS"/>
              </w:rPr>
              <w:t>Реализација планираних активности за зимски период</w:t>
            </w:r>
          </w:p>
          <w:p w:rsidR="000E6C73" w:rsidRPr="00D57F6A" w:rsidRDefault="000E6C73" w:rsidP="00FA14EE">
            <w:pPr>
              <w:pStyle w:val="ListParagraph"/>
              <w:numPr>
                <w:ilvl w:val="1"/>
                <w:numId w:val="73"/>
              </w:numPr>
              <w:tabs>
                <w:tab w:val="clear" w:pos="1440"/>
                <w:tab w:val="num" w:pos="360"/>
              </w:tabs>
              <w:spacing w:after="0" w:line="240" w:lineRule="auto"/>
              <w:ind w:left="360"/>
              <w:rPr>
                <w:lang w:val="sr-Cyrl-CS"/>
              </w:rPr>
            </w:pPr>
            <w:r>
              <w:rPr>
                <w:lang w:val="sr-Cyrl-CS"/>
              </w:rPr>
              <w:t>Учешће на ликовним конкурсима и наступ хора</w:t>
            </w:r>
          </w:p>
          <w:p w:rsidR="000E6C73" w:rsidRPr="00D57F6A" w:rsidRDefault="000E6C73" w:rsidP="0097000A">
            <w:pPr>
              <w:spacing w:after="0" w:line="240" w:lineRule="auto"/>
              <w:jc w:val="both"/>
              <w:rPr>
                <w:rFonts w:cs="Calibri"/>
                <w:lang w:val="sr-Cyrl-CS"/>
              </w:rPr>
            </w:pPr>
          </w:p>
        </w:tc>
        <w:tc>
          <w:tcPr>
            <w:tcW w:w="1221" w:type="dxa"/>
          </w:tcPr>
          <w:p w:rsidR="000E6C73" w:rsidRPr="00053260" w:rsidRDefault="000E6C73" w:rsidP="0097000A">
            <w:pPr>
              <w:spacing w:after="0" w:line="240" w:lineRule="auto"/>
              <w:jc w:val="both"/>
              <w:rPr>
                <w:rFonts w:cs="Calibri"/>
              </w:rPr>
            </w:pPr>
            <w:r w:rsidRPr="00A151A0">
              <w:rPr>
                <w:rFonts w:cs="Calibri"/>
                <w:lang w:val="sr-Cyrl-CS"/>
              </w:rPr>
              <w:t>Чланови Стручног већа</w:t>
            </w:r>
          </w:p>
        </w:tc>
        <w:tc>
          <w:tcPr>
            <w:tcW w:w="4252" w:type="dxa"/>
          </w:tcPr>
          <w:p w:rsidR="000E6C73" w:rsidRDefault="000E6C73" w:rsidP="00FA14EE">
            <w:pPr>
              <w:pStyle w:val="ListParagraph"/>
              <w:numPr>
                <w:ilvl w:val="0"/>
                <w:numId w:val="25"/>
              </w:numPr>
              <w:spacing w:after="0" w:line="240" w:lineRule="auto"/>
              <w:ind w:left="0"/>
              <w:rPr>
                <w:rFonts w:cs="Calibri"/>
                <w:lang w:val="sr-Cyrl-CS"/>
              </w:rPr>
            </w:pPr>
            <w:r>
              <w:rPr>
                <w:lang w:val="sr-Cyrl-CS"/>
              </w:rPr>
              <w:t>Састанак Стручног већа</w:t>
            </w:r>
            <w:r>
              <w:t>:</w:t>
            </w:r>
            <w:r>
              <w:rPr>
                <w:lang w:val="sr-Cyrl-CS"/>
              </w:rPr>
              <w:t xml:space="preserve"> 29.1.2016.</w:t>
            </w:r>
          </w:p>
          <w:p w:rsidR="000E6C73" w:rsidRDefault="000E6C73" w:rsidP="00FA14EE">
            <w:pPr>
              <w:pStyle w:val="ListParagraph"/>
              <w:numPr>
                <w:ilvl w:val="0"/>
                <w:numId w:val="25"/>
              </w:numPr>
              <w:spacing w:after="0" w:line="240" w:lineRule="auto"/>
              <w:ind w:left="0"/>
              <w:rPr>
                <w:rFonts w:cs="Calibri"/>
                <w:lang w:val="sr-Cyrl-CS"/>
              </w:rPr>
            </w:pPr>
            <w:r>
              <w:rPr>
                <w:rFonts w:cs="Calibri"/>
                <w:lang w:val="sr-Cyrl-CS"/>
              </w:rPr>
              <w:t>Реализована обука почетника (4. 5. 7. и 8. Јануара 2016.) на скијалишту „Краљевица“ од 16.00-17.30</w:t>
            </w:r>
          </w:p>
          <w:p w:rsidR="000E6C73" w:rsidRDefault="000E6C73" w:rsidP="00FA14EE">
            <w:pPr>
              <w:pStyle w:val="ListParagraph"/>
              <w:numPr>
                <w:ilvl w:val="0"/>
                <w:numId w:val="25"/>
              </w:numPr>
              <w:spacing w:after="0" w:line="240" w:lineRule="auto"/>
              <w:ind w:left="0"/>
              <w:rPr>
                <w:rFonts w:cs="Calibri"/>
                <w:lang w:val="sr-Cyrl-CS"/>
              </w:rPr>
            </w:pPr>
            <w:r>
              <w:rPr>
                <w:rFonts w:cs="Calibri"/>
                <w:lang w:val="sr-Cyrl-CS"/>
              </w:rPr>
              <w:t>Дана 9.1.2016. организован једнодневни ски тренинг на Бабином Зубу</w:t>
            </w:r>
          </w:p>
          <w:p w:rsidR="000E6C73" w:rsidRDefault="000E6C73" w:rsidP="00FA14EE">
            <w:pPr>
              <w:pStyle w:val="ListParagraph"/>
              <w:numPr>
                <w:ilvl w:val="0"/>
                <w:numId w:val="25"/>
              </w:numPr>
              <w:spacing w:after="0" w:line="240" w:lineRule="auto"/>
              <w:ind w:left="0"/>
              <w:rPr>
                <w:rFonts w:cs="Calibri"/>
                <w:lang w:val="sr-Cyrl-CS"/>
              </w:rPr>
            </w:pPr>
            <w:r>
              <w:rPr>
                <w:rFonts w:cs="Calibri"/>
                <w:lang w:val="sr-Cyrl-CS"/>
              </w:rPr>
              <w:t>Дана 23.1.2016. реализован једнодневни ски тренинг на Бабином Зубу. У току реализације тренинга остварена је максимална сарадња са родитељима и то помоћ око превоза и брига о деци.</w:t>
            </w:r>
          </w:p>
          <w:p w:rsidR="000E6C73" w:rsidRDefault="000E6C73" w:rsidP="00FA14EE">
            <w:pPr>
              <w:pStyle w:val="ListParagraph"/>
              <w:numPr>
                <w:ilvl w:val="0"/>
                <w:numId w:val="25"/>
              </w:numPr>
              <w:spacing w:after="0" w:line="240" w:lineRule="auto"/>
              <w:ind w:left="0"/>
              <w:rPr>
                <w:rFonts w:cs="Calibri"/>
                <w:lang w:val="sr-Cyrl-CS"/>
              </w:rPr>
            </w:pPr>
            <w:r>
              <w:rPr>
                <w:rFonts w:cs="Calibri"/>
                <w:lang w:val="sr-Cyrl-CS"/>
              </w:rPr>
              <w:t>Учешће на општинском ликовном конкурсу:</w:t>
            </w:r>
          </w:p>
          <w:p w:rsidR="000E6C73" w:rsidRDefault="000E6C73" w:rsidP="00FA14EE">
            <w:pPr>
              <w:pStyle w:val="ListParagraph"/>
              <w:numPr>
                <w:ilvl w:val="0"/>
                <w:numId w:val="25"/>
              </w:numPr>
              <w:spacing w:after="0" w:line="240" w:lineRule="auto"/>
              <w:ind w:left="0"/>
              <w:rPr>
                <w:rFonts w:cs="Calibri"/>
                <w:lang w:val="sr-Cyrl-CS"/>
              </w:rPr>
            </w:pPr>
            <w:r>
              <w:rPr>
                <w:rFonts w:cs="Calibri"/>
                <w:lang w:val="sr-Cyrl-CS"/>
              </w:rPr>
              <w:t>- „СВЕТОСАВЉЕ У МОМ КРАЈУ“</w:t>
            </w:r>
          </w:p>
          <w:p w:rsidR="000E6C73" w:rsidRDefault="000E6C73" w:rsidP="0097000A">
            <w:pPr>
              <w:pStyle w:val="ListParagraph"/>
              <w:spacing w:after="0" w:line="240" w:lineRule="auto"/>
              <w:ind w:left="0"/>
              <w:rPr>
                <w:rFonts w:cs="Calibri"/>
                <w:lang w:val="sr-Cyrl-CS"/>
              </w:rPr>
            </w:pPr>
            <w:r>
              <w:rPr>
                <w:rFonts w:cs="Calibri"/>
                <w:lang w:val="sr-Cyrl-CS"/>
              </w:rPr>
              <w:t xml:space="preserve">Награда:Милош Радуловић </w:t>
            </w:r>
            <w:r>
              <w:rPr>
                <w:rFonts w:cs="Calibri"/>
                <w:lang w:val="sr-Latn-CS"/>
              </w:rPr>
              <w:t>VI</w:t>
            </w:r>
            <w:r>
              <w:rPr>
                <w:rFonts w:cs="Calibri"/>
                <w:lang w:val="sr-Cyrl-CS"/>
              </w:rPr>
              <w:t xml:space="preserve">2, </w:t>
            </w:r>
            <w:r>
              <w:rPr>
                <w:rFonts w:cs="Calibri"/>
                <w:lang w:val="sr-Latn-CS"/>
              </w:rPr>
              <w:t xml:space="preserve">II </w:t>
            </w:r>
            <w:r>
              <w:rPr>
                <w:rFonts w:cs="Calibri"/>
                <w:lang w:val="sr-Cyrl-CS"/>
              </w:rPr>
              <w:t xml:space="preserve">награда у категорији ученика од </w:t>
            </w:r>
            <w:r>
              <w:rPr>
                <w:rFonts w:cs="Calibri"/>
                <w:lang w:val="sr-Latn-CS"/>
              </w:rPr>
              <w:t xml:space="preserve">V </w:t>
            </w:r>
            <w:r>
              <w:rPr>
                <w:rFonts w:cs="Calibri"/>
                <w:lang w:val="sr-Cyrl-CS"/>
              </w:rPr>
              <w:t>-</w:t>
            </w:r>
            <w:r>
              <w:rPr>
                <w:rFonts w:cs="Calibri"/>
                <w:lang w:val="sr-Latn-CS"/>
              </w:rPr>
              <w:t xml:space="preserve"> VIII </w:t>
            </w:r>
            <w:r w:rsidRPr="00D8064D">
              <w:rPr>
                <w:rFonts w:cs="Calibri"/>
                <w:lang w:val="sr-Cyrl-CS"/>
              </w:rPr>
              <w:t>разреда</w:t>
            </w:r>
          </w:p>
          <w:p w:rsidR="000E6C73" w:rsidRDefault="000E6C73" w:rsidP="00FA14EE">
            <w:pPr>
              <w:pStyle w:val="ListParagraph"/>
              <w:numPr>
                <w:ilvl w:val="0"/>
                <w:numId w:val="25"/>
              </w:numPr>
              <w:spacing w:after="0" w:line="240" w:lineRule="auto"/>
              <w:ind w:left="0"/>
              <w:rPr>
                <w:rFonts w:cs="Calibri"/>
                <w:lang w:val="sr-Cyrl-CS"/>
              </w:rPr>
            </w:pPr>
            <w:r>
              <w:rPr>
                <w:rFonts w:cs="Calibri"/>
                <w:lang w:val="sr-Cyrl-CS"/>
              </w:rPr>
              <w:t>Наставнице ликовне културе учествовале су у жирирању радова и постављању изложбе у Позоришту Тимочке Крајине „Зоран Радмиловић“</w:t>
            </w:r>
          </w:p>
          <w:p w:rsidR="000E6C73" w:rsidRDefault="000E6C73" w:rsidP="00FA14EE">
            <w:pPr>
              <w:pStyle w:val="ListParagraph"/>
              <w:numPr>
                <w:ilvl w:val="0"/>
                <w:numId w:val="25"/>
              </w:numPr>
              <w:spacing w:after="0" w:line="240" w:lineRule="auto"/>
              <w:ind w:left="0"/>
              <w:rPr>
                <w:rFonts w:cs="Calibri"/>
                <w:lang w:val="sr-Cyrl-CS"/>
              </w:rPr>
            </w:pPr>
            <w:r>
              <w:rPr>
                <w:rFonts w:cs="Calibri"/>
                <w:lang w:val="sr-Cyrl-CS"/>
              </w:rPr>
              <w:t>- Учешће на ликовном конкурсу поводом обележавања Савиндана који је расписан на нивоу наше школе:</w:t>
            </w:r>
          </w:p>
          <w:p w:rsidR="000E6C73" w:rsidRDefault="000E6C73" w:rsidP="0097000A">
            <w:pPr>
              <w:pStyle w:val="ListParagraph"/>
              <w:spacing w:after="0" w:line="240" w:lineRule="auto"/>
              <w:ind w:left="0"/>
              <w:rPr>
                <w:rFonts w:cs="Calibri"/>
                <w:lang w:val="sr-Cyrl-CS"/>
              </w:rPr>
            </w:pPr>
            <w:r>
              <w:rPr>
                <w:rFonts w:cs="Calibri"/>
                <w:lang w:val="sr-Cyrl-CS"/>
              </w:rPr>
              <w:t xml:space="preserve">Награђени радови укатегорији ученика од </w:t>
            </w:r>
            <w:r>
              <w:rPr>
                <w:rFonts w:cs="Calibri"/>
                <w:lang w:val="sr-Latn-CS"/>
              </w:rPr>
              <w:t xml:space="preserve">V </w:t>
            </w:r>
            <w:r>
              <w:rPr>
                <w:rFonts w:cs="Calibri"/>
                <w:lang w:val="sr-Cyrl-CS"/>
              </w:rPr>
              <w:t>–</w:t>
            </w:r>
            <w:r>
              <w:rPr>
                <w:rFonts w:cs="Calibri"/>
                <w:lang w:val="sr-Latn-CS"/>
              </w:rPr>
              <w:t xml:space="preserve"> VIII </w:t>
            </w:r>
            <w:r w:rsidRPr="00D8064D">
              <w:rPr>
                <w:rFonts w:cs="Calibri"/>
                <w:lang w:val="sr-Cyrl-CS"/>
              </w:rPr>
              <w:t>разреда</w:t>
            </w:r>
            <w:r>
              <w:rPr>
                <w:rFonts w:cs="Calibri"/>
                <w:lang w:val="sr-Cyrl-CS"/>
              </w:rPr>
              <w:t xml:space="preserve">: </w:t>
            </w:r>
          </w:p>
          <w:p w:rsidR="000E6C73" w:rsidRDefault="000E6C73" w:rsidP="0097000A">
            <w:pPr>
              <w:pStyle w:val="ListParagraph"/>
              <w:spacing w:after="0" w:line="240" w:lineRule="auto"/>
              <w:ind w:left="0"/>
              <w:rPr>
                <w:rFonts w:cs="Calibri"/>
                <w:lang w:val="sr-Cyrl-CS"/>
              </w:rPr>
            </w:pPr>
            <w:r>
              <w:rPr>
                <w:rFonts w:cs="Calibri"/>
                <w:lang w:val="sr-Latn-CS"/>
              </w:rPr>
              <w:t>I</w:t>
            </w:r>
            <w:r>
              <w:rPr>
                <w:rFonts w:cs="Calibri"/>
                <w:lang w:val="sr-Cyrl-CS"/>
              </w:rPr>
              <w:t xml:space="preserve"> награда – Катариа Петковић </w:t>
            </w:r>
            <w:r>
              <w:rPr>
                <w:rFonts w:cs="Calibri"/>
              </w:rPr>
              <w:t>V</w:t>
            </w:r>
            <w:r>
              <w:rPr>
                <w:rFonts w:cs="Calibri"/>
                <w:lang w:val="sr-Cyrl-CS"/>
              </w:rPr>
              <w:t>2</w:t>
            </w:r>
          </w:p>
          <w:p w:rsidR="000E6C73" w:rsidRDefault="000E6C73" w:rsidP="0097000A">
            <w:pPr>
              <w:pStyle w:val="ListParagraph"/>
              <w:spacing w:after="0" w:line="240" w:lineRule="auto"/>
              <w:ind w:left="0"/>
              <w:rPr>
                <w:rFonts w:cs="Calibri"/>
                <w:lang w:val="sr-Cyrl-CS"/>
              </w:rPr>
            </w:pPr>
            <w:r>
              <w:rPr>
                <w:rFonts w:cs="Calibri"/>
                <w:lang w:val="sr-Latn-CS"/>
              </w:rPr>
              <w:t>II</w:t>
            </w:r>
            <w:r>
              <w:rPr>
                <w:rFonts w:cs="Calibri"/>
                <w:lang w:val="sr-Cyrl-CS"/>
              </w:rPr>
              <w:t xml:space="preserve"> наград – Дејан Јовановић </w:t>
            </w:r>
            <w:r>
              <w:rPr>
                <w:rFonts w:cs="Calibri"/>
              </w:rPr>
              <w:t>VIII</w:t>
            </w:r>
            <w:r>
              <w:rPr>
                <w:rFonts w:cs="Calibri"/>
                <w:lang w:val="sr-Cyrl-CS"/>
              </w:rPr>
              <w:t>1</w:t>
            </w:r>
          </w:p>
          <w:p w:rsidR="000E6C73" w:rsidRDefault="000E6C73" w:rsidP="0097000A">
            <w:pPr>
              <w:pStyle w:val="ListParagraph"/>
              <w:spacing w:after="0" w:line="240" w:lineRule="auto"/>
              <w:ind w:left="0"/>
              <w:rPr>
                <w:rFonts w:cs="Calibri"/>
                <w:lang w:val="sr-Cyrl-CS"/>
              </w:rPr>
            </w:pPr>
            <w:r>
              <w:rPr>
                <w:rFonts w:cs="Calibri"/>
                <w:lang w:val="sr-Latn-CS"/>
              </w:rPr>
              <w:t>III</w:t>
            </w:r>
            <w:r>
              <w:rPr>
                <w:rFonts w:cs="Calibri"/>
                <w:lang w:val="sr-Cyrl-CS"/>
              </w:rPr>
              <w:t xml:space="preserve"> награда – Мирослав Јеленковић </w:t>
            </w:r>
            <w:r>
              <w:rPr>
                <w:rFonts w:cs="Calibri"/>
              </w:rPr>
              <w:t>VIII</w:t>
            </w:r>
            <w:r>
              <w:rPr>
                <w:rFonts w:cs="Calibri"/>
                <w:lang w:val="sr-Cyrl-CS"/>
              </w:rPr>
              <w:t>2</w:t>
            </w:r>
          </w:p>
          <w:p w:rsidR="000E6C73" w:rsidRDefault="000E6C73" w:rsidP="00FA14EE">
            <w:pPr>
              <w:pStyle w:val="ListParagraph"/>
              <w:numPr>
                <w:ilvl w:val="0"/>
                <w:numId w:val="25"/>
              </w:numPr>
              <w:spacing w:after="0" w:line="240" w:lineRule="auto"/>
              <w:ind w:left="0"/>
              <w:rPr>
                <w:rFonts w:cs="Calibri"/>
                <w:lang w:val="sr-Cyrl-CS"/>
              </w:rPr>
            </w:pPr>
            <w:r>
              <w:rPr>
                <w:rFonts w:cs="Calibri"/>
                <w:lang w:val="sr-Cyrl-CS"/>
              </w:rPr>
              <w:t>Наставнице ликовне културе учествовале су у жирирању радова и постављању изложбе у холу школе</w:t>
            </w:r>
          </w:p>
          <w:p w:rsidR="000E6C73" w:rsidRPr="00293DC8" w:rsidRDefault="000E6C73" w:rsidP="00FA14EE">
            <w:pPr>
              <w:pStyle w:val="ListParagraph"/>
              <w:numPr>
                <w:ilvl w:val="0"/>
                <w:numId w:val="25"/>
              </w:numPr>
              <w:spacing w:after="0" w:line="240" w:lineRule="auto"/>
              <w:ind w:left="0"/>
              <w:rPr>
                <w:rFonts w:cs="Calibri"/>
                <w:lang w:val="sr-Cyrl-CS"/>
              </w:rPr>
            </w:pPr>
            <w:r>
              <w:rPr>
                <w:lang w:val="sr-Cyrl-CS"/>
              </w:rPr>
              <w:lastRenderedPageBreak/>
              <w:t xml:space="preserve"> Школски хор је наступао три пута на прослави Светог Саве: наступ на приредби за ученике нижих разреда,  наступ на приредби за ученике виших разреда и приликом сечења славског колача у присуству свештеника.</w:t>
            </w:r>
          </w:p>
          <w:p w:rsidR="000E6C73" w:rsidRPr="005328A8" w:rsidRDefault="000E6C73" w:rsidP="0097000A">
            <w:pPr>
              <w:pStyle w:val="ListParagraph"/>
              <w:spacing w:after="0" w:line="240" w:lineRule="auto"/>
              <w:ind w:left="0"/>
              <w:rPr>
                <w:lang w:val="sr-Cyrl-CS"/>
              </w:rPr>
            </w:pPr>
            <w:r>
              <w:rPr>
                <w:lang w:val="sr-Cyrl-CS"/>
              </w:rPr>
              <w:t xml:space="preserve">На Светосавској академији у Позоришту Тимочке Крајине „Зоран Радмиловић“ наступале су ученице наше школе, чланице хора у зајеничком хору. </w:t>
            </w:r>
          </w:p>
        </w:tc>
      </w:tr>
      <w:tr w:rsidR="000E6C73" w:rsidRPr="00FB4477" w:rsidTr="000E6C73">
        <w:trPr>
          <w:trHeight w:val="145"/>
          <w:jc w:val="center"/>
        </w:trPr>
        <w:tc>
          <w:tcPr>
            <w:tcW w:w="988" w:type="dxa"/>
          </w:tcPr>
          <w:p w:rsidR="000E6C73" w:rsidRPr="00A151A0" w:rsidRDefault="000E6C73" w:rsidP="0097000A">
            <w:pPr>
              <w:spacing w:after="0" w:line="240" w:lineRule="auto"/>
              <w:jc w:val="center"/>
              <w:rPr>
                <w:rFonts w:cs="Calibri"/>
              </w:rPr>
            </w:pPr>
            <w:r w:rsidRPr="00A151A0">
              <w:rPr>
                <w:rFonts w:cs="Calibri"/>
              </w:rPr>
              <w:lastRenderedPageBreak/>
              <w:t>II</w:t>
            </w:r>
          </w:p>
        </w:tc>
        <w:tc>
          <w:tcPr>
            <w:tcW w:w="3173" w:type="dxa"/>
          </w:tcPr>
          <w:p w:rsidR="000E6C73" w:rsidRPr="00D57F6A" w:rsidRDefault="000E6C73" w:rsidP="00FA14EE">
            <w:pPr>
              <w:pStyle w:val="ListParagraph"/>
              <w:numPr>
                <w:ilvl w:val="0"/>
                <w:numId w:val="74"/>
              </w:numPr>
              <w:spacing w:after="0" w:line="240" w:lineRule="auto"/>
              <w:rPr>
                <w:lang w:val="sr-Cyrl-CS"/>
              </w:rPr>
            </w:pPr>
            <w:r w:rsidRPr="00D57F6A">
              <w:rPr>
                <w:lang w:val="sr-Cyrl-CS"/>
              </w:rPr>
              <w:t>Реализација планираних активности за зимски период</w:t>
            </w:r>
          </w:p>
          <w:p w:rsidR="000E6C73" w:rsidRPr="00D57F6A" w:rsidRDefault="000E6C73" w:rsidP="00FA14EE">
            <w:pPr>
              <w:pStyle w:val="ListParagraph"/>
              <w:numPr>
                <w:ilvl w:val="0"/>
                <w:numId w:val="74"/>
              </w:numPr>
              <w:spacing w:after="0" w:line="240" w:lineRule="auto"/>
              <w:rPr>
                <w:lang w:val="sr-Cyrl-CS"/>
              </w:rPr>
            </w:pPr>
            <w:r w:rsidRPr="00D57F6A">
              <w:rPr>
                <w:lang w:val="sr-Cyrl-CS"/>
              </w:rPr>
              <w:t>Припрема за предстојећа такмичења, наступе и изложбе</w:t>
            </w:r>
          </w:p>
          <w:p w:rsidR="000E6C73" w:rsidRPr="00D57F6A" w:rsidRDefault="000E6C73" w:rsidP="0097000A">
            <w:pPr>
              <w:pStyle w:val="ListParagraph"/>
              <w:spacing w:after="0" w:line="240" w:lineRule="auto"/>
              <w:ind w:left="360"/>
              <w:rPr>
                <w:rFonts w:cs="Calibri"/>
                <w:lang w:val="sr-Cyrl-CS"/>
              </w:rPr>
            </w:pPr>
          </w:p>
        </w:tc>
        <w:tc>
          <w:tcPr>
            <w:tcW w:w="1221" w:type="dxa"/>
          </w:tcPr>
          <w:p w:rsidR="000E6C73" w:rsidRPr="00053260" w:rsidRDefault="000E6C73" w:rsidP="0097000A">
            <w:pPr>
              <w:spacing w:after="0" w:line="240" w:lineRule="auto"/>
              <w:jc w:val="both"/>
              <w:rPr>
                <w:rFonts w:cs="Calibri"/>
              </w:rPr>
            </w:pPr>
            <w:r w:rsidRPr="00A151A0">
              <w:rPr>
                <w:rFonts w:cs="Calibri"/>
                <w:lang w:val="sr-Cyrl-CS"/>
              </w:rPr>
              <w:t>Чланови Стручног већа</w:t>
            </w:r>
          </w:p>
        </w:tc>
        <w:tc>
          <w:tcPr>
            <w:tcW w:w="4252" w:type="dxa"/>
          </w:tcPr>
          <w:p w:rsidR="000E6C73" w:rsidRDefault="000E6C73" w:rsidP="0097000A">
            <w:pPr>
              <w:spacing w:after="0" w:line="240" w:lineRule="auto"/>
              <w:jc w:val="both"/>
              <w:rPr>
                <w:lang w:val="sr-Cyrl-CS"/>
              </w:rPr>
            </w:pPr>
            <w:r>
              <w:rPr>
                <w:lang w:val="sr-Cyrl-CS"/>
              </w:rPr>
              <w:t>Састанак Стручног већа</w:t>
            </w:r>
            <w:r>
              <w:t>:</w:t>
            </w:r>
            <w:r>
              <w:rPr>
                <w:lang w:val="sr-Cyrl-CS"/>
              </w:rPr>
              <w:t xml:space="preserve"> 29.2.2016.</w:t>
            </w:r>
          </w:p>
          <w:p w:rsidR="000E6C73" w:rsidRDefault="000E6C73" w:rsidP="0097000A">
            <w:pPr>
              <w:pStyle w:val="ListParagraph"/>
              <w:spacing w:after="0" w:line="240" w:lineRule="auto"/>
              <w:ind w:left="0"/>
              <w:rPr>
                <w:lang w:val="sr-Cyrl-CS"/>
              </w:rPr>
            </w:pPr>
            <w:r>
              <w:rPr>
                <w:lang w:val="sr-Cyrl-CS"/>
              </w:rPr>
              <w:t>Припреме школског хора који ће наступати на приредби поводом „Светског дана Рома“.</w:t>
            </w:r>
          </w:p>
          <w:p w:rsidR="000E6C73" w:rsidRDefault="000E6C73" w:rsidP="0097000A">
            <w:pPr>
              <w:pStyle w:val="ListParagraph"/>
              <w:spacing w:after="0" w:line="240" w:lineRule="auto"/>
              <w:ind w:left="0"/>
              <w:rPr>
                <w:lang w:val="sr-Cyrl-CS"/>
              </w:rPr>
            </w:pPr>
            <w:r>
              <w:rPr>
                <w:lang w:val="sr-Cyrl-CS"/>
              </w:rPr>
              <w:t>У току су припреме за предстојећа школска такмичења.</w:t>
            </w:r>
          </w:p>
          <w:p w:rsidR="000E6C73" w:rsidRPr="00575D40" w:rsidRDefault="000E6C73" w:rsidP="0097000A">
            <w:pPr>
              <w:pStyle w:val="ListParagraph"/>
              <w:spacing w:after="0" w:line="240" w:lineRule="auto"/>
              <w:ind w:left="0"/>
              <w:rPr>
                <w:lang w:val="sr-Cyrl-CS"/>
              </w:rPr>
            </w:pPr>
            <w:r w:rsidRPr="00575D40">
              <w:rPr>
                <w:lang w:val="sr-Cyrl-CS"/>
              </w:rPr>
              <w:t>Учешће на ликовном конкурсу:</w:t>
            </w:r>
          </w:p>
          <w:p w:rsidR="000E6C73" w:rsidRDefault="000E6C73" w:rsidP="0097000A">
            <w:pPr>
              <w:pStyle w:val="ListParagraph"/>
              <w:spacing w:after="0" w:line="240" w:lineRule="auto"/>
              <w:ind w:left="0"/>
              <w:rPr>
                <w:lang w:val="sr-Cyrl-CS"/>
              </w:rPr>
            </w:pPr>
            <w:r>
              <w:rPr>
                <w:lang w:val="sr-Cyrl-CS"/>
              </w:rPr>
              <w:t>44. Међународна дечија изложба лепих уметности „Лидице 2016.“</w:t>
            </w:r>
          </w:p>
          <w:p w:rsidR="000E6C73" w:rsidRDefault="000E6C73" w:rsidP="0097000A">
            <w:pPr>
              <w:pStyle w:val="ListParagraph"/>
              <w:spacing w:after="0" w:line="240" w:lineRule="auto"/>
              <w:ind w:left="0"/>
              <w:rPr>
                <w:lang w:val="sr-Cyrl-CS"/>
              </w:rPr>
            </w:pPr>
            <w:r>
              <w:rPr>
                <w:lang w:val="sr-Cyrl-CS"/>
              </w:rPr>
              <w:t>На тему „ШКОЛА? ОБРАЗОВАЊЕ!“</w:t>
            </w:r>
          </w:p>
          <w:p w:rsidR="000E6C73" w:rsidRPr="005923D3" w:rsidRDefault="000E6C73" w:rsidP="0097000A">
            <w:pPr>
              <w:pStyle w:val="NormalWeb"/>
              <w:shd w:val="clear" w:color="auto" w:fill="FFFFFF"/>
              <w:spacing w:before="0" w:beforeAutospacing="0" w:after="0" w:afterAutospacing="0"/>
              <w:contextualSpacing/>
              <w:textAlignment w:val="baseline"/>
              <w:rPr>
                <w:rFonts w:ascii="Calibri" w:hAnsi="Calibri" w:cs="Calibri"/>
                <w:sz w:val="22"/>
                <w:szCs w:val="22"/>
                <w:lang w:val="sr-Cyrl-CS"/>
              </w:rPr>
            </w:pPr>
            <w:r>
              <w:rPr>
                <w:rFonts w:ascii="Calibri" w:hAnsi="Calibri" w:cs="Calibri"/>
                <w:sz w:val="22"/>
                <w:szCs w:val="22"/>
                <w:lang w:val="sr-Cyrl-CS"/>
              </w:rPr>
              <w:t>АмбасадаРепубликеЧешке</w:t>
            </w:r>
          </w:p>
        </w:tc>
      </w:tr>
      <w:tr w:rsidR="000E6C73" w:rsidRPr="00FB4477" w:rsidTr="000E6C73">
        <w:trPr>
          <w:trHeight w:val="145"/>
          <w:jc w:val="center"/>
        </w:trPr>
        <w:tc>
          <w:tcPr>
            <w:tcW w:w="988" w:type="dxa"/>
          </w:tcPr>
          <w:p w:rsidR="000E6C73" w:rsidRPr="00A151A0" w:rsidRDefault="000E6C73" w:rsidP="0097000A">
            <w:pPr>
              <w:spacing w:after="0" w:line="240" w:lineRule="auto"/>
              <w:jc w:val="center"/>
              <w:rPr>
                <w:rFonts w:cs="Calibri"/>
              </w:rPr>
            </w:pPr>
            <w:r w:rsidRPr="00A151A0">
              <w:rPr>
                <w:rFonts w:cs="Calibri"/>
              </w:rPr>
              <w:t>III</w:t>
            </w:r>
          </w:p>
        </w:tc>
        <w:tc>
          <w:tcPr>
            <w:tcW w:w="3173" w:type="dxa"/>
          </w:tcPr>
          <w:p w:rsidR="000E6C73" w:rsidRPr="00D57F6A" w:rsidRDefault="000E6C73" w:rsidP="00FA14EE">
            <w:pPr>
              <w:pStyle w:val="ListParagraph"/>
              <w:numPr>
                <w:ilvl w:val="0"/>
                <w:numId w:val="75"/>
              </w:numPr>
              <w:spacing w:after="0" w:line="240" w:lineRule="auto"/>
              <w:rPr>
                <w:lang w:val="sr-Cyrl-CS"/>
              </w:rPr>
            </w:pPr>
            <w:r w:rsidRPr="00D57F6A">
              <w:rPr>
                <w:lang w:val="sr-Cyrl-CS"/>
              </w:rPr>
              <w:t>Планирање и организација прославе Дана школе: наступ хора, поставка ликовне изложбе и спортских такмичења</w:t>
            </w:r>
          </w:p>
          <w:p w:rsidR="000E6C73" w:rsidRPr="00D57F6A" w:rsidRDefault="000E6C73" w:rsidP="00FA14EE">
            <w:pPr>
              <w:pStyle w:val="ListParagraph"/>
              <w:numPr>
                <w:ilvl w:val="0"/>
                <w:numId w:val="75"/>
              </w:numPr>
              <w:spacing w:after="0" w:line="240" w:lineRule="auto"/>
              <w:rPr>
                <w:lang w:val="sr-Cyrl-CS"/>
              </w:rPr>
            </w:pPr>
            <w:r w:rsidRPr="00D57F6A">
              <w:rPr>
                <w:lang w:val="sr-Cyrl-CS"/>
              </w:rPr>
              <w:t>Актуелна такмичења</w:t>
            </w:r>
          </w:p>
          <w:p w:rsidR="000E6C73" w:rsidRPr="00A151A0" w:rsidRDefault="000E6C73" w:rsidP="0097000A">
            <w:pPr>
              <w:spacing w:after="0" w:line="240" w:lineRule="auto"/>
              <w:jc w:val="both"/>
              <w:rPr>
                <w:rFonts w:cs="Calibri"/>
                <w:lang w:val="sr-Cyrl-CS"/>
              </w:rPr>
            </w:pPr>
          </w:p>
        </w:tc>
        <w:tc>
          <w:tcPr>
            <w:tcW w:w="1221" w:type="dxa"/>
          </w:tcPr>
          <w:p w:rsidR="000E6C73" w:rsidRPr="00053260" w:rsidRDefault="000E6C73" w:rsidP="0097000A">
            <w:pPr>
              <w:spacing w:after="0" w:line="240" w:lineRule="auto"/>
              <w:jc w:val="both"/>
              <w:rPr>
                <w:rFonts w:cs="Calibri"/>
              </w:rPr>
            </w:pPr>
            <w:r w:rsidRPr="00A151A0">
              <w:rPr>
                <w:rFonts w:cs="Calibri"/>
                <w:lang w:val="sr-Cyrl-CS"/>
              </w:rPr>
              <w:t>Чланови Стручног већа</w:t>
            </w:r>
          </w:p>
        </w:tc>
        <w:tc>
          <w:tcPr>
            <w:tcW w:w="4252" w:type="dxa"/>
          </w:tcPr>
          <w:p w:rsidR="000E6C73" w:rsidRDefault="000E6C73" w:rsidP="0097000A">
            <w:pPr>
              <w:spacing w:after="0" w:line="240" w:lineRule="auto"/>
              <w:jc w:val="both"/>
              <w:rPr>
                <w:lang w:val="sr-Cyrl-CS"/>
              </w:rPr>
            </w:pPr>
            <w:r>
              <w:rPr>
                <w:lang w:val="sr-Cyrl-CS"/>
              </w:rPr>
              <w:t>Састанак Стручног већа</w:t>
            </w:r>
            <w:r>
              <w:t>:</w:t>
            </w:r>
            <w:r>
              <w:rPr>
                <w:lang w:val="sr-Cyrl-CS"/>
              </w:rPr>
              <w:t xml:space="preserve"> 30.3.2016.</w:t>
            </w:r>
          </w:p>
          <w:p w:rsidR="000E6C73" w:rsidRDefault="000E6C73" w:rsidP="00FA14EE">
            <w:pPr>
              <w:pStyle w:val="ListParagraph"/>
              <w:numPr>
                <w:ilvl w:val="0"/>
                <w:numId w:val="25"/>
              </w:numPr>
              <w:spacing w:after="0" w:line="240" w:lineRule="auto"/>
              <w:ind w:left="0"/>
              <w:rPr>
                <w:lang w:val="sr-Cyrl-CS"/>
              </w:rPr>
            </w:pPr>
            <w:r>
              <w:rPr>
                <w:lang w:val="sr-Cyrl-CS"/>
              </w:rPr>
              <w:t>У току су припреме хора који ће учествовати на прослави поводом Дана школе. Стручни актив наставника српског језика и ликовне културе расписали су литерарни и ликовни конкурс поводом обележавања Дана школе. Тема конкурса: „Ђурине школске чаролије“ и отворен је до 30.3.2016. а жирирање ликовних радова биће обављено 1.4.2016.</w:t>
            </w:r>
          </w:p>
          <w:p w:rsidR="000E6C73" w:rsidRPr="00A83976" w:rsidRDefault="000E6C73" w:rsidP="00FA14EE">
            <w:pPr>
              <w:pStyle w:val="ListParagraph"/>
              <w:numPr>
                <w:ilvl w:val="0"/>
                <w:numId w:val="25"/>
              </w:numPr>
              <w:spacing w:after="0" w:line="240" w:lineRule="auto"/>
              <w:ind w:left="0"/>
              <w:rPr>
                <w:rFonts w:cs="Calibri"/>
                <w:lang w:val="sr-Cyrl-CS"/>
              </w:rPr>
            </w:pPr>
            <w:r>
              <w:rPr>
                <w:lang w:val="sr-Cyrl-CS"/>
              </w:rPr>
              <w:t xml:space="preserve">Постављање изложбе радова ученика од </w:t>
            </w:r>
            <w:r>
              <w:rPr>
                <w:rFonts w:cs="Calibri"/>
              </w:rPr>
              <w:t>V</w:t>
            </w:r>
            <w:r>
              <w:rPr>
                <w:rFonts w:cs="Calibri"/>
                <w:lang w:val="sr-Cyrl-CS"/>
              </w:rPr>
              <w:t xml:space="preserve"> – </w:t>
            </w:r>
            <w:r>
              <w:rPr>
                <w:rFonts w:cs="Calibri"/>
              </w:rPr>
              <w:t>VIII</w:t>
            </w:r>
            <w:r>
              <w:rPr>
                <w:lang w:val="sr-Cyrl-CS"/>
              </w:rPr>
              <w:t xml:space="preserve">разреда </w:t>
            </w:r>
            <w:r>
              <w:rPr>
                <w:rFonts w:cs="Calibri"/>
                <w:lang w:val="sr-Cyrl-CS"/>
              </w:rPr>
              <w:t>холу школе</w:t>
            </w:r>
          </w:p>
          <w:p w:rsidR="000E6C73" w:rsidRPr="007D2642" w:rsidRDefault="000E6C73" w:rsidP="00FA14EE">
            <w:pPr>
              <w:pStyle w:val="ListParagraph"/>
              <w:numPr>
                <w:ilvl w:val="0"/>
                <w:numId w:val="25"/>
              </w:numPr>
              <w:spacing w:after="0" w:line="240" w:lineRule="auto"/>
              <w:ind w:left="0"/>
              <w:rPr>
                <w:rFonts w:cs="Calibri"/>
                <w:lang w:val="sr-Cyrl-CS"/>
              </w:rPr>
            </w:pPr>
            <w:r>
              <w:rPr>
                <w:lang w:val="sr-Cyrl-CS"/>
              </w:rPr>
              <w:t xml:space="preserve">Постављање изложбе радова ученика од </w:t>
            </w:r>
            <w:r>
              <w:rPr>
                <w:rFonts w:cs="Calibri"/>
              </w:rPr>
              <w:t>V</w:t>
            </w:r>
            <w:r>
              <w:rPr>
                <w:rFonts w:cs="Calibri"/>
                <w:lang w:val="sr-Cyrl-CS"/>
              </w:rPr>
              <w:t xml:space="preserve"> – </w:t>
            </w:r>
            <w:r>
              <w:rPr>
                <w:rFonts w:cs="Calibri"/>
              </w:rPr>
              <w:t>VIII</w:t>
            </w:r>
            <w:r>
              <w:rPr>
                <w:lang w:val="sr-Cyrl-CS"/>
              </w:rPr>
              <w:t>разреда</w:t>
            </w:r>
            <w:r>
              <w:rPr>
                <w:rFonts w:cs="Calibri"/>
                <w:lang w:val="sr-Cyrl-CS"/>
              </w:rPr>
              <w:t xml:space="preserve"> у Лубници</w:t>
            </w:r>
          </w:p>
          <w:p w:rsidR="000E6C73" w:rsidRPr="007D2642" w:rsidRDefault="000E6C73" w:rsidP="00FA14EE">
            <w:pPr>
              <w:pStyle w:val="ListParagraph"/>
              <w:numPr>
                <w:ilvl w:val="0"/>
                <w:numId w:val="25"/>
              </w:numPr>
              <w:spacing w:after="0" w:line="240" w:lineRule="auto"/>
              <w:ind w:left="0"/>
              <w:rPr>
                <w:rFonts w:cs="Calibri"/>
                <w:lang w:val="sr-Cyrl-CS"/>
              </w:rPr>
            </w:pPr>
            <w:r w:rsidRPr="001954FB">
              <w:rPr>
                <w:lang w:val="sr-Cyrl-CS"/>
              </w:rPr>
              <w:t>Учешће на спортским такмичењима:</w:t>
            </w:r>
          </w:p>
          <w:p w:rsidR="000E6C73" w:rsidRPr="007D2642" w:rsidRDefault="000E6C73" w:rsidP="00FA14EE">
            <w:pPr>
              <w:pStyle w:val="ListParagraph"/>
              <w:numPr>
                <w:ilvl w:val="0"/>
                <w:numId w:val="25"/>
              </w:numPr>
              <w:spacing w:after="0" w:line="240" w:lineRule="auto"/>
              <w:ind w:left="0"/>
              <w:rPr>
                <w:rFonts w:cs="Calibri"/>
                <w:lang w:val="sr-Cyrl-CS"/>
              </w:rPr>
            </w:pPr>
            <w:r>
              <w:rPr>
                <w:lang w:val="sr-Cyrl-CS"/>
              </w:rPr>
              <w:t xml:space="preserve">- </w:t>
            </w:r>
            <w:r w:rsidRPr="001954FB">
              <w:rPr>
                <w:lang w:val="sr-Cyrl-CS"/>
              </w:rPr>
              <w:t xml:space="preserve">Међуокружно такмичење у одбојци за пионирке. </w:t>
            </w:r>
            <w:r w:rsidRPr="001954FB">
              <w:rPr>
                <w:rStyle w:val="apple-converted-space"/>
                <w:rFonts w:ascii="Arial" w:hAnsi="Arial" w:cs="Arial"/>
                <w:color w:val="222222"/>
                <w:sz w:val="15"/>
                <w:szCs w:val="15"/>
                <w:shd w:val="clear" w:color="auto" w:fill="FFFFFF"/>
              </w:rPr>
              <w:t> </w:t>
            </w:r>
            <w:r w:rsidRPr="001954FB">
              <w:rPr>
                <w:rStyle w:val="apple-converted-space"/>
                <w:rFonts w:cs="Calibri"/>
                <w:color w:val="000000"/>
                <w:shd w:val="clear" w:color="auto" w:fill="FFFFFF"/>
                <w:lang w:val="sr-Cyrl-CS"/>
              </w:rPr>
              <w:t xml:space="preserve">У </w:t>
            </w:r>
            <w:r w:rsidRPr="001954FB">
              <w:rPr>
                <w:rFonts w:cs="Calibri"/>
                <w:color w:val="000000"/>
                <w:shd w:val="clear" w:color="auto" w:fill="FFFFFF"/>
                <w:lang w:val="ru-RU"/>
              </w:rPr>
              <w:t xml:space="preserve">конкуренцији школа из Ниша, Куршумлије и Александровца, пионирке наше школе заузеле су </w:t>
            </w:r>
            <w:r w:rsidRPr="001954FB">
              <w:rPr>
                <w:rFonts w:cs="Calibri"/>
                <w:color w:val="000000"/>
                <w:shd w:val="clear" w:color="auto" w:fill="FFFFFF"/>
                <w:lang w:val="sr-Latn-CS"/>
              </w:rPr>
              <w:t>IV</w:t>
            </w:r>
            <w:r w:rsidRPr="001954FB">
              <w:rPr>
                <w:rFonts w:cs="Calibri"/>
                <w:color w:val="000000"/>
                <w:shd w:val="clear" w:color="auto" w:fill="FFFFFF"/>
                <w:lang w:val="ru-RU"/>
              </w:rPr>
              <w:t xml:space="preserve"> место</w:t>
            </w:r>
            <w:r w:rsidRPr="001954FB">
              <w:rPr>
                <w:rFonts w:cs="Calibri"/>
                <w:color w:val="222222"/>
                <w:shd w:val="clear" w:color="auto" w:fill="FFFFFF"/>
                <w:lang w:val="ru-RU"/>
              </w:rPr>
              <w:t>.</w:t>
            </w:r>
          </w:p>
          <w:p w:rsidR="000E6C73" w:rsidRPr="001954FB" w:rsidRDefault="000E6C73" w:rsidP="00FA14EE">
            <w:pPr>
              <w:pStyle w:val="ListParagraph"/>
              <w:numPr>
                <w:ilvl w:val="0"/>
                <w:numId w:val="25"/>
              </w:numPr>
              <w:spacing w:after="0" w:line="240" w:lineRule="auto"/>
              <w:ind w:left="0"/>
              <w:rPr>
                <w:rFonts w:cs="Calibri"/>
                <w:lang w:val="sr-Cyrl-CS"/>
              </w:rPr>
            </w:pPr>
            <w:r>
              <w:rPr>
                <w:rFonts w:cs="Calibri"/>
                <w:color w:val="222222"/>
                <w:shd w:val="clear" w:color="auto" w:fill="FFFFFF"/>
                <w:lang w:val="sr-Cyrl-CS"/>
              </w:rPr>
              <w:t xml:space="preserve">- </w:t>
            </w:r>
            <w:r w:rsidRPr="001954FB">
              <w:rPr>
                <w:rFonts w:cs="Calibri"/>
                <w:color w:val="222222"/>
                <w:shd w:val="clear" w:color="auto" w:fill="FFFFFF"/>
              </w:rPr>
              <w:t>O</w:t>
            </w:r>
            <w:r w:rsidRPr="001954FB">
              <w:rPr>
                <w:rFonts w:cs="Calibri"/>
                <w:color w:val="222222"/>
                <w:shd w:val="clear" w:color="auto" w:fill="FFFFFF"/>
                <w:lang w:val="sr-Cyrl-CS"/>
              </w:rPr>
              <w:t>пштинск</w:t>
            </w:r>
            <w:r w:rsidRPr="001954FB">
              <w:rPr>
                <w:rFonts w:cs="Calibri"/>
                <w:color w:val="222222"/>
                <w:shd w:val="clear" w:color="auto" w:fill="FFFFFF"/>
                <w:lang w:val="sr-Latn-CS"/>
              </w:rPr>
              <w:t xml:space="preserve">o </w:t>
            </w:r>
            <w:r w:rsidRPr="001954FB">
              <w:rPr>
                <w:rFonts w:cs="Calibri"/>
                <w:color w:val="222222"/>
                <w:shd w:val="clear" w:color="auto" w:fill="FFFFFF"/>
                <w:lang w:val="sr-Cyrl-CS"/>
              </w:rPr>
              <w:t xml:space="preserve">такмичење у рукомету за пионире и пионирке </w:t>
            </w:r>
          </w:p>
          <w:p w:rsidR="000E6C73" w:rsidRDefault="000E6C73" w:rsidP="0097000A">
            <w:pPr>
              <w:pStyle w:val="ListParagraph"/>
              <w:spacing w:after="0" w:line="240" w:lineRule="auto"/>
              <w:ind w:left="0"/>
              <w:jc w:val="both"/>
              <w:rPr>
                <w:rFonts w:cs="Calibri"/>
                <w:color w:val="000000"/>
                <w:shd w:val="clear" w:color="auto" w:fill="FFFFFF"/>
                <w:lang w:val="ru-RU"/>
              </w:rPr>
            </w:pPr>
            <w:r>
              <w:rPr>
                <w:rFonts w:cs="Calibri"/>
                <w:color w:val="222222"/>
                <w:shd w:val="clear" w:color="auto" w:fill="FFFFFF"/>
                <w:lang w:val="sr-Cyrl-CS"/>
              </w:rPr>
              <w:t xml:space="preserve">Пласмани:  пионири  </w:t>
            </w:r>
            <w:r>
              <w:rPr>
                <w:rFonts w:cs="Calibri"/>
                <w:color w:val="000000"/>
                <w:shd w:val="clear" w:color="auto" w:fill="FFFFFF"/>
                <w:lang w:val="sr-Latn-CS"/>
              </w:rPr>
              <w:t>I</w:t>
            </w:r>
            <w:r w:rsidRPr="005277F6">
              <w:rPr>
                <w:rFonts w:cs="Calibri"/>
                <w:color w:val="000000"/>
                <w:shd w:val="clear" w:color="auto" w:fill="FFFFFF"/>
                <w:lang w:val="ru-RU"/>
              </w:rPr>
              <w:t xml:space="preserve"> место</w:t>
            </w:r>
            <w:r>
              <w:rPr>
                <w:rFonts w:cs="Calibri"/>
                <w:color w:val="000000"/>
                <w:shd w:val="clear" w:color="auto" w:fill="FFFFFF"/>
                <w:lang w:val="ru-RU"/>
              </w:rPr>
              <w:t xml:space="preserve">, </w:t>
            </w:r>
          </w:p>
          <w:p w:rsidR="000E6C73" w:rsidRDefault="000E6C73" w:rsidP="0097000A">
            <w:pPr>
              <w:pStyle w:val="ListParagraph"/>
              <w:spacing w:after="0" w:line="240" w:lineRule="auto"/>
              <w:ind w:left="1080"/>
              <w:jc w:val="both"/>
              <w:rPr>
                <w:rFonts w:cs="Calibri"/>
                <w:color w:val="000000"/>
                <w:shd w:val="clear" w:color="auto" w:fill="FFFFFF"/>
                <w:lang w:val="ru-RU"/>
              </w:rPr>
            </w:pPr>
            <w:r>
              <w:rPr>
                <w:rFonts w:cs="Calibri"/>
                <w:color w:val="000000"/>
                <w:shd w:val="clear" w:color="auto" w:fill="FFFFFF"/>
                <w:lang w:val="ru-RU"/>
              </w:rPr>
              <w:t xml:space="preserve">пионирке </w:t>
            </w:r>
            <w:r>
              <w:rPr>
                <w:rFonts w:cs="Calibri"/>
                <w:color w:val="000000"/>
                <w:shd w:val="clear" w:color="auto" w:fill="FFFFFF"/>
                <w:lang w:val="sr-Latn-CS"/>
              </w:rPr>
              <w:t>IV</w:t>
            </w:r>
            <w:r w:rsidRPr="005277F6">
              <w:rPr>
                <w:rFonts w:cs="Calibri"/>
                <w:color w:val="000000"/>
                <w:shd w:val="clear" w:color="auto" w:fill="FFFFFF"/>
                <w:lang w:val="ru-RU"/>
              </w:rPr>
              <w:t xml:space="preserve"> место</w:t>
            </w:r>
          </w:p>
          <w:p w:rsidR="000E6C73" w:rsidRDefault="000E6C73" w:rsidP="0097000A">
            <w:pPr>
              <w:pStyle w:val="ListParagraph"/>
              <w:spacing w:after="0" w:line="240" w:lineRule="auto"/>
              <w:ind w:left="0"/>
              <w:rPr>
                <w:rFonts w:cs="Calibri"/>
                <w:color w:val="000000"/>
                <w:shd w:val="clear" w:color="auto" w:fill="FFFFFF"/>
                <w:lang w:val="ru-RU"/>
              </w:rPr>
            </w:pPr>
            <w:r>
              <w:rPr>
                <w:rFonts w:cs="Calibri"/>
                <w:color w:val="000000"/>
                <w:shd w:val="clear" w:color="auto" w:fill="FFFFFF"/>
                <w:lang w:val="ru-RU"/>
              </w:rPr>
              <w:t>- Општинско такмичење у гимнастици</w:t>
            </w:r>
          </w:p>
          <w:p w:rsidR="000E6C73" w:rsidRDefault="000E6C73" w:rsidP="0097000A">
            <w:pPr>
              <w:pStyle w:val="ListParagraph"/>
              <w:spacing w:after="0" w:line="240" w:lineRule="auto"/>
              <w:ind w:left="0"/>
              <w:jc w:val="both"/>
              <w:rPr>
                <w:rFonts w:cs="Calibri"/>
                <w:color w:val="000000"/>
                <w:shd w:val="clear" w:color="auto" w:fill="FFFFFF"/>
                <w:lang w:val="sr-Cyrl-CS"/>
              </w:rPr>
            </w:pPr>
            <w:r>
              <w:rPr>
                <w:rFonts w:cs="Calibri"/>
                <w:color w:val="000000"/>
                <w:shd w:val="clear" w:color="auto" w:fill="FFFFFF"/>
                <w:lang w:val="ru-RU"/>
              </w:rPr>
              <w:t xml:space="preserve">Пласман: </w:t>
            </w:r>
            <w:r>
              <w:rPr>
                <w:rFonts w:cs="Calibri"/>
                <w:color w:val="000000"/>
                <w:shd w:val="clear" w:color="auto" w:fill="FFFFFF"/>
              </w:rPr>
              <w:t>I</w:t>
            </w:r>
            <w:r>
              <w:rPr>
                <w:rFonts w:cs="Calibri"/>
                <w:color w:val="000000"/>
                <w:shd w:val="clear" w:color="auto" w:fill="FFFFFF"/>
                <w:lang w:val="sr-Cyrl-CS"/>
              </w:rPr>
              <w:t xml:space="preserve"> место</w:t>
            </w:r>
          </w:p>
          <w:p w:rsidR="000E6C73" w:rsidRPr="007D0041" w:rsidRDefault="000E6C73" w:rsidP="0097000A">
            <w:pPr>
              <w:pStyle w:val="ListParagraph"/>
              <w:spacing w:after="0" w:line="240" w:lineRule="auto"/>
              <w:ind w:left="0"/>
              <w:jc w:val="both"/>
              <w:rPr>
                <w:rFonts w:cs="Calibri"/>
                <w:lang w:val="sr-Cyrl-CS"/>
              </w:rPr>
            </w:pPr>
            <w:r>
              <w:rPr>
                <w:rFonts w:cs="Calibri"/>
                <w:color w:val="000000"/>
                <w:shd w:val="clear" w:color="auto" w:fill="FFFFFF"/>
                <w:lang w:val="ru-RU"/>
              </w:rPr>
              <w:t xml:space="preserve">Немања Сибиновић </w:t>
            </w:r>
            <w:r>
              <w:rPr>
                <w:rFonts w:cs="Calibri"/>
                <w:color w:val="000000"/>
                <w:shd w:val="clear" w:color="auto" w:fill="FFFFFF"/>
              </w:rPr>
              <w:t>II</w:t>
            </w:r>
            <w:r w:rsidRPr="00F51449">
              <w:rPr>
                <w:rFonts w:cs="Calibri"/>
                <w:color w:val="000000"/>
                <w:shd w:val="clear" w:color="auto" w:fill="FFFFFF"/>
                <w:lang w:val="ru-RU"/>
              </w:rPr>
              <w:t>3</w:t>
            </w:r>
          </w:p>
        </w:tc>
      </w:tr>
      <w:tr w:rsidR="000E6C73" w:rsidRPr="00FB4477" w:rsidTr="000E6C73">
        <w:trPr>
          <w:trHeight w:val="145"/>
          <w:jc w:val="center"/>
        </w:trPr>
        <w:tc>
          <w:tcPr>
            <w:tcW w:w="988" w:type="dxa"/>
          </w:tcPr>
          <w:p w:rsidR="000E6C73" w:rsidRPr="00A151A0" w:rsidRDefault="000E6C73" w:rsidP="0097000A">
            <w:pPr>
              <w:spacing w:after="0" w:line="240" w:lineRule="auto"/>
              <w:jc w:val="center"/>
              <w:rPr>
                <w:rFonts w:cs="Calibri"/>
              </w:rPr>
            </w:pPr>
            <w:r w:rsidRPr="00A151A0">
              <w:rPr>
                <w:rFonts w:cs="Calibri"/>
              </w:rPr>
              <w:t>IV</w:t>
            </w:r>
          </w:p>
        </w:tc>
        <w:tc>
          <w:tcPr>
            <w:tcW w:w="3173" w:type="dxa"/>
          </w:tcPr>
          <w:p w:rsidR="000E6C73" w:rsidRDefault="000E6C73" w:rsidP="00FA14EE">
            <w:pPr>
              <w:pStyle w:val="ListParagraph"/>
              <w:numPr>
                <w:ilvl w:val="0"/>
                <w:numId w:val="76"/>
              </w:numPr>
              <w:spacing w:after="0" w:line="240" w:lineRule="auto"/>
              <w:jc w:val="both"/>
              <w:rPr>
                <w:lang w:val="sr-Cyrl-CS"/>
              </w:rPr>
            </w:pPr>
            <w:r w:rsidRPr="00D57F6A">
              <w:rPr>
                <w:lang w:val="sr-Cyrl-CS"/>
              </w:rPr>
              <w:t>Програм и организација за Дан школе</w:t>
            </w:r>
          </w:p>
          <w:p w:rsidR="000E6C73" w:rsidRPr="00D57F6A" w:rsidRDefault="000E6C73" w:rsidP="00FA14EE">
            <w:pPr>
              <w:pStyle w:val="ListParagraph"/>
              <w:numPr>
                <w:ilvl w:val="0"/>
                <w:numId w:val="76"/>
              </w:numPr>
              <w:spacing w:after="0" w:line="240" w:lineRule="auto"/>
              <w:rPr>
                <w:lang w:val="sr-Cyrl-CS"/>
              </w:rPr>
            </w:pPr>
            <w:r>
              <w:rPr>
                <w:lang w:val="sr-Cyrl-CS"/>
              </w:rPr>
              <w:t xml:space="preserve">Спортска такмичења, наступи хора и учешће на </w:t>
            </w:r>
            <w:r>
              <w:rPr>
                <w:lang w:val="sr-Cyrl-CS"/>
              </w:rPr>
              <w:lastRenderedPageBreak/>
              <w:t>ликовним конкурсима</w:t>
            </w:r>
          </w:p>
          <w:p w:rsidR="000E6C73" w:rsidRPr="00D57F6A" w:rsidRDefault="000E6C73" w:rsidP="0097000A">
            <w:pPr>
              <w:pStyle w:val="NoSpacing"/>
            </w:pPr>
          </w:p>
        </w:tc>
        <w:tc>
          <w:tcPr>
            <w:tcW w:w="1221" w:type="dxa"/>
          </w:tcPr>
          <w:p w:rsidR="000E6C73" w:rsidRPr="00053260" w:rsidRDefault="000E6C73" w:rsidP="0097000A">
            <w:pPr>
              <w:spacing w:after="0" w:line="240" w:lineRule="auto"/>
              <w:jc w:val="both"/>
              <w:rPr>
                <w:rFonts w:cs="Calibri"/>
              </w:rPr>
            </w:pPr>
            <w:r w:rsidRPr="00A151A0">
              <w:rPr>
                <w:rFonts w:cs="Calibri"/>
                <w:lang w:val="sr-Cyrl-CS"/>
              </w:rPr>
              <w:lastRenderedPageBreak/>
              <w:t>Чланови Стручног већа</w:t>
            </w:r>
          </w:p>
        </w:tc>
        <w:tc>
          <w:tcPr>
            <w:tcW w:w="4252" w:type="dxa"/>
          </w:tcPr>
          <w:p w:rsidR="000E6C73" w:rsidRDefault="000E6C73" w:rsidP="0097000A">
            <w:pPr>
              <w:pStyle w:val="NoSpacing"/>
            </w:pPr>
            <w:r>
              <w:t>Састанак Стручног већа: 27.4.2016.</w:t>
            </w:r>
          </w:p>
          <w:p w:rsidR="000E6C73" w:rsidRPr="007D2642" w:rsidRDefault="000E6C73" w:rsidP="00FA14EE">
            <w:pPr>
              <w:pStyle w:val="ListParagraph"/>
              <w:numPr>
                <w:ilvl w:val="0"/>
                <w:numId w:val="25"/>
              </w:numPr>
              <w:spacing w:after="0" w:line="240" w:lineRule="auto"/>
              <w:ind w:left="0"/>
              <w:rPr>
                <w:rFonts w:cs="Calibri"/>
                <w:color w:val="000000"/>
                <w:shd w:val="clear" w:color="auto" w:fill="FFFFFF"/>
                <w:lang w:val="sr-Cyrl-CS"/>
              </w:rPr>
            </w:pPr>
            <w:r>
              <w:rPr>
                <w:rFonts w:cs="Calibri"/>
                <w:color w:val="000000"/>
                <w:shd w:val="clear" w:color="auto" w:fill="FFFFFF"/>
                <w:lang w:val="ru-RU"/>
              </w:rPr>
              <w:t xml:space="preserve">22.4.2016. обележен је Дан школе. На приредби, коју су припремили ученици са наставницима, наступио је школски хор </w:t>
            </w:r>
            <w:r>
              <w:rPr>
                <w:rFonts w:cs="Calibri"/>
                <w:color w:val="000000"/>
                <w:shd w:val="clear" w:color="auto" w:fill="FFFFFF"/>
                <w:lang w:val="ru-RU"/>
              </w:rPr>
              <w:lastRenderedPageBreak/>
              <w:t>који води наставник музичке културе Драган Ранђеловић.</w:t>
            </w:r>
          </w:p>
          <w:p w:rsidR="000E6C73" w:rsidRPr="00303179" w:rsidRDefault="000E6C73" w:rsidP="00FA14EE">
            <w:pPr>
              <w:pStyle w:val="ListParagraph"/>
              <w:numPr>
                <w:ilvl w:val="0"/>
                <w:numId w:val="25"/>
              </w:numPr>
              <w:spacing w:after="0" w:line="240" w:lineRule="auto"/>
              <w:ind w:left="0"/>
              <w:rPr>
                <w:rFonts w:cs="Calibri"/>
                <w:color w:val="000000"/>
                <w:shd w:val="clear" w:color="auto" w:fill="FFFFFF"/>
                <w:lang w:val="sr-Cyrl-CS"/>
              </w:rPr>
            </w:pPr>
            <w:r w:rsidRPr="00303179">
              <w:rPr>
                <w:rFonts w:cs="Calibri"/>
                <w:color w:val="000000"/>
                <w:shd w:val="clear" w:color="auto" w:fill="FFFFFF"/>
                <w:lang w:val="ru-RU"/>
              </w:rPr>
              <w:t xml:space="preserve">У холу школе постављена је изложба ликовних радова ученика од </w:t>
            </w:r>
            <w:r w:rsidRPr="00303179">
              <w:rPr>
                <w:rFonts w:cs="Calibri"/>
                <w:color w:val="000000"/>
                <w:shd w:val="clear" w:color="auto" w:fill="FFFFFF"/>
                <w:lang w:val="sr-Latn-CS"/>
              </w:rPr>
              <w:t>V</w:t>
            </w:r>
            <w:r w:rsidRPr="00303179">
              <w:rPr>
                <w:rFonts w:cs="Calibri"/>
                <w:color w:val="000000"/>
                <w:shd w:val="clear" w:color="auto" w:fill="FFFFFF"/>
                <w:lang w:val="ru-RU"/>
              </w:rPr>
              <w:t xml:space="preserve"> до </w:t>
            </w:r>
            <w:r w:rsidRPr="00303179">
              <w:rPr>
                <w:rFonts w:cs="Calibri"/>
                <w:color w:val="000000"/>
                <w:shd w:val="clear" w:color="auto" w:fill="FFFFFF"/>
                <w:lang w:val="sr-Latn-CS"/>
              </w:rPr>
              <w:t>V</w:t>
            </w:r>
            <w:r w:rsidRPr="00303179">
              <w:rPr>
                <w:rFonts w:cs="Calibri"/>
                <w:color w:val="000000"/>
                <w:shd w:val="clear" w:color="auto" w:fill="FFFFFF"/>
              </w:rPr>
              <w:t>III</w:t>
            </w:r>
            <w:r w:rsidRPr="00303179">
              <w:rPr>
                <w:rFonts w:cs="Calibri"/>
                <w:color w:val="000000"/>
                <w:shd w:val="clear" w:color="auto" w:fill="FFFFFF"/>
                <w:lang w:val="ru-RU"/>
              </w:rPr>
              <w:t xml:space="preserve"> разреда. Ученици од </w:t>
            </w:r>
            <w:r w:rsidRPr="00303179">
              <w:rPr>
                <w:rFonts w:cs="Calibri"/>
                <w:color w:val="000000"/>
                <w:shd w:val="clear" w:color="auto" w:fill="FFFFFF"/>
                <w:lang w:val="sr-Latn-CS"/>
              </w:rPr>
              <w:t>V</w:t>
            </w:r>
            <w:r w:rsidRPr="00303179">
              <w:rPr>
                <w:rFonts w:cs="Calibri"/>
                <w:color w:val="000000"/>
                <w:shd w:val="clear" w:color="auto" w:fill="FFFFFF"/>
                <w:lang w:val="ru-RU"/>
              </w:rPr>
              <w:t xml:space="preserve"> до </w:t>
            </w:r>
            <w:r w:rsidRPr="00303179">
              <w:rPr>
                <w:rFonts w:cs="Calibri"/>
                <w:color w:val="000000"/>
                <w:shd w:val="clear" w:color="auto" w:fill="FFFFFF"/>
                <w:lang w:val="sr-Latn-CS"/>
              </w:rPr>
              <w:t>V</w:t>
            </w:r>
            <w:r w:rsidRPr="00303179">
              <w:rPr>
                <w:rFonts w:cs="Calibri"/>
                <w:color w:val="000000"/>
                <w:shd w:val="clear" w:color="auto" w:fill="FFFFFF"/>
              </w:rPr>
              <w:t>III</w:t>
            </w:r>
            <w:r w:rsidRPr="00303179">
              <w:rPr>
                <w:rFonts w:cs="Calibri"/>
                <w:color w:val="000000"/>
                <w:shd w:val="clear" w:color="auto" w:fill="FFFFFF"/>
                <w:lang w:val="ru-RU"/>
              </w:rPr>
              <w:t xml:space="preserve"> разреда учествовали су на ликовном монкурсу који је расписан поводом обележавања Дана школе на тему «Ђурине школске чаролије» </w:t>
            </w:r>
          </w:p>
          <w:p w:rsidR="000E6C73" w:rsidRDefault="000E6C73" w:rsidP="00FA14EE">
            <w:pPr>
              <w:pStyle w:val="ListParagraph"/>
              <w:numPr>
                <w:ilvl w:val="0"/>
                <w:numId w:val="25"/>
              </w:numPr>
              <w:spacing w:after="0" w:line="240" w:lineRule="auto"/>
              <w:ind w:left="0"/>
              <w:rPr>
                <w:rFonts w:cs="Calibri"/>
                <w:color w:val="000000"/>
                <w:shd w:val="clear" w:color="auto" w:fill="FFFFFF"/>
                <w:lang w:val="sr-Cyrl-CS"/>
              </w:rPr>
            </w:pPr>
            <w:r>
              <w:rPr>
                <w:rFonts w:cs="Calibri"/>
                <w:color w:val="000000"/>
                <w:shd w:val="clear" w:color="auto" w:fill="FFFFFF"/>
                <w:lang w:val="sr-Cyrl-CS"/>
              </w:rPr>
              <w:t>Награде:</w:t>
            </w:r>
          </w:p>
          <w:p w:rsidR="000E6C73" w:rsidRPr="00303179" w:rsidRDefault="000E6C73" w:rsidP="00FA14EE">
            <w:pPr>
              <w:pStyle w:val="ListParagraph"/>
              <w:numPr>
                <w:ilvl w:val="0"/>
                <w:numId w:val="25"/>
              </w:numPr>
              <w:spacing w:after="0" w:line="240" w:lineRule="auto"/>
              <w:ind w:left="0"/>
              <w:rPr>
                <w:rFonts w:cs="Calibri"/>
                <w:color w:val="000000"/>
                <w:shd w:val="clear" w:color="auto" w:fill="FFFFFF"/>
                <w:lang w:val="sr-Cyrl-CS"/>
              </w:rPr>
            </w:pPr>
            <w:r w:rsidRPr="00303179">
              <w:rPr>
                <w:rFonts w:cs="Calibri"/>
                <w:color w:val="000000"/>
                <w:shd w:val="clear" w:color="auto" w:fill="FFFFFF"/>
                <w:lang w:val="ru-RU"/>
              </w:rPr>
              <w:t xml:space="preserve">Милена Арлов </w:t>
            </w:r>
            <w:r w:rsidRPr="00303179">
              <w:rPr>
                <w:rFonts w:cs="Calibri"/>
                <w:color w:val="000000"/>
                <w:shd w:val="clear" w:color="auto" w:fill="FFFFFF"/>
                <w:lang w:val="sr-Latn-CS"/>
              </w:rPr>
              <w:t>V2</w:t>
            </w:r>
            <w:r w:rsidRPr="00303179">
              <w:rPr>
                <w:rFonts w:cs="Calibri"/>
                <w:color w:val="000000"/>
                <w:shd w:val="clear" w:color="auto" w:fill="FFFFFF"/>
                <w:lang w:val="sr-Cyrl-CS"/>
              </w:rPr>
              <w:t>- прва награда</w:t>
            </w:r>
          </w:p>
          <w:p w:rsidR="000E6C73" w:rsidRDefault="000E6C73" w:rsidP="0097000A">
            <w:pPr>
              <w:pStyle w:val="ListParagraph"/>
              <w:spacing w:after="0" w:line="240" w:lineRule="auto"/>
              <w:ind w:left="0"/>
              <w:rPr>
                <w:rFonts w:cs="Calibri"/>
                <w:color w:val="000000"/>
                <w:shd w:val="clear" w:color="auto" w:fill="FFFFFF"/>
                <w:lang w:val="sr-Cyrl-CS"/>
              </w:rPr>
            </w:pPr>
            <w:r>
              <w:rPr>
                <w:rFonts w:cs="Calibri"/>
                <w:color w:val="000000"/>
                <w:shd w:val="clear" w:color="auto" w:fill="FFFFFF"/>
                <w:lang w:val="sr-Cyrl-CS"/>
              </w:rPr>
              <w:t xml:space="preserve">Тамара Ђоровић </w:t>
            </w:r>
            <w:r>
              <w:rPr>
                <w:rFonts w:cs="Calibri"/>
                <w:color w:val="000000"/>
                <w:shd w:val="clear" w:color="auto" w:fill="FFFFFF"/>
                <w:lang w:val="sr-Latn-CS"/>
              </w:rPr>
              <w:t>V2</w:t>
            </w:r>
            <w:r>
              <w:rPr>
                <w:rFonts w:cs="Calibri"/>
                <w:color w:val="000000"/>
                <w:shd w:val="clear" w:color="auto" w:fill="FFFFFF"/>
                <w:lang w:val="sr-Cyrl-CS"/>
              </w:rPr>
              <w:t xml:space="preserve"> – друга награда</w:t>
            </w:r>
          </w:p>
          <w:p w:rsidR="000E6C73" w:rsidRDefault="000E6C73" w:rsidP="0097000A">
            <w:pPr>
              <w:pStyle w:val="ListParagraph"/>
              <w:spacing w:after="0" w:line="240" w:lineRule="auto"/>
              <w:ind w:left="0"/>
              <w:rPr>
                <w:rFonts w:cs="Calibri"/>
                <w:color w:val="000000"/>
                <w:shd w:val="clear" w:color="auto" w:fill="FFFFFF"/>
                <w:lang w:val="sr-Cyrl-CS"/>
              </w:rPr>
            </w:pPr>
            <w:r>
              <w:rPr>
                <w:rFonts w:cs="Calibri"/>
                <w:color w:val="000000"/>
                <w:shd w:val="clear" w:color="auto" w:fill="FFFFFF"/>
                <w:lang w:val="sr-Cyrl-CS"/>
              </w:rPr>
              <w:t xml:space="preserve">Наталија Танић </w:t>
            </w:r>
            <w:r>
              <w:rPr>
                <w:rFonts w:cs="Calibri"/>
                <w:color w:val="000000"/>
                <w:shd w:val="clear" w:color="auto" w:fill="FFFFFF"/>
                <w:lang w:val="sr-Latn-CS"/>
              </w:rPr>
              <w:t>VI</w:t>
            </w:r>
            <w:r>
              <w:rPr>
                <w:rFonts w:cs="Calibri"/>
                <w:color w:val="000000"/>
                <w:shd w:val="clear" w:color="auto" w:fill="FFFFFF"/>
                <w:lang w:val="sr-Cyrl-CS"/>
              </w:rPr>
              <w:t>1 – трећа награда</w:t>
            </w:r>
          </w:p>
          <w:p w:rsidR="000E6C73" w:rsidRDefault="000E6C73" w:rsidP="00FA14EE">
            <w:pPr>
              <w:pStyle w:val="ListParagraph"/>
              <w:numPr>
                <w:ilvl w:val="0"/>
                <w:numId w:val="25"/>
              </w:numPr>
              <w:spacing w:after="0" w:line="240" w:lineRule="auto"/>
              <w:ind w:left="0"/>
              <w:rPr>
                <w:rFonts w:cs="Calibri"/>
                <w:lang w:val="sr-Cyrl-CS"/>
              </w:rPr>
            </w:pPr>
            <w:r>
              <w:rPr>
                <w:rFonts w:cs="Calibri"/>
                <w:lang w:val="sr-Cyrl-CS"/>
              </w:rPr>
              <w:t xml:space="preserve">8. априла у нашој школи обележен је „Светски дан Рома“. На приредби учествовао је школски хор, који води наставник  музичке културе Драган Ранђеловић. </w:t>
            </w:r>
          </w:p>
          <w:p w:rsidR="000E6C73" w:rsidRDefault="000E6C73" w:rsidP="00FA14EE">
            <w:pPr>
              <w:pStyle w:val="ListParagraph"/>
              <w:numPr>
                <w:ilvl w:val="0"/>
                <w:numId w:val="25"/>
              </w:numPr>
              <w:spacing w:after="0" w:line="240" w:lineRule="auto"/>
              <w:ind w:left="0"/>
              <w:rPr>
                <w:rFonts w:cs="Calibri"/>
                <w:lang w:val="sr-Cyrl-CS"/>
              </w:rPr>
            </w:pPr>
            <w:r>
              <w:rPr>
                <w:rFonts w:cs="Calibri"/>
                <w:lang w:val="sr-Cyrl-CS"/>
              </w:rPr>
              <w:t>15.4.2016. обележен „ Светски дан уметности“</w:t>
            </w:r>
          </w:p>
          <w:p w:rsidR="000E6C73" w:rsidRPr="00DD1376" w:rsidRDefault="000E6C73" w:rsidP="0097000A">
            <w:pPr>
              <w:pStyle w:val="ListParagraph"/>
              <w:spacing w:after="0" w:line="240" w:lineRule="auto"/>
              <w:ind w:left="0"/>
              <w:rPr>
                <w:rFonts w:cs="Calibri"/>
                <w:lang w:val="sr-Cyrl-CS"/>
              </w:rPr>
            </w:pPr>
            <w:r w:rsidRPr="00DD1376">
              <w:rPr>
                <w:rFonts w:cs="Calibri"/>
                <w:lang w:val="sr-Cyrl-CS"/>
              </w:rPr>
              <w:t>Актив наставника ликовне културе учествовао је у припреми приредбе израдом сценографије и у поставци изложбе у холу школе.</w:t>
            </w:r>
          </w:p>
          <w:p w:rsidR="000E6C73" w:rsidRDefault="000E6C73" w:rsidP="00FA14EE">
            <w:pPr>
              <w:pStyle w:val="ListParagraph"/>
              <w:numPr>
                <w:ilvl w:val="0"/>
                <w:numId w:val="25"/>
              </w:numPr>
              <w:spacing w:after="0" w:line="240" w:lineRule="auto"/>
              <w:ind w:left="0"/>
              <w:rPr>
                <w:rFonts w:cs="Calibri"/>
                <w:lang w:val="sr-Cyrl-CS"/>
              </w:rPr>
            </w:pPr>
            <w:r>
              <w:rPr>
                <w:rFonts w:cs="Calibri"/>
                <w:lang w:val="sr-Cyrl-CS"/>
              </w:rPr>
              <w:t>Учешће  на ликовном конкурсу:</w:t>
            </w:r>
          </w:p>
          <w:p w:rsidR="000E6C73" w:rsidRDefault="000E6C73" w:rsidP="0097000A">
            <w:pPr>
              <w:pStyle w:val="ListParagraph"/>
              <w:spacing w:after="0" w:line="240" w:lineRule="auto"/>
              <w:ind w:left="0"/>
              <w:rPr>
                <w:rFonts w:cs="Calibri"/>
                <w:lang w:val="sr-Cyrl-CS"/>
              </w:rPr>
            </w:pPr>
            <w:r>
              <w:rPr>
                <w:rFonts w:cs="Calibri"/>
                <w:lang w:val="sr-Cyrl-CS"/>
              </w:rPr>
              <w:t>„</w:t>
            </w:r>
            <w:r>
              <w:rPr>
                <w:rFonts w:cs="Calibri"/>
                <w:lang w:val="sr-Latn-CS"/>
              </w:rPr>
              <w:t>XX</w:t>
            </w:r>
            <w:r>
              <w:rPr>
                <w:rFonts w:cs="Calibri"/>
                <w:lang w:val="sr-Cyrl-CS"/>
              </w:rPr>
              <w:t xml:space="preserve">  МЕЂУНАРОДНО БИЈЕНАЛЕ ГРАФИЧКЕ УМЕТНОСТИ ДЕЦЕ И ОМЛАДИНЕ“ </w:t>
            </w:r>
          </w:p>
          <w:p w:rsidR="000E6C73" w:rsidRDefault="000E6C73" w:rsidP="0097000A">
            <w:pPr>
              <w:pStyle w:val="ListParagraph"/>
              <w:spacing w:after="0" w:line="240" w:lineRule="auto"/>
              <w:ind w:left="0"/>
              <w:rPr>
                <w:rFonts w:cs="Calibri"/>
                <w:lang w:val="sr-Cyrl-CS"/>
              </w:rPr>
            </w:pPr>
            <w:r>
              <w:rPr>
                <w:rFonts w:cs="Calibri"/>
                <w:lang w:val="sr-Cyrl-CS"/>
              </w:rPr>
              <w:t>Торун, Пољска</w:t>
            </w:r>
          </w:p>
          <w:p w:rsidR="000E6C73" w:rsidRDefault="000E6C73" w:rsidP="00FA14EE">
            <w:pPr>
              <w:pStyle w:val="ListParagraph"/>
              <w:numPr>
                <w:ilvl w:val="0"/>
                <w:numId w:val="25"/>
              </w:numPr>
              <w:spacing w:after="0" w:line="240" w:lineRule="auto"/>
              <w:ind w:left="0"/>
              <w:rPr>
                <w:rFonts w:cs="Calibri"/>
                <w:lang w:val="sr-Cyrl-CS"/>
              </w:rPr>
            </w:pPr>
            <w:r>
              <w:rPr>
                <w:rFonts w:cs="Calibri"/>
                <w:lang w:val="sr-Cyrl-CS"/>
              </w:rPr>
              <w:t xml:space="preserve">Постављање изложбе радова ученика од </w:t>
            </w:r>
            <w:r>
              <w:rPr>
                <w:rFonts w:cs="Calibri"/>
              </w:rPr>
              <w:t>V</w:t>
            </w:r>
            <w:r>
              <w:rPr>
                <w:rFonts w:cs="Calibri"/>
                <w:lang w:val="sr-Cyrl-CS"/>
              </w:rPr>
              <w:t xml:space="preserve"> до </w:t>
            </w:r>
            <w:r>
              <w:rPr>
                <w:rFonts w:cs="Calibri"/>
              </w:rPr>
              <w:t>VIII</w:t>
            </w:r>
            <w:r>
              <w:rPr>
                <w:rFonts w:cs="Calibri"/>
                <w:lang w:val="sr-Cyrl-CS"/>
              </w:rPr>
              <w:t xml:space="preserve"> разреда поводом Ускрса</w:t>
            </w:r>
          </w:p>
          <w:p w:rsidR="000E6C73" w:rsidRDefault="000E6C73" w:rsidP="00FA14EE">
            <w:pPr>
              <w:pStyle w:val="ListParagraph"/>
              <w:numPr>
                <w:ilvl w:val="0"/>
                <w:numId w:val="25"/>
              </w:numPr>
              <w:spacing w:after="0" w:line="240" w:lineRule="auto"/>
              <w:ind w:left="0"/>
              <w:rPr>
                <w:rFonts w:cs="Calibri"/>
                <w:lang w:val="sr-Cyrl-CS"/>
              </w:rPr>
            </w:pPr>
            <w:r>
              <w:rPr>
                <w:rFonts w:cs="Calibri"/>
                <w:lang w:val="sr-Cyrl-CS"/>
              </w:rPr>
              <w:t>Учешће на спортским такмичењима:</w:t>
            </w:r>
          </w:p>
          <w:p w:rsidR="000E6C73" w:rsidRPr="00AE3CED" w:rsidRDefault="000E6C73" w:rsidP="00FA14EE">
            <w:pPr>
              <w:pStyle w:val="ListParagraph"/>
              <w:numPr>
                <w:ilvl w:val="0"/>
                <w:numId w:val="25"/>
              </w:numPr>
              <w:spacing w:after="0" w:line="240" w:lineRule="auto"/>
              <w:ind w:left="0"/>
              <w:rPr>
                <w:rFonts w:cs="Calibri"/>
                <w:lang w:val="sr-Cyrl-CS"/>
              </w:rPr>
            </w:pPr>
            <w:r>
              <w:rPr>
                <w:rFonts w:cs="Calibri"/>
                <w:color w:val="000000"/>
                <w:shd w:val="clear" w:color="auto" w:fill="FFFFFF"/>
                <w:lang w:val="sr-Cyrl-CS"/>
              </w:rPr>
              <w:t>- Окружно такмичење у рукомету за пионире</w:t>
            </w:r>
          </w:p>
          <w:p w:rsidR="000E6C73" w:rsidRPr="00A741D0" w:rsidRDefault="000E6C73" w:rsidP="0097000A">
            <w:pPr>
              <w:pStyle w:val="ListParagraph"/>
              <w:spacing w:after="0" w:line="240" w:lineRule="auto"/>
              <w:ind w:left="0"/>
              <w:rPr>
                <w:rFonts w:cs="Calibri"/>
                <w:lang w:val="sr-Cyrl-CS"/>
              </w:rPr>
            </w:pPr>
            <w:r>
              <w:rPr>
                <w:rFonts w:cs="Calibri"/>
                <w:color w:val="000000"/>
                <w:shd w:val="clear" w:color="auto" w:fill="FFFFFF"/>
                <w:lang w:val="sr-Cyrl-CS"/>
              </w:rPr>
              <w:t xml:space="preserve">Ученици наше школе, у конкуренцији вршњака из Књажевца и Бољевца освојили су </w:t>
            </w:r>
            <w:r>
              <w:rPr>
                <w:rFonts w:cs="Calibri"/>
                <w:color w:val="000000"/>
                <w:shd w:val="clear" w:color="auto" w:fill="FFFFFF"/>
                <w:lang w:val="sr-Latn-CS"/>
              </w:rPr>
              <w:t>I</w:t>
            </w:r>
            <w:r>
              <w:rPr>
                <w:rFonts w:cs="Calibri"/>
                <w:color w:val="000000"/>
                <w:shd w:val="clear" w:color="auto" w:fill="FFFFFF"/>
                <w:lang w:val="sr-Cyrl-CS"/>
              </w:rPr>
              <w:t xml:space="preserve"> место. Такмичење је одржано у Бољевцу.</w:t>
            </w:r>
          </w:p>
          <w:p w:rsidR="000E6C73" w:rsidRPr="00A741D0" w:rsidRDefault="000E6C73" w:rsidP="00FA14EE">
            <w:pPr>
              <w:pStyle w:val="ListParagraph"/>
              <w:numPr>
                <w:ilvl w:val="0"/>
                <w:numId w:val="25"/>
              </w:numPr>
              <w:spacing w:after="0" w:line="240" w:lineRule="auto"/>
              <w:ind w:left="0"/>
              <w:rPr>
                <w:rFonts w:cs="Calibri"/>
                <w:lang w:val="sr-Cyrl-CS"/>
              </w:rPr>
            </w:pPr>
            <w:r>
              <w:rPr>
                <w:rFonts w:cs="Calibri"/>
                <w:color w:val="000000"/>
                <w:shd w:val="clear" w:color="auto" w:fill="FFFFFF"/>
                <w:lang w:val="sr-Cyrl-CS"/>
              </w:rPr>
              <w:t xml:space="preserve">- Међуокружно такмичење у рукомету за пионире одржано је у Нишу. Ученици наче школе, у конкуренцији вршњака из Блаца, Крушевца и Ниша освојили су </w:t>
            </w:r>
            <w:r>
              <w:rPr>
                <w:rFonts w:cs="Calibri"/>
                <w:color w:val="000000"/>
                <w:shd w:val="clear" w:color="auto" w:fill="FFFFFF"/>
                <w:lang w:val="sr-Latn-CS"/>
              </w:rPr>
              <w:t>III</w:t>
            </w:r>
            <w:r>
              <w:rPr>
                <w:rFonts w:cs="Calibri"/>
                <w:color w:val="000000"/>
                <w:shd w:val="clear" w:color="auto" w:fill="FFFFFF"/>
                <w:lang w:val="sr-Cyrl-CS"/>
              </w:rPr>
              <w:t xml:space="preserve"> место.</w:t>
            </w:r>
          </w:p>
          <w:p w:rsidR="000E6C73" w:rsidRPr="00153E66" w:rsidRDefault="000E6C73" w:rsidP="00FA14EE">
            <w:pPr>
              <w:pStyle w:val="ListParagraph"/>
              <w:numPr>
                <w:ilvl w:val="0"/>
                <w:numId w:val="25"/>
              </w:numPr>
              <w:spacing w:after="0" w:line="240" w:lineRule="auto"/>
              <w:ind w:left="0"/>
              <w:rPr>
                <w:rFonts w:cs="Calibri"/>
                <w:lang w:val="sr-Cyrl-CS"/>
              </w:rPr>
            </w:pPr>
            <w:r>
              <w:rPr>
                <w:rFonts w:cs="Calibri"/>
                <w:color w:val="000000"/>
                <w:shd w:val="clear" w:color="auto" w:fill="FFFFFF"/>
                <w:lang w:val="sr-Cyrl-CS"/>
              </w:rPr>
              <w:t xml:space="preserve">- Општинско и окружно такмичење у стрељаштву за пионире на којима су ученици наше школе освојили </w:t>
            </w:r>
            <w:r>
              <w:rPr>
                <w:rFonts w:cs="Calibri"/>
                <w:color w:val="000000"/>
                <w:shd w:val="clear" w:color="auto" w:fill="FFFFFF"/>
                <w:lang w:val="sr-Latn-CS"/>
              </w:rPr>
              <w:t>I</w:t>
            </w:r>
            <w:r>
              <w:rPr>
                <w:rFonts w:cs="Calibri"/>
                <w:color w:val="000000"/>
                <w:shd w:val="clear" w:color="auto" w:fill="FFFFFF"/>
                <w:lang w:val="sr-Cyrl-CS"/>
              </w:rPr>
              <w:t xml:space="preserve"> место.</w:t>
            </w:r>
          </w:p>
          <w:p w:rsidR="000E6C73" w:rsidRDefault="000E6C73" w:rsidP="00FA14EE">
            <w:pPr>
              <w:pStyle w:val="ListParagraph"/>
              <w:numPr>
                <w:ilvl w:val="0"/>
                <w:numId w:val="25"/>
              </w:numPr>
              <w:spacing w:after="0" w:line="240" w:lineRule="auto"/>
              <w:ind w:left="0"/>
              <w:rPr>
                <w:rFonts w:cs="Calibri"/>
                <w:lang w:val="sr-Cyrl-CS"/>
              </w:rPr>
            </w:pPr>
            <w:r>
              <w:rPr>
                <w:rFonts w:cs="Calibri"/>
                <w:lang w:val="sr-Cyrl-CS"/>
              </w:rPr>
              <w:t>- Општинско такмичење у атлетици</w:t>
            </w:r>
          </w:p>
          <w:p w:rsidR="000E6C73" w:rsidRDefault="000E6C73" w:rsidP="0097000A">
            <w:pPr>
              <w:pStyle w:val="ListParagraph"/>
              <w:spacing w:after="0" w:line="240" w:lineRule="auto"/>
              <w:ind w:left="0"/>
              <w:rPr>
                <w:rFonts w:cs="Calibri"/>
                <w:color w:val="000000"/>
                <w:shd w:val="clear" w:color="auto" w:fill="FFFFFF"/>
                <w:lang w:val="sr-Cyrl-CS"/>
              </w:rPr>
            </w:pPr>
            <w:r>
              <w:rPr>
                <w:rFonts w:cs="Calibri"/>
                <w:lang w:val="sr-Cyrl-CS"/>
              </w:rPr>
              <w:t xml:space="preserve">пласман: </w:t>
            </w:r>
            <w:r>
              <w:rPr>
                <w:rFonts w:cs="Calibri"/>
                <w:color w:val="000000"/>
                <w:shd w:val="clear" w:color="auto" w:fill="FFFFFF"/>
                <w:lang w:val="sr-Latn-CS"/>
              </w:rPr>
              <w:t>I</w:t>
            </w:r>
            <w:r>
              <w:rPr>
                <w:rFonts w:cs="Calibri"/>
                <w:color w:val="000000"/>
                <w:shd w:val="clear" w:color="auto" w:fill="FFFFFF"/>
                <w:lang w:val="sr-Cyrl-CS"/>
              </w:rPr>
              <w:t xml:space="preserve"> место у екипном такмичењу</w:t>
            </w:r>
          </w:p>
          <w:p w:rsidR="000E6C73" w:rsidRPr="00153E66" w:rsidRDefault="000E6C73" w:rsidP="00FA14EE">
            <w:pPr>
              <w:pStyle w:val="ListParagraph"/>
              <w:numPr>
                <w:ilvl w:val="0"/>
                <w:numId w:val="25"/>
              </w:numPr>
              <w:spacing w:after="0" w:line="240" w:lineRule="auto"/>
              <w:ind w:left="0"/>
              <w:rPr>
                <w:rFonts w:cs="Calibri"/>
                <w:lang w:val="sr-Cyrl-CS"/>
              </w:rPr>
            </w:pPr>
            <w:r>
              <w:rPr>
                <w:rFonts w:cs="Calibri"/>
                <w:color w:val="000000"/>
                <w:shd w:val="clear" w:color="auto" w:fill="FFFFFF"/>
                <w:lang w:val="sr-Cyrl-CS"/>
              </w:rPr>
              <w:t>Окружно такмичење у атлетици</w:t>
            </w:r>
          </w:p>
          <w:p w:rsidR="000E6C73" w:rsidRDefault="000E6C73" w:rsidP="0097000A">
            <w:pPr>
              <w:pStyle w:val="ListParagraph"/>
              <w:spacing w:after="0" w:line="240" w:lineRule="auto"/>
              <w:ind w:left="0"/>
              <w:rPr>
                <w:rFonts w:cs="Calibri"/>
                <w:color w:val="000000"/>
                <w:shd w:val="clear" w:color="auto" w:fill="FFFFFF"/>
                <w:lang w:val="sr-Cyrl-CS"/>
              </w:rPr>
            </w:pPr>
            <w:r>
              <w:rPr>
                <w:rFonts w:cs="Calibri"/>
                <w:lang w:val="sr-Cyrl-CS"/>
              </w:rPr>
              <w:t xml:space="preserve">пласман: </w:t>
            </w:r>
            <w:r>
              <w:rPr>
                <w:rFonts w:cs="Calibri"/>
                <w:color w:val="000000"/>
                <w:shd w:val="clear" w:color="auto" w:fill="FFFFFF"/>
                <w:lang w:val="sr-Latn-CS"/>
              </w:rPr>
              <w:t>I</w:t>
            </w:r>
            <w:r>
              <w:rPr>
                <w:rFonts w:cs="Calibri"/>
                <w:color w:val="000000"/>
                <w:shd w:val="clear" w:color="auto" w:fill="FFFFFF"/>
                <w:lang w:val="sr-Cyrl-CS"/>
              </w:rPr>
              <w:t xml:space="preserve"> место у екипном такмичењу</w:t>
            </w:r>
          </w:p>
          <w:p w:rsidR="000E6C73" w:rsidRDefault="000E6C73" w:rsidP="00FA14EE">
            <w:pPr>
              <w:pStyle w:val="ListParagraph"/>
              <w:numPr>
                <w:ilvl w:val="0"/>
                <w:numId w:val="25"/>
              </w:numPr>
              <w:spacing w:after="0" w:line="240" w:lineRule="auto"/>
              <w:ind w:left="0"/>
              <w:rPr>
                <w:rFonts w:cs="Calibri"/>
                <w:lang w:val="sr-Cyrl-CS"/>
              </w:rPr>
            </w:pPr>
            <w:r>
              <w:rPr>
                <w:rFonts w:cs="Calibri"/>
                <w:lang w:val="sr-Cyrl-CS"/>
              </w:rPr>
              <w:t>Међуокружно такмичење у атлетици</w:t>
            </w:r>
          </w:p>
          <w:p w:rsidR="000E6C73" w:rsidRDefault="000E6C73" w:rsidP="0097000A">
            <w:pPr>
              <w:pStyle w:val="ListParagraph"/>
              <w:spacing w:after="0" w:line="240" w:lineRule="auto"/>
              <w:ind w:left="0"/>
              <w:rPr>
                <w:rFonts w:cs="Calibri"/>
                <w:color w:val="000000"/>
                <w:shd w:val="clear" w:color="auto" w:fill="FFFFFF"/>
                <w:lang w:val="sr-Cyrl-CS"/>
              </w:rPr>
            </w:pPr>
            <w:r>
              <w:rPr>
                <w:rFonts w:cs="Calibri"/>
                <w:lang w:val="sr-Cyrl-CS"/>
              </w:rPr>
              <w:t xml:space="preserve">пласман: </w:t>
            </w:r>
            <w:r>
              <w:rPr>
                <w:rFonts w:cs="Calibri"/>
                <w:color w:val="000000"/>
                <w:shd w:val="clear" w:color="auto" w:fill="FFFFFF"/>
                <w:lang w:val="sr-Latn-CS"/>
              </w:rPr>
              <w:t>III</w:t>
            </w:r>
            <w:r>
              <w:rPr>
                <w:rFonts w:cs="Calibri"/>
                <w:color w:val="000000"/>
                <w:shd w:val="clear" w:color="auto" w:fill="FFFFFF"/>
                <w:lang w:val="sr-Cyrl-CS"/>
              </w:rPr>
              <w:t xml:space="preserve"> место у екипном такмичењу</w:t>
            </w:r>
          </w:p>
          <w:p w:rsidR="000E6C73" w:rsidRPr="005923D3" w:rsidRDefault="000E6C73" w:rsidP="0097000A">
            <w:pPr>
              <w:pStyle w:val="ListParagraph"/>
              <w:spacing w:after="0" w:line="240" w:lineRule="auto"/>
              <w:ind w:left="0"/>
              <w:rPr>
                <w:rFonts w:cs="Calibri"/>
                <w:color w:val="000000"/>
                <w:shd w:val="clear" w:color="auto" w:fill="FFFFFF"/>
                <w:lang w:val="sr-Cyrl-CS"/>
              </w:rPr>
            </w:pPr>
            <w:r>
              <w:rPr>
                <w:rFonts w:cs="Calibri"/>
                <w:lang w:val="sr-Cyrl-CS"/>
              </w:rPr>
              <w:t xml:space="preserve">Никола Банковић </w:t>
            </w:r>
            <w:r>
              <w:rPr>
                <w:rFonts w:cs="Calibri"/>
                <w:color w:val="000000"/>
                <w:shd w:val="clear" w:color="auto" w:fill="FFFFFF"/>
                <w:lang w:val="sr-Latn-CS"/>
              </w:rPr>
              <w:t>V</w:t>
            </w:r>
            <w:r>
              <w:rPr>
                <w:rFonts w:cs="Calibri"/>
                <w:color w:val="000000"/>
                <w:shd w:val="clear" w:color="auto" w:fill="FFFFFF"/>
              </w:rPr>
              <w:t>III</w:t>
            </w:r>
            <w:r>
              <w:rPr>
                <w:rFonts w:cs="Calibri"/>
                <w:color w:val="000000"/>
                <w:shd w:val="clear" w:color="auto" w:fill="FFFFFF"/>
                <w:lang w:val="sr-Cyrl-CS"/>
              </w:rPr>
              <w:t xml:space="preserve">2 и Милош Рошевић </w:t>
            </w:r>
            <w:r>
              <w:rPr>
                <w:rFonts w:cs="Calibri"/>
                <w:color w:val="000000"/>
                <w:shd w:val="clear" w:color="auto" w:fill="FFFFFF"/>
                <w:lang w:val="sr-Latn-CS"/>
              </w:rPr>
              <w:lastRenderedPageBreak/>
              <w:t>V</w:t>
            </w:r>
            <w:r>
              <w:rPr>
                <w:rFonts w:cs="Calibri"/>
                <w:color w:val="000000"/>
                <w:shd w:val="clear" w:color="auto" w:fill="FFFFFF"/>
              </w:rPr>
              <w:t>III</w:t>
            </w:r>
            <w:r>
              <w:rPr>
                <w:rFonts w:cs="Calibri"/>
                <w:color w:val="000000"/>
                <w:shd w:val="clear" w:color="auto" w:fill="FFFFFF"/>
                <w:lang w:val="sr-Cyrl-CS"/>
              </w:rPr>
              <w:t>2 у појединачном такмичењу пласирали се на републичко такмичење</w:t>
            </w:r>
          </w:p>
        </w:tc>
      </w:tr>
      <w:tr w:rsidR="000E6C73" w:rsidRPr="00FB4477" w:rsidTr="000E6C73">
        <w:trPr>
          <w:trHeight w:val="145"/>
          <w:jc w:val="center"/>
        </w:trPr>
        <w:tc>
          <w:tcPr>
            <w:tcW w:w="988" w:type="dxa"/>
          </w:tcPr>
          <w:p w:rsidR="000E6C73" w:rsidRPr="00A151A0" w:rsidRDefault="000E6C73" w:rsidP="0097000A">
            <w:pPr>
              <w:spacing w:after="0" w:line="240" w:lineRule="auto"/>
              <w:jc w:val="center"/>
              <w:rPr>
                <w:rFonts w:cs="Calibri"/>
              </w:rPr>
            </w:pPr>
            <w:r w:rsidRPr="00A151A0">
              <w:rPr>
                <w:rFonts w:cs="Calibri"/>
              </w:rPr>
              <w:lastRenderedPageBreak/>
              <w:t>V</w:t>
            </w:r>
          </w:p>
        </w:tc>
        <w:tc>
          <w:tcPr>
            <w:tcW w:w="3173" w:type="dxa"/>
          </w:tcPr>
          <w:p w:rsidR="000E6C73" w:rsidRPr="00D57F6A" w:rsidRDefault="000E6C73" w:rsidP="00FA14EE">
            <w:pPr>
              <w:pStyle w:val="ListParagraph"/>
              <w:numPr>
                <w:ilvl w:val="0"/>
                <w:numId w:val="77"/>
              </w:numPr>
              <w:spacing w:after="0" w:line="240" w:lineRule="auto"/>
              <w:jc w:val="both"/>
              <w:rPr>
                <w:lang w:val="sr-Cyrl-CS"/>
              </w:rPr>
            </w:pPr>
            <w:r w:rsidRPr="00D57F6A">
              <w:rPr>
                <w:lang w:val="sr-Cyrl-CS"/>
              </w:rPr>
              <w:t>Актуелна такмичења</w:t>
            </w:r>
          </w:p>
          <w:p w:rsidR="000E6C73" w:rsidRPr="00D57F6A" w:rsidRDefault="000E6C73" w:rsidP="0097000A">
            <w:pPr>
              <w:pStyle w:val="ListParagraph"/>
              <w:spacing w:after="0" w:line="240" w:lineRule="auto"/>
              <w:ind w:left="360"/>
              <w:rPr>
                <w:lang w:val="sr-Cyrl-CS"/>
              </w:rPr>
            </w:pPr>
          </w:p>
        </w:tc>
        <w:tc>
          <w:tcPr>
            <w:tcW w:w="1221" w:type="dxa"/>
          </w:tcPr>
          <w:p w:rsidR="000E6C73" w:rsidRPr="00053260" w:rsidRDefault="000E6C73" w:rsidP="0097000A">
            <w:pPr>
              <w:spacing w:after="0" w:line="240" w:lineRule="auto"/>
              <w:jc w:val="both"/>
              <w:rPr>
                <w:rFonts w:cs="Calibri"/>
              </w:rPr>
            </w:pPr>
            <w:r w:rsidRPr="00A151A0">
              <w:rPr>
                <w:rFonts w:cs="Calibri"/>
                <w:lang w:val="sr-Cyrl-CS"/>
              </w:rPr>
              <w:t>Чланови Стручног већа</w:t>
            </w:r>
          </w:p>
        </w:tc>
        <w:tc>
          <w:tcPr>
            <w:tcW w:w="4252" w:type="dxa"/>
          </w:tcPr>
          <w:p w:rsidR="000E6C73" w:rsidRDefault="000E6C73" w:rsidP="0097000A">
            <w:pPr>
              <w:spacing w:after="0" w:line="240" w:lineRule="auto"/>
              <w:rPr>
                <w:lang w:val="sr-Cyrl-CS"/>
              </w:rPr>
            </w:pPr>
            <w:r>
              <w:rPr>
                <w:lang w:val="sr-Cyrl-CS"/>
              </w:rPr>
              <w:t>Састанак Стручног већа</w:t>
            </w:r>
            <w:r>
              <w:t>:</w:t>
            </w:r>
            <w:r>
              <w:rPr>
                <w:lang w:val="sr-Cyrl-CS"/>
              </w:rPr>
              <w:t xml:space="preserve"> 30.5.2016.</w:t>
            </w:r>
          </w:p>
          <w:p w:rsidR="000E6C73" w:rsidRDefault="000E6C73" w:rsidP="00FA14EE">
            <w:pPr>
              <w:pStyle w:val="ListParagraph"/>
              <w:numPr>
                <w:ilvl w:val="0"/>
                <w:numId w:val="25"/>
              </w:numPr>
              <w:spacing w:after="0" w:line="240" w:lineRule="auto"/>
              <w:ind w:left="0"/>
              <w:rPr>
                <w:rFonts w:cs="Calibri"/>
                <w:lang w:val="sr-Cyrl-CS"/>
              </w:rPr>
            </w:pPr>
            <w:r>
              <w:rPr>
                <w:rFonts w:cs="Calibri"/>
                <w:lang w:val="sr-Cyrl-CS"/>
              </w:rPr>
              <w:t>Учешће на ликовним конкурсима:</w:t>
            </w:r>
          </w:p>
          <w:p w:rsidR="000E6C73" w:rsidRDefault="000E6C73" w:rsidP="0097000A">
            <w:pPr>
              <w:pStyle w:val="ListParagraph"/>
              <w:spacing w:after="0" w:line="240" w:lineRule="auto"/>
              <w:ind w:left="0"/>
              <w:rPr>
                <w:rFonts w:cs="Calibri"/>
                <w:lang w:val="sr-Cyrl-CS"/>
              </w:rPr>
            </w:pPr>
            <w:r>
              <w:rPr>
                <w:rFonts w:cs="Calibri"/>
                <w:lang w:val="sr-Cyrl-CS"/>
              </w:rPr>
              <w:t>„КРВ ЖИВОТ ЗНАЧИ“</w:t>
            </w:r>
          </w:p>
          <w:p w:rsidR="000E6C73" w:rsidRDefault="000E6C73" w:rsidP="0097000A">
            <w:pPr>
              <w:pStyle w:val="ListParagraph"/>
              <w:spacing w:after="0" w:line="240" w:lineRule="auto"/>
              <w:ind w:left="0"/>
              <w:rPr>
                <w:rFonts w:cs="Calibri"/>
                <w:lang w:val="sr-Cyrl-CS"/>
              </w:rPr>
            </w:pPr>
            <w:r>
              <w:rPr>
                <w:rFonts w:cs="Calibri"/>
                <w:lang w:val="sr-Cyrl-CS"/>
              </w:rPr>
              <w:t>Црвени крст</w:t>
            </w:r>
          </w:p>
          <w:p w:rsidR="000E6C73" w:rsidRDefault="000E6C73" w:rsidP="0097000A">
            <w:pPr>
              <w:pStyle w:val="ListParagraph"/>
              <w:spacing w:after="0" w:line="240" w:lineRule="auto"/>
              <w:ind w:left="0"/>
              <w:rPr>
                <w:rFonts w:cs="Calibri"/>
                <w:lang w:val="sr-Cyrl-CS"/>
              </w:rPr>
            </w:pPr>
            <w:r>
              <w:rPr>
                <w:rFonts w:cs="Calibri"/>
                <w:lang w:val="sr-Cyrl-CS"/>
              </w:rPr>
              <w:t xml:space="preserve">Похвала - Кристина Алексић </w:t>
            </w:r>
            <w:r>
              <w:rPr>
                <w:rFonts w:cs="Calibri"/>
                <w:color w:val="000000"/>
                <w:shd w:val="clear" w:color="auto" w:fill="FFFFFF"/>
                <w:lang w:val="sr-Latn-CS"/>
              </w:rPr>
              <w:t>V</w:t>
            </w:r>
            <w:r>
              <w:rPr>
                <w:rFonts w:cs="Calibri"/>
                <w:color w:val="000000"/>
                <w:shd w:val="clear" w:color="auto" w:fill="FFFFFF"/>
              </w:rPr>
              <w:t>I</w:t>
            </w:r>
            <w:r>
              <w:rPr>
                <w:rFonts w:cs="Calibri"/>
                <w:color w:val="000000"/>
                <w:shd w:val="clear" w:color="auto" w:fill="FFFFFF"/>
                <w:lang w:val="sr-Cyrl-CS"/>
              </w:rPr>
              <w:t>2</w:t>
            </w:r>
          </w:p>
          <w:p w:rsidR="000E6C73" w:rsidRDefault="000E6C73" w:rsidP="00FA14EE">
            <w:pPr>
              <w:pStyle w:val="ListParagraph"/>
              <w:numPr>
                <w:ilvl w:val="0"/>
                <w:numId w:val="25"/>
              </w:numPr>
              <w:spacing w:after="0" w:line="240" w:lineRule="auto"/>
              <w:ind w:left="0"/>
              <w:rPr>
                <w:rFonts w:cs="Calibri"/>
                <w:lang w:val="sr-Cyrl-CS"/>
              </w:rPr>
            </w:pPr>
            <w:r>
              <w:rPr>
                <w:rFonts w:cs="Calibri"/>
                <w:lang w:val="sr-Cyrl-CS"/>
              </w:rPr>
              <w:t>„ОСМЕХНИ СЕ ЗДРАВО“</w:t>
            </w:r>
          </w:p>
          <w:p w:rsidR="000E6C73" w:rsidRDefault="000E6C73" w:rsidP="0097000A">
            <w:pPr>
              <w:pStyle w:val="ListParagraph"/>
              <w:spacing w:after="0" w:line="240" w:lineRule="auto"/>
              <w:ind w:left="0"/>
              <w:rPr>
                <w:rFonts w:cs="Calibri"/>
                <w:lang w:val="sr-Cyrl-CS"/>
              </w:rPr>
            </w:pPr>
            <w:r w:rsidRPr="003346CE">
              <w:rPr>
                <w:rFonts w:cs="Calibri"/>
                <w:lang w:val="sr-Cyrl-CS"/>
              </w:rPr>
              <w:t>ИНСТИТУТ ЗА ЈАВНО ЗДРАВЉЕ СРБИЈЕ«ДР МИЛАН ЈОВАНОВИЋ БАТУТ«</w:t>
            </w:r>
          </w:p>
          <w:p w:rsidR="000E6C73" w:rsidRDefault="000E6C73" w:rsidP="0097000A">
            <w:pPr>
              <w:pStyle w:val="ListParagraph"/>
              <w:spacing w:after="0" w:line="240" w:lineRule="auto"/>
              <w:ind w:left="0"/>
              <w:rPr>
                <w:rFonts w:cs="Calibri"/>
                <w:color w:val="000000"/>
                <w:shd w:val="clear" w:color="auto" w:fill="FFFFFF"/>
                <w:lang w:val="sr-Cyrl-CS"/>
              </w:rPr>
            </w:pPr>
            <w:r>
              <w:rPr>
                <w:rFonts w:cs="Calibri"/>
                <w:color w:val="000000"/>
                <w:shd w:val="clear" w:color="auto" w:fill="FFFFFF"/>
                <w:lang w:val="sr-Cyrl-CS"/>
              </w:rPr>
              <w:t xml:space="preserve">Награде: </w:t>
            </w:r>
            <w:r>
              <w:rPr>
                <w:rFonts w:cs="Calibri"/>
                <w:color w:val="000000"/>
                <w:shd w:val="clear" w:color="auto" w:fill="FFFFFF"/>
              </w:rPr>
              <w:t>III</w:t>
            </w:r>
            <w:r>
              <w:rPr>
                <w:rFonts w:cs="Calibri"/>
                <w:color w:val="000000"/>
                <w:shd w:val="clear" w:color="auto" w:fill="FFFFFF"/>
                <w:lang w:val="sr-Cyrl-CS"/>
              </w:rPr>
              <w:t xml:space="preserve"> награда - </w:t>
            </w:r>
            <w:r>
              <w:rPr>
                <w:rFonts w:cs="Calibri"/>
                <w:lang w:val="sr-Cyrl-CS"/>
              </w:rPr>
              <w:t xml:space="preserve">Кристина Алексић </w:t>
            </w:r>
            <w:r>
              <w:rPr>
                <w:rFonts w:cs="Calibri"/>
                <w:color w:val="000000"/>
                <w:shd w:val="clear" w:color="auto" w:fill="FFFFFF"/>
                <w:lang w:val="sr-Latn-CS"/>
              </w:rPr>
              <w:t>V</w:t>
            </w:r>
            <w:r>
              <w:rPr>
                <w:rFonts w:cs="Calibri"/>
                <w:color w:val="000000"/>
                <w:shd w:val="clear" w:color="auto" w:fill="FFFFFF"/>
              </w:rPr>
              <w:t>I</w:t>
            </w:r>
            <w:r>
              <w:rPr>
                <w:rFonts w:cs="Calibri"/>
                <w:color w:val="000000"/>
                <w:shd w:val="clear" w:color="auto" w:fill="FFFFFF"/>
                <w:lang w:val="sr-Cyrl-CS"/>
              </w:rPr>
              <w:t>2</w:t>
            </w:r>
          </w:p>
          <w:p w:rsidR="000E6C73" w:rsidRDefault="000E6C73" w:rsidP="0097000A">
            <w:pPr>
              <w:pStyle w:val="ListParagraph"/>
              <w:spacing w:after="0" w:line="240" w:lineRule="auto"/>
              <w:ind w:left="0"/>
              <w:rPr>
                <w:rFonts w:cs="Calibri"/>
                <w:color w:val="000000"/>
                <w:shd w:val="clear" w:color="auto" w:fill="FFFFFF"/>
                <w:lang w:val="sr-Cyrl-CS"/>
              </w:rPr>
            </w:pPr>
            <w:r>
              <w:rPr>
                <w:rFonts w:cs="Calibri"/>
                <w:color w:val="000000"/>
                <w:shd w:val="clear" w:color="auto" w:fill="FFFFFF"/>
                <w:lang w:val="sr-Cyrl-CS"/>
              </w:rPr>
              <w:t>„7. СМОТРА ДЕЧЈЕГ ЛИКОВНОГ СТВАРАЛАШТВА“</w:t>
            </w:r>
          </w:p>
          <w:p w:rsidR="000E6C73" w:rsidRDefault="000E6C73" w:rsidP="0097000A">
            <w:pPr>
              <w:pStyle w:val="ListParagraph"/>
              <w:spacing w:after="0" w:line="240" w:lineRule="auto"/>
              <w:ind w:left="0"/>
              <w:rPr>
                <w:rFonts w:cs="Calibri"/>
                <w:color w:val="000000"/>
                <w:shd w:val="clear" w:color="auto" w:fill="FFFFFF"/>
                <w:lang w:val="sr-Cyrl-CS"/>
              </w:rPr>
            </w:pPr>
            <w:r>
              <w:rPr>
                <w:rFonts w:cs="Calibri"/>
                <w:color w:val="000000"/>
                <w:shd w:val="clear" w:color="auto" w:fill="FFFFFF"/>
                <w:lang w:val="sr-Cyrl-CS"/>
              </w:rPr>
              <w:t>ЦЕКИТ Зајечар</w:t>
            </w:r>
          </w:p>
          <w:p w:rsidR="000E6C73" w:rsidRDefault="000E6C73" w:rsidP="0097000A">
            <w:pPr>
              <w:pStyle w:val="ListParagraph"/>
              <w:spacing w:after="0" w:line="240" w:lineRule="auto"/>
              <w:ind w:left="0"/>
              <w:rPr>
                <w:rFonts w:cs="Calibri"/>
                <w:color w:val="000000"/>
                <w:shd w:val="clear" w:color="auto" w:fill="FFFFFF"/>
                <w:lang w:val="sr-Cyrl-CS"/>
              </w:rPr>
            </w:pPr>
            <w:r>
              <w:rPr>
                <w:rFonts w:cs="Calibri"/>
                <w:color w:val="000000"/>
                <w:shd w:val="clear" w:color="auto" w:fill="FFFFFF"/>
                <w:lang w:val="sr-Cyrl-CS"/>
              </w:rPr>
              <w:t xml:space="preserve">Награде: </w:t>
            </w:r>
            <w:r>
              <w:rPr>
                <w:rFonts w:cs="Calibri"/>
                <w:color w:val="000000"/>
                <w:shd w:val="clear" w:color="auto" w:fill="FFFFFF"/>
              </w:rPr>
              <w:t>I</w:t>
            </w:r>
            <w:r>
              <w:rPr>
                <w:rFonts w:cs="Calibri"/>
                <w:color w:val="000000"/>
                <w:shd w:val="clear" w:color="auto" w:fill="FFFFFF"/>
                <w:lang w:val="sr-Cyrl-CS"/>
              </w:rPr>
              <w:t xml:space="preserve"> награда у </w:t>
            </w:r>
            <w:r>
              <w:rPr>
                <w:rFonts w:cs="Calibri"/>
                <w:color w:val="000000"/>
                <w:shd w:val="clear" w:color="auto" w:fill="FFFFFF"/>
              </w:rPr>
              <w:t>III</w:t>
            </w:r>
            <w:r>
              <w:rPr>
                <w:rFonts w:cs="Calibri"/>
                <w:color w:val="000000"/>
                <w:shd w:val="clear" w:color="auto" w:fill="FFFFFF"/>
                <w:lang w:val="sr-Cyrl-CS"/>
              </w:rPr>
              <w:t xml:space="preserve"> категотији - Бојан Васиљевић </w:t>
            </w:r>
            <w:r>
              <w:rPr>
                <w:rFonts w:cs="Calibri"/>
                <w:color w:val="000000"/>
                <w:shd w:val="clear" w:color="auto" w:fill="FFFFFF"/>
                <w:lang w:val="sr-Latn-CS"/>
              </w:rPr>
              <w:t>V</w:t>
            </w:r>
            <w:r>
              <w:rPr>
                <w:rFonts w:cs="Calibri"/>
                <w:color w:val="000000"/>
                <w:shd w:val="clear" w:color="auto" w:fill="FFFFFF"/>
              </w:rPr>
              <w:t>I</w:t>
            </w:r>
            <w:r>
              <w:rPr>
                <w:rFonts w:cs="Calibri"/>
                <w:color w:val="000000"/>
                <w:shd w:val="clear" w:color="auto" w:fill="FFFFFF"/>
                <w:lang w:val="sr-Cyrl-CS"/>
              </w:rPr>
              <w:t xml:space="preserve"> Лубница</w:t>
            </w:r>
          </w:p>
          <w:p w:rsidR="000E6C73" w:rsidRDefault="000E6C73" w:rsidP="0097000A">
            <w:pPr>
              <w:pStyle w:val="ListParagraph"/>
              <w:spacing w:after="0" w:line="240" w:lineRule="auto"/>
              <w:ind w:left="0"/>
              <w:rPr>
                <w:rFonts w:cs="Calibri"/>
                <w:color w:val="000000"/>
                <w:shd w:val="clear" w:color="auto" w:fill="FFFFFF"/>
                <w:lang w:val="sr-Cyrl-CS"/>
              </w:rPr>
            </w:pPr>
            <w:r>
              <w:rPr>
                <w:rFonts w:cs="Calibri"/>
                <w:color w:val="000000"/>
                <w:shd w:val="clear" w:color="auto" w:fill="FFFFFF"/>
              </w:rPr>
              <w:t>II</w:t>
            </w:r>
            <w:r>
              <w:rPr>
                <w:rFonts w:cs="Calibri"/>
                <w:color w:val="000000"/>
                <w:shd w:val="clear" w:color="auto" w:fill="FFFFFF"/>
                <w:lang w:val="sr-Cyrl-CS"/>
              </w:rPr>
              <w:t xml:space="preserve"> награда у </w:t>
            </w:r>
            <w:r>
              <w:rPr>
                <w:rFonts w:cs="Calibri"/>
                <w:color w:val="000000"/>
                <w:shd w:val="clear" w:color="auto" w:fill="FFFFFF"/>
              </w:rPr>
              <w:t>III</w:t>
            </w:r>
            <w:r>
              <w:rPr>
                <w:rFonts w:cs="Calibri"/>
                <w:color w:val="000000"/>
                <w:shd w:val="clear" w:color="auto" w:fill="FFFFFF"/>
                <w:lang w:val="sr-Cyrl-CS"/>
              </w:rPr>
              <w:t xml:space="preserve"> категотији -Марија Андрић </w:t>
            </w:r>
            <w:r>
              <w:rPr>
                <w:rFonts w:cs="Calibri"/>
                <w:color w:val="000000"/>
                <w:shd w:val="clear" w:color="auto" w:fill="FFFFFF"/>
                <w:lang w:val="sr-Latn-CS"/>
              </w:rPr>
              <w:t>V</w:t>
            </w:r>
            <w:r>
              <w:rPr>
                <w:rFonts w:cs="Calibri"/>
                <w:color w:val="000000"/>
                <w:shd w:val="clear" w:color="auto" w:fill="FFFFFF"/>
                <w:lang w:val="sr-Cyrl-CS"/>
              </w:rPr>
              <w:t>1</w:t>
            </w:r>
          </w:p>
          <w:p w:rsidR="000E6C73" w:rsidRDefault="000E6C73" w:rsidP="00FA14EE">
            <w:pPr>
              <w:pStyle w:val="ListParagraph"/>
              <w:numPr>
                <w:ilvl w:val="0"/>
                <w:numId w:val="25"/>
              </w:numPr>
              <w:spacing w:after="0" w:line="240" w:lineRule="auto"/>
              <w:ind w:left="0"/>
              <w:rPr>
                <w:rFonts w:cs="Calibri"/>
                <w:color w:val="000000"/>
                <w:shd w:val="clear" w:color="auto" w:fill="FFFFFF"/>
                <w:lang w:val="sr-Cyrl-CS"/>
              </w:rPr>
            </w:pPr>
            <w:r>
              <w:rPr>
                <w:rFonts w:cs="Calibri"/>
                <w:color w:val="000000"/>
                <w:shd w:val="clear" w:color="auto" w:fill="FFFFFF"/>
                <w:lang w:val="sr-Cyrl-CS"/>
              </w:rPr>
              <w:t>Учешће на спортским такмичењима:</w:t>
            </w:r>
          </w:p>
          <w:p w:rsidR="000E6C73" w:rsidRDefault="000E6C73" w:rsidP="00FA14EE">
            <w:pPr>
              <w:pStyle w:val="ListParagraph"/>
              <w:numPr>
                <w:ilvl w:val="0"/>
                <w:numId w:val="25"/>
              </w:numPr>
              <w:spacing w:after="0" w:line="240" w:lineRule="auto"/>
              <w:ind w:left="0"/>
              <w:rPr>
                <w:rFonts w:cs="Calibri"/>
                <w:color w:val="000000"/>
                <w:shd w:val="clear" w:color="auto" w:fill="FFFFFF"/>
                <w:lang w:val="sr-Cyrl-CS"/>
              </w:rPr>
            </w:pPr>
            <w:r>
              <w:rPr>
                <w:rFonts w:cs="Calibri"/>
                <w:color w:val="000000"/>
                <w:shd w:val="clear" w:color="auto" w:fill="FFFFFF"/>
                <w:lang w:val="sr-Cyrl-CS"/>
              </w:rPr>
              <w:t>- Општинско  такмичење у малом фудбалу</w:t>
            </w:r>
          </w:p>
          <w:p w:rsidR="000E6C73" w:rsidRPr="00DD1376" w:rsidRDefault="000E6C73" w:rsidP="0097000A">
            <w:pPr>
              <w:pStyle w:val="ListParagraph"/>
              <w:spacing w:after="0" w:line="240" w:lineRule="auto"/>
              <w:ind w:left="0"/>
              <w:rPr>
                <w:rFonts w:cs="Calibri"/>
                <w:color w:val="000000"/>
                <w:shd w:val="clear" w:color="auto" w:fill="FFFFFF"/>
                <w:lang w:val="sr-Cyrl-CS"/>
              </w:rPr>
            </w:pPr>
            <w:r>
              <w:rPr>
                <w:rFonts w:cs="Calibri"/>
                <w:color w:val="000000"/>
                <w:shd w:val="clear" w:color="auto" w:fill="FFFFFF"/>
                <w:lang w:val="sr-Cyrl-CS"/>
              </w:rPr>
              <w:t>П</w:t>
            </w:r>
            <w:r w:rsidRPr="00DD1376">
              <w:rPr>
                <w:rFonts w:cs="Calibri"/>
                <w:color w:val="000000"/>
                <w:shd w:val="clear" w:color="auto" w:fill="FFFFFF"/>
                <w:lang w:val="sr-Cyrl-CS"/>
              </w:rPr>
              <w:t xml:space="preserve">ласмани: пионири </w:t>
            </w:r>
            <w:r w:rsidRPr="00DD1376">
              <w:rPr>
                <w:rFonts w:cs="Calibri"/>
                <w:color w:val="000000"/>
                <w:shd w:val="clear" w:color="auto" w:fill="FFFFFF"/>
              </w:rPr>
              <w:t>I</w:t>
            </w:r>
            <w:r w:rsidRPr="00DD1376">
              <w:rPr>
                <w:rFonts w:cs="Calibri"/>
                <w:color w:val="000000"/>
                <w:shd w:val="clear" w:color="auto" w:fill="FFFFFF"/>
                <w:lang w:val="sr-Cyrl-CS"/>
              </w:rPr>
              <w:t xml:space="preserve"> место</w:t>
            </w:r>
          </w:p>
          <w:p w:rsidR="000E6C73" w:rsidRDefault="000E6C73" w:rsidP="00FA14EE">
            <w:pPr>
              <w:pStyle w:val="ListParagraph"/>
              <w:numPr>
                <w:ilvl w:val="0"/>
                <w:numId w:val="25"/>
              </w:numPr>
              <w:spacing w:after="0" w:line="240" w:lineRule="auto"/>
              <w:ind w:left="0"/>
              <w:rPr>
                <w:rFonts w:cs="Calibri"/>
                <w:color w:val="000000"/>
                <w:shd w:val="clear" w:color="auto" w:fill="FFFFFF"/>
                <w:lang w:val="sr-Cyrl-CS"/>
              </w:rPr>
            </w:pPr>
            <w:r>
              <w:rPr>
                <w:rFonts w:cs="Calibri"/>
                <w:color w:val="000000"/>
                <w:shd w:val="clear" w:color="auto" w:fill="FFFFFF"/>
                <w:lang w:val="sr-Cyrl-CS"/>
              </w:rPr>
              <w:t>- Републичко такмичење у стрељаштву</w:t>
            </w:r>
          </w:p>
          <w:p w:rsidR="000E6C73" w:rsidRPr="00DD1376" w:rsidRDefault="000E6C73" w:rsidP="0097000A">
            <w:pPr>
              <w:pStyle w:val="ListParagraph"/>
              <w:spacing w:after="0" w:line="240" w:lineRule="auto"/>
              <w:ind w:left="0"/>
              <w:rPr>
                <w:rFonts w:cs="Calibri"/>
                <w:color w:val="000000"/>
                <w:shd w:val="clear" w:color="auto" w:fill="FFFFFF"/>
                <w:lang w:val="sr-Cyrl-CS"/>
              </w:rPr>
            </w:pPr>
            <w:r>
              <w:rPr>
                <w:rFonts w:cs="Calibri"/>
                <w:color w:val="000000"/>
                <w:shd w:val="clear" w:color="auto" w:fill="FFFFFF"/>
                <w:lang w:val="sr-Cyrl-CS"/>
              </w:rPr>
              <w:t>П</w:t>
            </w:r>
            <w:r w:rsidRPr="00DD1376">
              <w:rPr>
                <w:rFonts w:cs="Calibri"/>
                <w:color w:val="000000"/>
                <w:shd w:val="clear" w:color="auto" w:fill="FFFFFF"/>
                <w:lang w:val="sr-Cyrl-CS"/>
              </w:rPr>
              <w:t xml:space="preserve">ласман: </w:t>
            </w:r>
            <w:r>
              <w:rPr>
                <w:rFonts w:cs="Calibri"/>
                <w:color w:val="000000"/>
                <w:shd w:val="clear" w:color="auto" w:fill="FFFFFF"/>
              </w:rPr>
              <w:t>IX</w:t>
            </w:r>
            <w:r>
              <w:rPr>
                <w:rFonts w:cs="Calibri"/>
                <w:color w:val="000000"/>
                <w:shd w:val="clear" w:color="auto" w:fill="FFFFFF"/>
                <w:lang w:val="sr-Cyrl-CS"/>
              </w:rPr>
              <w:t xml:space="preserve"> м</w:t>
            </w:r>
            <w:r w:rsidRPr="00DD1376">
              <w:rPr>
                <w:rFonts w:cs="Calibri"/>
                <w:color w:val="000000"/>
                <w:shd w:val="clear" w:color="auto" w:fill="FFFFFF"/>
                <w:lang w:val="sr-Cyrl-CS"/>
              </w:rPr>
              <w:t>есто</w:t>
            </w:r>
          </w:p>
          <w:p w:rsidR="000E6C73" w:rsidRDefault="000E6C73" w:rsidP="0097000A">
            <w:pPr>
              <w:pStyle w:val="ListParagraph"/>
              <w:spacing w:after="0" w:line="240" w:lineRule="auto"/>
              <w:ind w:left="0"/>
              <w:rPr>
                <w:rFonts w:cs="Calibri"/>
                <w:color w:val="000000"/>
                <w:shd w:val="clear" w:color="auto" w:fill="FFFFFF"/>
                <w:lang w:val="sr-Cyrl-CS"/>
              </w:rPr>
            </w:pPr>
            <w:r w:rsidRPr="00DD1376">
              <w:rPr>
                <w:rFonts w:cs="Calibri"/>
                <w:color w:val="000000"/>
                <w:shd w:val="clear" w:color="auto" w:fill="FFFFFF"/>
                <w:lang w:val="sr-Cyrl-CS"/>
              </w:rPr>
              <w:t xml:space="preserve">Ђорђе Траиловић </w:t>
            </w:r>
            <w:r w:rsidRPr="00DD1376">
              <w:rPr>
                <w:rFonts w:cs="Calibri"/>
                <w:color w:val="000000"/>
                <w:shd w:val="clear" w:color="auto" w:fill="FFFFFF"/>
                <w:lang w:val="sr-Latn-CS"/>
              </w:rPr>
              <w:t>V</w:t>
            </w:r>
            <w:r w:rsidRPr="00DD1376">
              <w:rPr>
                <w:rFonts w:cs="Calibri"/>
                <w:color w:val="000000"/>
                <w:shd w:val="clear" w:color="auto" w:fill="FFFFFF"/>
              </w:rPr>
              <w:t>II</w:t>
            </w:r>
            <w:r w:rsidRPr="00DD1376">
              <w:rPr>
                <w:rFonts w:cs="Calibri"/>
                <w:color w:val="000000"/>
                <w:shd w:val="clear" w:color="auto" w:fill="FFFFFF"/>
                <w:lang w:val="sr-Cyrl-CS"/>
              </w:rPr>
              <w:t xml:space="preserve">2 </w:t>
            </w:r>
          </w:p>
          <w:p w:rsidR="000E6C73" w:rsidRDefault="000E6C73" w:rsidP="0097000A">
            <w:pPr>
              <w:pStyle w:val="ListParagraph"/>
              <w:spacing w:after="0" w:line="240" w:lineRule="auto"/>
              <w:ind w:left="0"/>
              <w:rPr>
                <w:rFonts w:cs="Calibri"/>
                <w:color w:val="000000"/>
                <w:shd w:val="clear" w:color="auto" w:fill="FFFFFF"/>
                <w:lang w:val="sr-Cyrl-CS"/>
              </w:rPr>
            </w:pPr>
            <w:r>
              <w:rPr>
                <w:rFonts w:cs="Calibri"/>
                <w:color w:val="000000"/>
                <w:shd w:val="clear" w:color="auto" w:fill="FFFFFF"/>
                <w:lang w:val="sr-Cyrl-CS"/>
              </w:rPr>
              <w:t>-Окружно такмичење у гимнастици</w:t>
            </w:r>
          </w:p>
          <w:p w:rsidR="000E6C73" w:rsidRDefault="000E6C73" w:rsidP="0097000A">
            <w:pPr>
              <w:pStyle w:val="ListParagraph"/>
              <w:spacing w:after="0" w:line="240" w:lineRule="auto"/>
              <w:ind w:left="0"/>
              <w:rPr>
                <w:rFonts w:cs="Calibri"/>
                <w:color w:val="000000"/>
                <w:shd w:val="clear" w:color="auto" w:fill="FFFFFF"/>
                <w:lang w:val="sr-Cyrl-CS"/>
              </w:rPr>
            </w:pPr>
            <w:r>
              <w:rPr>
                <w:rFonts w:cs="Calibri"/>
                <w:color w:val="000000"/>
                <w:shd w:val="clear" w:color="auto" w:fill="FFFFFF"/>
                <w:lang w:val="sr-Cyrl-CS"/>
              </w:rPr>
              <w:t>П</w:t>
            </w:r>
            <w:r w:rsidRPr="00DD1376">
              <w:rPr>
                <w:rFonts w:cs="Calibri"/>
                <w:color w:val="000000"/>
                <w:shd w:val="clear" w:color="auto" w:fill="FFFFFF"/>
                <w:lang w:val="sr-Cyrl-CS"/>
              </w:rPr>
              <w:t xml:space="preserve">ласман: </w:t>
            </w:r>
            <w:r w:rsidRPr="00DD1376">
              <w:rPr>
                <w:rFonts w:cs="Calibri"/>
                <w:color w:val="000000"/>
                <w:shd w:val="clear" w:color="auto" w:fill="FFFFFF"/>
              </w:rPr>
              <w:t>I</w:t>
            </w:r>
            <w:r>
              <w:rPr>
                <w:rFonts w:cs="Calibri"/>
                <w:color w:val="000000"/>
                <w:shd w:val="clear" w:color="auto" w:fill="FFFFFF"/>
                <w:lang w:val="sr-Cyrl-CS"/>
              </w:rPr>
              <w:t xml:space="preserve"> место </w:t>
            </w:r>
            <w:r w:rsidRPr="00DD1376">
              <w:rPr>
                <w:rFonts w:cs="Calibri"/>
                <w:color w:val="000000"/>
                <w:shd w:val="clear" w:color="auto" w:fill="FFFFFF"/>
                <w:lang w:val="sr-Cyrl-CS"/>
              </w:rPr>
              <w:t xml:space="preserve">Немања Сибиновић </w:t>
            </w:r>
            <w:r w:rsidRPr="00DD1376">
              <w:rPr>
                <w:rFonts w:cs="Calibri"/>
                <w:color w:val="000000"/>
                <w:shd w:val="clear" w:color="auto" w:fill="FFFFFF"/>
              </w:rPr>
              <w:t>II</w:t>
            </w:r>
            <w:r>
              <w:rPr>
                <w:rFonts w:cs="Calibri"/>
                <w:color w:val="000000"/>
                <w:shd w:val="clear" w:color="auto" w:fill="FFFFFF"/>
                <w:lang w:val="sr-Cyrl-CS"/>
              </w:rPr>
              <w:t xml:space="preserve">3 </w:t>
            </w:r>
          </w:p>
          <w:p w:rsidR="000E6C73" w:rsidRDefault="000E6C73" w:rsidP="0097000A">
            <w:pPr>
              <w:pStyle w:val="ListParagraph"/>
              <w:spacing w:after="0" w:line="240" w:lineRule="auto"/>
              <w:ind w:left="0"/>
              <w:rPr>
                <w:rFonts w:cs="Calibri"/>
                <w:color w:val="000000"/>
                <w:shd w:val="clear" w:color="auto" w:fill="FFFFFF"/>
                <w:lang w:val="sr-Cyrl-CS"/>
              </w:rPr>
            </w:pPr>
            <w:r>
              <w:rPr>
                <w:rFonts w:cs="Calibri"/>
                <w:color w:val="000000"/>
                <w:shd w:val="clear" w:color="auto" w:fill="FFFFFF"/>
                <w:lang w:val="sr-Cyrl-CS"/>
              </w:rPr>
              <w:t>Међуокружно такмичење у гимнастици:</w:t>
            </w:r>
          </w:p>
          <w:p w:rsidR="000E6C73" w:rsidRPr="005923D3" w:rsidRDefault="000E6C73" w:rsidP="0097000A">
            <w:pPr>
              <w:pStyle w:val="ListParagraph"/>
              <w:spacing w:after="0" w:line="240" w:lineRule="auto"/>
              <w:ind w:left="0"/>
              <w:rPr>
                <w:rFonts w:cs="Calibri"/>
                <w:color w:val="000000"/>
                <w:shd w:val="clear" w:color="auto" w:fill="FFFFFF"/>
                <w:lang w:val="sr-Cyrl-CS"/>
              </w:rPr>
            </w:pPr>
            <w:r>
              <w:rPr>
                <w:rFonts w:cs="Calibri"/>
                <w:color w:val="000000"/>
                <w:shd w:val="clear" w:color="auto" w:fill="FFFFFF"/>
                <w:lang w:val="sr-Cyrl-CS"/>
              </w:rPr>
              <w:t>П</w:t>
            </w:r>
            <w:r w:rsidRPr="00DD1376">
              <w:rPr>
                <w:rFonts w:cs="Calibri"/>
                <w:color w:val="000000"/>
                <w:shd w:val="clear" w:color="auto" w:fill="FFFFFF"/>
                <w:lang w:val="sr-Cyrl-CS"/>
              </w:rPr>
              <w:t xml:space="preserve">ласман: </w:t>
            </w:r>
            <w:r w:rsidRPr="00DD1376">
              <w:rPr>
                <w:rFonts w:cs="Calibri"/>
                <w:color w:val="000000"/>
                <w:shd w:val="clear" w:color="auto" w:fill="FFFFFF"/>
              </w:rPr>
              <w:t>III</w:t>
            </w:r>
            <w:r w:rsidRPr="00DD1376">
              <w:rPr>
                <w:rFonts w:cs="Calibri"/>
                <w:color w:val="000000"/>
                <w:shd w:val="clear" w:color="auto" w:fill="FFFFFF"/>
                <w:lang w:val="sr-Cyrl-CS"/>
              </w:rPr>
              <w:t xml:space="preserve"> местоНемања Сибиновић </w:t>
            </w:r>
            <w:r w:rsidRPr="00DD1376">
              <w:rPr>
                <w:rFonts w:cs="Calibri"/>
                <w:color w:val="000000"/>
                <w:shd w:val="clear" w:color="auto" w:fill="FFFFFF"/>
              </w:rPr>
              <w:t>II</w:t>
            </w:r>
            <w:r>
              <w:rPr>
                <w:rFonts w:cs="Calibri"/>
                <w:color w:val="000000"/>
                <w:shd w:val="clear" w:color="auto" w:fill="FFFFFF"/>
                <w:lang w:val="sr-Cyrl-CS"/>
              </w:rPr>
              <w:t>3</w:t>
            </w:r>
          </w:p>
        </w:tc>
      </w:tr>
      <w:tr w:rsidR="000E6C73" w:rsidRPr="00FB4477" w:rsidTr="000E6C73">
        <w:trPr>
          <w:trHeight w:val="145"/>
          <w:jc w:val="center"/>
        </w:trPr>
        <w:tc>
          <w:tcPr>
            <w:tcW w:w="988" w:type="dxa"/>
          </w:tcPr>
          <w:p w:rsidR="000E6C73" w:rsidRPr="00A151A0" w:rsidRDefault="000E6C73" w:rsidP="0097000A">
            <w:pPr>
              <w:spacing w:after="0" w:line="240" w:lineRule="auto"/>
              <w:jc w:val="center"/>
              <w:rPr>
                <w:rFonts w:cs="Calibri"/>
              </w:rPr>
            </w:pPr>
            <w:r w:rsidRPr="00A151A0">
              <w:rPr>
                <w:rFonts w:cs="Calibri"/>
              </w:rPr>
              <w:t>VI</w:t>
            </w:r>
          </w:p>
        </w:tc>
        <w:tc>
          <w:tcPr>
            <w:tcW w:w="3173" w:type="dxa"/>
          </w:tcPr>
          <w:p w:rsidR="000E6C73" w:rsidRPr="00D57F6A" w:rsidRDefault="000E6C73" w:rsidP="00FA14EE">
            <w:pPr>
              <w:pStyle w:val="ListParagraph"/>
              <w:numPr>
                <w:ilvl w:val="0"/>
                <w:numId w:val="78"/>
              </w:numPr>
              <w:spacing w:after="0" w:line="240" w:lineRule="auto"/>
              <w:rPr>
                <w:lang w:val="sr-Cyrl-CS"/>
              </w:rPr>
            </w:pPr>
            <w:r w:rsidRPr="00D57F6A">
              <w:rPr>
                <w:lang w:val="sr-Cyrl-CS"/>
              </w:rPr>
              <w:t>Анализа резултата у настави физичког васпитања,музичке и ликовне културе</w:t>
            </w:r>
          </w:p>
          <w:p w:rsidR="000E6C73" w:rsidRPr="00D57F6A" w:rsidRDefault="000E6C73" w:rsidP="00FA14EE">
            <w:pPr>
              <w:pStyle w:val="ListParagraph"/>
              <w:numPr>
                <w:ilvl w:val="0"/>
                <w:numId w:val="78"/>
              </w:numPr>
              <w:spacing w:after="0" w:line="240" w:lineRule="auto"/>
              <w:rPr>
                <w:lang w:val="sr-Cyrl-CS"/>
              </w:rPr>
            </w:pPr>
            <w:r w:rsidRPr="00D57F6A">
              <w:rPr>
                <w:lang w:val="sr-Cyrl-CS"/>
              </w:rPr>
              <w:t>Предлог и изјашњавање ученика по питању изабраног спорта за наредну школску годину</w:t>
            </w:r>
          </w:p>
          <w:p w:rsidR="000E6C73" w:rsidRPr="00A151A0" w:rsidRDefault="000E6C73" w:rsidP="0097000A">
            <w:pPr>
              <w:spacing w:after="0" w:line="240" w:lineRule="auto"/>
              <w:jc w:val="both"/>
              <w:rPr>
                <w:rFonts w:cs="Calibri"/>
                <w:lang w:val="sr-Cyrl-CS"/>
              </w:rPr>
            </w:pPr>
          </w:p>
        </w:tc>
        <w:tc>
          <w:tcPr>
            <w:tcW w:w="1221" w:type="dxa"/>
          </w:tcPr>
          <w:p w:rsidR="000E6C73" w:rsidRPr="00053260" w:rsidRDefault="000E6C73" w:rsidP="0097000A">
            <w:pPr>
              <w:spacing w:after="0" w:line="240" w:lineRule="auto"/>
              <w:jc w:val="both"/>
              <w:rPr>
                <w:rFonts w:cs="Calibri"/>
              </w:rPr>
            </w:pPr>
            <w:r w:rsidRPr="00A151A0">
              <w:rPr>
                <w:rFonts w:cs="Calibri"/>
                <w:lang w:val="sr-Cyrl-CS"/>
              </w:rPr>
              <w:t>Чланови Стручног већа</w:t>
            </w:r>
          </w:p>
        </w:tc>
        <w:tc>
          <w:tcPr>
            <w:tcW w:w="4252" w:type="dxa"/>
          </w:tcPr>
          <w:p w:rsidR="000E6C73" w:rsidRDefault="000E6C73" w:rsidP="0097000A">
            <w:pPr>
              <w:pStyle w:val="ListParagraph"/>
              <w:spacing w:after="0" w:line="240" w:lineRule="auto"/>
              <w:ind w:left="0"/>
              <w:rPr>
                <w:lang w:val="sr-Cyrl-CS"/>
              </w:rPr>
            </w:pPr>
            <w:r>
              <w:rPr>
                <w:lang w:val="sr-Cyrl-CS"/>
              </w:rPr>
              <w:t>Састанак Стручног већа</w:t>
            </w:r>
            <w:r w:rsidRPr="00E06347">
              <w:rPr>
                <w:lang w:val="ru-RU"/>
              </w:rPr>
              <w:t>:</w:t>
            </w:r>
            <w:r>
              <w:rPr>
                <w:lang w:val="sr-Cyrl-CS"/>
              </w:rPr>
              <w:t xml:space="preserve"> 30.6.2016.</w:t>
            </w:r>
          </w:p>
          <w:p w:rsidR="000E6C73" w:rsidRDefault="000E6C73" w:rsidP="0097000A">
            <w:pPr>
              <w:pStyle w:val="ListParagraph"/>
              <w:spacing w:after="0" w:line="240" w:lineRule="auto"/>
              <w:ind w:left="0"/>
              <w:rPr>
                <w:rFonts w:cs="Calibri"/>
                <w:color w:val="000000"/>
                <w:shd w:val="clear" w:color="auto" w:fill="FFFFFF"/>
                <w:lang w:val="sr-Cyrl-CS"/>
              </w:rPr>
            </w:pPr>
            <w:r>
              <w:rPr>
                <w:rFonts w:cs="Calibri"/>
                <w:color w:val="000000"/>
                <w:shd w:val="clear" w:color="auto" w:fill="FFFFFF"/>
                <w:lang w:val="sr-Cyrl-CS"/>
              </w:rPr>
              <w:t>Анализиран рад Стручног већа. Ученици су постигли добре резултате на спортским такмичењима, ликовним конкурсима. Школски хор је учествовао на приредбама поводом обележавања Светог Саве, Дана школе, Светског дана Рома.</w:t>
            </w:r>
          </w:p>
          <w:p w:rsidR="000E6C73" w:rsidRPr="005923D3" w:rsidRDefault="000E6C73" w:rsidP="0097000A">
            <w:pPr>
              <w:pStyle w:val="ListParagraph"/>
              <w:spacing w:after="0" w:line="240" w:lineRule="auto"/>
              <w:ind w:left="0"/>
              <w:rPr>
                <w:rFonts w:cs="Calibri"/>
                <w:b/>
                <w:color w:val="000000"/>
                <w:shd w:val="clear" w:color="auto" w:fill="FFFFFF"/>
                <w:lang w:val="sr-Cyrl-CS"/>
              </w:rPr>
            </w:pPr>
            <w:r>
              <w:rPr>
                <w:rFonts w:cs="Calibri"/>
                <w:color w:val="000000"/>
                <w:shd w:val="clear" w:color="auto" w:fill="FFFFFF"/>
                <w:lang w:val="sr-Cyrl-CS"/>
              </w:rPr>
              <w:t xml:space="preserve">Наставници физичког васпитања су предложили листу спортова за предмет изабрани спорт. </w:t>
            </w:r>
          </w:p>
        </w:tc>
      </w:tr>
    </w:tbl>
    <w:p w:rsidR="00495885" w:rsidRDefault="00495885" w:rsidP="000E6C73">
      <w:pPr>
        <w:spacing w:after="0" w:line="240" w:lineRule="auto"/>
        <w:jc w:val="both"/>
        <w:rPr>
          <w:rFonts w:cs="Calibri"/>
          <w:lang w:val="sr-Cyrl-CS"/>
        </w:rPr>
      </w:pPr>
    </w:p>
    <w:p w:rsidR="000E6C73" w:rsidRPr="00744207" w:rsidRDefault="000E6C73" w:rsidP="000E6C73">
      <w:pPr>
        <w:spacing w:after="0" w:line="240" w:lineRule="auto"/>
        <w:jc w:val="both"/>
        <w:rPr>
          <w:rFonts w:cs="Calibri"/>
        </w:rPr>
      </w:pPr>
      <w:r w:rsidRPr="00744207">
        <w:rPr>
          <w:rFonts w:cs="Calibri"/>
        </w:rPr>
        <w:t>Евалуација:</w:t>
      </w:r>
    </w:p>
    <w:p w:rsidR="000E6C73" w:rsidRDefault="000E6C73" w:rsidP="000E6C73">
      <w:pPr>
        <w:spacing w:after="0" w:line="240" w:lineRule="auto"/>
        <w:rPr>
          <w:lang w:val="ru-RU"/>
        </w:rPr>
      </w:pPr>
      <w:r>
        <w:rPr>
          <w:lang w:val="ru-RU"/>
        </w:rPr>
        <w:t xml:space="preserve">Одржано је 10 састанака.  </w:t>
      </w:r>
    </w:p>
    <w:p w:rsidR="000E6C73" w:rsidRDefault="000E6C73" w:rsidP="000E6C73">
      <w:pPr>
        <w:spacing w:after="0" w:line="240" w:lineRule="auto"/>
        <w:rPr>
          <w:lang w:val="ru-RU"/>
        </w:rPr>
      </w:pPr>
      <w:r>
        <w:rPr>
          <w:lang w:val="ru-RU"/>
        </w:rPr>
        <w:t>Успешно реализована већина планираних активности. Чланови Стручног већа реализовали су активности које нису биле предвиђене планом рада.</w:t>
      </w:r>
    </w:p>
    <w:p w:rsidR="00495885" w:rsidRDefault="00495885" w:rsidP="000E6C73">
      <w:pPr>
        <w:spacing w:after="0" w:line="240" w:lineRule="auto"/>
        <w:rPr>
          <w:lang w:val="ru-RU"/>
        </w:rPr>
      </w:pPr>
    </w:p>
    <w:p w:rsidR="000E6C73" w:rsidRDefault="000E6C73" w:rsidP="000E6C73">
      <w:pPr>
        <w:spacing w:after="0" w:line="240" w:lineRule="auto"/>
        <w:rPr>
          <w:lang w:val="ru-RU"/>
        </w:rPr>
      </w:pPr>
      <w:r>
        <w:rPr>
          <w:lang w:val="ru-RU"/>
        </w:rPr>
        <w:t>Мере:</w:t>
      </w:r>
    </w:p>
    <w:p w:rsidR="000E6C73" w:rsidRDefault="000E6C73" w:rsidP="000E6C73">
      <w:pPr>
        <w:spacing w:after="0" w:line="240" w:lineRule="auto"/>
        <w:rPr>
          <w:lang w:val="ru-RU"/>
        </w:rPr>
      </w:pPr>
      <w:r>
        <w:rPr>
          <w:lang w:val="ru-RU"/>
        </w:rPr>
        <w:t xml:space="preserve"> Планирање и реализација угледних часова.</w:t>
      </w:r>
      <w:r>
        <w:rPr>
          <w:lang w:val="ru-RU"/>
        </w:rPr>
        <w:tab/>
      </w:r>
      <w:r>
        <w:rPr>
          <w:lang w:val="ru-RU"/>
        </w:rPr>
        <w:tab/>
      </w:r>
      <w:r>
        <w:rPr>
          <w:lang w:val="ru-RU"/>
        </w:rPr>
        <w:tab/>
      </w:r>
      <w:r>
        <w:rPr>
          <w:lang w:val="ru-RU"/>
        </w:rPr>
        <w:tab/>
      </w:r>
      <w:r>
        <w:rPr>
          <w:lang w:val="ru-RU"/>
        </w:rPr>
        <w:tab/>
      </w:r>
    </w:p>
    <w:p w:rsidR="00495885" w:rsidRDefault="00495885" w:rsidP="000E6C73">
      <w:pPr>
        <w:spacing w:after="0" w:line="240" w:lineRule="auto"/>
        <w:jc w:val="right"/>
        <w:rPr>
          <w:lang w:val="ru-RU"/>
        </w:rPr>
      </w:pPr>
    </w:p>
    <w:p w:rsidR="00495885" w:rsidRDefault="00495885" w:rsidP="000E6C73">
      <w:pPr>
        <w:spacing w:after="0" w:line="240" w:lineRule="auto"/>
        <w:jc w:val="right"/>
        <w:rPr>
          <w:lang w:val="ru-RU"/>
        </w:rPr>
      </w:pPr>
    </w:p>
    <w:p w:rsidR="004D5C72" w:rsidRPr="007B0484" w:rsidRDefault="000E6C73" w:rsidP="000E6C73">
      <w:pPr>
        <w:spacing w:after="0" w:line="240" w:lineRule="auto"/>
        <w:jc w:val="right"/>
        <w:rPr>
          <w:lang w:val="sr-Cyrl-CS"/>
        </w:rPr>
      </w:pPr>
      <w:r>
        <w:rPr>
          <w:lang w:val="ru-RU"/>
        </w:rPr>
        <w:t>Марија Радоњић</w:t>
      </w:r>
    </w:p>
    <w:p w:rsidR="004D5C72" w:rsidRDefault="004D5C72" w:rsidP="004D5C72">
      <w:pPr>
        <w:spacing w:after="0" w:line="240" w:lineRule="auto"/>
        <w:sectPr w:rsidR="004D5C72" w:rsidSect="004D5C72">
          <w:pgSz w:w="11907" w:h="16839" w:code="9"/>
          <w:pgMar w:top="1440" w:right="1440" w:bottom="1440" w:left="1440" w:header="720" w:footer="720" w:gutter="0"/>
          <w:cols w:space="720"/>
          <w:docGrid w:linePitch="360"/>
        </w:sectPr>
      </w:pPr>
    </w:p>
    <w:tbl>
      <w:tblPr>
        <w:tblW w:w="14494" w:type="dxa"/>
        <w:jc w:val="center"/>
        <w:tblLook w:val="04A0"/>
      </w:tblPr>
      <w:tblGrid>
        <w:gridCol w:w="2768"/>
        <w:gridCol w:w="222"/>
        <w:gridCol w:w="222"/>
        <w:gridCol w:w="3557"/>
        <w:gridCol w:w="1878"/>
        <w:gridCol w:w="1566"/>
        <w:gridCol w:w="1883"/>
        <w:gridCol w:w="1832"/>
        <w:gridCol w:w="642"/>
      </w:tblGrid>
      <w:tr w:rsidR="00D73FDC" w:rsidRPr="00724E4C" w:rsidTr="000D3CC3">
        <w:trPr>
          <w:trHeight w:val="270"/>
          <w:jc w:val="center"/>
        </w:trPr>
        <w:tc>
          <w:tcPr>
            <w:tcW w:w="2768"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rPr>
                <w:rFonts w:ascii="Arial" w:hAnsi="Arial" w:cs="Arial"/>
                <w:sz w:val="20"/>
                <w:szCs w:val="20"/>
              </w:rPr>
            </w:pPr>
          </w:p>
        </w:tc>
        <w:tc>
          <w:tcPr>
            <w:tcW w:w="11726"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ПРЕГЛЕД ПЛАНИРАНИХ И ОСТВАРЕНИХ АКТИВНОСТИ НА КРАЈУ II ПОЛУГОДИШТА  2015-16.</w:t>
            </w:r>
          </w:p>
        </w:tc>
      </w:tr>
      <w:tr w:rsidR="00D73FDC" w:rsidRPr="00724E4C" w:rsidTr="000D3CC3">
        <w:trPr>
          <w:trHeight w:val="270"/>
          <w:jc w:val="center"/>
        </w:trPr>
        <w:tc>
          <w:tcPr>
            <w:tcW w:w="2768"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rPr>
                <w:rFonts w:ascii="Arial" w:hAnsi="Arial" w:cs="Arial"/>
                <w:sz w:val="20"/>
                <w:szCs w:val="20"/>
              </w:rPr>
            </w:pPr>
          </w:p>
        </w:tc>
        <w:tc>
          <w:tcPr>
            <w:tcW w:w="3557"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p>
        </w:tc>
        <w:tc>
          <w:tcPr>
            <w:tcW w:w="1878"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p>
        </w:tc>
        <w:tc>
          <w:tcPr>
            <w:tcW w:w="1566"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p>
        </w:tc>
        <w:tc>
          <w:tcPr>
            <w:tcW w:w="1883"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p>
        </w:tc>
        <w:tc>
          <w:tcPr>
            <w:tcW w:w="1832"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p>
        </w:tc>
        <w:tc>
          <w:tcPr>
            <w:tcW w:w="642"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p>
        </w:tc>
      </w:tr>
      <w:tr w:rsidR="00D73FDC" w:rsidRPr="00724E4C" w:rsidTr="000D3CC3">
        <w:trPr>
          <w:trHeight w:val="255"/>
          <w:jc w:val="center"/>
        </w:trPr>
        <w:tc>
          <w:tcPr>
            <w:tcW w:w="3136" w:type="dxa"/>
            <w:gridSpan w:val="3"/>
            <w:tcBorders>
              <w:top w:val="nil"/>
              <w:left w:val="nil"/>
              <w:bottom w:val="nil"/>
              <w:right w:val="single" w:sz="8" w:space="0" w:color="000000"/>
            </w:tcBorders>
            <w:shd w:val="clear" w:color="auto" w:fill="auto"/>
            <w:noWrap/>
            <w:vAlign w:val="bottom"/>
            <w:hideMark/>
          </w:tcPr>
          <w:p w:rsidR="00D73FDC" w:rsidRPr="00724E4C" w:rsidRDefault="00D73FDC" w:rsidP="000D3CC3">
            <w:pPr>
              <w:spacing w:after="0" w:line="240" w:lineRule="auto"/>
              <w:rPr>
                <w:rFonts w:ascii="Arial" w:hAnsi="Arial" w:cs="Arial"/>
                <w:sz w:val="20"/>
                <w:szCs w:val="20"/>
                <w:u w:val="single"/>
              </w:rPr>
            </w:pPr>
            <w:r w:rsidRPr="00724E4C">
              <w:rPr>
                <w:rFonts w:ascii="Arial" w:hAnsi="Arial" w:cs="Arial"/>
                <w:sz w:val="20"/>
                <w:szCs w:val="20"/>
                <w:u w:val="single"/>
              </w:rPr>
              <w:t>РЕДОВНА НАСТАВА</w:t>
            </w:r>
          </w:p>
        </w:tc>
        <w:tc>
          <w:tcPr>
            <w:tcW w:w="7001" w:type="dxa"/>
            <w:gridSpan w:val="3"/>
            <w:tcBorders>
              <w:top w:val="single" w:sz="8" w:space="0" w:color="auto"/>
              <w:left w:val="nil"/>
              <w:bottom w:val="single" w:sz="4" w:space="0" w:color="auto"/>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Бр. наставних дана</w:t>
            </w:r>
          </w:p>
        </w:tc>
        <w:tc>
          <w:tcPr>
            <w:tcW w:w="4357" w:type="dxa"/>
            <w:gridSpan w:val="3"/>
            <w:tcBorders>
              <w:top w:val="single" w:sz="8" w:space="0" w:color="auto"/>
              <w:left w:val="nil"/>
              <w:bottom w:val="single" w:sz="4" w:space="0" w:color="auto"/>
              <w:right w:val="single" w:sz="8" w:space="0" w:color="000000"/>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Бр. наставних часова</w:t>
            </w:r>
          </w:p>
        </w:tc>
      </w:tr>
      <w:tr w:rsidR="00D73FDC" w:rsidRPr="00724E4C" w:rsidTr="000D3CC3">
        <w:trPr>
          <w:trHeight w:val="270"/>
          <w:jc w:val="center"/>
        </w:trPr>
        <w:tc>
          <w:tcPr>
            <w:tcW w:w="2768"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rPr>
                <w:rFonts w:ascii="Arial" w:hAnsi="Arial" w:cs="Arial"/>
                <w:sz w:val="20"/>
                <w:szCs w:val="20"/>
              </w:rPr>
            </w:pPr>
          </w:p>
        </w:tc>
        <w:tc>
          <w:tcPr>
            <w:tcW w:w="3557" w:type="dxa"/>
            <w:tcBorders>
              <w:top w:val="nil"/>
              <w:left w:val="single" w:sz="8" w:space="0" w:color="auto"/>
              <w:bottom w:val="double" w:sz="6" w:space="0" w:color="auto"/>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Планирано</w:t>
            </w:r>
          </w:p>
        </w:tc>
        <w:tc>
          <w:tcPr>
            <w:tcW w:w="1878" w:type="dxa"/>
            <w:tcBorders>
              <w:top w:val="nil"/>
              <w:left w:val="nil"/>
              <w:bottom w:val="double" w:sz="6" w:space="0" w:color="auto"/>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Остварено</w:t>
            </w:r>
          </w:p>
        </w:tc>
        <w:tc>
          <w:tcPr>
            <w:tcW w:w="1566" w:type="dxa"/>
            <w:tcBorders>
              <w:top w:val="nil"/>
              <w:left w:val="nil"/>
              <w:bottom w:val="double" w:sz="6" w:space="0" w:color="auto"/>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w:t>
            </w:r>
          </w:p>
        </w:tc>
        <w:tc>
          <w:tcPr>
            <w:tcW w:w="1883" w:type="dxa"/>
            <w:tcBorders>
              <w:top w:val="nil"/>
              <w:left w:val="single" w:sz="8" w:space="0" w:color="auto"/>
              <w:bottom w:val="nil"/>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Планирано</w:t>
            </w:r>
          </w:p>
        </w:tc>
        <w:tc>
          <w:tcPr>
            <w:tcW w:w="1832" w:type="dxa"/>
            <w:tcBorders>
              <w:top w:val="nil"/>
              <w:left w:val="nil"/>
              <w:bottom w:val="nil"/>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Остварено</w:t>
            </w:r>
          </w:p>
        </w:tc>
        <w:tc>
          <w:tcPr>
            <w:tcW w:w="642" w:type="dxa"/>
            <w:tcBorders>
              <w:top w:val="nil"/>
              <w:left w:val="nil"/>
              <w:bottom w:val="nil"/>
              <w:right w:val="single" w:sz="8"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w:t>
            </w:r>
          </w:p>
        </w:tc>
      </w:tr>
      <w:tr w:rsidR="00D73FDC" w:rsidRPr="00724E4C" w:rsidTr="000D3CC3">
        <w:trPr>
          <w:trHeight w:val="285"/>
          <w:jc w:val="center"/>
        </w:trPr>
        <w:tc>
          <w:tcPr>
            <w:tcW w:w="2768"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rPr>
                <w:rFonts w:ascii="Arial" w:hAnsi="Arial" w:cs="Arial"/>
                <w:sz w:val="20"/>
                <w:szCs w:val="20"/>
              </w:rPr>
            </w:pPr>
          </w:p>
        </w:tc>
        <w:tc>
          <w:tcPr>
            <w:tcW w:w="3557" w:type="dxa"/>
            <w:tcBorders>
              <w:top w:val="nil"/>
              <w:left w:val="single" w:sz="8" w:space="0" w:color="auto"/>
              <w:bottom w:val="single" w:sz="8" w:space="0" w:color="auto"/>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180</w:t>
            </w:r>
          </w:p>
        </w:tc>
        <w:tc>
          <w:tcPr>
            <w:tcW w:w="1878" w:type="dxa"/>
            <w:tcBorders>
              <w:top w:val="nil"/>
              <w:left w:val="nil"/>
              <w:bottom w:val="single" w:sz="8" w:space="0" w:color="auto"/>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180</w:t>
            </w:r>
          </w:p>
        </w:tc>
        <w:tc>
          <w:tcPr>
            <w:tcW w:w="1566" w:type="dxa"/>
            <w:tcBorders>
              <w:top w:val="nil"/>
              <w:left w:val="nil"/>
              <w:bottom w:val="single" w:sz="8" w:space="0" w:color="auto"/>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100</w:t>
            </w:r>
          </w:p>
        </w:tc>
        <w:tc>
          <w:tcPr>
            <w:tcW w:w="1883" w:type="dxa"/>
            <w:tcBorders>
              <w:top w:val="single" w:sz="4" w:space="0" w:color="auto"/>
              <w:left w:val="nil"/>
              <w:bottom w:val="single" w:sz="4" w:space="0" w:color="auto"/>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23084</w:t>
            </w:r>
          </w:p>
        </w:tc>
        <w:tc>
          <w:tcPr>
            <w:tcW w:w="1832" w:type="dxa"/>
            <w:tcBorders>
              <w:top w:val="single" w:sz="4" w:space="0" w:color="auto"/>
              <w:left w:val="nil"/>
              <w:bottom w:val="single" w:sz="4" w:space="0" w:color="auto"/>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23084</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100</w:t>
            </w:r>
          </w:p>
        </w:tc>
      </w:tr>
      <w:tr w:rsidR="00D73FDC" w:rsidRPr="00724E4C" w:rsidTr="000D3CC3">
        <w:trPr>
          <w:trHeight w:val="255"/>
          <w:jc w:val="center"/>
        </w:trPr>
        <w:tc>
          <w:tcPr>
            <w:tcW w:w="10137" w:type="dxa"/>
            <w:gridSpan w:val="6"/>
            <w:tcBorders>
              <w:top w:val="nil"/>
              <w:left w:val="nil"/>
              <w:bottom w:val="nil"/>
              <w:right w:val="nil"/>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u w:val="single"/>
              </w:rPr>
            </w:pPr>
            <w:r w:rsidRPr="00724E4C">
              <w:rPr>
                <w:rFonts w:ascii="Arial" w:hAnsi="Arial" w:cs="Arial"/>
                <w:sz w:val="20"/>
                <w:szCs w:val="20"/>
                <w:u w:val="single"/>
              </w:rPr>
              <w:t>ДОПУНСКА НАСТАВА</w:t>
            </w:r>
          </w:p>
        </w:tc>
        <w:tc>
          <w:tcPr>
            <w:tcW w:w="1883" w:type="dxa"/>
            <w:tcBorders>
              <w:top w:val="nil"/>
              <w:left w:val="single" w:sz="4" w:space="0" w:color="auto"/>
              <w:bottom w:val="nil"/>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1139</w:t>
            </w:r>
          </w:p>
        </w:tc>
        <w:tc>
          <w:tcPr>
            <w:tcW w:w="1832" w:type="dxa"/>
            <w:tcBorders>
              <w:top w:val="nil"/>
              <w:left w:val="nil"/>
              <w:bottom w:val="nil"/>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1139</w:t>
            </w:r>
          </w:p>
        </w:tc>
        <w:tc>
          <w:tcPr>
            <w:tcW w:w="642" w:type="dxa"/>
            <w:tcBorders>
              <w:top w:val="nil"/>
              <w:left w:val="nil"/>
              <w:bottom w:val="nil"/>
              <w:right w:val="single" w:sz="8"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100</w:t>
            </w:r>
          </w:p>
        </w:tc>
      </w:tr>
      <w:tr w:rsidR="00D73FDC" w:rsidRPr="00724E4C" w:rsidTr="000D3CC3">
        <w:trPr>
          <w:trHeight w:val="270"/>
          <w:jc w:val="center"/>
        </w:trPr>
        <w:tc>
          <w:tcPr>
            <w:tcW w:w="10137" w:type="dxa"/>
            <w:gridSpan w:val="6"/>
            <w:tcBorders>
              <w:top w:val="nil"/>
              <w:left w:val="nil"/>
              <w:bottom w:val="nil"/>
              <w:right w:val="nil"/>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u w:val="single"/>
              </w:rPr>
            </w:pPr>
            <w:r w:rsidRPr="00724E4C">
              <w:rPr>
                <w:rFonts w:ascii="Arial" w:hAnsi="Arial" w:cs="Arial"/>
                <w:sz w:val="20"/>
                <w:szCs w:val="20"/>
                <w:u w:val="single"/>
              </w:rPr>
              <w:t>ДОДАТНА НАСТАВА</w:t>
            </w:r>
          </w:p>
        </w:tc>
        <w:tc>
          <w:tcPr>
            <w:tcW w:w="1883"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671</w:t>
            </w:r>
          </w:p>
        </w:tc>
        <w:tc>
          <w:tcPr>
            <w:tcW w:w="1832" w:type="dxa"/>
            <w:tcBorders>
              <w:top w:val="single" w:sz="4" w:space="0" w:color="auto"/>
              <w:left w:val="nil"/>
              <w:bottom w:val="single" w:sz="8" w:space="0" w:color="auto"/>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671</w:t>
            </w:r>
          </w:p>
        </w:tc>
        <w:tc>
          <w:tcPr>
            <w:tcW w:w="642" w:type="dxa"/>
            <w:tcBorders>
              <w:top w:val="single" w:sz="4" w:space="0" w:color="auto"/>
              <w:left w:val="nil"/>
              <w:bottom w:val="single" w:sz="8" w:space="0" w:color="auto"/>
              <w:right w:val="single" w:sz="8"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100</w:t>
            </w:r>
          </w:p>
        </w:tc>
      </w:tr>
      <w:tr w:rsidR="00D73FDC" w:rsidRPr="00724E4C" w:rsidTr="000D3CC3">
        <w:trPr>
          <w:trHeight w:val="255"/>
          <w:jc w:val="center"/>
        </w:trPr>
        <w:tc>
          <w:tcPr>
            <w:tcW w:w="2768"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rPr>
                <w:rFonts w:ascii="Arial" w:hAnsi="Arial" w:cs="Arial"/>
                <w:sz w:val="20"/>
                <w:szCs w:val="20"/>
              </w:rPr>
            </w:pPr>
          </w:p>
        </w:tc>
        <w:tc>
          <w:tcPr>
            <w:tcW w:w="3557"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p>
        </w:tc>
        <w:tc>
          <w:tcPr>
            <w:tcW w:w="1878"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p>
        </w:tc>
        <w:tc>
          <w:tcPr>
            <w:tcW w:w="1566"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p>
        </w:tc>
        <w:tc>
          <w:tcPr>
            <w:tcW w:w="1883"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p>
        </w:tc>
        <w:tc>
          <w:tcPr>
            <w:tcW w:w="1832"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p>
        </w:tc>
        <w:tc>
          <w:tcPr>
            <w:tcW w:w="642"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p>
        </w:tc>
      </w:tr>
      <w:tr w:rsidR="00D73FDC" w:rsidRPr="00724E4C" w:rsidTr="000D3CC3">
        <w:trPr>
          <w:trHeight w:val="255"/>
          <w:jc w:val="center"/>
        </w:trPr>
        <w:tc>
          <w:tcPr>
            <w:tcW w:w="2952" w:type="dxa"/>
            <w:gridSpan w:val="2"/>
            <w:tcBorders>
              <w:top w:val="nil"/>
              <w:left w:val="nil"/>
              <w:bottom w:val="nil"/>
              <w:right w:val="nil"/>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rPr>
                <w:rFonts w:ascii="Arial" w:hAnsi="Arial" w:cs="Arial"/>
                <w:sz w:val="20"/>
                <w:szCs w:val="20"/>
              </w:rPr>
            </w:pPr>
          </w:p>
        </w:tc>
        <w:tc>
          <w:tcPr>
            <w:tcW w:w="3557"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p>
        </w:tc>
        <w:tc>
          <w:tcPr>
            <w:tcW w:w="1878"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p>
        </w:tc>
        <w:tc>
          <w:tcPr>
            <w:tcW w:w="1566"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p>
        </w:tc>
        <w:tc>
          <w:tcPr>
            <w:tcW w:w="1883"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p>
        </w:tc>
        <w:tc>
          <w:tcPr>
            <w:tcW w:w="1832"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p>
        </w:tc>
        <w:tc>
          <w:tcPr>
            <w:tcW w:w="642"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p>
        </w:tc>
      </w:tr>
      <w:tr w:rsidR="00D73FDC" w:rsidRPr="00724E4C" w:rsidTr="000D3CC3">
        <w:trPr>
          <w:trHeight w:val="255"/>
          <w:jc w:val="center"/>
        </w:trPr>
        <w:tc>
          <w:tcPr>
            <w:tcW w:w="2768"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rPr>
                <w:rFonts w:ascii="Arial" w:hAnsi="Arial" w:cs="Arial"/>
                <w:sz w:val="20"/>
                <w:szCs w:val="20"/>
              </w:rPr>
            </w:pPr>
          </w:p>
        </w:tc>
        <w:tc>
          <w:tcPr>
            <w:tcW w:w="3557"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p>
        </w:tc>
        <w:tc>
          <w:tcPr>
            <w:tcW w:w="1878"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p>
        </w:tc>
        <w:tc>
          <w:tcPr>
            <w:tcW w:w="1566"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p>
        </w:tc>
        <w:tc>
          <w:tcPr>
            <w:tcW w:w="1883"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p>
        </w:tc>
        <w:tc>
          <w:tcPr>
            <w:tcW w:w="1832"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p>
        </w:tc>
        <w:tc>
          <w:tcPr>
            <w:tcW w:w="642"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p>
        </w:tc>
      </w:tr>
      <w:tr w:rsidR="00D73FDC" w:rsidRPr="00724E4C" w:rsidTr="000D3CC3">
        <w:trPr>
          <w:trHeight w:val="255"/>
          <w:jc w:val="center"/>
        </w:trPr>
        <w:tc>
          <w:tcPr>
            <w:tcW w:w="2768"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rPr>
                <w:rFonts w:ascii="Arial" w:hAnsi="Arial" w:cs="Arial"/>
                <w:sz w:val="20"/>
                <w:szCs w:val="20"/>
              </w:rPr>
            </w:pPr>
          </w:p>
        </w:tc>
        <w:tc>
          <w:tcPr>
            <w:tcW w:w="3557"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p>
        </w:tc>
        <w:tc>
          <w:tcPr>
            <w:tcW w:w="1878"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p>
        </w:tc>
        <w:tc>
          <w:tcPr>
            <w:tcW w:w="1566"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p>
        </w:tc>
        <w:tc>
          <w:tcPr>
            <w:tcW w:w="1883"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p>
        </w:tc>
        <w:tc>
          <w:tcPr>
            <w:tcW w:w="1832"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p>
        </w:tc>
        <w:tc>
          <w:tcPr>
            <w:tcW w:w="642"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p>
        </w:tc>
      </w:tr>
      <w:tr w:rsidR="00D73FDC" w:rsidRPr="00724E4C" w:rsidTr="000D3CC3">
        <w:trPr>
          <w:trHeight w:val="255"/>
          <w:jc w:val="center"/>
        </w:trPr>
        <w:tc>
          <w:tcPr>
            <w:tcW w:w="2768"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rPr>
                <w:rFonts w:ascii="Arial" w:hAnsi="Arial" w:cs="Arial"/>
                <w:sz w:val="20"/>
                <w:szCs w:val="20"/>
              </w:rPr>
            </w:pPr>
          </w:p>
        </w:tc>
        <w:tc>
          <w:tcPr>
            <w:tcW w:w="11726" w:type="dxa"/>
            <w:gridSpan w:val="8"/>
            <w:tcBorders>
              <w:top w:val="nil"/>
              <w:left w:val="nil"/>
              <w:bottom w:val="nil"/>
              <w:right w:val="nil"/>
            </w:tcBorders>
            <w:shd w:val="clear" w:color="auto" w:fill="auto"/>
            <w:noWrap/>
            <w:vAlign w:val="bottom"/>
            <w:hideMark/>
          </w:tcPr>
          <w:p w:rsidR="00D73FDC" w:rsidRPr="00724E4C" w:rsidRDefault="00D73FDC" w:rsidP="000D3CC3">
            <w:pPr>
              <w:spacing w:after="0" w:line="240" w:lineRule="auto"/>
              <w:rPr>
                <w:rFonts w:ascii="Arial" w:hAnsi="Arial" w:cs="Arial"/>
                <w:sz w:val="20"/>
                <w:szCs w:val="20"/>
              </w:rPr>
            </w:pPr>
            <w:r w:rsidRPr="00724E4C">
              <w:rPr>
                <w:rFonts w:ascii="Arial" w:hAnsi="Arial" w:cs="Arial"/>
                <w:sz w:val="20"/>
                <w:szCs w:val="20"/>
              </w:rPr>
              <w:t>________________________________________________________________________________________________________</w:t>
            </w:r>
          </w:p>
        </w:tc>
      </w:tr>
      <w:tr w:rsidR="00D73FDC" w:rsidRPr="00724E4C" w:rsidTr="000D3CC3">
        <w:trPr>
          <w:trHeight w:val="255"/>
          <w:jc w:val="center"/>
        </w:trPr>
        <w:tc>
          <w:tcPr>
            <w:tcW w:w="2768"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rPr>
                <w:rFonts w:ascii="Arial" w:hAnsi="Arial" w:cs="Arial"/>
                <w:sz w:val="20"/>
                <w:szCs w:val="20"/>
              </w:rPr>
            </w:pPr>
          </w:p>
        </w:tc>
        <w:tc>
          <w:tcPr>
            <w:tcW w:w="3557"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p>
        </w:tc>
        <w:tc>
          <w:tcPr>
            <w:tcW w:w="1878"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p>
        </w:tc>
        <w:tc>
          <w:tcPr>
            <w:tcW w:w="1566"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p>
        </w:tc>
        <w:tc>
          <w:tcPr>
            <w:tcW w:w="1883"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p>
        </w:tc>
        <w:tc>
          <w:tcPr>
            <w:tcW w:w="1832"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p>
        </w:tc>
        <w:tc>
          <w:tcPr>
            <w:tcW w:w="642"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p>
        </w:tc>
      </w:tr>
      <w:tr w:rsidR="00D73FDC" w:rsidRPr="00724E4C" w:rsidTr="000D3CC3">
        <w:trPr>
          <w:trHeight w:val="270"/>
          <w:jc w:val="center"/>
        </w:trPr>
        <w:tc>
          <w:tcPr>
            <w:tcW w:w="2768"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rPr>
                <w:rFonts w:ascii="Arial" w:hAnsi="Arial" w:cs="Arial"/>
                <w:sz w:val="20"/>
                <w:szCs w:val="20"/>
              </w:rPr>
            </w:pPr>
          </w:p>
        </w:tc>
        <w:tc>
          <w:tcPr>
            <w:tcW w:w="3557"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p>
        </w:tc>
        <w:tc>
          <w:tcPr>
            <w:tcW w:w="1878"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p>
        </w:tc>
        <w:tc>
          <w:tcPr>
            <w:tcW w:w="1566"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p>
        </w:tc>
        <w:tc>
          <w:tcPr>
            <w:tcW w:w="1883"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p>
        </w:tc>
        <w:tc>
          <w:tcPr>
            <w:tcW w:w="1832"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p>
        </w:tc>
        <w:tc>
          <w:tcPr>
            <w:tcW w:w="642"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p>
        </w:tc>
      </w:tr>
      <w:tr w:rsidR="00D73FDC" w:rsidRPr="00724E4C" w:rsidTr="000D3CC3">
        <w:trPr>
          <w:trHeight w:val="270"/>
          <w:jc w:val="center"/>
        </w:trPr>
        <w:tc>
          <w:tcPr>
            <w:tcW w:w="3136" w:type="dxa"/>
            <w:gridSpan w:val="3"/>
            <w:tcBorders>
              <w:top w:val="nil"/>
              <w:left w:val="nil"/>
              <w:bottom w:val="nil"/>
              <w:right w:val="nil"/>
            </w:tcBorders>
            <w:shd w:val="clear" w:color="auto" w:fill="auto"/>
            <w:noWrap/>
            <w:vAlign w:val="bottom"/>
            <w:hideMark/>
          </w:tcPr>
          <w:p w:rsidR="00D73FDC" w:rsidRPr="00724E4C" w:rsidRDefault="00D73FDC" w:rsidP="000D3CC3">
            <w:pPr>
              <w:spacing w:after="0" w:line="240" w:lineRule="auto"/>
              <w:rPr>
                <w:rFonts w:ascii="Arial" w:hAnsi="Arial" w:cs="Arial"/>
                <w:sz w:val="20"/>
                <w:szCs w:val="20"/>
                <w:u w:val="single"/>
              </w:rPr>
            </w:pPr>
            <w:r w:rsidRPr="00724E4C">
              <w:rPr>
                <w:rFonts w:ascii="Arial" w:hAnsi="Arial" w:cs="Arial"/>
                <w:sz w:val="20"/>
                <w:szCs w:val="20"/>
                <w:u w:val="single"/>
              </w:rPr>
              <w:t>ОБАВЕЗНА ИЗБОРНА НАСТАВА</w:t>
            </w:r>
          </w:p>
        </w:tc>
        <w:tc>
          <w:tcPr>
            <w:tcW w:w="3557"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Предмет</w:t>
            </w:r>
          </w:p>
        </w:tc>
        <w:tc>
          <w:tcPr>
            <w:tcW w:w="1878" w:type="dxa"/>
            <w:tcBorders>
              <w:top w:val="single" w:sz="8" w:space="0" w:color="auto"/>
              <w:left w:val="nil"/>
              <w:bottom w:val="double" w:sz="6" w:space="0" w:color="auto"/>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Бр.ученика</w:t>
            </w:r>
          </w:p>
        </w:tc>
        <w:tc>
          <w:tcPr>
            <w:tcW w:w="1566" w:type="dxa"/>
            <w:tcBorders>
              <w:top w:val="single" w:sz="8" w:space="0" w:color="auto"/>
              <w:left w:val="nil"/>
              <w:bottom w:val="double" w:sz="6" w:space="0" w:color="auto"/>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Бр. група</w:t>
            </w:r>
          </w:p>
        </w:tc>
        <w:tc>
          <w:tcPr>
            <w:tcW w:w="1883" w:type="dxa"/>
            <w:tcBorders>
              <w:top w:val="single" w:sz="8" w:space="0" w:color="auto"/>
              <w:left w:val="nil"/>
              <w:bottom w:val="double" w:sz="6" w:space="0" w:color="auto"/>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Планирано</w:t>
            </w:r>
          </w:p>
        </w:tc>
        <w:tc>
          <w:tcPr>
            <w:tcW w:w="1832" w:type="dxa"/>
            <w:tcBorders>
              <w:top w:val="single" w:sz="8" w:space="0" w:color="auto"/>
              <w:left w:val="nil"/>
              <w:bottom w:val="double" w:sz="6" w:space="0" w:color="auto"/>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Остварено</w:t>
            </w:r>
          </w:p>
        </w:tc>
        <w:tc>
          <w:tcPr>
            <w:tcW w:w="642" w:type="dxa"/>
            <w:tcBorders>
              <w:top w:val="single" w:sz="8" w:space="0" w:color="auto"/>
              <w:left w:val="nil"/>
              <w:bottom w:val="double" w:sz="6" w:space="0" w:color="auto"/>
              <w:right w:val="single" w:sz="8"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w:t>
            </w:r>
          </w:p>
        </w:tc>
      </w:tr>
      <w:tr w:rsidR="00D73FDC" w:rsidRPr="00724E4C" w:rsidTr="000D3CC3">
        <w:trPr>
          <w:trHeight w:val="270"/>
          <w:jc w:val="center"/>
        </w:trPr>
        <w:tc>
          <w:tcPr>
            <w:tcW w:w="2768"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rPr>
                <w:rFonts w:ascii="Arial" w:hAnsi="Arial" w:cs="Arial"/>
                <w:sz w:val="20"/>
                <w:szCs w:val="20"/>
              </w:rPr>
            </w:pPr>
          </w:p>
        </w:tc>
        <w:tc>
          <w:tcPr>
            <w:tcW w:w="3557" w:type="dxa"/>
            <w:tcBorders>
              <w:top w:val="single" w:sz="4" w:space="0" w:color="auto"/>
              <w:left w:val="single" w:sz="8" w:space="0" w:color="auto"/>
              <w:bottom w:val="single" w:sz="4" w:space="0" w:color="auto"/>
              <w:right w:val="double" w:sz="6"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18"/>
                <w:szCs w:val="18"/>
              </w:rPr>
            </w:pPr>
            <w:r w:rsidRPr="00724E4C">
              <w:rPr>
                <w:rFonts w:ascii="Arial" w:hAnsi="Arial" w:cs="Arial"/>
                <w:sz w:val="18"/>
                <w:szCs w:val="18"/>
              </w:rPr>
              <w:t>Веронаука</w:t>
            </w:r>
          </w:p>
        </w:tc>
        <w:tc>
          <w:tcPr>
            <w:tcW w:w="1878" w:type="dxa"/>
            <w:tcBorders>
              <w:top w:val="single" w:sz="4" w:space="0" w:color="auto"/>
              <w:left w:val="nil"/>
              <w:bottom w:val="single" w:sz="4" w:space="0" w:color="auto"/>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169</w:t>
            </w:r>
          </w:p>
        </w:tc>
        <w:tc>
          <w:tcPr>
            <w:tcW w:w="1566" w:type="dxa"/>
            <w:tcBorders>
              <w:top w:val="single" w:sz="4" w:space="0" w:color="auto"/>
              <w:left w:val="nil"/>
              <w:bottom w:val="single" w:sz="4" w:space="0" w:color="auto"/>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8</w:t>
            </w:r>
          </w:p>
        </w:tc>
        <w:tc>
          <w:tcPr>
            <w:tcW w:w="1883" w:type="dxa"/>
            <w:tcBorders>
              <w:top w:val="single" w:sz="4" w:space="0" w:color="auto"/>
              <w:left w:val="nil"/>
              <w:bottom w:val="single" w:sz="4" w:space="0" w:color="auto"/>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498</w:t>
            </w:r>
          </w:p>
        </w:tc>
        <w:tc>
          <w:tcPr>
            <w:tcW w:w="1832" w:type="dxa"/>
            <w:tcBorders>
              <w:top w:val="single" w:sz="4" w:space="0" w:color="auto"/>
              <w:left w:val="nil"/>
              <w:bottom w:val="single" w:sz="4" w:space="0" w:color="auto"/>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498</w:t>
            </w:r>
          </w:p>
        </w:tc>
        <w:tc>
          <w:tcPr>
            <w:tcW w:w="642" w:type="dxa"/>
            <w:tcBorders>
              <w:top w:val="single" w:sz="4" w:space="0" w:color="auto"/>
              <w:left w:val="nil"/>
              <w:bottom w:val="single" w:sz="4" w:space="0" w:color="auto"/>
              <w:right w:val="single" w:sz="8"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100</w:t>
            </w:r>
          </w:p>
        </w:tc>
      </w:tr>
      <w:tr w:rsidR="00D73FDC" w:rsidRPr="00724E4C" w:rsidTr="000D3CC3">
        <w:trPr>
          <w:trHeight w:val="255"/>
          <w:jc w:val="center"/>
        </w:trPr>
        <w:tc>
          <w:tcPr>
            <w:tcW w:w="2768"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rPr>
                <w:rFonts w:ascii="Arial" w:hAnsi="Arial" w:cs="Arial"/>
                <w:sz w:val="20"/>
                <w:szCs w:val="20"/>
              </w:rPr>
            </w:pPr>
          </w:p>
        </w:tc>
        <w:tc>
          <w:tcPr>
            <w:tcW w:w="3557" w:type="dxa"/>
            <w:tcBorders>
              <w:top w:val="nil"/>
              <w:left w:val="single" w:sz="8" w:space="0" w:color="auto"/>
              <w:bottom w:val="single" w:sz="4" w:space="0" w:color="auto"/>
              <w:right w:val="double" w:sz="6"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18"/>
                <w:szCs w:val="18"/>
              </w:rPr>
            </w:pPr>
            <w:r w:rsidRPr="00724E4C">
              <w:rPr>
                <w:rFonts w:ascii="Arial" w:hAnsi="Arial" w:cs="Arial"/>
                <w:sz w:val="18"/>
                <w:szCs w:val="18"/>
              </w:rPr>
              <w:t>Грађ. васп.</w:t>
            </w:r>
          </w:p>
        </w:tc>
        <w:tc>
          <w:tcPr>
            <w:tcW w:w="1878" w:type="dxa"/>
            <w:tcBorders>
              <w:top w:val="nil"/>
              <w:left w:val="nil"/>
              <w:bottom w:val="single" w:sz="4" w:space="0" w:color="auto"/>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339</w:t>
            </w:r>
          </w:p>
        </w:tc>
        <w:tc>
          <w:tcPr>
            <w:tcW w:w="1566" w:type="dxa"/>
            <w:tcBorders>
              <w:top w:val="nil"/>
              <w:left w:val="nil"/>
              <w:bottom w:val="single" w:sz="4" w:space="0" w:color="auto"/>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27</w:t>
            </w:r>
          </w:p>
        </w:tc>
        <w:tc>
          <w:tcPr>
            <w:tcW w:w="1883" w:type="dxa"/>
            <w:tcBorders>
              <w:top w:val="nil"/>
              <w:left w:val="nil"/>
              <w:bottom w:val="single" w:sz="4" w:space="0" w:color="auto"/>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972</w:t>
            </w:r>
          </w:p>
        </w:tc>
        <w:tc>
          <w:tcPr>
            <w:tcW w:w="1832" w:type="dxa"/>
            <w:tcBorders>
              <w:top w:val="nil"/>
              <w:left w:val="nil"/>
              <w:bottom w:val="single" w:sz="4" w:space="0" w:color="auto"/>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972</w:t>
            </w:r>
          </w:p>
        </w:tc>
        <w:tc>
          <w:tcPr>
            <w:tcW w:w="642" w:type="dxa"/>
            <w:tcBorders>
              <w:top w:val="nil"/>
              <w:left w:val="nil"/>
              <w:bottom w:val="single" w:sz="4" w:space="0" w:color="auto"/>
              <w:right w:val="single" w:sz="8"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100</w:t>
            </w:r>
          </w:p>
        </w:tc>
      </w:tr>
      <w:tr w:rsidR="00D73FDC" w:rsidRPr="00724E4C" w:rsidTr="000D3CC3">
        <w:trPr>
          <w:trHeight w:val="255"/>
          <w:jc w:val="center"/>
        </w:trPr>
        <w:tc>
          <w:tcPr>
            <w:tcW w:w="2768"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rPr>
                <w:rFonts w:ascii="Arial" w:hAnsi="Arial" w:cs="Arial"/>
                <w:sz w:val="20"/>
                <w:szCs w:val="20"/>
              </w:rPr>
            </w:pPr>
          </w:p>
        </w:tc>
        <w:tc>
          <w:tcPr>
            <w:tcW w:w="3557" w:type="dxa"/>
            <w:tcBorders>
              <w:top w:val="nil"/>
              <w:left w:val="single" w:sz="8" w:space="0" w:color="auto"/>
              <w:bottom w:val="nil"/>
              <w:right w:val="double" w:sz="6"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18"/>
                <w:szCs w:val="18"/>
              </w:rPr>
            </w:pPr>
            <w:r w:rsidRPr="00724E4C">
              <w:rPr>
                <w:rFonts w:ascii="Arial" w:hAnsi="Arial" w:cs="Arial"/>
                <w:sz w:val="18"/>
                <w:szCs w:val="18"/>
              </w:rPr>
              <w:t>лепо писање</w:t>
            </w:r>
          </w:p>
        </w:tc>
        <w:tc>
          <w:tcPr>
            <w:tcW w:w="1878" w:type="dxa"/>
            <w:tcBorders>
              <w:top w:val="nil"/>
              <w:left w:val="nil"/>
              <w:bottom w:val="nil"/>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65</w:t>
            </w:r>
          </w:p>
        </w:tc>
        <w:tc>
          <w:tcPr>
            <w:tcW w:w="1566" w:type="dxa"/>
            <w:tcBorders>
              <w:top w:val="nil"/>
              <w:left w:val="nil"/>
              <w:bottom w:val="nil"/>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3</w:t>
            </w:r>
          </w:p>
        </w:tc>
        <w:tc>
          <w:tcPr>
            <w:tcW w:w="1883" w:type="dxa"/>
            <w:tcBorders>
              <w:top w:val="nil"/>
              <w:left w:val="nil"/>
              <w:bottom w:val="nil"/>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108</w:t>
            </w:r>
          </w:p>
        </w:tc>
        <w:tc>
          <w:tcPr>
            <w:tcW w:w="1832" w:type="dxa"/>
            <w:tcBorders>
              <w:top w:val="nil"/>
              <w:left w:val="nil"/>
              <w:bottom w:val="nil"/>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108</w:t>
            </w:r>
          </w:p>
        </w:tc>
        <w:tc>
          <w:tcPr>
            <w:tcW w:w="642" w:type="dxa"/>
            <w:tcBorders>
              <w:top w:val="nil"/>
              <w:left w:val="nil"/>
              <w:bottom w:val="nil"/>
              <w:right w:val="single" w:sz="8"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100</w:t>
            </w:r>
          </w:p>
        </w:tc>
      </w:tr>
      <w:tr w:rsidR="00D73FDC" w:rsidRPr="00724E4C" w:rsidTr="000D3CC3">
        <w:trPr>
          <w:trHeight w:val="255"/>
          <w:jc w:val="center"/>
        </w:trPr>
        <w:tc>
          <w:tcPr>
            <w:tcW w:w="2768"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rPr>
                <w:rFonts w:ascii="Arial" w:hAnsi="Arial" w:cs="Arial"/>
                <w:sz w:val="20"/>
                <w:szCs w:val="20"/>
              </w:rPr>
            </w:pPr>
          </w:p>
        </w:tc>
        <w:tc>
          <w:tcPr>
            <w:tcW w:w="3557" w:type="dxa"/>
            <w:tcBorders>
              <w:top w:val="single" w:sz="4" w:space="0" w:color="auto"/>
              <w:left w:val="single" w:sz="8" w:space="0" w:color="auto"/>
              <w:bottom w:val="nil"/>
              <w:right w:val="double" w:sz="6"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18"/>
                <w:szCs w:val="18"/>
              </w:rPr>
            </w:pPr>
            <w:r w:rsidRPr="00724E4C">
              <w:rPr>
                <w:rFonts w:ascii="Arial" w:hAnsi="Arial" w:cs="Arial"/>
                <w:sz w:val="18"/>
                <w:szCs w:val="18"/>
              </w:rPr>
              <w:t>чувари природе</w:t>
            </w:r>
          </w:p>
        </w:tc>
        <w:tc>
          <w:tcPr>
            <w:tcW w:w="1878" w:type="dxa"/>
            <w:tcBorders>
              <w:top w:val="single" w:sz="4" w:space="0" w:color="auto"/>
              <w:left w:val="nil"/>
              <w:bottom w:val="nil"/>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77</w:t>
            </w:r>
          </w:p>
        </w:tc>
        <w:tc>
          <w:tcPr>
            <w:tcW w:w="1566" w:type="dxa"/>
            <w:tcBorders>
              <w:top w:val="single" w:sz="4" w:space="0" w:color="auto"/>
              <w:left w:val="nil"/>
              <w:bottom w:val="nil"/>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3</w:t>
            </w:r>
          </w:p>
        </w:tc>
        <w:tc>
          <w:tcPr>
            <w:tcW w:w="1883" w:type="dxa"/>
            <w:tcBorders>
              <w:top w:val="single" w:sz="4" w:space="0" w:color="auto"/>
              <w:left w:val="nil"/>
              <w:bottom w:val="nil"/>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104</w:t>
            </w:r>
          </w:p>
        </w:tc>
        <w:tc>
          <w:tcPr>
            <w:tcW w:w="1832" w:type="dxa"/>
            <w:tcBorders>
              <w:top w:val="single" w:sz="4" w:space="0" w:color="auto"/>
              <w:left w:val="nil"/>
              <w:bottom w:val="nil"/>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104</w:t>
            </w:r>
          </w:p>
        </w:tc>
        <w:tc>
          <w:tcPr>
            <w:tcW w:w="642" w:type="dxa"/>
            <w:tcBorders>
              <w:top w:val="single" w:sz="4" w:space="0" w:color="auto"/>
              <w:left w:val="nil"/>
              <w:bottom w:val="nil"/>
              <w:right w:val="single" w:sz="8"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100</w:t>
            </w:r>
          </w:p>
        </w:tc>
      </w:tr>
      <w:tr w:rsidR="00D73FDC" w:rsidRPr="00724E4C" w:rsidTr="000D3CC3">
        <w:trPr>
          <w:trHeight w:val="255"/>
          <w:jc w:val="center"/>
        </w:trPr>
        <w:tc>
          <w:tcPr>
            <w:tcW w:w="2768"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rPr>
                <w:rFonts w:ascii="Arial" w:hAnsi="Arial" w:cs="Arial"/>
                <w:sz w:val="20"/>
                <w:szCs w:val="20"/>
              </w:rPr>
            </w:pPr>
          </w:p>
        </w:tc>
        <w:tc>
          <w:tcPr>
            <w:tcW w:w="3557" w:type="dxa"/>
            <w:tcBorders>
              <w:top w:val="single" w:sz="4" w:space="0" w:color="auto"/>
              <w:left w:val="single" w:sz="8" w:space="0" w:color="auto"/>
              <w:bottom w:val="nil"/>
              <w:right w:val="double" w:sz="6"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18"/>
                <w:szCs w:val="18"/>
              </w:rPr>
            </w:pPr>
            <w:r w:rsidRPr="00724E4C">
              <w:rPr>
                <w:rFonts w:ascii="Arial" w:hAnsi="Arial" w:cs="Arial"/>
                <w:sz w:val="18"/>
                <w:szCs w:val="18"/>
              </w:rPr>
              <w:t>народна традиција</w:t>
            </w:r>
          </w:p>
        </w:tc>
        <w:tc>
          <w:tcPr>
            <w:tcW w:w="1878" w:type="dxa"/>
            <w:tcBorders>
              <w:top w:val="single" w:sz="4" w:space="0" w:color="auto"/>
              <w:left w:val="nil"/>
              <w:bottom w:val="nil"/>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81</w:t>
            </w:r>
          </w:p>
        </w:tc>
        <w:tc>
          <w:tcPr>
            <w:tcW w:w="1566" w:type="dxa"/>
            <w:tcBorders>
              <w:top w:val="single" w:sz="4" w:space="0" w:color="auto"/>
              <w:left w:val="nil"/>
              <w:bottom w:val="nil"/>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3</w:t>
            </w:r>
          </w:p>
        </w:tc>
        <w:tc>
          <w:tcPr>
            <w:tcW w:w="1883" w:type="dxa"/>
            <w:tcBorders>
              <w:top w:val="single" w:sz="4" w:space="0" w:color="auto"/>
              <w:left w:val="nil"/>
              <w:bottom w:val="nil"/>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108</w:t>
            </w:r>
          </w:p>
        </w:tc>
        <w:tc>
          <w:tcPr>
            <w:tcW w:w="1832" w:type="dxa"/>
            <w:tcBorders>
              <w:top w:val="single" w:sz="4" w:space="0" w:color="auto"/>
              <w:left w:val="nil"/>
              <w:bottom w:val="nil"/>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108</w:t>
            </w:r>
          </w:p>
        </w:tc>
        <w:tc>
          <w:tcPr>
            <w:tcW w:w="642" w:type="dxa"/>
            <w:tcBorders>
              <w:top w:val="single" w:sz="4" w:space="0" w:color="auto"/>
              <w:left w:val="nil"/>
              <w:bottom w:val="nil"/>
              <w:right w:val="single" w:sz="8"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100</w:t>
            </w:r>
          </w:p>
        </w:tc>
      </w:tr>
      <w:tr w:rsidR="00D73FDC" w:rsidRPr="00724E4C" w:rsidTr="000D3CC3">
        <w:trPr>
          <w:trHeight w:val="255"/>
          <w:jc w:val="center"/>
        </w:trPr>
        <w:tc>
          <w:tcPr>
            <w:tcW w:w="2768"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rPr>
                <w:rFonts w:ascii="Arial" w:hAnsi="Arial" w:cs="Arial"/>
                <w:sz w:val="20"/>
                <w:szCs w:val="20"/>
              </w:rPr>
            </w:pPr>
          </w:p>
        </w:tc>
        <w:tc>
          <w:tcPr>
            <w:tcW w:w="3557" w:type="dxa"/>
            <w:tcBorders>
              <w:top w:val="single" w:sz="4" w:space="0" w:color="auto"/>
              <w:left w:val="single" w:sz="8" w:space="0" w:color="auto"/>
              <w:bottom w:val="nil"/>
              <w:right w:val="double" w:sz="6"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18"/>
                <w:szCs w:val="18"/>
              </w:rPr>
            </w:pPr>
            <w:r w:rsidRPr="00724E4C">
              <w:rPr>
                <w:rFonts w:ascii="Arial" w:hAnsi="Arial" w:cs="Arial"/>
                <w:sz w:val="18"/>
                <w:szCs w:val="18"/>
              </w:rPr>
              <w:t>од играчке до рачунара</w:t>
            </w:r>
          </w:p>
        </w:tc>
        <w:tc>
          <w:tcPr>
            <w:tcW w:w="1878" w:type="dxa"/>
            <w:tcBorders>
              <w:top w:val="single" w:sz="4" w:space="0" w:color="auto"/>
              <w:left w:val="nil"/>
              <w:bottom w:val="nil"/>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74</w:t>
            </w:r>
          </w:p>
        </w:tc>
        <w:tc>
          <w:tcPr>
            <w:tcW w:w="1566" w:type="dxa"/>
            <w:tcBorders>
              <w:top w:val="single" w:sz="4" w:space="0" w:color="auto"/>
              <w:left w:val="nil"/>
              <w:bottom w:val="nil"/>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5</w:t>
            </w:r>
          </w:p>
        </w:tc>
        <w:tc>
          <w:tcPr>
            <w:tcW w:w="1883" w:type="dxa"/>
            <w:tcBorders>
              <w:top w:val="single" w:sz="4" w:space="0" w:color="auto"/>
              <w:left w:val="nil"/>
              <w:bottom w:val="nil"/>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180</w:t>
            </w:r>
          </w:p>
        </w:tc>
        <w:tc>
          <w:tcPr>
            <w:tcW w:w="1832" w:type="dxa"/>
            <w:tcBorders>
              <w:top w:val="single" w:sz="4" w:space="0" w:color="auto"/>
              <w:left w:val="nil"/>
              <w:bottom w:val="nil"/>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180</w:t>
            </w:r>
          </w:p>
        </w:tc>
        <w:tc>
          <w:tcPr>
            <w:tcW w:w="642" w:type="dxa"/>
            <w:tcBorders>
              <w:top w:val="single" w:sz="4" w:space="0" w:color="auto"/>
              <w:left w:val="nil"/>
              <w:bottom w:val="nil"/>
              <w:right w:val="single" w:sz="8"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100</w:t>
            </w:r>
          </w:p>
        </w:tc>
      </w:tr>
      <w:tr w:rsidR="00D73FDC" w:rsidRPr="00724E4C" w:rsidTr="000D3CC3">
        <w:trPr>
          <w:trHeight w:val="255"/>
          <w:jc w:val="center"/>
        </w:trPr>
        <w:tc>
          <w:tcPr>
            <w:tcW w:w="2768"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rPr>
                <w:rFonts w:ascii="Arial" w:hAnsi="Arial" w:cs="Arial"/>
                <w:sz w:val="20"/>
                <w:szCs w:val="20"/>
              </w:rPr>
            </w:pPr>
          </w:p>
        </w:tc>
        <w:tc>
          <w:tcPr>
            <w:tcW w:w="35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18"/>
                <w:szCs w:val="18"/>
              </w:rPr>
            </w:pPr>
            <w:r w:rsidRPr="00724E4C">
              <w:rPr>
                <w:rFonts w:ascii="Arial" w:hAnsi="Arial" w:cs="Arial"/>
                <w:sz w:val="18"/>
                <w:szCs w:val="18"/>
              </w:rPr>
              <w:t>информатика</w:t>
            </w:r>
          </w:p>
        </w:tc>
        <w:tc>
          <w:tcPr>
            <w:tcW w:w="1878" w:type="dxa"/>
            <w:tcBorders>
              <w:top w:val="single" w:sz="4" w:space="0" w:color="auto"/>
              <w:left w:val="nil"/>
              <w:bottom w:val="single" w:sz="4" w:space="0" w:color="auto"/>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257</w:t>
            </w:r>
          </w:p>
        </w:tc>
        <w:tc>
          <w:tcPr>
            <w:tcW w:w="1566" w:type="dxa"/>
            <w:tcBorders>
              <w:top w:val="single" w:sz="4" w:space="0" w:color="auto"/>
              <w:left w:val="nil"/>
              <w:bottom w:val="single" w:sz="4" w:space="0" w:color="auto"/>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20</w:t>
            </w:r>
          </w:p>
        </w:tc>
        <w:tc>
          <w:tcPr>
            <w:tcW w:w="1883" w:type="dxa"/>
            <w:tcBorders>
              <w:top w:val="single" w:sz="4" w:space="0" w:color="auto"/>
              <w:left w:val="nil"/>
              <w:bottom w:val="single" w:sz="4" w:space="0" w:color="auto"/>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674</w:t>
            </w:r>
          </w:p>
        </w:tc>
        <w:tc>
          <w:tcPr>
            <w:tcW w:w="1832" w:type="dxa"/>
            <w:tcBorders>
              <w:top w:val="single" w:sz="4" w:space="0" w:color="auto"/>
              <w:left w:val="nil"/>
              <w:bottom w:val="single" w:sz="4" w:space="0" w:color="auto"/>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674</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100</w:t>
            </w:r>
          </w:p>
        </w:tc>
      </w:tr>
      <w:tr w:rsidR="00D73FDC" w:rsidRPr="00724E4C" w:rsidTr="000D3CC3">
        <w:trPr>
          <w:trHeight w:val="270"/>
          <w:jc w:val="center"/>
        </w:trPr>
        <w:tc>
          <w:tcPr>
            <w:tcW w:w="2768"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rPr>
                <w:rFonts w:ascii="Arial" w:hAnsi="Arial" w:cs="Arial"/>
                <w:sz w:val="20"/>
                <w:szCs w:val="20"/>
              </w:rPr>
            </w:pPr>
          </w:p>
        </w:tc>
        <w:tc>
          <w:tcPr>
            <w:tcW w:w="3557" w:type="dxa"/>
            <w:tcBorders>
              <w:top w:val="nil"/>
              <w:left w:val="single" w:sz="4" w:space="0" w:color="auto"/>
              <w:bottom w:val="single" w:sz="4" w:space="0" w:color="auto"/>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18"/>
                <w:szCs w:val="18"/>
              </w:rPr>
            </w:pPr>
            <w:r w:rsidRPr="00724E4C">
              <w:rPr>
                <w:rFonts w:ascii="Arial" w:hAnsi="Arial" w:cs="Arial"/>
                <w:sz w:val="18"/>
                <w:szCs w:val="18"/>
              </w:rPr>
              <w:t>изборни јеѕик</w:t>
            </w:r>
          </w:p>
        </w:tc>
        <w:tc>
          <w:tcPr>
            <w:tcW w:w="1878" w:type="dxa"/>
            <w:tcBorders>
              <w:top w:val="nil"/>
              <w:left w:val="nil"/>
              <w:bottom w:val="single" w:sz="4" w:space="0" w:color="auto"/>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484</w:t>
            </w:r>
          </w:p>
        </w:tc>
        <w:tc>
          <w:tcPr>
            <w:tcW w:w="1566" w:type="dxa"/>
            <w:tcBorders>
              <w:top w:val="nil"/>
              <w:left w:val="nil"/>
              <w:bottom w:val="single" w:sz="4" w:space="0" w:color="auto"/>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15</w:t>
            </w:r>
          </w:p>
        </w:tc>
        <w:tc>
          <w:tcPr>
            <w:tcW w:w="1883" w:type="dxa"/>
            <w:tcBorders>
              <w:top w:val="nil"/>
              <w:left w:val="nil"/>
              <w:bottom w:val="single" w:sz="4" w:space="0" w:color="auto"/>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928</w:t>
            </w:r>
          </w:p>
        </w:tc>
        <w:tc>
          <w:tcPr>
            <w:tcW w:w="1832" w:type="dxa"/>
            <w:tcBorders>
              <w:top w:val="nil"/>
              <w:left w:val="nil"/>
              <w:bottom w:val="single" w:sz="4" w:space="0" w:color="auto"/>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928</w:t>
            </w:r>
          </w:p>
        </w:tc>
        <w:tc>
          <w:tcPr>
            <w:tcW w:w="642" w:type="dxa"/>
            <w:tcBorders>
              <w:top w:val="nil"/>
              <w:left w:val="nil"/>
              <w:bottom w:val="single" w:sz="4" w:space="0" w:color="auto"/>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100</w:t>
            </w:r>
          </w:p>
        </w:tc>
      </w:tr>
      <w:tr w:rsidR="00D73FDC" w:rsidRPr="00724E4C" w:rsidTr="000D3CC3">
        <w:trPr>
          <w:trHeight w:val="270"/>
          <w:jc w:val="center"/>
        </w:trPr>
        <w:tc>
          <w:tcPr>
            <w:tcW w:w="2952" w:type="dxa"/>
            <w:gridSpan w:val="2"/>
            <w:tcBorders>
              <w:top w:val="nil"/>
              <w:left w:val="nil"/>
              <w:bottom w:val="nil"/>
              <w:right w:val="nil"/>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p>
        </w:tc>
        <w:tc>
          <w:tcPr>
            <w:tcW w:w="184" w:type="dxa"/>
            <w:tcBorders>
              <w:top w:val="nil"/>
              <w:left w:val="nil"/>
              <w:bottom w:val="nil"/>
              <w:right w:val="nil"/>
            </w:tcBorders>
            <w:shd w:val="clear" w:color="auto" w:fill="auto"/>
            <w:noWrap/>
            <w:vAlign w:val="bottom"/>
            <w:hideMark/>
          </w:tcPr>
          <w:p w:rsidR="00D73FDC" w:rsidRPr="00724E4C" w:rsidRDefault="00D73FDC" w:rsidP="000D3CC3">
            <w:pPr>
              <w:spacing w:after="0" w:line="240" w:lineRule="auto"/>
              <w:rPr>
                <w:rFonts w:ascii="Arial" w:hAnsi="Arial" w:cs="Arial"/>
                <w:sz w:val="20"/>
                <w:szCs w:val="20"/>
              </w:rPr>
            </w:pPr>
          </w:p>
        </w:tc>
        <w:tc>
          <w:tcPr>
            <w:tcW w:w="3557"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18"/>
                <w:szCs w:val="18"/>
              </w:rPr>
            </w:pPr>
            <w:r w:rsidRPr="00724E4C">
              <w:rPr>
                <w:rFonts w:ascii="Arial" w:hAnsi="Arial" w:cs="Arial"/>
                <w:sz w:val="18"/>
                <w:szCs w:val="18"/>
              </w:rPr>
              <w:t>У к у п н о</w:t>
            </w:r>
          </w:p>
        </w:tc>
        <w:tc>
          <w:tcPr>
            <w:tcW w:w="1878" w:type="dxa"/>
            <w:tcBorders>
              <w:top w:val="single" w:sz="8" w:space="0" w:color="auto"/>
              <w:left w:val="nil"/>
              <w:bottom w:val="single" w:sz="8" w:space="0" w:color="auto"/>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1546</w:t>
            </w:r>
          </w:p>
        </w:tc>
        <w:tc>
          <w:tcPr>
            <w:tcW w:w="1566" w:type="dxa"/>
            <w:tcBorders>
              <w:top w:val="single" w:sz="8" w:space="0" w:color="auto"/>
              <w:left w:val="nil"/>
              <w:bottom w:val="single" w:sz="8" w:space="0" w:color="auto"/>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84</w:t>
            </w:r>
          </w:p>
        </w:tc>
        <w:tc>
          <w:tcPr>
            <w:tcW w:w="1883" w:type="dxa"/>
            <w:tcBorders>
              <w:top w:val="single" w:sz="8" w:space="0" w:color="auto"/>
              <w:left w:val="nil"/>
              <w:bottom w:val="single" w:sz="8" w:space="0" w:color="auto"/>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3572</w:t>
            </w:r>
          </w:p>
        </w:tc>
        <w:tc>
          <w:tcPr>
            <w:tcW w:w="1832" w:type="dxa"/>
            <w:tcBorders>
              <w:top w:val="single" w:sz="8" w:space="0" w:color="auto"/>
              <w:left w:val="nil"/>
              <w:bottom w:val="single" w:sz="8" w:space="0" w:color="auto"/>
              <w:right w:val="single" w:sz="4"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3572</w:t>
            </w:r>
          </w:p>
        </w:tc>
        <w:tc>
          <w:tcPr>
            <w:tcW w:w="642" w:type="dxa"/>
            <w:tcBorders>
              <w:top w:val="single" w:sz="8" w:space="0" w:color="auto"/>
              <w:left w:val="nil"/>
              <w:bottom w:val="single" w:sz="8" w:space="0" w:color="auto"/>
              <w:right w:val="single" w:sz="8" w:space="0" w:color="auto"/>
            </w:tcBorders>
            <w:shd w:val="clear" w:color="auto" w:fill="auto"/>
            <w:noWrap/>
            <w:vAlign w:val="bottom"/>
            <w:hideMark/>
          </w:tcPr>
          <w:p w:rsidR="00D73FDC" w:rsidRPr="00724E4C" w:rsidRDefault="00D73FDC" w:rsidP="000D3CC3">
            <w:pPr>
              <w:spacing w:after="0" w:line="240" w:lineRule="auto"/>
              <w:jc w:val="center"/>
              <w:rPr>
                <w:rFonts w:ascii="Arial" w:hAnsi="Arial" w:cs="Arial"/>
                <w:sz w:val="20"/>
                <w:szCs w:val="20"/>
              </w:rPr>
            </w:pPr>
            <w:r w:rsidRPr="00724E4C">
              <w:rPr>
                <w:rFonts w:ascii="Arial" w:hAnsi="Arial" w:cs="Arial"/>
                <w:sz w:val="20"/>
                <w:szCs w:val="20"/>
              </w:rPr>
              <w:t>100</w:t>
            </w:r>
          </w:p>
        </w:tc>
      </w:tr>
    </w:tbl>
    <w:p w:rsidR="00C61A1C" w:rsidRDefault="00C61A1C" w:rsidP="00C61A1C">
      <w:pPr>
        <w:spacing w:after="0" w:line="240" w:lineRule="auto"/>
        <w:jc w:val="center"/>
        <w:rPr>
          <w:rFonts w:cs="Arial"/>
          <w:b/>
          <w:color w:val="FF0000"/>
          <w:sz w:val="24"/>
          <w:szCs w:val="24"/>
        </w:rPr>
      </w:pPr>
    </w:p>
    <w:p w:rsidR="00C61A1C" w:rsidRPr="00E849DB" w:rsidRDefault="00C61A1C" w:rsidP="00C61A1C">
      <w:pPr>
        <w:spacing w:after="0" w:line="240" w:lineRule="auto"/>
        <w:jc w:val="center"/>
        <w:rPr>
          <w:rFonts w:cs="Arial"/>
          <w:b/>
          <w:color w:val="FF0000"/>
          <w:sz w:val="24"/>
          <w:szCs w:val="24"/>
        </w:rPr>
      </w:pPr>
    </w:p>
    <w:p w:rsidR="004D5C72" w:rsidRDefault="004D5C72" w:rsidP="004D5C72">
      <w:pPr>
        <w:spacing w:after="0" w:line="240" w:lineRule="auto"/>
        <w:jc w:val="center"/>
      </w:pPr>
    </w:p>
    <w:p w:rsidR="00D73FDC" w:rsidRDefault="00D73FDC" w:rsidP="004D5C72">
      <w:pPr>
        <w:spacing w:after="0" w:line="240" w:lineRule="auto"/>
        <w:jc w:val="center"/>
      </w:pPr>
    </w:p>
    <w:p w:rsidR="00D73FDC" w:rsidRDefault="00D73FDC" w:rsidP="004D5C72">
      <w:pPr>
        <w:spacing w:after="0" w:line="240" w:lineRule="auto"/>
        <w:jc w:val="center"/>
      </w:pPr>
    </w:p>
    <w:p w:rsidR="00D73FDC" w:rsidRDefault="00D73FDC" w:rsidP="004D5C72">
      <w:pPr>
        <w:spacing w:after="0" w:line="240" w:lineRule="auto"/>
        <w:jc w:val="center"/>
      </w:pPr>
    </w:p>
    <w:p w:rsidR="00D73FDC" w:rsidRDefault="00D73FDC" w:rsidP="004D5C72">
      <w:pPr>
        <w:spacing w:after="0" w:line="240" w:lineRule="auto"/>
        <w:jc w:val="center"/>
      </w:pPr>
    </w:p>
    <w:p w:rsidR="00D73FDC" w:rsidRDefault="00D73FDC" w:rsidP="004D5C72">
      <w:pPr>
        <w:spacing w:after="0" w:line="240" w:lineRule="auto"/>
        <w:jc w:val="center"/>
      </w:pPr>
    </w:p>
    <w:p w:rsidR="004C07AF" w:rsidRDefault="004C07AF" w:rsidP="004C07AF">
      <w:pPr>
        <w:spacing w:after="0" w:line="240" w:lineRule="auto"/>
        <w:jc w:val="center"/>
      </w:pPr>
      <w:r>
        <w:lastRenderedPageBreak/>
        <w:t>РЕАЛИЗАЦИЈА: БРОЈ ПЛАНИРАНИХ И ОДРЖАНИХ ЧАСОВА ПО ПРЕДМЕТИМА У ШКОЛСКОЈ 2015/16. ГОДИНИ</w:t>
      </w:r>
    </w:p>
    <w:p w:rsidR="004C07AF" w:rsidRDefault="004C07AF" w:rsidP="004C07AF">
      <w:pPr>
        <w:spacing w:after="0" w:line="240" w:lineRule="auto"/>
        <w:jc w:val="center"/>
      </w:pPr>
    </w:p>
    <w:tbl>
      <w:tblPr>
        <w:tblStyle w:val="TableGrid"/>
        <w:tblW w:w="0" w:type="auto"/>
        <w:jc w:val="center"/>
        <w:tblLook w:val="04A0"/>
      </w:tblPr>
      <w:tblGrid>
        <w:gridCol w:w="1263"/>
        <w:gridCol w:w="759"/>
        <w:gridCol w:w="754"/>
        <w:gridCol w:w="759"/>
        <w:gridCol w:w="754"/>
        <w:gridCol w:w="754"/>
        <w:gridCol w:w="754"/>
        <w:gridCol w:w="754"/>
        <w:gridCol w:w="759"/>
        <w:gridCol w:w="754"/>
        <w:gridCol w:w="754"/>
        <w:gridCol w:w="776"/>
      </w:tblGrid>
      <w:tr w:rsidR="00A3736C" w:rsidTr="000D3CC3">
        <w:trPr>
          <w:cantSplit/>
          <w:trHeight w:val="2147"/>
          <w:jc w:val="center"/>
        </w:trPr>
        <w:tc>
          <w:tcPr>
            <w:tcW w:w="1263" w:type="dxa"/>
            <w:vAlign w:val="center"/>
          </w:tcPr>
          <w:p w:rsidR="00A3736C" w:rsidRDefault="00A3736C" w:rsidP="000D3CC3">
            <w:pPr>
              <w:jc w:val="center"/>
            </w:pPr>
            <w:r>
              <w:t>Одељење</w:t>
            </w:r>
          </w:p>
          <w:p w:rsidR="00A3736C" w:rsidRPr="00CB70CC" w:rsidRDefault="00A3736C" w:rsidP="000D3CC3">
            <w:pPr>
              <w:jc w:val="center"/>
            </w:pPr>
            <w:r>
              <w:t>1/1</w:t>
            </w:r>
          </w:p>
        </w:tc>
        <w:tc>
          <w:tcPr>
            <w:tcW w:w="759" w:type="dxa"/>
            <w:textDirection w:val="btLr"/>
            <w:vAlign w:val="center"/>
          </w:tcPr>
          <w:p w:rsidR="00A3736C" w:rsidRDefault="00A3736C" w:rsidP="000D3CC3">
            <w:pPr>
              <w:ind w:left="113" w:right="113"/>
            </w:pPr>
            <w:r>
              <w:t>Српски језик</w:t>
            </w:r>
          </w:p>
        </w:tc>
        <w:tc>
          <w:tcPr>
            <w:tcW w:w="754" w:type="dxa"/>
            <w:textDirection w:val="btLr"/>
            <w:vAlign w:val="center"/>
          </w:tcPr>
          <w:p w:rsidR="00A3736C" w:rsidRDefault="00A3736C" w:rsidP="000D3CC3">
            <w:pPr>
              <w:ind w:left="113" w:right="113"/>
            </w:pPr>
            <w:r>
              <w:t>Енглески језик</w:t>
            </w:r>
          </w:p>
        </w:tc>
        <w:tc>
          <w:tcPr>
            <w:tcW w:w="759" w:type="dxa"/>
            <w:textDirection w:val="btLr"/>
            <w:vAlign w:val="center"/>
          </w:tcPr>
          <w:p w:rsidR="00A3736C" w:rsidRDefault="00A3736C" w:rsidP="000D3CC3">
            <w:pPr>
              <w:ind w:left="113" w:right="113"/>
            </w:pPr>
            <w:r>
              <w:t>Математика</w:t>
            </w:r>
          </w:p>
        </w:tc>
        <w:tc>
          <w:tcPr>
            <w:tcW w:w="754" w:type="dxa"/>
            <w:textDirection w:val="btLr"/>
            <w:vAlign w:val="center"/>
          </w:tcPr>
          <w:p w:rsidR="00A3736C" w:rsidRDefault="00A3736C" w:rsidP="000D3CC3">
            <w:pPr>
              <w:ind w:left="113" w:right="113"/>
            </w:pPr>
            <w:r>
              <w:t>Свет око нас</w:t>
            </w:r>
          </w:p>
        </w:tc>
        <w:tc>
          <w:tcPr>
            <w:tcW w:w="754" w:type="dxa"/>
            <w:textDirection w:val="btLr"/>
            <w:vAlign w:val="center"/>
          </w:tcPr>
          <w:p w:rsidR="00A3736C" w:rsidRDefault="00A3736C" w:rsidP="000D3CC3">
            <w:pPr>
              <w:ind w:left="113" w:right="113"/>
            </w:pPr>
            <w:r>
              <w:t>Природа  и дрштво</w:t>
            </w:r>
          </w:p>
        </w:tc>
        <w:tc>
          <w:tcPr>
            <w:tcW w:w="754" w:type="dxa"/>
            <w:textDirection w:val="btLr"/>
            <w:vAlign w:val="center"/>
          </w:tcPr>
          <w:p w:rsidR="00A3736C" w:rsidRDefault="00A3736C" w:rsidP="000D3CC3">
            <w:pPr>
              <w:ind w:left="113" w:right="113"/>
            </w:pPr>
            <w:r>
              <w:t>Ликовна култура</w:t>
            </w:r>
          </w:p>
        </w:tc>
        <w:tc>
          <w:tcPr>
            <w:tcW w:w="754" w:type="dxa"/>
            <w:textDirection w:val="btLr"/>
            <w:vAlign w:val="center"/>
          </w:tcPr>
          <w:p w:rsidR="00A3736C" w:rsidRDefault="00A3736C" w:rsidP="000D3CC3">
            <w:pPr>
              <w:ind w:left="113" w:right="113"/>
            </w:pPr>
            <w:r>
              <w:t>Музичка култура</w:t>
            </w:r>
          </w:p>
        </w:tc>
        <w:tc>
          <w:tcPr>
            <w:tcW w:w="759" w:type="dxa"/>
            <w:textDirection w:val="btLr"/>
            <w:vAlign w:val="center"/>
          </w:tcPr>
          <w:p w:rsidR="00A3736C" w:rsidRDefault="00A3736C" w:rsidP="000D3CC3">
            <w:pPr>
              <w:ind w:left="113" w:right="113"/>
            </w:pPr>
            <w:r>
              <w:t>Физичко васпитање</w:t>
            </w:r>
          </w:p>
        </w:tc>
        <w:tc>
          <w:tcPr>
            <w:tcW w:w="754" w:type="dxa"/>
            <w:textDirection w:val="btLr"/>
            <w:vAlign w:val="center"/>
          </w:tcPr>
          <w:p w:rsidR="00A3736C" w:rsidRDefault="00A3736C" w:rsidP="000D3CC3">
            <w:pPr>
              <w:ind w:left="113" w:right="113"/>
            </w:pPr>
            <w:r>
              <w:t>Верска настава</w:t>
            </w:r>
          </w:p>
        </w:tc>
        <w:tc>
          <w:tcPr>
            <w:tcW w:w="754" w:type="dxa"/>
            <w:textDirection w:val="btLr"/>
            <w:vAlign w:val="center"/>
          </w:tcPr>
          <w:p w:rsidR="00A3736C" w:rsidRDefault="00A3736C" w:rsidP="000D3CC3">
            <w:pPr>
              <w:ind w:left="113" w:right="113"/>
            </w:pPr>
            <w:r>
              <w:t>Грађанско васпитање</w:t>
            </w:r>
          </w:p>
        </w:tc>
        <w:tc>
          <w:tcPr>
            <w:tcW w:w="776" w:type="dxa"/>
            <w:textDirection w:val="btLr"/>
            <w:vAlign w:val="center"/>
          </w:tcPr>
          <w:p w:rsidR="00A3736C" w:rsidRDefault="00A3736C" w:rsidP="000D3CC3">
            <w:pPr>
              <w:ind w:left="113" w:right="113"/>
            </w:pPr>
            <w:r>
              <w:t xml:space="preserve">Изборни предмет: </w:t>
            </w:r>
          </w:p>
          <w:p w:rsidR="00A3736C" w:rsidRPr="005A5566" w:rsidRDefault="00A3736C" w:rsidP="000D3CC3">
            <w:pPr>
              <w:ind w:left="113" w:right="113"/>
              <w:rPr>
                <w:b/>
              </w:rPr>
            </w:pPr>
            <w:r>
              <w:rPr>
                <w:b/>
              </w:rPr>
              <w:t>Лепо писање</w:t>
            </w:r>
          </w:p>
        </w:tc>
      </w:tr>
      <w:tr w:rsidR="00A3736C" w:rsidTr="000D3CC3">
        <w:trPr>
          <w:jc w:val="center"/>
        </w:trPr>
        <w:tc>
          <w:tcPr>
            <w:tcW w:w="1263" w:type="dxa"/>
            <w:vAlign w:val="center"/>
          </w:tcPr>
          <w:p w:rsidR="00A3736C" w:rsidRDefault="00A3736C" w:rsidP="000D3CC3">
            <w:r>
              <w:t>Планирано</w:t>
            </w:r>
          </w:p>
        </w:tc>
        <w:tc>
          <w:tcPr>
            <w:tcW w:w="759" w:type="dxa"/>
            <w:vAlign w:val="center"/>
          </w:tcPr>
          <w:p w:rsidR="00A3736C" w:rsidRDefault="00A3736C" w:rsidP="000D3CC3">
            <w:pPr>
              <w:jc w:val="center"/>
            </w:pPr>
            <w:r>
              <w:t>180</w:t>
            </w:r>
          </w:p>
        </w:tc>
        <w:tc>
          <w:tcPr>
            <w:tcW w:w="754" w:type="dxa"/>
            <w:vAlign w:val="center"/>
          </w:tcPr>
          <w:p w:rsidR="00A3736C" w:rsidRDefault="00A3736C" w:rsidP="000D3CC3">
            <w:pPr>
              <w:jc w:val="center"/>
            </w:pPr>
            <w:r>
              <w:t>72</w:t>
            </w:r>
          </w:p>
        </w:tc>
        <w:tc>
          <w:tcPr>
            <w:tcW w:w="759" w:type="dxa"/>
            <w:vAlign w:val="center"/>
          </w:tcPr>
          <w:p w:rsidR="00A3736C" w:rsidRDefault="00A3736C" w:rsidP="000D3CC3">
            <w:pPr>
              <w:jc w:val="center"/>
            </w:pPr>
            <w:r>
              <w:t>180</w:t>
            </w:r>
          </w:p>
        </w:tc>
        <w:tc>
          <w:tcPr>
            <w:tcW w:w="754" w:type="dxa"/>
            <w:vAlign w:val="center"/>
          </w:tcPr>
          <w:p w:rsidR="00A3736C" w:rsidRDefault="00A3736C" w:rsidP="000D3CC3">
            <w:pPr>
              <w:jc w:val="center"/>
            </w:pPr>
            <w:r>
              <w:t>72</w:t>
            </w:r>
          </w:p>
        </w:tc>
        <w:tc>
          <w:tcPr>
            <w:tcW w:w="754" w:type="dxa"/>
            <w:vAlign w:val="center"/>
          </w:tcPr>
          <w:p w:rsidR="00A3736C" w:rsidRDefault="00A3736C" w:rsidP="000D3CC3">
            <w:pPr>
              <w:jc w:val="center"/>
            </w:pPr>
          </w:p>
        </w:tc>
        <w:tc>
          <w:tcPr>
            <w:tcW w:w="754" w:type="dxa"/>
            <w:vAlign w:val="center"/>
          </w:tcPr>
          <w:p w:rsidR="00A3736C" w:rsidRDefault="00A3736C" w:rsidP="000D3CC3">
            <w:pPr>
              <w:jc w:val="center"/>
            </w:pPr>
            <w:r>
              <w:t>36</w:t>
            </w:r>
          </w:p>
        </w:tc>
        <w:tc>
          <w:tcPr>
            <w:tcW w:w="754" w:type="dxa"/>
            <w:vAlign w:val="center"/>
          </w:tcPr>
          <w:p w:rsidR="00A3736C" w:rsidRDefault="00A3736C" w:rsidP="000D3CC3">
            <w:pPr>
              <w:jc w:val="center"/>
            </w:pPr>
            <w:r>
              <w:t>36</w:t>
            </w:r>
          </w:p>
        </w:tc>
        <w:tc>
          <w:tcPr>
            <w:tcW w:w="759" w:type="dxa"/>
            <w:vAlign w:val="center"/>
          </w:tcPr>
          <w:p w:rsidR="00A3736C" w:rsidRDefault="00A3736C" w:rsidP="000D3CC3">
            <w:pPr>
              <w:jc w:val="center"/>
            </w:pPr>
            <w:r>
              <w:t>108</w:t>
            </w:r>
          </w:p>
        </w:tc>
        <w:tc>
          <w:tcPr>
            <w:tcW w:w="754" w:type="dxa"/>
            <w:vAlign w:val="center"/>
          </w:tcPr>
          <w:p w:rsidR="00A3736C" w:rsidRDefault="00A3736C" w:rsidP="000D3CC3">
            <w:pPr>
              <w:jc w:val="center"/>
            </w:pPr>
            <w:r>
              <w:t>36</w:t>
            </w:r>
          </w:p>
        </w:tc>
        <w:tc>
          <w:tcPr>
            <w:tcW w:w="754" w:type="dxa"/>
            <w:vAlign w:val="center"/>
          </w:tcPr>
          <w:p w:rsidR="00A3736C" w:rsidRDefault="00A3736C" w:rsidP="000D3CC3">
            <w:pPr>
              <w:jc w:val="center"/>
            </w:pPr>
            <w:r>
              <w:t>36</w:t>
            </w:r>
          </w:p>
        </w:tc>
        <w:tc>
          <w:tcPr>
            <w:tcW w:w="776" w:type="dxa"/>
            <w:vAlign w:val="center"/>
          </w:tcPr>
          <w:p w:rsidR="00A3736C" w:rsidRDefault="00A3736C" w:rsidP="000D3CC3">
            <w:pPr>
              <w:jc w:val="center"/>
            </w:pPr>
            <w:r>
              <w:t>36</w:t>
            </w:r>
          </w:p>
        </w:tc>
      </w:tr>
      <w:tr w:rsidR="00A3736C" w:rsidTr="000D3CC3">
        <w:trPr>
          <w:jc w:val="center"/>
        </w:trPr>
        <w:tc>
          <w:tcPr>
            <w:tcW w:w="1263" w:type="dxa"/>
            <w:vAlign w:val="center"/>
          </w:tcPr>
          <w:p w:rsidR="00A3736C" w:rsidRDefault="00A3736C" w:rsidP="000D3CC3">
            <w:r>
              <w:t>Одржано</w:t>
            </w:r>
          </w:p>
        </w:tc>
        <w:tc>
          <w:tcPr>
            <w:tcW w:w="759" w:type="dxa"/>
            <w:vAlign w:val="center"/>
          </w:tcPr>
          <w:p w:rsidR="00A3736C" w:rsidRDefault="00A3736C" w:rsidP="000D3CC3">
            <w:pPr>
              <w:jc w:val="center"/>
            </w:pPr>
            <w:r>
              <w:t>180</w:t>
            </w:r>
          </w:p>
        </w:tc>
        <w:tc>
          <w:tcPr>
            <w:tcW w:w="754" w:type="dxa"/>
            <w:vAlign w:val="center"/>
          </w:tcPr>
          <w:p w:rsidR="00A3736C" w:rsidRDefault="00A3736C" w:rsidP="000D3CC3">
            <w:pPr>
              <w:jc w:val="center"/>
            </w:pPr>
            <w:r>
              <w:t>72</w:t>
            </w:r>
          </w:p>
        </w:tc>
        <w:tc>
          <w:tcPr>
            <w:tcW w:w="759" w:type="dxa"/>
            <w:vAlign w:val="center"/>
          </w:tcPr>
          <w:p w:rsidR="00A3736C" w:rsidRDefault="00A3736C" w:rsidP="000D3CC3">
            <w:pPr>
              <w:jc w:val="center"/>
            </w:pPr>
            <w:r>
              <w:t>180</w:t>
            </w:r>
          </w:p>
        </w:tc>
        <w:tc>
          <w:tcPr>
            <w:tcW w:w="754" w:type="dxa"/>
            <w:vAlign w:val="center"/>
          </w:tcPr>
          <w:p w:rsidR="00A3736C" w:rsidRDefault="00A3736C" w:rsidP="000D3CC3">
            <w:pPr>
              <w:jc w:val="center"/>
            </w:pPr>
            <w:r>
              <w:t>72</w:t>
            </w:r>
          </w:p>
        </w:tc>
        <w:tc>
          <w:tcPr>
            <w:tcW w:w="754" w:type="dxa"/>
            <w:vAlign w:val="center"/>
          </w:tcPr>
          <w:p w:rsidR="00A3736C" w:rsidRDefault="00A3736C" w:rsidP="000D3CC3">
            <w:pPr>
              <w:jc w:val="center"/>
            </w:pPr>
          </w:p>
        </w:tc>
        <w:tc>
          <w:tcPr>
            <w:tcW w:w="754" w:type="dxa"/>
            <w:vAlign w:val="center"/>
          </w:tcPr>
          <w:p w:rsidR="00A3736C" w:rsidRDefault="00A3736C" w:rsidP="000D3CC3">
            <w:pPr>
              <w:jc w:val="center"/>
            </w:pPr>
            <w:r>
              <w:t>36</w:t>
            </w:r>
          </w:p>
        </w:tc>
        <w:tc>
          <w:tcPr>
            <w:tcW w:w="754" w:type="dxa"/>
            <w:vAlign w:val="center"/>
          </w:tcPr>
          <w:p w:rsidR="00A3736C" w:rsidRDefault="00A3736C" w:rsidP="000D3CC3">
            <w:pPr>
              <w:jc w:val="center"/>
            </w:pPr>
            <w:r>
              <w:t>36</w:t>
            </w:r>
          </w:p>
        </w:tc>
        <w:tc>
          <w:tcPr>
            <w:tcW w:w="759" w:type="dxa"/>
            <w:vAlign w:val="center"/>
          </w:tcPr>
          <w:p w:rsidR="00A3736C" w:rsidRDefault="00A3736C" w:rsidP="000D3CC3">
            <w:pPr>
              <w:jc w:val="center"/>
            </w:pPr>
            <w:r>
              <w:t>108</w:t>
            </w:r>
          </w:p>
        </w:tc>
        <w:tc>
          <w:tcPr>
            <w:tcW w:w="754" w:type="dxa"/>
            <w:vAlign w:val="center"/>
          </w:tcPr>
          <w:p w:rsidR="00A3736C" w:rsidRDefault="00A3736C" w:rsidP="000D3CC3">
            <w:pPr>
              <w:jc w:val="center"/>
            </w:pPr>
            <w:r>
              <w:t>36</w:t>
            </w:r>
          </w:p>
        </w:tc>
        <w:tc>
          <w:tcPr>
            <w:tcW w:w="754" w:type="dxa"/>
            <w:vAlign w:val="center"/>
          </w:tcPr>
          <w:p w:rsidR="00A3736C" w:rsidRDefault="00A3736C" w:rsidP="000D3CC3">
            <w:pPr>
              <w:jc w:val="center"/>
            </w:pPr>
            <w:r>
              <w:t>36</w:t>
            </w:r>
          </w:p>
        </w:tc>
        <w:tc>
          <w:tcPr>
            <w:tcW w:w="776" w:type="dxa"/>
            <w:vAlign w:val="center"/>
          </w:tcPr>
          <w:p w:rsidR="00A3736C" w:rsidRDefault="00A3736C" w:rsidP="000D3CC3">
            <w:pPr>
              <w:jc w:val="center"/>
            </w:pPr>
            <w:r>
              <w:t>36</w:t>
            </w:r>
          </w:p>
        </w:tc>
      </w:tr>
    </w:tbl>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r>
        <w:t>РЕАЛИЗАЦИЈА: БРОЈ ПЛАНИРАНИХ И ОДРЖАНИХ ЧАСОВА ПО ПРЕДМЕТИМА У ШКОЛСКОЈ 2015/16. ГОДИНИ</w:t>
      </w:r>
    </w:p>
    <w:p w:rsidR="004C07AF" w:rsidRDefault="004C07AF" w:rsidP="004C07AF">
      <w:pPr>
        <w:spacing w:after="0" w:line="240" w:lineRule="auto"/>
        <w:jc w:val="center"/>
      </w:pPr>
    </w:p>
    <w:tbl>
      <w:tblPr>
        <w:tblStyle w:val="TableGrid"/>
        <w:tblW w:w="0" w:type="auto"/>
        <w:jc w:val="center"/>
        <w:tblLook w:val="04A0"/>
      </w:tblPr>
      <w:tblGrid>
        <w:gridCol w:w="1263"/>
        <w:gridCol w:w="759"/>
        <w:gridCol w:w="754"/>
        <w:gridCol w:w="759"/>
        <w:gridCol w:w="754"/>
        <w:gridCol w:w="754"/>
        <w:gridCol w:w="754"/>
        <w:gridCol w:w="754"/>
        <w:gridCol w:w="759"/>
        <w:gridCol w:w="754"/>
        <w:gridCol w:w="754"/>
        <w:gridCol w:w="776"/>
      </w:tblGrid>
      <w:tr w:rsidR="00A3736C" w:rsidTr="000D3CC3">
        <w:trPr>
          <w:cantSplit/>
          <w:trHeight w:val="2147"/>
          <w:jc w:val="center"/>
        </w:trPr>
        <w:tc>
          <w:tcPr>
            <w:tcW w:w="1263" w:type="dxa"/>
            <w:vAlign w:val="center"/>
          </w:tcPr>
          <w:p w:rsidR="00A3736C" w:rsidRDefault="00A3736C" w:rsidP="000D3CC3">
            <w:pPr>
              <w:jc w:val="center"/>
            </w:pPr>
            <w:r>
              <w:t>Одељење</w:t>
            </w:r>
          </w:p>
          <w:p w:rsidR="00A3736C" w:rsidRPr="00CB70CC" w:rsidRDefault="00A3736C" w:rsidP="000D3CC3">
            <w:pPr>
              <w:jc w:val="center"/>
            </w:pPr>
            <w:r>
              <w:t>1/2</w:t>
            </w:r>
          </w:p>
        </w:tc>
        <w:tc>
          <w:tcPr>
            <w:tcW w:w="759" w:type="dxa"/>
            <w:textDirection w:val="btLr"/>
            <w:vAlign w:val="center"/>
          </w:tcPr>
          <w:p w:rsidR="00A3736C" w:rsidRDefault="00A3736C" w:rsidP="000D3CC3">
            <w:pPr>
              <w:ind w:left="113" w:right="113"/>
            </w:pPr>
            <w:r>
              <w:t>Српски језик</w:t>
            </w:r>
          </w:p>
        </w:tc>
        <w:tc>
          <w:tcPr>
            <w:tcW w:w="754" w:type="dxa"/>
            <w:textDirection w:val="btLr"/>
            <w:vAlign w:val="center"/>
          </w:tcPr>
          <w:p w:rsidR="00A3736C" w:rsidRDefault="00A3736C" w:rsidP="000D3CC3">
            <w:pPr>
              <w:ind w:left="113" w:right="113"/>
            </w:pPr>
            <w:r>
              <w:t>Енглески језик</w:t>
            </w:r>
          </w:p>
        </w:tc>
        <w:tc>
          <w:tcPr>
            <w:tcW w:w="759" w:type="dxa"/>
            <w:textDirection w:val="btLr"/>
            <w:vAlign w:val="center"/>
          </w:tcPr>
          <w:p w:rsidR="00A3736C" w:rsidRDefault="00A3736C" w:rsidP="000D3CC3">
            <w:pPr>
              <w:ind w:left="113" w:right="113"/>
            </w:pPr>
            <w:r>
              <w:t>Математика</w:t>
            </w:r>
          </w:p>
        </w:tc>
        <w:tc>
          <w:tcPr>
            <w:tcW w:w="754" w:type="dxa"/>
            <w:textDirection w:val="btLr"/>
            <w:vAlign w:val="center"/>
          </w:tcPr>
          <w:p w:rsidR="00A3736C" w:rsidRDefault="00A3736C" w:rsidP="000D3CC3">
            <w:pPr>
              <w:ind w:left="113" w:right="113"/>
            </w:pPr>
            <w:r>
              <w:t>Свет око нас</w:t>
            </w:r>
          </w:p>
        </w:tc>
        <w:tc>
          <w:tcPr>
            <w:tcW w:w="754" w:type="dxa"/>
            <w:textDirection w:val="btLr"/>
            <w:vAlign w:val="center"/>
          </w:tcPr>
          <w:p w:rsidR="00A3736C" w:rsidRDefault="00A3736C" w:rsidP="000D3CC3">
            <w:pPr>
              <w:ind w:left="113" w:right="113"/>
            </w:pPr>
            <w:r>
              <w:t>Природа  и дрштво</w:t>
            </w:r>
          </w:p>
        </w:tc>
        <w:tc>
          <w:tcPr>
            <w:tcW w:w="754" w:type="dxa"/>
            <w:textDirection w:val="btLr"/>
            <w:vAlign w:val="center"/>
          </w:tcPr>
          <w:p w:rsidR="00A3736C" w:rsidRDefault="00A3736C" w:rsidP="000D3CC3">
            <w:pPr>
              <w:ind w:left="113" w:right="113"/>
            </w:pPr>
            <w:r>
              <w:t>Ликовна култура</w:t>
            </w:r>
          </w:p>
        </w:tc>
        <w:tc>
          <w:tcPr>
            <w:tcW w:w="754" w:type="dxa"/>
            <w:textDirection w:val="btLr"/>
            <w:vAlign w:val="center"/>
          </w:tcPr>
          <w:p w:rsidR="00A3736C" w:rsidRDefault="00A3736C" w:rsidP="000D3CC3">
            <w:pPr>
              <w:ind w:left="113" w:right="113"/>
            </w:pPr>
            <w:r>
              <w:t>Музичка култура</w:t>
            </w:r>
          </w:p>
        </w:tc>
        <w:tc>
          <w:tcPr>
            <w:tcW w:w="759" w:type="dxa"/>
            <w:textDirection w:val="btLr"/>
            <w:vAlign w:val="center"/>
          </w:tcPr>
          <w:p w:rsidR="00A3736C" w:rsidRDefault="00A3736C" w:rsidP="000D3CC3">
            <w:pPr>
              <w:ind w:left="113" w:right="113"/>
            </w:pPr>
            <w:r>
              <w:t>Физичко васпитање</w:t>
            </w:r>
          </w:p>
        </w:tc>
        <w:tc>
          <w:tcPr>
            <w:tcW w:w="754" w:type="dxa"/>
            <w:textDirection w:val="btLr"/>
            <w:vAlign w:val="center"/>
          </w:tcPr>
          <w:p w:rsidR="00A3736C" w:rsidRDefault="00A3736C" w:rsidP="000D3CC3">
            <w:pPr>
              <w:ind w:left="113" w:right="113"/>
            </w:pPr>
            <w:r>
              <w:t>Верска настава</w:t>
            </w:r>
          </w:p>
        </w:tc>
        <w:tc>
          <w:tcPr>
            <w:tcW w:w="754" w:type="dxa"/>
            <w:textDirection w:val="btLr"/>
            <w:vAlign w:val="center"/>
          </w:tcPr>
          <w:p w:rsidR="00A3736C" w:rsidRDefault="00A3736C" w:rsidP="000D3CC3">
            <w:pPr>
              <w:ind w:left="113" w:right="113"/>
            </w:pPr>
            <w:r>
              <w:t>Грађанско васпитање</w:t>
            </w:r>
          </w:p>
        </w:tc>
        <w:tc>
          <w:tcPr>
            <w:tcW w:w="776" w:type="dxa"/>
            <w:textDirection w:val="btLr"/>
            <w:vAlign w:val="center"/>
          </w:tcPr>
          <w:p w:rsidR="00A3736C" w:rsidRDefault="00A3736C" w:rsidP="000D3CC3">
            <w:pPr>
              <w:ind w:left="113" w:right="113"/>
            </w:pPr>
            <w:r>
              <w:t xml:space="preserve">Изборни предмет: </w:t>
            </w:r>
          </w:p>
          <w:p w:rsidR="00A3736C" w:rsidRPr="005A5566" w:rsidRDefault="00A3736C" w:rsidP="000D3CC3">
            <w:pPr>
              <w:ind w:left="113" w:right="113"/>
              <w:rPr>
                <w:b/>
              </w:rPr>
            </w:pPr>
            <w:r>
              <w:rPr>
                <w:b/>
              </w:rPr>
              <w:t>Лепо писање</w:t>
            </w:r>
          </w:p>
        </w:tc>
      </w:tr>
      <w:tr w:rsidR="00A3736C" w:rsidTr="000D3CC3">
        <w:trPr>
          <w:jc w:val="center"/>
        </w:trPr>
        <w:tc>
          <w:tcPr>
            <w:tcW w:w="1263" w:type="dxa"/>
            <w:vAlign w:val="center"/>
          </w:tcPr>
          <w:p w:rsidR="00A3736C" w:rsidRDefault="00A3736C" w:rsidP="000D3CC3">
            <w:r>
              <w:t>Планирано</w:t>
            </w:r>
          </w:p>
        </w:tc>
        <w:tc>
          <w:tcPr>
            <w:tcW w:w="759" w:type="dxa"/>
            <w:vAlign w:val="center"/>
          </w:tcPr>
          <w:p w:rsidR="00A3736C" w:rsidRDefault="00A3736C" w:rsidP="000D3CC3">
            <w:pPr>
              <w:jc w:val="center"/>
            </w:pPr>
            <w:r>
              <w:t>180</w:t>
            </w:r>
          </w:p>
        </w:tc>
        <w:tc>
          <w:tcPr>
            <w:tcW w:w="754" w:type="dxa"/>
            <w:vAlign w:val="center"/>
          </w:tcPr>
          <w:p w:rsidR="00A3736C" w:rsidRDefault="00A3736C" w:rsidP="000D3CC3">
            <w:pPr>
              <w:jc w:val="center"/>
            </w:pPr>
            <w:r>
              <w:t>72</w:t>
            </w:r>
          </w:p>
        </w:tc>
        <w:tc>
          <w:tcPr>
            <w:tcW w:w="759" w:type="dxa"/>
            <w:vAlign w:val="center"/>
          </w:tcPr>
          <w:p w:rsidR="00A3736C" w:rsidRDefault="00A3736C" w:rsidP="000D3CC3">
            <w:pPr>
              <w:jc w:val="center"/>
            </w:pPr>
            <w:r>
              <w:t>180</w:t>
            </w:r>
          </w:p>
        </w:tc>
        <w:tc>
          <w:tcPr>
            <w:tcW w:w="754" w:type="dxa"/>
            <w:vAlign w:val="center"/>
          </w:tcPr>
          <w:p w:rsidR="00A3736C" w:rsidRDefault="00A3736C" w:rsidP="000D3CC3">
            <w:pPr>
              <w:jc w:val="center"/>
            </w:pPr>
            <w:r>
              <w:t>72</w:t>
            </w:r>
          </w:p>
        </w:tc>
        <w:tc>
          <w:tcPr>
            <w:tcW w:w="754" w:type="dxa"/>
            <w:vAlign w:val="center"/>
          </w:tcPr>
          <w:p w:rsidR="00A3736C" w:rsidRDefault="00A3736C" w:rsidP="000D3CC3">
            <w:pPr>
              <w:jc w:val="center"/>
            </w:pPr>
          </w:p>
        </w:tc>
        <w:tc>
          <w:tcPr>
            <w:tcW w:w="754" w:type="dxa"/>
            <w:vAlign w:val="center"/>
          </w:tcPr>
          <w:p w:rsidR="00A3736C" w:rsidRDefault="00A3736C" w:rsidP="000D3CC3">
            <w:pPr>
              <w:jc w:val="center"/>
            </w:pPr>
            <w:r>
              <w:t>36</w:t>
            </w:r>
          </w:p>
        </w:tc>
        <w:tc>
          <w:tcPr>
            <w:tcW w:w="754" w:type="dxa"/>
            <w:vAlign w:val="center"/>
          </w:tcPr>
          <w:p w:rsidR="00A3736C" w:rsidRDefault="00A3736C" w:rsidP="000D3CC3">
            <w:pPr>
              <w:jc w:val="center"/>
            </w:pPr>
            <w:r>
              <w:t>36</w:t>
            </w:r>
          </w:p>
        </w:tc>
        <w:tc>
          <w:tcPr>
            <w:tcW w:w="759" w:type="dxa"/>
            <w:vAlign w:val="center"/>
          </w:tcPr>
          <w:p w:rsidR="00A3736C" w:rsidRDefault="00A3736C" w:rsidP="000D3CC3">
            <w:pPr>
              <w:jc w:val="center"/>
            </w:pPr>
            <w:r>
              <w:t>108</w:t>
            </w:r>
          </w:p>
        </w:tc>
        <w:tc>
          <w:tcPr>
            <w:tcW w:w="754" w:type="dxa"/>
            <w:vAlign w:val="center"/>
          </w:tcPr>
          <w:p w:rsidR="00A3736C" w:rsidRDefault="00A3736C" w:rsidP="000D3CC3">
            <w:pPr>
              <w:jc w:val="center"/>
            </w:pPr>
            <w:r>
              <w:t>36</w:t>
            </w:r>
          </w:p>
        </w:tc>
        <w:tc>
          <w:tcPr>
            <w:tcW w:w="754" w:type="dxa"/>
            <w:vAlign w:val="center"/>
          </w:tcPr>
          <w:p w:rsidR="00A3736C" w:rsidRDefault="00A3736C" w:rsidP="000D3CC3">
            <w:pPr>
              <w:jc w:val="center"/>
            </w:pPr>
            <w:r>
              <w:t>36</w:t>
            </w:r>
          </w:p>
        </w:tc>
        <w:tc>
          <w:tcPr>
            <w:tcW w:w="776" w:type="dxa"/>
            <w:vAlign w:val="center"/>
          </w:tcPr>
          <w:p w:rsidR="00A3736C" w:rsidRDefault="00A3736C" w:rsidP="000D3CC3">
            <w:pPr>
              <w:jc w:val="center"/>
            </w:pPr>
            <w:r>
              <w:t>36</w:t>
            </w:r>
          </w:p>
        </w:tc>
      </w:tr>
      <w:tr w:rsidR="00A3736C" w:rsidTr="000D3CC3">
        <w:trPr>
          <w:jc w:val="center"/>
        </w:trPr>
        <w:tc>
          <w:tcPr>
            <w:tcW w:w="1263" w:type="dxa"/>
            <w:vAlign w:val="center"/>
          </w:tcPr>
          <w:p w:rsidR="00A3736C" w:rsidRDefault="00A3736C" w:rsidP="000D3CC3">
            <w:r>
              <w:t>Одржано</w:t>
            </w:r>
          </w:p>
        </w:tc>
        <w:tc>
          <w:tcPr>
            <w:tcW w:w="759" w:type="dxa"/>
            <w:vAlign w:val="center"/>
          </w:tcPr>
          <w:p w:rsidR="00A3736C" w:rsidRDefault="00A3736C" w:rsidP="000D3CC3">
            <w:pPr>
              <w:jc w:val="center"/>
            </w:pPr>
            <w:r>
              <w:t>180</w:t>
            </w:r>
          </w:p>
        </w:tc>
        <w:tc>
          <w:tcPr>
            <w:tcW w:w="754" w:type="dxa"/>
            <w:vAlign w:val="center"/>
          </w:tcPr>
          <w:p w:rsidR="00A3736C" w:rsidRDefault="00A3736C" w:rsidP="000D3CC3">
            <w:pPr>
              <w:jc w:val="center"/>
            </w:pPr>
            <w:r>
              <w:t>72</w:t>
            </w:r>
          </w:p>
        </w:tc>
        <w:tc>
          <w:tcPr>
            <w:tcW w:w="759" w:type="dxa"/>
            <w:vAlign w:val="center"/>
          </w:tcPr>
          <w:p w:rsidR="00A3736C" w:rsidRDefault="00A3736C" w:rsidP="000D3CC3">
            <w:pPr>
              <w:jc w:val="center"/>
            </w:pPr>
            <w:r>
              <w:t>180</w:t>
            </w:r>
          </w:p>
        </w:tc>
        <w:tc>
          <w:tcPr>
            <w:tcW w:w="754" w:type="dxa"/>
            <w:vAlign w:val="center"/>
          </w:tcPr>
          <w:p w:rsidR="00A3736C" w:rsidRDefault="00A3736C" w:rsidP="000D3CC3">
            <w:pPr>
              <w:jc w:val="center"/>
            </w:pPr>
            <w:r>
              <w:t>72</w:t>
            </w:r>
          </w:p>
        </w:tc>
        <w:tc>
          <w:tcPr>
            <w:tcW w:w="754" w:type="dxa"/>
            <w:vAlign w:val="center"/>
          </w:tcPr>
          <w:p w:rsidR="00A3736C" w:rsidRDefault="00A3736C" w:rsidP="000D3CC3">
            <w:pPr>
              <w:jc w:val="center"/>
            </w:pPr>
          </w:p>
        </w:tc>
        <w:tc>
          <w:tcPr>
            <w:tcW w:w="754" w:type="dxa"/>
            <w:vAlign w:val="center"/>
          </w:tcPr>
          <w:p w:rsidR="00A3736C" w:rsidRDefault="00A3736C" w:rsidP="000D3CC3">
            <w:pPr>
              <w:jc w:val="center"/>
            </w:pPr>
            <w:r>
              <w:t>36</w:t>
            </w:r>
          </w:p>
        </w:tc>
        <w:tc>
          <w:tcPr>
            <w:tcW w:w="754" w:type="dxa"/>
            <w:vAlign w:val="center"/>
          </w:tcPr>
          <w:p w:rsidR="00A3736C" w:rsidRDefault="00A3736C" w:rsidP="000D3CC3">
            <w:pPr>
              <w:jc w:val="center"/>
            </w:pPr>
            <w:r>
              <w:t>36</w:t>
            </w:r>
          </w:p>
        </w:tc>
        <w:tc>
          <w:tcPr>
            <w:tcW w:w="759" w:type="dxa"/>
            <w:vAlign w:val="center"/>
          </w:tcPr>
          <w:p w:rsidR="00A3736C" w:rsidRDefault="00A3736C" w:rsidP="000D3CC3">
            <w:pPr>
              <w:jc w:val="center"/>
            </w:pPr>
            <w:r>
              <w:t>108</w:t>
            </w:r>
          </w:p>
        </w:tc>
        <w:tc>
          <w:tcPr>
            <w:tcW w:w="754" w:type="dxa"/>
            <w:vAlign w:val="center"/>
          </w:tcPr>
          <w:p w:rsidR="00A3736C" w:rsidRDefault="00A3736C" w:rsidP="000D3CC3">
            <w:pPr>
              <w:jc w:val="center"/>
            </w:pPr>
            <w:r>
              <w:t>36</w:t>
            </w:r>
          </w:p>
        </w:tc>
        <w:tc>
          <w:tcPr>
            <w:tcW w:w="754" w:type="dxa"/>
            <w:vAlign w:val="center"/>
          </w:tcPr>
          <w:p w:rsidR="00A3736C" w:rsidRDefault="00A3736C" w:rsidP="000D3CC3">
            <w:pPr>
              <w:jc w:val="center"/>
            </w:pPr>
            <w:r>
              <w:t>36</w:t>
            </w:r>
          </w:p>
        </w:tc>
        <w:tc>
          <w:tcPr>
            <w:tcW w:w="776" w:type="dxa"/>
            <w:vAlign w:val="center"/>
          </w:tcPr>
          <w:p w:rsidR="00A3736C" w:rsidRDefault="00A3736C" w:rsidP="000D3CC3">
            <w:pPr>
              <w:jc w:val="center"/>
            </w:pPr>
            <w:r>
              <w:t>36</w:t>
            </w:r>
          </w:p>
        </w:tc>
      </w:tr>
    </w:tbl>
    <w:p w:rsidR="004C07AF" w:rsidRPr="005A5566"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r>
        <w:lastRenderedPageBreak/>
        <w:t>РЕАЛИЗАЦИЈА: БРОЈ ПЛАНИРАНИХ И ОДРЖАНИХ ЧАСОВА ПО ПРЕДМЕТИМА У ШКОЛСКОЈ 2015/16. ГОДИНИ</w:t>
      </w:r>
    </w:p>
    <w:p w:rsidR="004C07AF" w:rsidRDefault="004C07AF" w:rsidP="004C07AF">
      <w:pPr>
        <w:spacing w:after="0" w:line="240" w:lineRule="auto"/>
        <w:jc w:val="center"/>
      </w:pPr>
    </w:p>
    <w:tbl>
      <w:tblPr>
        <w:tblStyle w:val="TableGrid"/>
        <w:tblW w:w="0" w:type="auto"/>
        <w:jc w:val="center"/>
        <w:tblLook w:val="04A0"/>
      </w:tblPr>
      <w:tblGrid>
        <w:gridCol w:w="1263"/>
        <w:gridCol w:w="759"/>
        <w:gridCol w:w="754"/>
        <w:gridCol w:w="759"/>
        <w:gridCol w:w="754"/>
        <w:gridCol w:w="754"/>
        <w:gridCol w:w="754"/>
        <w:gridCol w:w="754"/>
        <w:gridCol w:w="759"/>
        <w:gridCol w:w="754"/>
        <w:gridCol w:w="754"/>
        <w:gridCol w:w="958"/>
      </w:tblGrid>
      <w:tr w:rsidR="00A3736C" w:rsidTr="000D3CC3">
        <w:trPr>
          <w:cantSplit/>
          <w:trHeight w:val="2147"/>
          <w:jc w:val="center"/>
        </w:trPr>
        <w:tc>
          <w:tcPr>
            <w:tcW w:w="1263" w:type="dxa"/>
            <w:vAlign w:val="center"/>
          </w:tcPr>
          <w:p w:rsidR="00A3736C" w:rsidRDefault="00A3736C" w:rsidP="000D3CC3">
            <w:pPr>
              <w:jc w:val="center"/>
            </w:pPr>
            <w:r>
              <w:t>Одељење</w:t>
            </w:r>
          </w:p>
          <w:p w:rsidR="00A3736C" w:rsidRPr="00CB70CC" w:rsidRDefault="00A3736C" w:rsidP="000D3CC3">
            <w:pPr>
              <w:jc w:val="center"/>
            </w:pPr>
            <w:r>
              <w:t>1 Лубница</w:t>
            </w:r>
          </w:p>
        </w:tc>
        <w:tc>
          <w:tcPr>
            <w:tcW w:w="759" w:type="dxa"/>
            <w:textDirection w:val="btLr"/>
            <w:vAlign w:val="center"/>
          </w:tcPr>
          <w:p w:rsidR="00A3736C" w:rsidRDefault="00A3736C" w:rsidP="000D3CC3">
            <w:pPr>
              <w:ind w:left="113" w:right="113"/>
            </w:pPr>
            <w:r>
              <w:t>Српски језик</w:t>
            </w:r>
          </w:p>
        </w:tc>
        <w:tc>
          <w:tcPr>
            <w:tcW w:w="754" w:type="dxa"/>
            <w:textDirection w:val="btLr"/>
            <w:vAlign w:val="center"/>
          </w:tcPr>
          <w:p w:rsidR="00A3736C" w:rsidRDefault="00A3736C" w:rsidP="000D3CC3">
            <w:pPr>
              <w:ind w:left="113" w:right="113"/>
            </w:pPr>
            <w:r>
              <w:t>Енглески језик</w:t>
            </w:r>
          </w:p>
        </w:tc>
        <w:tc>
          <w:tcPr>
            <w:tcW w:w="759" w:type="dxa"/>
            <w:textDirection w:val="btLr"/>
            <w:vAlign w:val="center"/>
          </w:tcPr>
          <w:p w:rsidR="00A3736C" w:rsidRDefault="00A3736C" w:rsidP="000D3CC3">
            <w:pPr>
              <w:ind w:left="113" w:right="113"/>
            </w:pPr>
            <w:r>
              <w:t>Математика</w:t>
            </w:r>
          </w:p>
        </w:tc>
        <w:tc>
          <w:tcPr>
            <w:tcW w:w="754" w:type="dxa"/>
            <w:textDirection w:val="btLr"/>
            <w:vAlign w:val="center"/>
          </w:tcPr>
          <w:p w:rsidR="00A3736C" w:rsidRDefault="00A3736C" w:rsidP="000D3CC3">
            <w:pPr>
              <w:ind w:left="113" w:right="113"/>
            </w:pPr>
            <w:r>
              <w:t>Свет око нас</w:t>
            </w:r>
          </w:p>
        </w:tc>
        <w:tc>
          <w:tcPr>
            <w:tcW w:w="754" w:type="dxa"/>
            <w:textDirection w:val="btLr"/>
            <w:vAlign w:val="center"/>
          </w:tcPr>
          <w:p w:rsidR="00A3736C" w:rsidRDefault="00A3736C" w:rsidP="000D3CC3">
            <w:pPr>
              <w:ind w:left="113" w:right="113"/>
            </w:pPr>
            <w:r>
              <w:t>Природа  и дрштво</w:t>
            </w:r>
          </w:p>
        </w:tc>
        <w:tc>
          <w:tcPr>
            <w:tcW w:w="754" w:type="dxa"/>
            <w:textDirection w:val="btLr"/>
            <w:vAlign w:val="center"/>
          </w:tcPr>
          <w:p w:rsidR="00A3736C" w:rsidRDefault="00A3736C" w:rsidP="000D3CC3">
            <w:pPr>
              <w:ind w:left="113" w:right="113"/>
            </w:pPr>
            <w:r>
              <w:t>Ликовна култура</w:t>
            </w:r>
          </w:p>
        </w:tc>
        <w:tc>
          <w:tcPr>
            <w:tcW w:w="754" w:type="dxa"/>
            <w:textDirection w:val="btLr"/>
            <w:vAlign w:val="center"/>
          </w:tcPr>
          <w:p w:rsidR="00A3736C" w:rsidRDefault="00A3736C" w:rsidP="000D3CC3">
            <w:pPr>
              <w:ind w:left="113" w:right="113"/>
            </w:pPr>
            <w:r>
              <w:t>Музичка култура</w:t>
            </w:r>
          </w:p>
        </w:tc>
        <w:tc>
          <w:tcPr>
            <w:tcW w:w="759" w:type="dxa"/>
            <w:textDirection w:val="btLr"/>
            <w:vAlign w:val="center"/>
          </w:tcPr>
          <w:p w:rsidR="00A3736C" w:rsidRDefault="00A3736C" w:rsidP="000D3CC3">
            <w:pPr>
              <w:ind w:left="113" w:right="113"/>
            </w:pPr>
            <w:r>
              <w:t>Физичко васпитање</w:t>
            </w:r>
          </w:p>
        </w:tc>
        <w:tc>
          <w:tcPr>
            <w:tcW w:w="754" w:type="dxa"/>
            <w:textDirection w:val="btLr"/>
            <w:vAlign w:val="center"/>
          </w:tcPr>
          <w:p w:rsidR="00A3736C" w:rsidRDefault="00A3736C" w:rsidP="000D3CC3">
            <w:pPr>
              <w:ind w:left="113" w:right="113"/>
            </w:pPr>
            <w:r>
              <w:t>Верска настава</w:t>
            </w:r>
          </w:p>
        </w:tc>
        <w:tc>
          <w:tcPr>
            <w:tcW w:w="754" w:type="dxa"/>
            <w:textDirection w:val="btLr"/>
            <w:vAlign w:val="center"/>
          </w:tcPr>
          <w:p w:rsidR="00A3736C" w:rsidRDefault="00A3736C" w:rsidP="000D3CC3">
            <w:pPr>
              <w:ind w:left="113" w:right="113"/>
            </w:pPr>
            <w:r>
              <w:t>Грађанско васпитање</w:t>
            </w:r>
          </w:p>
        </w:tc>
        <w:tc>
          <w:tcPr>
            <w:tcW w:w="958" w:type="dxa"/>
            <w:textDirection w:val="btLr"/>
            <w:vAlign w:val="center"/>
          </w:tcPr>
          <w:p w:rsidR="00A3736C" w:rsidRDefault="00A3736C" w:rsidP="000D3CC3">
            <w:pPr>
              <w:ind w:left="113" w:right="113"/>
            </w:pPr>
            <w:r>
              <w:t xml:space="preserve">Изборни предмет: </w:t>
            </w:r>
          </w:p>
          <w:p w:rsidR="00A3736C" w:rsidRPr="005A5566" w:rsidRDefault="00A3736C" w:rsidP="000D3CC3">
            <w:pPr>
              <w:ind w:left="113" w:right="113"/>
              <w:rPr>
                <w:b/>
              </w:rPr>
            </w:pPr>
            <w:r>
              <w:rPr>
                <w:b/>
              </w:rPr>
              <w:t>Од играчке до рачунара</w:t>
            </w:r>
          </w:p>
        </w:tc>
      </w:tr>
      <w:tr w:rsidR="00A3736C" w:rsidTr="000D3CC3">
        <w:trPr>
          <w:jc w:val="center"/>
        </w:trPr>
        <w:tc>
          <w:tcPr>
            <w:tcW w:w="1263" w:type="dxa"/>
            <w:vAlign w:val="center"/>
          </w:tcPr>
          <w:p w:rsidR="00A3736C" w:rsidRDefault="00A3736C" w:rsidP="000D3CC3">
            <w:r>
              <w:t>Планирано</w:t>
            </w:r>
          </w:p>
        </w:tc>
        <w:tc>
          <w:tcPr>
            <w:tcW w:w="759" w:type="dxa"/>
            <w:vAlign w:val="center"/>
          </w:tcPr>
          <w:p w:rsidR="00A3736C" w:rsidRDefault="00A3736C" w:rsidP="000D3CC3">
            <w:pPr>
              <w:jc w:val="center"/>
            </w:pPr>
            <w:r>
              <w:t>180</w:t>
            </w:r>
          </w:p>
        </w:tc>
        <w:tc>
          <w:tcPr>
            <w:tcW w:w="754" w:type="dxa"/>
            <w:vAlign w:val="center"/>
          </w:tcPr>
          <w:p w:rsidR="00A3736C" w:rsidRDefault="00A3736C" w:rsidP="000D3CC3">
            <w:pPr>
              <w:jc w:val="center"/>
            </w:pPr>
            <w:r>
              <w:t>72</w:t>
            </w:r>
          </w:p>
        </w:tc>
        <w:tc>
          <w:tcPr>
            <w:tcW w:w="759" w:type="dxa"/>
            <w:vAlign w:val="center"/>
          </w:tcPr>
          <w:p w:rsidR="00A3736C" w:rsidRDefault="00A3736C" w:rsidP="000D3CC3">
            <w:pPr>
              <w:jc w:val="center"/>
            </w:pPr>
            <w:r>
              <w:t>180</w:t>
            </w:r>
          </w:p>
        </w:tc>
        <w:tc>
          <w:tcPr>
            <w:tcW w:w="754" w:type="dxa"/>
            <w:vAlign w:val="center"/>
          </w:tcPr>
          <w:p w:rsidR="00A3736C" w:rsidRDefault="00A3736C" w:rsidP="000D3CC3">
            <w:pPr>
              <w:jc w:val="center"/>
            </w:pPr>
            <w:r>
              <w:t>72</w:t>
            </w:r>
          </w:p>
        </w:tc>
        <w:tc>
          <w:tcPr>
            <w:tcW w:w="754" w:type="dxa"/>
            <w:vAlign w:val="center"/>
          </w:tcPr>
          <w:p w:rsidR="00A3736C" w:rsidRDefault="00A3736C" w:rsidP="000D3CC3">
            <w:pPr>
              <w:jc w:val="center"/>
            </w:pPr>
          </w:p>
        </w:tc>
        <w:tc>
          <w:tcPr>
            <w:tcW w:w="754" w:type="dxa"/>
            <w:vAlign w:val="center"/>
          </w:tcPr>
          <w:p w:rsidR="00A3736C" w:rsidRDefault="00A3736C" w:rsidP="000D3CC3">
            <w:pPr>
              <w:jc w:val="center"/>
            </w:pPr>
            <w:r>
              <w:t>36</w:t>
            </w:r>
          </w:p>
        </w:tc>
        <w:tc>
          <w:tcPr>
            <w:tcW w:w="754" w:type="dxa"/>
            <w:vAlign w:val="center"/>
          </w:tcPr>
          <w:p w:rsidR="00A3736C" w:rsidRDefault="00A3736C" w:rsidP="000D3CC3">
            <w:pPr>
              <w:jc w:val="center"/>
            </w:pPr>
            <w:r>
              <w:t>36</w:t>
            </w:r>
          </w:p>
        </w:tc>
        <w:tc>
          <w:tcPr>
            <w:tcW w:w="759" w:type="dxa"/>
            <w:vAlign w:val="center"/>
          </w:tcPr>
          <w:p w:rsidR="00A3736C" w:rsidRDefault="00A3736C" w:rsidP="000D3CC3">
            <w:pPr>
              <w:jc w:val="center"/>
            </w:pPr>
            <w:r>
              <w:t>108</w:t>
            </w:r>
          </w:p>
        </w:tc>
        <w:tc>
          <w:tcPr>
            <w:tcW w:w="754" w:type="dxa"/>
            <w:vAlign w:val="center"/>
          </w:tcPr>
          <w:p w:rsidR="00A3736C" w:rsidRDefault="00A3736C" w:rsidP="000D3CC3">
            <w:pPr>
              <w:jc w:val="center"/>
            </w:pPr>
            <w:r>
              <w:t>36</w:t>
            </w:r>
          </w:p>
        </w:tc>
        <w:tc>
          <w:tcPr>
            <w:tcW w:w="754" w:type="dxa"/>
            <w:vAlign w:val="center"/>
          </w:tcPr>
          <w:p w:rsidR="00A3736C" w:rsidRDefault="00A3736C" w:rsidP="000D3CC3">
            <w:pPr>
              <w:jc w:val="center"/>
            </w:pPr>
            <w:r>
              <w:t>36</w:t>
            </w:r>
          </w:p>
        </w:tc>
        <w:tc>
          <w:tcPr>
            <w:tcW w:w="958" w:type="dxa"/>
            <w:vAlign w:val="center"/>
          </w:tcPr>
          <w:p w:rsidR="00A3736C" w:rsidRDefault="00A3736C" w:rsidP="000D3CC3">
            <w:pPr>
              <w:jc w:val="center"/>
            </w:pPr>
            <w:r>
              <w:t>36</w:t>
            </w:r>
          </w:p>
        </w:tc>
      </w:tr>
      <w:tr w:rsidR="00A3736C" w:rsidTr="000D3CC3">
        <w:trPr>
          <w:jc w:val="center"/>
        </w:trPr>
        <w:tc>
          <w:tcPr>
            <w:tcW w:w="1263" w:type="dxa"/>
            <w:vAlign w:val="center"/>
          </w:tcPr>
          <w:p w:rsidR="00A3736C" w:rsidRDefault="00A3736C" w:rsidP="000D3CC3">
            <w:r>
              <w:t>Одржано</w:t>
            </w:r>
          </w:p>
        </w:tc>
        <w:tc>
          <w:tcPr>
            <w:tcW w:w="759" w:type="dxa"/>
            <w:vAlign w:val="center"/>
          </w:tcPr>
          <w:p w:rsidR="00A3736C" w:rsidRDefault="00A3736C" w:rsidP="000D3CC3">
            <w:pPr>
              <w:jc w:val="center"/>
            </w:pPr>
            <w:r>
              <w:t>180</w:t>
            </w:r>
          </w:p>
        </w:tc>
        <w:tc>
          <w:tcPr>
            <w:tcW w:w="754" w:type="dxa"/>
            <w:vAlign w:val="center"/>
          </w:tcPr>
          <w:p w:rsidR="00A3736C" w:rsidRDefault="00A3736C" w:rsidP="000D3CC3">
            <w:pPr>
              <w:jc w:val="center"/>
            </w:pPr>
            <w:r>
              <w:t>72</w:t>
            </w:r>
          </w:p>
        </w:tc>
        <w:tc>
          <w:tcPr>
            <w:tcW w:w="759" w:type="dxa"/>
            <w:vAlign w:val="center"/>
          </w:tcPr>
          <w:p w:rsidR="00A3736C" w:rsidRDefault="00A3736C" w:rsidP="000D3CC3">
            <w:pPr>
              <w:jc w:val="center"/>
            </w:pPr>
            <w:r>
              <w:t>180</w:t>
            </w:r>
          </w:p>
        </w:tc>
        <w:tc>
          <w:tcPr>
            <w:tcW w:w="754" w:type="dxa"/>
            <w:vAlign w:val="center"/>
          </w:tcPr>
          <w:p w:rsidR="00A3736C" w:rsidRDefault="00A3736C" w:rsidP="000D3CC3">
            <w:pPr>
              <w:jc w:val="center"/>
            </w:pPr>
            <w:r>
              <w:t>72</w:t>
            </w:r>
          </w:p>
        </w:tc>
        <w:tc>
          <w:tcPr>
            <w:tcW w:w="754" w:type="dxa"/>
            <w:vAlign w:val="center"/>
          </w:tcPr>
          <w:p w:rsidR="00A3736C" w:rsidRDefault="00A3736C" w:rsidP="000D3CC3">
            <w:pPr>
              <w:jc w:val="center"/>
            </w:pPr>
          </w:p>
        </w:tc>
        <w:tc>
          <w:tcPr>
            <w:tcW w:w="754" w:type="dxa"/>
            <w:vAlign w:val="center"/>
          </w:tcPr>
          <w:p w:rsidR="00A3736C" w:rsidRDefault="00A3736C" w:rsidP="000D3CC3">
            <w:pPr>
              <w:jc w:val="center"/>
            </w:pPr>
            <w:r>
              <w:t>36</w:t>
            </w:r>
          </w:p>
        </w:tc>
        <w:tc>
          <w:tcPr>
            <w:tcW w:w="754" w:type="dxa"/>
            <w:vAlign w:val="center"/>
          </w:tcPr>
          <w:p w:rsidR="00A3736C" w:rsidRDefault="00A3736C" w:rsidP="000D3CC3">
            <w:pPr>
              <w:jc w:val="center"/>
            </w:pPr>
            <w:r>
              <w:t>36</w:t>
            </w:r>
          </w:p>
        </w:tc>
        <w:tc>
          <w:tcPr>
            <w:tcW w:w="759" w:type="dxa"/>
            <w:vAlign w:val="center"/>
          </w:tcPr>
          <w:p w:rsidR="00A3736C" w:rsidRDefault="00A3736C" w:rsidP="000D3CC3">
            <w:pPr>
              <w:jc w:val="center"/>
            </w:pPr>
            <w:r>
              <w:t>108</w:t>
            </w:r>
          </w:p>
        </w:tc>
        <w:tc>
          <w:tcPr>
            <w:tcW w:w="754" w:type="dxa"/>
            <w:vAlign w:val="center"/>
          </w:tcPr>
          <w:p w:rsidR="00A3736C" w:rsidRDefault="00A3736C" w:rsidP="000D3CC3">
            <w:pPr>
              <w:jc w:val="center"/>
            </w:pPr>
            <w:r>
              <w:t>36</w:t>
            </w:r>
          </w:p>
        </w:tc>
        <w:tc>
          <w:tcPr>
            <w:tcW w:w="754" w:type="dxa"/>
            <w:vAlign w:val="center"/>
          </w:tcPr>
          <w:p w:rsidR="00A3736C" w:rsidRDefault="00A3736C" w:rsidP="000D3CC3">
            <w:pPr>
              <w:jc w:val="center"/>
            </w:pPr>
            <w:r>
              <w:t>36</w:t>
            </w:r>
          </w:p>
        </w:tc>
        <w:tc>
          <w:tcPr>
            <w:tcW w:w="958" w:type="dxa"/>
            <w:vAlign w:val="center"/>
          </w:tcPr>
          <w:p w:rsidR="00A3736C" w:rsidRDefault="00A3736C" w:rsidP="000D3CC3">
            <w:pPr>
              <w:jc w:val="center"/>
            </w:pPr>
            <w:r>
              <w:t>36</w:t>
            </w:r>
          </w:p>
        </w:tc>
      </w:tr>
    </w:tbl>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r>
        <w:t>РЕАЛИЗАЦИЈА: БРОЈ ПЛАНИРАНИХ И ОДРЖАНИХ ЧАСОВА ПО ПРЕДМЕТИМА У ШКОЛСКОЈ 2015/16. ГОДИНИ</w:t>
      </w:r>
    </w:p>
    <w:p w:rsidR="004C07AF" w:rsidRDefault="004C07AF" w:rsidP="004C07AF">
      <w:pPr>
        <w:spacing w:after="0" w:line="240" w:lineRule="auto"/>
        <w:jc w:val="center"/>
      </w:pPr>
    </w:p>
    <w:tbl>
      <w:tblPr>
        <w:tblStyle w:val="TableGrid"/>
        <w:tblW w:w="0" w:type="auto"/>
        <w:jc w:val="center"/>
        <w:tblLook w:val="04A0"/>
      </w:tblPr>
      <w:tblGrid>
        <w:gridCol w:w="1263"/>
        <w:gridCol w:w="759"/>
        <w:gridCol w:w="754"/>
        <w:gridCol w:w="759"/>
        <w:gridCol w:w="754"/>
        <w:gridCol w:w="754"/>
        <w:gridCol w:w="754"/>
        <w:gridCol w:w="754"/>
        <w:gridCol w:w="759"/>
        <w:gridCol w:w="754"/>
        <w:gridCol w:w="754"/>
        <w:gridCol w:w="776"/>
      </w:tblGrid>
      <w:tr w:rsidR="00A3736C" w:rsidTr="000D3CC3">
        <w:trPr>
          <w:cantSplit/>
          <w:trHeight w:val="2147"/>
          <w:jc w:val="center"/>
        </w:trPr>
        <w:tc>
          <w:tcPr>
            <w:tcW w:w="1263" w:type="dxa"/>
            <w:vAlign w:val="center"/>
          </w:tcPr>
          <w:p w:rsidR="00A3736C" w:rsidRDefault="00A3736C" w:rsidP="000D3CC3">
            <w:pPr>
              <w:jc w:val="center"/>
            </w:pPr>
            <w:r>
              <w:t>Одељење</w:t>
            </w:r>
          </w:p>
          <w:p w:rsidR="00A3736C" w:rsidRPr="00CB70CC" w:rsidRDefault="00A3736C" w:rsidP="000D3CC3">
            <w:pPr>
              <w:jc w:val="center"/>
            </w:pPr>
            <w:r>
              <w:t>2/1</w:t>
            </w:r>
          </w:p>
        </w:tc>
        <w:tc>
          <w:tcPr>
            <w:tcW w:w="759" w:type="dxa"/>
            <w:textDirection w:val="btLr"/>
            <w:vAlign w:val="center"/>
          </w:tcPr>
          <w:p w:rsidR="00A3736C" w:rsidRDefault="00A3736C" w:rsidP="000D3CC3">
            <w:pPr>
              <w:ind w:left="113" w:right="113"/>
            </w:pPr>
            <w:r>
              <w:t>Српски језик</w:t>
            </w:r>
          </w:p>
        </w:tc>
        <w:tc>
          <w:tcPr>
            <w:tcW w:w="754" w:type="dxa"/>
            <w:textDirection w:val="btLr"/>
            <w:vAlign w:val="center"/>
          </w:tcPr>
          <w:p w:rsidR="00A3736C" w:rsidRDefault="00A3736C" w:rsidP="000D3CC3">
            <w:pPr>
              <w:ind w:left="113" w:right="113"/>
            </w:pPr>
            <w:r>
              <w:t>Енглески језик</w:t>
            </w:r>
          </w:p>
        </w:tc>
        <w:tc>
          <w:tcPr>
            <w:tcW w:w="759" w:type="dxa"/>
            <w:textDirection w:val="btLr"/>
            <w:vAlign w:val="center"/>
          </w:tcPr>
          <w:p w:rsidR="00A3736C" w:rsidRDefault="00A3736C" w:rsidP="000D3CC3">
            <w:pPr>
              <w:ind w:left="113" w:right="113"/>
            </w:pPr>
            <w:r>
              <w:t>Математика</w:t>
            </w:r>
          </w:p>
        </w:tc>
        <w:tc>
          <w:tcPr>
            <w:tcW w:w="754" w:type="dxa"/>
            <w:textDirection w:val="btLr"/>
            <w:vAlign w:val="center"/>
          </w:tcPr>
          <w:p w:rsidR="00A3736C" w:rsidRDefault="00A3736C" w:rsidP="000D3CC3">
            <w:pPr>
              <w:ind w:left="113" w:right="113"/>
            </w:pPr>
            <w:r>
              <w:t>Свет око нас</w:t>
            </w:r>
          </w:p>
        </w:tc>
        <w:tc>
          <w:tcPr>
            <w:tcW w:w="754" w:type="dxa"/>
            <w:textDirection w:val="btLr"/>
            <w:vAlign w:val="center"/>
          </w:tcPr>
          <w:p w:rsidR="00A3736C" w:rsidRDefault="00A3736C" w:rsidP="000D3CC3">
            <w:pPr>
              <w:ind w:left="113" w:right="113"/>
            </w:pPr>
            <w:r>
              <w:t>Природа  и дрштво</w:t>
            </w:r>
          </w:p>
        </w:tc>
        <w:tc>
          <w:tcPr>
            <w:tcW w:w="754" w:type="dxa"/>
            <w:textDirection w:val="btLr"/>
            <w:vAlign w:val="center"/>
          </w:tcPr>
          <w:p w:rsidR="00A3736C" w:rsidRDefault="00A3736C" w:rsidP="000D3CC3">
            <w:pPr>
              <w:ind w:left="113" w:right="113"/>
            </w:pPr>
            <w:r>
              <w:t>Ликовна култура</w:t>
            </w:r>
          </w:p>
        </w:tc>
        <w:tc>
          <w:tcPr>
            <w:tcW w:w="754" w:type="dxa"/>
            <w:textDirection w:val="btLr"/>
            <w:vAlign w:val="center"/>
          </w:tcPr>
          <w:p w:rsidR="00A3736C" w:rsidRDefault="00A3736C" w:rsidP="000D3CC3">
            <w:pPr>
              <w:ind w:left="113" w:right="113"/>
            </w:pPr>
            <w:r>
              <w:t>Музичка култура</w:t>
            </w:r>
          </w:p>
        </w:tc>
        <w:tc>
          <w:tcPr>
            <w:tcW w:w="759" w:type="dxa"/>
            <w:textDirection w:val="btLr"/>
            <w:vAlign w:val="center"/>
          </w:tcPr>
          <w:p w:rsidR="00A3736C" w:rsidRDefault="00A3736C" w:rsidP="000D3CC3">
            <w:pPr>
              <w:ind w:left="113" w:right="113"/>
            </w:pPr>
            <w:r>
              <w:t>Физичко васпитање</w:t>
            </w:r>
          </w:p>
        </w:tc>
        <w:tc>
          <w:tcPr>
            <w:tcW w:w="754" w:type="dxa"/>
            <w:textDirection w:val="btLr"/>
            <w:vAlign w:val="center"/>
          </w:tcPr>
          <w:p w:rsidR="00A3736C" w:rsidRDefault="00A3736C" w:rsidP="000D3CC3">
            <w:pPr>
              <w:ind w:left="113" w:right="113"/>
            </w:pPr>
            <w:r>
              <w:t>Верска настава</w:t>
            </w:r>
          </w:p>
        </w:tc>
        <w:tc>
          <w:tcPr>
            <w:tcW w:w="754" w:type="dxa"/>
            <w:textDirection w:val="btLr"/>
            <w:vAlign w:val="center"/>
          </w:tcPr>
          <w:p w:rsidR="00A3736C" w:rsidRDefault="00A3736C" w:rsidP="000D3CC3">
            <w:pPr>
              <w:ind w:left="113" w:right="113"/>
            </w:pPr>
            <w:r>
              <w:t>Грађанско васпитање</w:t>
            </w:r>
          </w:p>
        </w:tc>
        <w:tc>
          <w:tcPr>
            <w:tcW w:w="776" w:type="dxa"/>
            <w:textDirection w:val="btLr"/>
            <w:vAlign w:val="center"/>
          </w:tcPr>
          <w:p w:rsidR="00A3736C" w:rsidRDefault="00A3736C" w:rsidP="000D3CC3">
            <w:pPr>
              <w:ind w:left="113" w:right="113"/>
            </w:pPr>
            <w:r>
              <w:t xml:space="preserve">Изборни предмет: </w:t>
            </w:r>
          </w:p>
          <w:p w:rsidR="00A3736C" w:rsidRPr="005A5566" w:rsidRDefault="00A3736C" w:rsidP="000D3CC3">
            <w:pPr>
              <w:ind w:left="113" w:right="113"/>
              <w:rPr>
                <w:b/>
              </w:rPr>
            </w:pPr>
            <w:r>
              <w:rPr>
                <w:b/>
              </w:rPr>
              <w:t>Чувари природе</w:t>
            </w:r>
          </w:p>
        </w:tc>
      </w:tr>
      <w:tr w:rsidR="00A3736C" w:rsidTr="000D3CC3">
        <w:trPr>
          <w:jc w:val="center"/>
        </w:trPr>
        <w:tc>
          <w:tcPr>
            <w:tcW w:w="1263" w:type="dxa"/>
            <w:vAlign w:val="center"/>
          </w:tcPr>
          <w:p w:rsidR="00A3736C" w:rsidRDefault="00A3736C" w:rsidP="000D3CC3">
            <w:r>
              <w:t>Планирано</w:t>
            </w:r>
          </w:p>
        </w:tc>
        <w:tc>
          <w:tcPr>
            <w:tcW w:w="759" w:type="dxa"/>
            <w:vAlign w:val="center"/>
          </w:tcPr>
          <w:p w:rsidR="00A3736C" w:rsidRDefault="00A3736C" w:rsidP="000D3CC3">
            <w:pPr>
              <w:jc w:val="center"/>
            </w:pPr>
            <w:r>
              <w:t>180</w:t>
            </w:r>
          </w:p>
        </w:tc>
        <w:tc>
          <w:tcPr>
            <w:tcW w:w="754" w:type="dxa"/>
            <w:vAlign w:val="center"/>
          </w:tcPr>
          <w:p w:rsidR="00A3736C" w:rsidRDefault="00A3736C" w:rsidP="000D3CC3">
            <w:pPr>
              <w:jc w:val="center"/>
            </w:pPr>
            <w:r>
              <w:t>72</w:t>
            </w:r>
          </w:p>
        </w:tc>
        <w:tc>
          <w:tcPr>
            <w:tcW w:w="759" w:type="dxa"/>
            <w:vAlign w:val="center"/>
          </w:tcPr>
          <w:p w:rsidR="00A3736C" w:rsidRDefault="00A3736C" w:rsidP="000D3CC3">
            <w:pPr>
              <w:jc w:val="center"/>
            </w:pPr>
            <w:r>
              <w:t>180</w:t>
            </w:r>
          </w:p>
        </w:tc>
        <w:tc>
          <w:tcPr>
            <w:tcW w:w="754" w:type="dxa"/>
            <w:vAlign w:val="center"/>
          </w:tcPr>
          <w:p w:rsidR="00A3736C" w:rsidRDefault="00A3736C" w:rsidP="000D3CC3">
            <w:pPr>
              <w:jc w:val="center"/>
            </w:pPr>
            <w:r>
              <w:t>72</w:t>
            </w:r>
          </w:p>
        </w:tc>
        <w:tc>
          <w:tcPr>
            <w:tcW w:w="754" w:type="dxa"/>
            <w:vAlign w:val="center"/>
          </w:tcPr>
          <w:p w:rsidR="00A3736C" w:rsidRDefault="00A3736C" w:rsidP="000D3CC3">
            <w:pPr>
              <w:jc w:val="center"/>
            </w:pPr>
          </w:p>
        </w:tc>
        <w:tc>
          <w:tcPr>
            <w:tcW w:w="754" w:type="dxa"/>
            <w:vAlign w:val="center"/>
          </w:tcPr>
          <w:p w:rsidR="00A3736C" w:rsidRDefault="00A3736C" w:rsidP="000D3CC3">
            <w:pPr>
              <w:jc w:val="center"/>
            </w:pPr>
            <w:r>
              <w:t>72</w:t>
            </w:r>
          </w:p>
        </w:tc>
        <w:tc>
          <w:tcPr>
            <w:tcW w:w="754" w:type="dxa"/>
            <w:vAlign w:val="center"/>
          </w:tcPr>
          <w:p w:rsidR="00A3736C" w:rsidRDefault="00A3736C" w:rsidP="000D3CC3">
            <w:pPr>
              <w:jc w:val="center"/>
            </w:pPr>
            <w:r>
              <w:t>36</w:t>
            </w:r>
          </w:p>
        </w:tc>
        <w:tc>
          <w:tcPr>
            <w:tcW w:w="759" w:type="dxa"/>
            <w:vAlign w:val="center"/>
          </w:tcPr>
          <w:p w:rsidR="00A3736C" w:rsidRDefault="00A3736C" w:rsidP="000D3CC3">
            <w:pPr>
              <w:jc w:val="center"/>
            </w:pPr>
            <w:r>
              <w:t>108</w:t>
            </w:r>
          </w:p>
        </w:tc>
        <w:tc>
          <w:tcPr>
            <w:tcW w:w="754" w:type="dxa"/>
            <w:vAlign w:val="center"/>
          </w:tcPr>
          <w:p w:rsidR="00A3736C" w:rsidRDefault="00A3736C" w:rsidP="000D3CC3">
            <w:pPr>
              <w:jc w:val="center"/>
            </w:pPr>
            <w:r>
              <w:t>36</w:t>
            </w:r>
          </w:p>
        </w:tc>
        <w:tc>
          <w:tcPr>
            <w:tcW w:w="754" w:type="dxa"/>
            <w:vAlign w:val="center"/>
          </w:tcPr>
          <w:p w:rsidR="00A3736C" w:rsidRDefault="00A3736C" w:rsidP="000D3CC3">
            <w:pPr>
              <w:jc w:val="center"/>
            </w:pPr>
            <w:r>
              <w:t>36</w:t>
            </w:r>
          </w:p>
        </w:tc>
        <w:tc>
          <w:tcPr>
            <w:tcW w:w="776" w:type="dxa"/>
            <w:vAlign w:val="center"/>
          </w:tcPr>
          <w:p w:rsidR="00A3736C" w:rsidRDefault="00A3736C" w:rsidP="000D3CC3">
            <w:pPr>
              <w:jc w:val="center"/>
            </w:pPr>
            <w:r>
              <w:t>36</w:t>
            </w:r>
          </w:p>
        </w:tc>
      </w:tr>
      <w:tr w:rsidR="00A3736C" w:rsidTr="000D3CC3">
        <w:trPr>
          <w:jc w:val="center"/>
        </w:trPr>
        <w:tc>
          <w:tcPr>
            <w:tcW w:w="1263" w:type="dxa"/>
            <w:vAlign w:val="center"/>
          </w:tcPr>
          <w:p w:rsidR="00A3736C" w:rsidRDefault="00A3736C" w:rsidP="000D3CC3">
            <w:r>
              <w:t>Одржано</w:t>
            </w:r>
          </w:p>
        </w:tc>
        <w:tc>
          <w:tcPr>
            <w:tcW w:w="759" w:type="dxa"/>
            <w:vAlign w:val="center"/>
          </w:tcPr>
          <w:p w:rsidR="00A3736C" w:rsidRDefault="00A3736C" w:rsidP="000D3CC3">
            <w:pPr>
              <w:jc w:val="center"/>
            </w:pPr>
            <w:r>
              <w:t>180</w:t>
            </w:r>
          </w:p>
        </w:tc>
        <w:tc>
          <w:tcPr>
            <w:tcW w:w="754" w:type="dxa"/>
            <w:vAlign w:val="center"/>
          </w:tcPr>
          <w:p w:rsidR="00A3736C" w:rsidRDefault="00A3736C" w:rsidP="000D3CC3">
            <w:pPr>
              <w:jc w:val="center"/>
            </w:pPr>
            <w:r>
              <w:t>72</w:t>
            </w:r>
          </w:p>
        </w:tc>
        <w:tc>
          <w:tcPr>
            <w:tcW w:w="759" w:type="dxa"/>
            <w:vAlign w:val="center"/>
          </w:tcPr>
          <w:p w:rsidR="00A3736C" w:rsidRDefault="00A3736C" w:rsidP="000D3CC3">
            <w:pPr>
              <w:jc w:val="center"/>
            </w:pPr>
            <w:r>
              <w:t>180</w:t>
            </w:r>
          </w:p>
        </w:tc>
        <w:tc>
          <w:tcPr>
            <w:tcW w:w="754" w:type="dxa"/>
            <w:vAlign w:val="center"/>
          </w:tcPr>
          <w:p w:rsidR="00A3736C" w:rsidRDefault="00A3736C" w:rsidP="000D3CC3">
            <w:pPr>
              <w:jc w:val="center"/>
            </w:pPr>
            <w:r>
              <w:t>72</w:t>
            </w:r>
          </w:p>
        </w:tc>
        <w:tc>
          <w:tcPr>
            <w:tcW w:w="754" w:type="dxa"/>
            <w:vAlign w:val="center"/>
          </w:tcPr>
          <w:p w:rsidR="00A3736C" w:rsidRDefault="00A3736C" w:rsidP="000D3CC3">
            <w:pPr>
              <w:jc w:val="center"/>
            </w:pPr>
          </w:p>
        </w:tc>
        <w:tc>
          <w:tcPr>
            <w:tcW w:w="754" w:type="dxa"/>
            <w:vAlign w:val="center"/>
          </w:tcPr>
          <w:p w:rsidR="00A3736C" w:rsidRDefault="00A3736C" w:rsidP="000D3CC3">
            <w:pPr>
              <w:jc w:val="center"/>
            </w:pPr>
            <w:r>
              <w:t>72</w:t>
            </w:r>
          </w:p>
        </w:tc>
        <w:tc>
          <w:tcPr>
            <w:tcW w:w="754" w:type="dxa"/>
            <w:vAlign w:val="center"/>
          </w:tcPr>
          <w:p w:rsidR="00A3736C" w:rsidRDefault="00A3736C" w:rsidP="000D3CC3">
            <w:pPr>
              <w:jc w:val="center"/>
            </w:pPr>
            <w:r>
              <w:t>36</w:t>
            </w:r>
          </w:p>
        </w:tc>
        <w:tc>
          <w:tcPr>
            <w:tcW w:w="759" w:type="dxa"/>
            <w:vAlign w:val="center"/>
          </w:tcPr>
          <w:p w:rsidR="00A3736C" w:rsidRDefault="00A3736C" w:rsidP="000D3CC3">
            <w:pPr>
              <w:jc w:val="center"/>
            </w:pPr>
            <w:r>
              <w:t>108</w:t>
            </w:r>
          </w:p>
        </w:tc>
        <w:tc>
          <w:tcPr>
            <w:tcW w:w="754" w:type="dxa"/>
            <w:vAlign w:val="center"/>
          </w:tcPr>
          <w:p w:rsidR="00A3736C" w:rsidRDefault="00A3736C" w:rsidP="000D3CC3">
            <w:pPr>
              <w:jc w:val="center"/>
            </w:pPr>
            <w:r>
              <w:t>36</w:t>
            </w:r>
          </w:p>
        </w:tc>
        <w:tc>
          <w:tcPr>
            <w:tcW w:w="754" w:type="dxa"/>
            <w:vAlign w:val="center"/>
          </w:tcPr>
          <w:p w:rsidR="00A3736C" w:rsidRDefault="00A3736C" w:rsidP="000D3CC3">
            <w:pPr>
              <w:jc w:val="center"/>
            </w:pPr>
            <w:r>
              <w:t>36</w:t>
            </w:r>
          </w:p>
        </w:tc>
        <w:tc>
          <w:tcPr>
            <w:tcW w:w="776" w:type="dxa"/>
            <w:vAlign w:val="center"/>
          </w:tcPr>
          <w:p w:rsidR="00A3736C" w:rsidRDefault="00A3736C" w:rsidP="000D3CC3">
            <w:pPr>
              <w:jc w:val="center"/>
            </w:pPr>
            <w:r>
              <w:t>36</w:t>
            </w:r>
          </w:p>
        </w:tc>
      </w:tr>
    </w:tbl>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r>
        <w:lastRenderedPageBreak/>
        <w:t>РЕАЛИЗАЦИЈА: БРОЈ ПЛАНИРАНИХ И ОДРЖАНИХ ЧАСОВА ПО ПРЕДМЕТИМА У ШКОЛСКОЈ 2015/16. ГОДИНИ</w:t>
      </w:r>
    </w:p>
    <w:p w:rsidR="004C07AF" w:rsidRDefault="004C07AF" w:rsidP="004C07AF">
      <w:pPr>
        <w:spacing w:after="0" w:line="240" w:lineRule="auto"/>
        <w:jc w:val="center"/>
      </w:pPr>
    </w:p>
    <w:tbl>
      <w:tblPr>
        <w:tblStyle w:val="TableGrid"/>
        <w:tblW w:w="0" w:type="auto"/>
        <w:jc w:val="center"/>
        <w:tblLook w:val="04A0"/>
      </w:tblPr>
      <w:tblGrid>
        <w:gridCol w:w="1263"/>
        <w:gridCol w:w="759"/>
        <w:gridCol w:w="754"/>
        <w:gridCol w:w="759"/>
        <w:gridCol w:w="754"/>
        <w:gridCol w:w="754"/>
        <w:gridCol w:w="754"/>
        <w:gridCol w:w="754"/>
        <w:gridCol w:w="759"/>
        <w:gridCol w:w="754"/>
        <w:gridCol w:w="754"/>
        <w:gridCol w:w="776"/>
      </w:tblGrid>
      <w:tr w:rsidR="00A3736C" w:rsidTr="000D3CC3">
        <w:trPr>
          <w:cantSplit/>
          <w:trHeight w:val="2147"/>
          <w:jc w:val="center"/>
        </w:trPr>
        <w:tc>
          <w:tcPr>
            <w:tcW w:w="1263" w:type="dxa"/>
            <w:vAlign w:val="center"/>
          </w:tcPr>
          <w:p w:rsidR="00A3736C" w:rsidRDefault="00A3736C" w:rsidP="000D3CC3">
            <w:pPr>
              <w:jc w:val="center"/>
            </w:pPr>
            <w:r>
              <w:t>Одељење</w:t>
            </w:r>
          </w:p>
          <w:p w:rsidR="00A3736C" w:rsidRPr="00CB70CC" w:rsidRDefault="00A3736C" w:rsidP="000D3CC3">
            <w:pPr>
              <w:jc w:val="center"/>
            </w:pPr>
            <w:r>
              <w:t>2/2</w:t>
            </w:r>
          </w:p>
        </w:tc>
        <w:tc>
          <w:tcPr>
            <w:tcW w:w="759" w:type="dxa"/>
            <w:textDirection w:val="btLr"/>
            <w:vAlign w:val="center"/>
          </w:tcPr>
          <w:p w:rsidR="00A3736C" w:rsidRDefault="00A3736C" w:rsidP="000D3CC3">
            <w:pPr>
              <w:ind w:left="113" w:right="113"/>
            </w:pPr>
            <w:r>
              <w:t>Српски језик</w:t>
            </w:r>
          </w:p>
        </w:tc>
        <w:tc>
          <w:tcPr>
            <w:tcW w:w="754" w:type="dxa"/>
            <w:textDirection w:val="btLr"/>
            <w:vAlign w:val="center"/>
          </w:tcPr>
          <w:p w:rsidR="00A3736C" w:rsidRDefault="00A3736C" w:rsidP="000D3CC3">
            <w:pPr>
              <w:ind w:left="113" w:right="113"/>
            </w:pPr>
            <w:r>
              <w:t>Енглески језик</w:t>
            </w:r>
          </w:p>
        </w:tc>
        <w:tc>
          <w:tcPr>
            <w:tcW w:w="759" w:type="dxa"/>
            <w:textDirection w:val="btLr"/>
            <w:vAlign w:val="center"/>
          </w:tcPr>
          <w:p w:rsidR="00A3736C" w:rsidRDefault="00A3736C" w:rsidP="000D3CC3">
            <w:pPr>
              <w:ind w:left="113" w:right="113"/>
            </w:pPr>
            <w:r>
              <w:t>Математика</w:t>
            </w:r>
          </w:p>
        </w:tc>
        <w:tc>
          <w:tcPr>
            <w:tcW w:w="754" w:type="dxa"/>
            <w:textDirection w:val="btLr"/>
            <w:vAlign w:val="center"/>
          </w:tcPr>
          <w:p w:rsidR="00A3736C" w:rsidRDefault="00A3736C" w:rsidP="000D3CC3">
            <w:pPr>
              <w:ind w:left="113" w:right="113"/>
            </w:pPr>
            <w:r>
              <w:t>Свет око нас</w:t>
            </w:r>
          </w:p>
        </w:tc>
        <w:tc>
          <w:tcPr>
            <w:tcW w:w="754" w:type="dxa"/>
            <w:textDirection w:val="btLr"/>
            <w:vAlign w:val="center"/>
          </w:tcPr>
          <w:p w:rsidR="00A3736C" w:rsidRDefault="00A3736C" w:rsidP="000D3CC3">
            <w:pPr>
              <w:ind w:left="113" w:right="113"/>
            </w:pPr>
            <w:r>
              <w:t>Природа  и дрштво</w:t>
            </w:r>
          </w:p>
        </w:tc>
        <w:tc>
          <w:tcPr>
            <w:tcW w:w="754" w:type="dxa"/>
            <w:textDirection w:val="btLr"/>
            <w:vAlign w:val="center"/>
          </w:tcPr>
          <w:p w:rsidR="00A3736C" w:rsidRDefault="00A3736C" w:rsidP="000D3CC3">
            <w:pPr>
              <w:ind w:left="113" w:right="113"/>
            </w:pPr>
            <w:r>
              <w:t>Ликовна култура</w:t>
            </w:r>
          </w:p>
        </w:tc>
        <w:tc>
          <w:tcPr>
            <w:tcW w:w="754" w:type="dxa"/>
            <w:textDirection w:val="btLr"/>
            <w:vAlign w:val="center"/>
          </w:tcPr>
          <w:p w:rsidR="00A3736C" w:rsidRDefault="00A3736C" w:rsidP="000D3CC3">
            <w:pPr>
              <w:ind w:left="113" w:right="113"/>
            </w:pPr>
            <w:r>
              <w:t>Музичка култура</w:t>
            </w:r>
          </w:p>
        </w:tc>
        <w:tc>
          <w:tcPr>
            <w:tcW w:w="759" w:type="dxa"/>
            <w:textDirection w:val="btLr"/>
            <w:vAlign w:val="center"/>
          </w:tcPr>
          <w:p w:rsidR="00A3736C" w:rsidRDefault="00A3736C" w:rsidP="000D3CC3">
            <w:pPr>
              <w:ind w:left="113" w:right="113"/>
            </w:pPr>
            <w:r>
              <w:t>Физичко васпитање</w:t>
            </w:r>
          </w:p>
        </w:tc>
        <w:tc>
          <w:tcPr>
            <w:tcW w:w="754" w:type="dxa"/>
            <w:textDirection w:val="btLr"/>
            <w:vAlign w:val="center"/>
          </w:tcPr>
          <w:p w:rsidR="00A3736C" w:rsidRDefault="00A3736C" w:rsidP="000D3CC3">
            <w:pPr>
              <w:ind w:left="113" w:right="113"/>
            </w:pPr>
            <w:r>
              <w:t>Верска настава</w:t>
            </w:r>
          </w:p>
        </w:tc>
        <w:tc>
          <w:tcPr>
            <w:tcW w:w="754" w:type="dxa"/>
            <w:textDirection w:val="btLr"/>
            <w:vAlign w:val="center"/>
          </w:tcPr>
          <w:p w:rsidR="00A3736C" w:rsidRDefault="00A3736C" w:rsidP="000D3CC3">
            <w:pPr>
              <w:ind w:left="113" w:right="113"/>
            </w:pPr>
            <w:r>
              <w:t>Грађанско васпитање</w:t>
            </w:r>
          </w:p>
        </w:tc>
        <w:tc>
          <w:tcPr>
            <w:tcW w:w="776" w:type="dxa"/>
            <w:textDirection w:val="btLr"/>
            <w:vAlign w:val="center"/>
          </w:tcPr>
          <w:p w:rsidR="00A3736C" w:rsidRDefault="00A3736C" w:rsidP="000D3CC3">
            <w:pPr>
              <w:ind w:left="113" w:right="113"/>
            </w:pPr>
            <w:r>
              <w:t xml:space="preserve">Изборни предмет: </w:t>
            </w:r>
          </w:p>
          <w:p w:rsidR="00A3736C" w:rsidRPr="005A5566" w:rsidRDefault="00A3736C" w:rsidP="000D3CC3">
            <w:pPr>
              <w:ind w:left="113" w:right="113"/>
              <w:rPr>
                <w:b/>
              </w:rPr>
            </w:pPr>
            <w:r>
              <w:rPr>
                <w:b/>
              </w:rPr>
              <w:t>Чувари природе</w:t>
            </w:r>
          </w:p>
        </w:tc>
      </w:tr>
      <w:tr w:rsidR="00A3736C" w:rsidTr="000D3CC3">
        <w:trPr>
          <w:jc w:val="center"/>
        </w:trPr>
        <w:tc>
          <w:tcPr>
            <w:tcW w:w="1263" w:type="dxa"/>
            <w:vAlign w:val="center"/>
          </w:tcPr>
          <w:p w:rsidR="00A3736C" w:rsidRDefault="00A3736C" w:rsidP="000D3CC3">
            <w:r>
              <w:t>Планирано</w:t>
            </w:r>
          </w:p>
        </w:tc>
        <w:tc>
          <w:tcPr>
            <w:tcW w:w="759" w:type="dxa"/>
            <w:vAlign w:val="center"/>
          </w:tcPr>
          <w:p w:rsidR="00A3736C" w:rsidRDefault="00A3736C" w:rsidP="000D3CC3">
            <w:pPr>
              <w:jc w:val="center"/>
            </w:pPr>
            <w:r>
              <w:t>180</w:t>
            </w:r>
          </w:p>
        </w:tc>
        <w:tc>
          <w:tcPr>
            <w:tcW w:w="754" w:type="dxa"/>
            <w:vAlign w:val="center"/>
          </w:tcPr>
          <w:p w:rsidR="00A3736C" w:rsidRDefault="00A3736C" w:rsidP="000D3CC3">
            <w:pPr>
              <w:jc w:val="center"/>
            </w:pPr>
            <w:r>
              <w:t>72</w:t>
            </w:r>
          </w:p>
        </w:tc>
        <w:tc>
          <w:tcPr>
            <w:tcW w:w="759" w:type="dxa"/>
            <w:vAlign w:val="center"/>
          </w:tcPr>
          <w:p w:rsidR="00A3736C" w:rsidRDefault="00A3736C" w:rsidP="000D3CC3">
            <w:pPr>
              <w:jc w:val="center"/>
            </w:pPr>
            <w:r>
              <w:t>180</w:t>
            </w:r>
          </w:p>
        </w:tc>
        <w:tc>
          <w:tcPr>
            <w:tcW w:w="754" w:type="dxa"/>
            <w:vAlign w:val="center"/>
          </w:tcPr>
          <w:p w:rsidR="00A3736C" w:rsidRDefault="00A3736C" w:rsidP="000D3CC3">
            <w:pPr>
              <w:jc w:val="center"/>
            </w:pPr>
            <w:r>
              <w:t>72</w:t>
            </w:r>
          </w:p>
        </w:tc>
        <w:tc>
          <w:tcPr>
            <w:tcW w:w="754" w:type="dxa"/>
            <w:vAlign w:val="center"/>
          </w:tcPr>
          <w:p w:rsidR="00A3736C" w:rsidRDefault="00A3736C" w:rsidP="000D3CC3">
            <w:pPr>
              <w:jc w:val="center"/>
            </w:pPr>
          </w:p>
        </w:tc>
        <w:tc>
          <w:tcPr>
            <w:tcW w:w="754" w:type="dxa"/>
            <w:vAlign w:val="center"/>
          </w:tcPr>
          <w:p w:rsidR="00A3736C" w:rsidRDefault="00A3736C" w:rsidP="000D3CC3">
            <w:pPr>
              <w:jc w:val="center"/>
            </w:pPr>
            <w:r>
              <w:t>72</w:t>
            </w:r>
          </w:p>
        </w:tc>
        <w:tc>
          <w:tcPr>
            <w:tcW w:w="754" w:type="dxa"/>
            <w:vAlign w:val="center"/>
          </w:tcPr>
          <w:p w:rsidR="00A3736C" w:rsidRDefault="00A3736C" w:rsidP="000D3CC3">
            <w:pPr>
              <w:jc w:val="center"/>
            </w:pPr>
            <w:r>
              <w:t>36</w:t>
            </w:r>
          </w:p>
        </w:tc>
        <w:tc>
          <w:tcPr>
            <w:tcW w:w="759" w:type="dxa"/>
            <w:vAlign w:val="center"/>
          </w:tcPr>
          <w:p w:rsidR="00A3736C" w:rsidRDefault="00A3736C" w:rsidP="000D3CC3">
            <w:pPr>
              <w:jc w:val="center"/>
            </w:pPr>
            <w:r>
              <w:t>108</w:t>
            </w:r>
          </w:p>
        </w:tc>
        <w:tc>
          <w:tcPr>
            <w:tcW w:w="754" w:type="dxa"/>
            <w:vAlign w:val="center"/>
          </w:tcPr>
          <w:p w:rsidR="00A3736C" w:rsidRDefault="00A3736C" w:rsidP="000D3CC3">
            <w:pPr>
              <w:jc w:val="center"/>
            </w:pPr>
            <w:r>
              <w:t>36</w:t>
            </w:r>
          </w:p>
        </w:tc>
        <w:tc>
          <w:tcPr>
            <w:tcW w:w="754" w:type="dxa"/>
            <w:vAlign w:val="center"/>
          </w:tcPr>
          <w:p w:rsidR="00A3736C" w:rsidRDefault="00A3736C" w:rsidP="000D3CC3">
            <w:pPr>
              <w:jc w:val="center"/>
            </w:pPr>
            <w:r>
              <w:t>36</w:t>
            </w:r>
          </w:p>
        </w:tc>
        <w:tc>
          <w:tcPr>
            <w:tcW w:w="776" w:type="dxa"/>
            <w:vAlign w:val="center"/>
          </w:tcPr>
          <w:p w:rsidR="00A3736C" w:rsidRDefault="00A3736C" w:rsidP="000D3CC3">
            <w:pPr>
              <w:jc w:val="center"/>
            </w:pPr>
            <w:r>
              <w:t>36</w:t>
            </w:r>
          </w:p>
        </w:tc>
      </w:tr>
      <w:tr w:rsidR="00A3736C" w:rsidTr="000D3CC3">
        <w:trPr>
          <w:jc w:val="center"/>
        </w:trPr>
        <w:tc>
          <w:tcPr>
            <w:tcW w:w="1263" w:type="dxa"/>
            <w:vAlign w:val="center"/>
          </w:tcPr>
          <w:p w:rsidR="00A3736C" w:rsidRDefault="00A3736C" w:rsidP="000D3CC3">
            <w:r>
              <w:t>Одржано</w:t>
            </w:r>
          </w:p>
        </w:tc>
        <w:tc>
          <w:tcPr>
            <w:tcW w:w="759" w:type="dxa"/>
            <w:vAlign w:val="center"/>
          </w:tcPr>
          <w:p w:rsidR="00A3736C" w:rsidRDefault="00A3736C" w:rsidP="000D3CC3">
            <w:pPr>
              <w:jc w:val="center"/>
            </w:pPr>
            <w:r>
              <w:t>180</w:t>
            </w:r>
          </w:p>
        </w:tc>
        <w:tc>
          <w:tcPr>
            <w:tcW w:w="754" w:type="dxa"/>
            <w:vAlign w:val="center"/>
          </w:tcPr>
          <w:p w:rsidR="00A3736C" w:rsidRDefault="00A3736C" w:rsidP="000D3CC3">
            <w:pPr>
              <w:jc w:val="center"/>
            </w:pPr>
            <w:r>
              <w:t>72</w:t>
            </w:r>
          </w:p>
        </w:tc>
        <w:tc>
          <w:tcPr>
            <w:tcW w:w="759" w:type="dxa"/>
            <w:vAlign w:val="center"/>
          </w:tcPr>
          <w:p w:rsidR="00A3736C" w:rsidRDefault="00A3736C" w:rsidP="000D3CC3">
            <w:pPr>
              <w:jc w:val="center"/>
            </w:pPr>
            <w:r>
              <w:t>180</w:t>
            </w:r>
          </w:p>
        </w:tc>
        <w:tc>
          <w:tcPr>
            <w:tcW w:w="754" w:type="dxa"/>
            <w:vAlign w:val="center"/>
          </w:tcPr>
          <w:p w:rsidR="00A3736C" w:rsidRDefault="00A3736C" w:rsidP="000D3CC3">
            <w:pPr>
              <w:jc w:val="center"/>
            </w:pPr>
            <w:r>
              <w:t>72</w:t>
            </w:r>
          </w:p>
        </w:tc>
        <w:tc>
          <w:tcPr>
            <w:tcW w:w="754" w:type="dxa"/>
            <w:vAlign w:val="center"/>
          </w:tcPr>
          <w:p w:rsidR="00A3736C" w:rsidRDefault="00A3736C" w:rsidP="000D3CC3">
            <w:pPr>
              <w:jc w:val="center"/>
            </w:pPr>
          </w:p>
        </w:tc>
        <w:tc>
          <w:tcPr>
            <w:tcW w:w="754" w:type="dxa"/>
            <w:vAlign w:val="center"/>
          </w:tcPr>
          <w:p w:rsidR="00A3736C" w:rsidRDefault="00A3736C" w:rsidP="000D3CC3">
            <w:pPr>
              <w:jc w:val="center"/>
            </w:pPr>
            <w:r>
              <w:t>72</w:t>
            </w:r>
          </w:p>
        </w:tc>
        <w:tc>
          <w:tcPr>
            <w:tcW w:w="754" w:type="dxa"/>
            <w:vAlign w:val="center"/>
          </w:tcPr>
          <w:p w:rsidR="00A3736C" w:rsidRDefault="00A3736C" w:rsidP="000D3CC3">
            <w:pPr>
              <w:jc w:val="center"/>
            </w:pPr>
            <w:r>
              <w:t>36</w:t>
            </w:r>
          </w:p>
        </w:tc>
        <w:tc>
          <w:tcPr>
            <w:tcW w:w="759" w:type="dxa"/>
            <w:vAlign w:val="center"/>
          </w:tcPr>
          <w:p w:rsidR="00A3736C" w:rsidRDefault="00A3736C" w:rsidP="000D3CC3">
            <w:pPr>
              <w:jc w:val="center"/>
            </w:pPr>
            <w:r>
              <w:t>108</w:t>
            </w:r>
          </w:p>
        </w:tc>
        <w:tc>
          <w:tcPr>
            <w:tcW w:w="754" w:type="dxa"/>
            <w:vAlign w:val="center"/>
          </w:tcPr>
          <w:p w:rsidR="00A3736C" w:rsidRDefault="00A3736C" w:rsidP="000D3CC3">
            <w:pPr>
              <w:jc w:val="center"/>
            </w:pPr>
            <w:r>
              <w:t>36</w:t>
            </w:r>
          </w:p>
        </w:tc>
        <w:tc>
          <w:tcPr>
            <w:tcW w:w="754" w:type="dxa"/>
            <w:vAlign w:val="center"/>
          </w:tcPr>
          <w:p w:rsidR="00A3736C" w:rsidRDefault="00A3736C" w:rsidP="000D3CC3">
            <w:pPr>
              <w:jc w:val="center"/>
            </w:pPr>
            <w:r>
              <w:t>36</w:t>
            </w:r>
          </w:p>
        </w:tc>
        <w:tc>
          <w:tcPr>
            <w:tcW w:w="776" w:type="dxa"/>
            <w:vAlign w:val="center"/>
          </w:tcPr>
          <w:p w:rsidR="00A3736C" w:rsidRDefault="00A3736C" w:rsidP="000D3CC3">
            <w:pPr>
              <w:jc w:val="center"/>
            </w:pPr>
            <w:r>
              <w:t>36</w:t>
            </w:r>
          </w:p>
        </w:tc>
      </w:tr>
    </w:tbl>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r>
        <w:t>РЕАЛИЗАЦИЈА: БРОЈ ПЛАНИРАНИХ И ОДРЖАНИХ ЧАСОВА ПО ПРЕДМЕТИМА У ШКОЛСКОЈ 2015/16. ГОДИНИ</w:t>
      </w:r>
    </w:p>
    <w:p w:rsidR="004C07AF" w:rsidRDefault="004C07AF" w:rsidP="004C07AF">
      <w:pPr>
        <w:spacing w:after="0" w:line="240" w:lineRule="auto"/>
        <w:jc w:val="center"/>
      </w:pPr>
    </w:p>
    <w:tbl>
      <w:tblPr>
        <w:tblStyle w:val="TableGrid"/>
        <w:tblW w:w="0" w:type="auto"/>
        <w:jc w:val="center"/>
        <w:tblLook w:val="04A0"/>
      </w:tblPr>
      <w:tblGrid>
        <w:gridCol w:w="1263"/>
        <w:gridCol w:w="759"/>
        <w:gridCol w:w="754"/>
        <w:gridCol w:w="759"/>
        <w:gridCol w:w="754"/>
        <w:gridCol w:w="754"/>
        <w:gridCol w:w="754"/>
        <w:gridCol w:w="754"/>
        <w:gridCol w:w="759"/>
        <w:gridCol w:w="754"/>
        <w:gridCol w:w="754"/>
        <w:gridCol w:w="776"/>
      </w:tblGrid>
      <w:tr w:rsidR="00A3736C" w:rsidTr="000D3CC3">
        <w:trPr>
          <w:cantSplit/>
          <w:trHeight w:val="2147"/>
          <w:jc w:val="center"/>
        </w:trPr>
        <w:tc>
          <w:tcPr>
            <w:tcW w:w="1263" w:type="dxa"/>
            <w:vAlign w:val="center"/>
          </w:tcPr>
          <w:p w:rsidR="00A3736C" w:rsidRDefault="00A3736C" w:rsidP="000D3CC3">
            <w:pPr>
              <w:jc w:val="center"/>
            </w:pPr>
            <w:r>
              <w:t>Одељење</w:t>
            </w:r>
          </w:p>
          <w:p w:rsidR="00A3736C" w:rsidRPr="00CB70CC" w:rsidRDefault="00A3736C" w:rsidP="000D3CC3">
            <w:pPr>
              <w:jc w:val="center"/>
            </w:pPr>
            <w:r>
              <w:t>2/3</w:t>
            </w:r>
          </w:p>
        </w:tc>
        <w:tc>
          <w:tcPr>
            <w:tcW w:w="759" w:type="dxa"/>
            <w:textDirection w:val="btLr"/>
            <w:vAlign w:val="center"/>
          </w:tcPr>
          <w:p w:rsidR="00A3736C" w:rsidRDefault="00A3736C" w:rsidP="000D3CC3">
            <w:pPr>
              <w:ind w:left="113" w:right="113"/>
            </w:pPr>
            <w:r>
              <w:t>Српски језик</w:t>
            </w:r>
          </w:p>
        </w:tc>
        <w:tc>
          <w:tcPr>
            <w:tcW w:w="754" w:type="dxa"/>
            <w:textDirection w:val="btLr"/>
            <w:vAlign w:val="center"/>
          </w:tcPr>
          <w:p w:rsidR="00A3736C" w:rsidRDefault="00A3736C" w:rsidP="000D3CC3">
            <w:pPr>
              <w:ind w:left="113" w:right="113"/>
            </w:pPr>
            <w:r>
              <w:t>Енглески језик</w:t>
            </w:r>
          </w:p>
        </w:tc>
        <w:tc>
          <w:tcPr>
            <w:tcW w:w="759" w:type="dxa"/>
            <w:textDirection w:val="btLr"/>
            <w:vAlign w:val="center"/>
          </w:tcPr>
          <w:p w:rsidR="00A3736C" w:rsidRDefault="00A3736C" w:rsidP="000D3CC3">
            <w:pPr>
              <w:ind w:left="113" w:right="113"/>
            </w:pPr>
            <w:r>
              <w:t>Математика</w:t>
            </w:r>
          </w:p>
        </w:tc>
        <w:tc>
          <w:tcPr>
            <w:tcW w:w="754" w:type="dxa"/>
            <w:textDirection w:val="btLr"/>
            <w:vAlign w:val="center"/>
          </w:tcPr>
          <w:p w:rsidR="00A3736C" w:rsidRDefault="00A3736C" w:rsidP="000D3CC3">
            <w:pPr>
              <w:ind w:left="113" w:right="113"/>
            </w:pPr>
            <w:r>
              <w:t>Свет око нас</w:t>
            </w:r>
          </w:p>
        </w:tc>
        <w:tc>
          <w:tcPr>
            <w:tcW w:w="754" w:type="dxa"/>
            <w:textDirection w:val="btLr"/>
            <w:vAlign w:val="center"/>
          </w:tcPr>
          <w:p w:rsidR="00A3736C" w:rsidRDefault="00A3736C" w:rsidP="000D3CC3">
            <w:pPr>
              <w:ind w:left="113" w:right="113"/>
            </w:pPr>
            <w:r>
              <w:t>Природа  и дрштво</w:t>
            </w:r>
          </w:p>
        </w:tc>
        <w:tc>
          <w:tcPr>
            <w:tcW w:w="754" w:type="dxa"/>
            <w:textDirection w:val="btLr"/>
            <w:vAlign w:val="center"/>
          </w:tcPr>
          <w:p w:rsidR="00A3736C" w:rsidRDefault="00A3736C" w:rsidP="000D3CC3">
            <w:pPr>
              <w:ind w:left="113" w:right="113"/>
            </w:pPr>
            <w:r>
              <w:t>Ликовна култура</w:t>
            </w:r>
          </w:p>
        </w:tc>
        <w:tc>
          <w:tcPr>
            <w:tcW w:w="754" w:type="dxa"/>
            <w:textDirection w:val="btLr"/>
            <w:vAlign w:val="center"/>
          </w:tcPr>
          <w:p w:rsidR="00A3736C" w:rsidRDefault="00A3736C" w:rsidP="000D3CC3">
            <w:pPr>
              <w:ind w:left="113" w:right="113"/>
            </w:pPr>
            <w:r>
              <w:t>Музичка култура</w:t>
            </w:r>
          </w:p>
        </w:tc>
        <w:tc>
          <w:tcPr>
            <w:tcW w:w="759" w:type="dxa"/>
            <w:textDirection w:val="btLr"/>
            <w:vAlign w:val="center"/>
          </w:tcPr>
          <w:p w:rsidR="00A3736C" w:rsidRDefault="00A3736C" w:rsidP="000D3CC3">
            <w:pPr>
              <w:ind w:left="113" w:right="113"/>
            </w:pPr>
            <w:r>
              <w:t>Физичко васпитање</w:t>
            </w:r>
          </w:p>
        </w:tc>
        <w:tc>
          <w:tcPr>
            <w:tcW w:w="754" w:type="dxa"/>
            <w:textDirection w:val="btLr"/>
            <w:vAlign w:val="center"/>
          </w:tcPr>
          <w:p w:rsidR="00A3736C" w:rsidRDefault="00A3736C" w:rsidP="000D3CC3">
            <w:pPr>
              <w:ind w:left="113" w:right="113"/>
            </w:pPr>
            <w:r>
              <w:t>Верска настава</w:t>
            </w:r>
          </w:p>
        </w:tc>
        <w:tc>
          <w:tcPr>
            <w:tcW w:w="754" w:type="dxa"/>
            <w:textDirection w:val="btLr"/>
            <w:vAlign w:val="center"/>
          </w:tcPr>
          <w:p w:rsidR="00A3736C" w:rsidRDefault="00A3736C" w:rsidP="000D3CC3">
            <w:pPr>
              <w:ind w:left="113" w:right="113"/>
            </w:pPr>
            <w:r>
              <w:t>Грађанско васпитање</w:t>
            </w:r>
          </w:p>
        </w:tc>
        <w:tc>
          <w:tcPr>
            <w:tcW w:w="776" w:type="dxa"/>
            <w:textDirection w:val="btLr"/>
            <w:vAlign w:val="center"/>
          </w:tcPr>
          <w:p w:rsidR="00A3736C" w:rsidRDefault="00A3736C" w:rsidP="000D3CC3">
            <w:pPr>
              <w:ind w:left="113" w:right="113"/>
            </w:pPr>
            <w:r>
              <w:t xml:space="preserve">Изборни предмет: </w:t>
            </w:r>
          </w:p>
          <w:p w:rsidR="00A3736C" w:rsidRPr="005A5566" w:rsidRDefault="00A3736C" w:rsidP="000D3CC3">
            <w:pPr>
              <w:ind w:left="113" w:right="113"/>
              <w:rPr>
                <w:b/>
              </w:rPr>
            </w:pPr>
            <w:r>
              <w:rPr>
                <w:b/>
              </w:rPr>
              <w:t>Чувари природе</w:t>
            </w:r>
          </w:p>
        </w:tc>
      </w:tr>
      <w:tr w:rsidR="00A3736C" w:rsidTr="000D3CC3">
        <w:trPr>
          <w:jc w:val="center"/>
        </w:trPr>
        <w:tc>
          <w:tcPr>
            <w:tcW w:w="1263" w:type="dxa"/>
            <w:vAlign w:val="center"/>
          </w:tcPr>
          <w:p w:rsidR="00A3736C" w:rsidRDefault="00A3736C" w:rsidP="000D3CC3">
            <w:r>
              <w:t>Планирано</w:t>
            </w:r>
          </w:p>
        </w:tc>
        <w:tc>
          <w:tcPr>
            <w:tcW w:w="759" w:type="dxa"/>
            <w:vAlign w:val="center"/>
          </w:tcPr>
          <w:p w:rsidR="00A3736C" w:rsidRDefault="00A3736C" w:rsidP="000D3CC3">
            <w:pPr>
              <w:jc w:val="center"/>
            </w:pPr>
            <w:r>
              <w:t>180</w:t>
            </w:r>
          </w:p>
        </w:tc>
        <w:tc>
          <w:tcPr>
            <w:tcW w:w="754" w:type="dxa"/>
            <w:vAlign w:val="center"/>
          </w:tcPr>
          <w:p w:rsidR="00A3736C" w:rsidRDefault="00A3736C" w:rsidP="000D3CC3">
            <w:pPr>
              <w:jc w:val="center"/>
            </w:pPr>
            <w:r>
              <w:t>72</w:t>
            </w:r>
          </w:p>
        </w:tc>
        <w:tc>
          <w:tcPr>
            <w:tcW w:w="759" w:type="dxa"/>
            <w:vAlign w:val="center"/>
          </w:tcPr>
          <w:p w:rsidR="00A3736C" w:rsidRDefault="00A3736C" w:rsidP="000D3CC3">
            <w:pPr>
              <w:jc w:val="center"/>
            </w:pPr>
            <w:r>
              <w:t>180</w:t>
            </w:r>
          </w:p>
        </w:tc>
        <w:tc>
          <w:tcPr>
            <w:tcW w:w="754" w:type="dxa"/>
            <w:vAlign w:val="center"/>
          </w:tcPr>
          <w:p w:rsidR="00A3736C" w:rsidRDefault="00A3736C" w:rsidP="000D3CC3">
            <w:pPr>
              <w:jc w:val="center"/>
            </w:pPr>
            <w:r>
              <w:t>72</w:t>
            </w:r>
          </w:p>
        </w:tc>
        <w:tc>
          <w:tcPr>
            <w:tcW w:w="754" w:type="dxa"/>
            <w:vAlign w:val="center"/>
          </w:tcPr>
          <w:p w:rsidR="00A3736C" w:rsidRDefault="00A3736C" w:rsidP="000D3CC3">
            <w:pPr>
              <w:jc w:val="center"/>
            </w:pPr>
          </w:p>
        </w:tc>
        <w:tc>
          <w:tcPr>
            <w:tcW w:w="754" w:type="dxa"/>
            <w:vAlign w:val="center"/>
          </w:tcPr>
          <w:p w:rsidR="00A3736C" w:rsidRDefault="00A3736C" w:rsidP="000D3CC3">
            <w:pPr>
              <w:jc w:val="center"/>
            </w:pPr>
            <w:r>
              <w:t>72</w:t>
            </w:r>
          </w:p>
        </w:tc>
        <w:tc>
          <w:tcPr>
            <w:tcW w:w="754" w:type="dxa"/>
            <w:vAlign w:val="center"/>
          </w:tcPr>
          <w:p w:rsidR="00A3736C" w:rsidRDefault="00A3736C" w:rsidP="000D3CC3">
            <w:pPr>
              <w:jc w:val="center"/>
            </w:pPr>
            <w:r>
              <w:t>36</w:t>
            </w:r>
          </w:p>
        </w:tc>
        <w:tc>
          <w:tcPr>
            <w:tcW w:w="759" w:type="dxa"/>
            <w:vAlign w:val="center"/>
          </w:tcPr>
          <w:p w:rsidR="00A3736C" w:rsidRDefault="00A3736C" w:rsidP="000D3CC3">
            <w:pPr>
              <w:jc w:val="center"/>
            </w:pPr>
            <w:r>
              <w:t>108</w:t>
            </w:r>
          </w:p>
        </w:tc>
        <w:tc>
          <w:tcPr>
            <w:tcW w:w="754" w:type="dxa"/>
            <w:vAlign w:val="center"/>
          </w:tcPr>
          <w:p w:rsidR="00A3736C" w:rsidRDefault="00A3736C" w:rsidP="000D3CC3">
            <w:pPr>
              <w:jc w:val="center"/>
            </w:pPr>
            <w:r>
              <w:t>36</w:t>
            </w:r>
          </w:p>
        </w:tc>
        <w:tc>
          <w:tcPr>
            <w:tcW w:w="754" w:type="dxa"/>
            <w:vAlign w:val="center"/>
          </w:tcPr>
          <w:p w:rsidR="00A3736C" w:rsidRDefault="00A3736C" w:rsidP="000D3CC3">
            <w:pPr>
              <w:jc w:val="center"/>
            </w:pPr>
            <w:r>
              <w:t>36</w:t>
            </w:r>
          </w:p>
        </w:tc>
        <w:tc>
          <w:tcPr>
            <w:tcW w:w="776" w:type="dxa"/>
            <w:vAlign w:val="center"/>
          </w:tcPr>
          <w:p w:rsidR="00A3736C" w:rsidRDefault="00A3736C" w:rsidP="000D3CC3">
            <w:pPr>
              <w:jc w:val="center"/>
            </w:pPr>
            <w:r>
              <w:t>36</w:t>
            </w:r>
          </w:p>
        </w:tc>
      </w:tr>
      <w:tr w:rsidR="00A3736C" w:rsidTr="000D3CC3">
        <w:trPr>
          <w:jc w:val="center"/>
        </w:trPr>
        <w:tc>
          <w:tcPr>
            <w:tcW w:w="1263" w:type="dxa"/>
            <w:vAlign w:val="center"/>
          </w:tcPr>
          <w:p w:rsidR="00A3736C" w:rsidRDefault="00A3736C" w:rsidP="000D3CC3">
            <w:r>
              <w:t>Одржано</w:t>
            </w:r>
          </w:p>
        </w:tc>
        <w:tc>
          <w:tcPr>
            <w:tcW w:w="759" w:type="dxa"/>
            <w:vAlign w:val="center"/>
          </w:tcPr>
          <w:p w:rsidR="00A3736C" w:rsidRDefault="00A3736C" w:rsidP="000D3CC3">
            <w:pPr>
              <w:jc w:val="center"/>
            </w:pPr>
            <w:r>
              <w:t>180</w:t>
            </w:r>
          </w:p>
        </w:tc>
        <w:tc>
          <w:tcPr>
            <w:tcW w:w="754" w:type="dxa"/>
            <w:vAlign w:val="center"/>
          </w:tcPr>
          <w:p w:rsidR="00A3736C" w:rsidRDefault="00A3736C" w:rsidP="000D3CC3">
            <w:pPr>
              <w:jc w:val="center"/>
            </w:pPr>
            <w:r>
              <w:t>72</w:t>
            </w:r>
          </w:p>
        </w:tc>
        <w:tc>
          <w:tcPr>
            <w:tcW w:w="759" w:type="dxa"/>
            <w:vAlign w:val="center"/>
          </w:tcPr>
          <w:p w:rsidR="00A3736C" w:rsidRDefault="00A3736C" w:rsidP="000D3CC3">
            <w:pPr>
              <w:jc w:val="center"/>
            </w:pPr>
            <w:r>
              <w:t>180</w:t>
            </w:r>
          </w:p>
        </w:tc>
        <w:tc>
          <w:tcPr>
            <w:tcW w:w="754" w:type="dxa"/>
            <w:vAlign w:val="center"/>
          </w:tcPr>
          <w:p w:rsidR="00A3736C" w:rsidRDefault="00A3736C" w:rsidP="000D3CC3">
            <w:pPr>
              <w:jc w:val="center"/>
            </w:pPr>
            <w:r>
              <w:t>72</w:t>
            </w:r>
          </w:p>
        </w:tc>
        <w:tc>
          <w:tcPr>
            <w:tcW w:w="754" w:type="dxa"/>
            <w:vAlign w:val="center"/>
          </w:tcPr>
          <w:p w:rsidR="00A3736C" w:rsidRDefault="00A3736C" w:rsidP="000D3CC3">
            <w:pPr>
              <w:jc w:val="center"/>
            </w:pPr>
          </w:p>
        </w:tc>
        <w:tc>
          <w:tcPr>
            <w:tcW w:w="754" w:type="dxa"/>
            <w:vAlign w:val="center"/>
          </w:tcPr>
          <w:p w:rsidR="00A3736C" w:rsidRDefault="00A3736C" w:rsidP="000D3CC3">
            <w:pPr>
              <w:jc w:val="center"/>
            </w:pPr>
            <w:r>
              <w:t>72</w:t>
            </w:r>
          </w:p>
        </w:tc>
        <w:tc>
          <w:tcPr>
            <w:tcW w:w="754" w:type="dxa"/>
            <w:vAlign w:val="center"/>
          </w:tcPr>
          <w:p w:rsidR="00A3736C" w:rsidRDefault="00A3736C" w:rsidP="000D3CC3">
            <w:pPr>
              <w:jc w:val="center"/>
            </w:pPr>
            <w:r>
              <w:t>36</w:t>
            </w:r>
          </w:p>
        </w:tc>
        <w:tc>
          <w:tcPr>
            <w:tcW w:w="759" w:type="dxa"/>
            <w:vAlign w:val="center"/>
          </w:tcPr>
          <w:p w:rsidR="00A3736C" w:rsidRDefault="00A3736C" w:rsidP="000D3CC3">
            <w:pPr>
              <w:jc w:val="center"/>
            </w:pPr>
            <w:r>
              <w:t>108</w:t>
            </w:r>
          </w:p>
        </w:tc>
        <w:tc>
          <w:tcPr>
            <w:tcW w:w="754" w:type="dxa"/>
            <w:vAlign w:val="center"/>
          </w:tcPr>
          <w:p w:rsidR="00A3736C" w:rsidRDefault="00A3736C" w:rsidP="000D3CC3">
            <w:pPr>
              <w:jc w:val="center"/>
            </w:pPr>
            <w:r>
              <w:t>36</w:t>
            </w:r>
          </w:p>
        </w:tc>
        <w:tc>
          <w:tcPr>
            <w:tcW w:w="754" w:type="dxa"/>
            <w:vAlign w:val="center"/>
          </w:tcPr>
          <w:p w:rsidR="00A3736C" w:rsidRDefault="00A3736C" w:rsidP="000D3CC3">
            <w:pPr>
              <w:jc w:val="center"/>
            </w:pPr>
            <w:r>
              <w:t>36</w:t>
            </w:r>
          </w:p>
        </w:tc>
        <w:tc>
          <w:tcPr>
            <w:tcW w:w="776" w:type="dxa"/>
            <w:vAlign w:val="center"/>
          </w:tcPr>
          <w:p w:rsidR="00A3736C" w:rsidRDefault="00A3736C" w:rsidP="000D3CC3">
            <w:pPr>
              <w:jc w:val="center"/>
            </w:pPr>
            <w:r>
              <w:t>36</w:t>
            </w:r>
          </w:p>
        </w:tc>
      </w:tr>
    </w:tbl>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r>
        <w:t>РЕАЛИЗАЦИЈА: БРОЈ ПЛАНИРАНИХ И ОДРЖАНИХ ЧАСОВА ПО ПРЕДМЕТИМА У ШКОЛСКОЈ 2015/16. ГОДИНИ</w:t>
      </w:r>
    </w:p>
    <w:p w:rsidR="004C07AF" w:rsidRDefault="004C07AF" w:rsidP="004C07AF">
      <w:pPr>
        <w:spacing w:after="0" w:line="240" w:lineRule="auto"/>
        <w:jc w:val="center"/>
      </w:pPr>
    </w:p>
    <w:tbl>
      <w:tblPr>
        <w:tblStyle w:val="TableGrid"/>
        <w:tblW w:w="0" w:type="auto"/>
        <w:jc w:val="center"/>
        <w:tblLook w:val="04A0"/>
      </w:tblPr>
      <w:tblGrid>
        <w:gridCol w:w="1263"/>
        <w:gridCol w:w="759"/>
        <w:gridCol w:w="754"/>
        <w:gridCol w:w="759"/>
        <w:gridCol w:w="754"/>
        <w:gridCol w:w="754"/>
        <w:gridCol w:w="754"/>
        <w:gridCol w:w="754"/>
        <w:gridCol w:w="759"/>
        <w:gridCol w:w="754"/>
        <w:gridCol w:w="754"/>
        <w:gridCol w:w="958"/>
      </w:tblGrid>
      <w:tr w:rsidR="00A3736C" w:rsidTr="000D3CC3">
        <w:trPr>
          <w:cantSplit/>
          <w:trHeight w:val="2147"/>
          <w:jc w:val="center"/>
        </w:trPr>
        <w:tc>
          <w:tcPr>
            <w:tcW w:w="1263" w:type="dxa"/>
            <w:vAlign w:val="center"/>
          </w:tcPr>
          <w:p w:rsidR="00A3736C" w:rsidRDefault="00A3736C" w:rsidP="000D3CC3">
            <w:pPr>
              <w:jc w:val="center"/>
            </w:pPr>
            <w:r>
              <w:t>Одељење</w:t>
            </w:r>
          </w:p>
          <w:p w:rsidR="00A3736C" w:rsidRPr="00CB70CC" w:rsidRDefault="00A3736C" w:rsidP="000D3CC3">
            <w:pPr>
              <w:jc w:val="center"/>
            </w:pPr>
            <w:r>
              <w:t>2 Лубница</w:t>
            </w:r>
          </w:p>
        </w:tc>
        <w:tc>
          <w:tcPr>
            <w:tcW w:w="759" w:type="dxa"/>
            <w:textDirection w:val="btLr"/>
            <w:vAlign w:val="center"/>
          </w:tcPr>
          <w:p w:rsidR="00A3736C" w:rsidRDefault="00A3736C" w:rsidP="000D3CC3">
            <w:pPr>
              <w:ind w:left="113" w:right="113"/>
            </w:pPr>
            <w:r>
              <w:t>Српски језик</w:t>
            </w:r>
          </w:p>
        </w:tc>
        <w:tc>
          <w:tcPr>
            <w:tcW w:w="754" w:type="dxa"/>
            <w:textDirection w:val="btLr"/>
            <w:vAlign w:val="center"/>
          </w:tcPr>
          <w:p w:rsidR="00A3736C" w:rsidRDefault="00A3736C" w:rsidP="000D3CC3">
            <w:pPr>
              <w:ind w:left="113" w:right="113"/>
            </w:pPr>
            <w:r>
              <w:t>Енглески језик</w:t>
            </w:r>
          </w:p>
        </w:tc>
        <w:tc>
          <w:tcPr>
            <w:tcW w:w="759" w:type="dxa"/>
            <w:textDirection w:val="btLr"/>
            <w:vAlign w:val="center"/>
          </w:tcPr>
          <w:p w:rsidR="00A3736C" w:rsidRDefault="00A3736C" w:rsidP="000D3CC3">
            <w:pPr>
              <w:ind w:left="113" w:right="113"/>
            </w:pPr>
            <w:r>
              <w:t>Математика</w:t>
            </w:r>
          </w:p>
        </w:tc>
        <w:tc>
          <w:tcPr>
            <w:tcW w:w="754" w:type="dxa"/>
            <w:textDirection w:val="btLr"/>
            <w:vAlign w:val="center"/>
          </w:tcPr>
          <w:p w:rsidR="00A3736C" w:rsidRDefault="00A3736C" w:rsidP="000D3CC3">
            <w:pPr>
              <w:ind w:left="113" w:right="113"/>
            </w:pPr>
            <w:r>
              <w:t>Свет око нас</w:t>
            </w:r>
          </w:p>
        </w:tc>
        <w:tc>
          <w:tcPr>
            <w:tcW w:w="754" w:type="dxa"/>
            <w:textDirection w:val="btLr"/>
            <w:vAlign w:val="center"/>
          </w:tcPr>
          <w:p w:rsidR="00A3736C" w:rsidRDefault="00A3736C" w:rsidP="000D3CC3">
            <w:pPr>
              <w:ind w:left="113" w:right="113"/>
            </w:pPr>
            <w:r>
              <w:t>Природа  и дрштво</w:t>
            </w:r>
          </w:p>
        </w:tc>
        <w:tc>
          <w:tcPr>
            <w:tcW w:w="754" w:type="dxa"/>
            <w:textDirection w:val="btLr"/>
            <w:vAlign w:val="center"/>
          </w:tcPr>
          <w:p w:rsidR="00A3736C" w:rsidRDefault="00A3736C" w:rsidP="000D3CC3">
            <w:pPr>
              <w:ind w:left="113" w:right="113"/>
            </w:pPr>
            <w:r>
              <w:t>Ликовна култура</w:t>
            </w:r>
          </w:p>
        </w:tc>
        <w:tc>
          <w:tcPr>
            <w:tcW w:w="754" w:type="dxa"/>
            <w:textDirection w:val="btLr"/>
            <w:vAlign w:val="center"/>
          </w:tcPr>
          <w:p w:rsidR="00A3736C" w:rsidRDefault="00A3736C" w:rsidP="000D3CC3">
            <w:pPr>
              <w:ind w:left="113" w:right="113"/>
            </w:pPr>
            <w:r>
              <w:t>Музичка култура</w:t>
            </w:r>
          </w:p>
        </w:tc>
        <w:tc>
          <w:tcPr>
            <w:tcW w:w="759" w:type="dxa"/>
            <w:textDirection w:val="btLr"/>
            <w:vAlign w:val="center"/>
          </w:tcPr>
          <w:p w:rsidR="00A3736C" w:rsidRDefault="00A3736C" w:rsidP="000D3CC3">
            <w:pPr>
              <w:ind w:left="113" w:right="113"/>
            </w:pPr>
            <w:r>
              <w:t>Физичко васпитање</w:t>
            </w:r>
          </w:p>
        </w:tc>
        <w:tc>
          <w:tcPr>
            <w:tcW w:w="754" w:type="dxa"/>
            <w:textDirection w:val="btLr"/>
            <w:vAlign w:val="center"/>
          </w:tcPr>
          <w:p w:rsidR="00A3736C" w:rsidRDefault="00A3736C" w:rsidP="000D3CC3">
            <w:pPr>
              <w:ind w:left="113" w:right="113"/>
            </w:pPr>
            <w:r>
              <w:t>Верска настава</w:t>
            </w:r>
          </w:p>
        </w:tc>
        <w:tc>
          <w:tcPr>
            <w:tcW w:w="754" w:type="dxa"/>
            <w:textDirection w:val="btLr"/>
            <w:vAlign w:val="center"/>
          </w:tcPr>
          <w:p w:rsidR="00A3736C" w:rsidRDefault="00A3736C" w:rsidP="000D3CC3">
            <w:pPr>
              <w:ind w:left="113" w:right="113"/>
            </w:pPr>
            <w:r>
              <w:t>Грађанско васпитање</w:t>
            </w:r>
          </w:p>
        </w:tc>
        <w:tc>
          <w:tcPr>
            <w:tcW w:w="958" w:type="dxa"/>
            <w:textDirection w:val="btLr"/>
            <w:vAlign w:val="center"/>
          </w:tcPr>
          <w:p w:rsidR="00A3736C" w:rsidRDefault="00A3736C" w:rsidP="000D3CC3">
            <w:pPr>
              <w:ind w:left="113" w:right="113"/>
            </w:pPr>
            <w:r>
              <w:t xml:space="preserve">Изборни предмет: </w:t>
            </w:r>
          </w:p>
          <w:p w:rsidR="00A3736C" w:rsidRPr="005A5566" w:rsidRDefault="00A3736C" w:rsidP="000D3CC3">
            <w:pPr>
              <w:ind w:left="113" w:right="113"/>
              <w:rPr>
                <w:b/>
              </w:rPr>
            </w:pPr>
            <w:r>
              <w:rPr>
                <w:b/>
              </w:rPr>
              <w:t>Од играчке до рачунара</w:t>
            </w:r>
          </w:p>
        </w:tc>
      </w:tr>
      <w:tr w:rsidR="00A3736C" w:rsidTr="000D3CC3">
        <w:trPr>
          <w:jc w:val="center"/>
        </w:trPr>
        <w:tc>
          <w:tcPr>
            <w:tcW w:w="1263" w:type="dxa"/>
            <w:vAlign w:val="center"/>
          </w:tcPr>
          <w:p w:rsidR="00A3736C" w:rsidRDefault="00A3736C" w:rsidP="000D3CC3">
            <w:r>
              <w:t>Планирано</w:t>
            </w:r>
          </w:p>
        </w:tc>
        <w:tc>
          <w:tcPr>
            <w:tcW w:w="759" w:type="dxa"/>
            <w:vAlign w:val="center"/>
          </w:tcPr>
          <w:p w:rsidR="00A3736C" w:rsidRDefault="00A3736C" w:rsidP="000D3CC3">
            <w:pPr>
              <w:jc w:val="center"/>
            </w:pPr>
            <w:r>
              <w:t>180</w:t>
            </w:r>
          </w:p>
        </w:tc>
        <w:tc>
          <w:tcPr>
            <w:tcW w:w="754" w:type="dxa"/>
            <w:vAlign w:val="center"/>
          </w:tcPr>
          <w:p w:rsidR="00A3736C" w:rsidRDefault="00A3736C" w:rsidP="000D3CC3">
            <w:pPr>
              <w:jc w:val="center"/>
            </w:pPr>
            <w:r>
              <w:t>72</w:t>
            </w:r>
          </w:p>
        </w:tc>
        <w:tc>
          <w:tcPr>
            <w:tcW w:w="759" w:type="dxa"/>
            <w:vAlign w:val="center"/>
          </w:tcPr>
          <w:p w:rsidR="00A3736C" w:rsidRDefault="00A3736C" w:rsidP="000D3CC3">
            <w:pPr>
              <w:jc w:val="center"/>
            </w:pPr>
            <w:r>
              <w:t>180</w:t>
            </w:r>
          </w:p>
        </w:tc>
        <w:tc>
          <w:tcPr>
            <w:tcW w:w="754" w:type="dxa"/>
            <w:vAlign w:val="center"/>
          </w:tcPr>
          <w:p w:rsidR="00A3736C" w:rsidRDefault="00A3736C" w:rsidP="000D3CC3">
            <w:pPr>
              <w:jc w:val="center"/>
            </w:pPr>
            <w:r>
              <w:t>72</w:t>
            </w:r>
          </w:p>
        </w:tc>
        <w:tc>
          <w:tcPr>
            <w:tcW w:w="754" w:type="dxa"/>
            <w:vAlign w:val="center"/>
          </w:tcPr>
          <w:p w:rsidR="00A3736C" w:rsidRDefault="00A3736C" w:rsidP="000D3CC3">
            <w:pPr>
              <w:jc w:val="center"/>
            </w:pPr>
          </w:p>
        </w:tc>
        <w:tc>
          <w:tcPr>
            <w:tcW w:w="754" w:type="dxa"/>
            <w:vAlign w:val="center"/>
          </w:tcPr>
          <w:p w:rsidR="00A3736C" w:rsidRDefault="00A3736C" w:rsidP="000D3CC3">
            <w:pPr>
              <w:jc w:val="center"/>
            </w:pPr>
            <w:r>
              <w:t>72</w:t>
            </w:r>
          </w:p>
        </w:tc>
        <w:tc>
          <w:tcPr>
            <w:tcW w:w="754" w:type="dxa"/>
            <w:vAlign w:val="center"/>
          </w:tcPr>
          <w:p w:rsidR="00A3736C" w:rsidRDefault="00A3736C" w:rsidP="000D3CC3">
            <w:pPr>
              <w:jc w:val="center"/>
            </w:pPr>
            <w:r>
              <w:t>36</w:t>
            </w:r>
          </w:p>
        </w:tc>
        <w:tc>
          <w:tcPr>
            <w:tcW w:w="759" w:type="dxa"/>
            <w:vAlign w:val="center"/>
          </w:tcPr>
          <w:p w:rsidR="00A3736C" w:rsidRDefault="00A3736C" w:rsidP="000D3CC3">
            <w:pPr>
              <w:jc w:val="center"/>
            </w:pPr>
            <w:r>
              <w:t>108</w:t>
            </w:r>
          </w:p>
        </w:tc>
        <w:tc>
          <w:tcPr>
            <w:tcW w:w="754" w:type="dxa"/>
            <w:vAlign w:val="center"/>
          </w:tcPr>
          <w:p w:rsidR="00A3736C" w:rsidRDefault="00A3736C" w:rsidP="000D3CC3">
            <w:pPr>
              <w:jc w:val="center"/>
            </w:pPr>
            <w:r>
              <w:t>36</w:t>
            </w:r>
          </w:p>
        </w:tc>
        <w:tc>
          <w:tcPr>
            <w:tcW w:w="754" w:type="dxa"/>
            <w:vAlign w:val="center"/>
          </w:tcPr>
          <w:p w:rsidR="00A3736C" w:rsidRDefault="00A3736C" w:rsidP="000D3CC3">
            <w:pPr>
              <w:jc w:val="center"/>
            </w:pPr>
            <w:r>
              <w:t>36</w:t>
            </w:r>
          </w:p>
        </w:tc>
        <w:tc>
          <w:tcPr>
            <w:tcW w:w="958" w:type="dxa"/>
            <w:vAlign w:val="center"/>
          </w:tcPr>
          <w:p w:rsidR="00A3736C" w:rsidRDefault="00A3736C" w:rsidP="000D3CC3">
            <w:pPr>
              <w:jc w:val="center"/>
            </w:pPr>
            <w:r>
              <w:t>36</w:t>
            </w:r>
          </w:p>
        </w:tc>
      </w:tr>
      <w:tr w:rsidR="00A3736C" w:rsidTr="000D3CC3">
        <w:trPr>
          <w:jc w:val="center"/>
        </w:trPr>
        <w:tc>
          <w:tcPr>
            <w:tcW w:w="1263" w:type="dxa"/>
            <w:vAlign w:val="center"/>
          </w:tcPr>
          <w:p w:rsidR="00A3736C" w:rsidRDefault="00A3736C" w:rsidP="000D3CC3">
            <w:r>
              <w:t>Одржано</w:t>
            </w:r>
          </w:p>
        </w:tc>
        <w:tc>
          <w:tcPr>
            <w:tcW w:w="759" w:type="dxa"/>
            <w:vAlign w:val="center"/>
          </w:tcPr>
          <w:p w:rsidR="00A3736C" w:rsidRDefault="00A3736C" w:rsidP="000D3CC3">
            <w:pPr>
              <w:jc w:val="center"/>
            </w:pPr>
            <w:r>
              <w:t>180</w:t>
            </w:r>
          </w:p>
        </w:tc>
        <w:tc>
          <w:tcPr>
            <w:tcW w:w="754" w:type="dxa"/>
            <w:vAlign w:val="center"/>
          </w:tcPr>
          <w:p w:rsidR="00A3736C" w:rsidRDefault="00A3736C" w:rsidP="000D3CC3">
            <w:pPr>
              <w:jc w:val="center"/>
            </w:pPr>
            <w:r>
              <w:t>72</w:t>
            </w:r>
          </w:p>
        </w:tc>
        <w:tc>
          <w:tcPr>
            <w:tcW w:w="759" w:type="dxa"/>
            <w:vAlign w:val="center"/>
          </w:tcPr>
          <w:p w:rsidR="00A3736C" w:rsidRDefault="00A3736C" w:rsidP="000D3CC3">
            <w:pPr>
              <w:jc w:val="center"/>
            </w:pPr>
            <w:r>
              <w:t>180</w:t>
            </w:r>
          </w:p>
        </w:tc>
        <w:tc>
          <w:tcPr>
            <w:tcW w:w="754" w:type="dxa"/>
            <w:vAlign w:val="center"/>
          </w:tcPr>
          <w:p w:rsidR="00A3736C" w:rsidRDefault="00A3736C" w:rsidP="000D3CC3">
            <w:pPr>
              <w:jc w:val="center"/>
            </w:pPr>
            <w:r>
              <w:t>72</w:t>
            </w:r>
          </w:p>
        </w:tc>
        <w:tc>
          <w:tcPr>
            <w:tcW w:w="754" w:type="dxa"/>
            <w:vAlign w:val="center"/>
          </w:tcPr>
          <w:p w:rsidR="00A3736C" w:rsidRDefault="00A3736C" w:rsidP="000D3CC3">
            <w:pPr>
              <w:jc w:val="center"/>
            </w:pPr>
          </w:p>
        </w:tc>
        <w:tc>
          <w:tcPr>
            <w:tcW w:w="754" w:type="dxa"/>
            <w:vAlign w:val="center"/>
          </w:tcPr>
          <w:p w:rsidR="00A3736C" w:rsidRDefault="00A3736C" w:rsidP="000D3CC3">
            <w:pPr>
              <w:jc w:val="center"/>
            </w:pPr>
            <w:r>
              <w:t>72</w:t>
            </w:r>
          </w:p>
        </w:tc>
        <w:tc>
          <w:tcPr>
            <w:tcW w:w="754" w:type="dxa"/>
            <w:vAlign w:val="center"/>
          </w:tcPr>
          <w:p w:rsidR="00A3736C" w:rsidRDefault="00A3736C" w:rsidP="000D3CC3">
            <w:pPr>
              <w:jc w:val="center"/>
            </w:pPr>
            <w:r>
              <w:t>36</w:t>
            </w:r>
          </w:p>
        </w:tc>
        <w:tc>
          <w:tcPr>
            <w:tcW w:w="759" w:type="dxa"/>
            <w:vAlign w:val="center"/>
          </w:tcPr>
          <w:p w:rsidR="00A3736C" w:rsidRDefault="00A3736C" w:rsidP="000D3CC3">
            <w:pPr>
              <w:jc w:val="center"/>
            </w:pPr>
            <w:r>
              <w:t>108</w:t>
            </w:r>
          </w:p>
        </w:tc>
        <w:tc>
          <w:tcPr>
            <w:tcW w:w="754" w:type="dxa"/>
            <w:vAlign w:val="center"/>
          </w:tcPr>
          <w:p w:rsidR="00A3736C" w:rsidRDefault="00A3736C" w:rsidP="000D3CC3">
            <w:pPr>
              <w:jc w:val="center"/>
            </w:pPr>
            <w:r>
              <w:t>36</w:t>
            </w:r>
          </w:p>
        </w:tc>
        <w:tc>
          <w:tcPr>
            <w:tcW w:w="754" w:type="dxa"/>
            <w:vAlign w:val="center"/>
          </w:tcPr>
          <w:p w:rsidR="00A3736C" w:rsidRDefault="00A3736C" w:rsidP="000D3CC3">
            <w:pPr>
              <w:jc w:val="center"/>
            </w:pPr>
            <w:r>
              <w:t>36</w:t>
            </w:r>
          </w:p>
        </w:tc>
        <w:tc>
          <w:tcPr>
            <w:tcW w:w="958" w:type="dxa"/>
            <w:vAlign w:val="center"/>
          </w:tcPr>
          <w:p w:rsidR="00A3736C" w:rsidRDefault="00A3736C" w:rsidP="000D3CC3">
            <w:pPr>
              <w:jc w:val="center"/>
            </w:pPr>
            <w:r>
              <w:t>36</w:t>
            </w:r>
          </w:p>
        </w:tc>
      </w:tr>
    </w:tbl>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r>
        <w:t>РЕАЛИЗАЦИЈА: БРОЈ ПЛАНИРАНИХ И ОДРЖАНИХ ЧАСОВА ПО ПРЕДМЕТИМА У ШКОЛСКОЈ 2015/16. ГОДИНИ</w:t>
      </w:r>
    </w:p>
    <w:p w:rsidR="004C07AF" w:rsidRDefault="004C07AF" w:rsidP="004C07AF">
      <w:pPr>
        <w:spacing w:after="0" w:line="240" w:lineRule="auto"/>
        <w:jc w:val="center"/>
      </w:pPr>
    </w:p>
    <w:tbl>
      <w:tblPr>
        <w:tblStyle w:val="TableGrid"/>
        <w:tblW w:w="0" w:type="auto"/>
        <w:jc w:val="center"/>
        <w:tblLook w:val="04A0"/>
      </w:tblPr>
      <w:tblGrid>
        <w:gridCol w:w="1263"/>
        <w:gridCol w:w="759"/>
        <w:gridCol w:w="754"/>
        <w:gridCol w:w="759"/>
        <w:gridCol w:w="754"/>
        <w:gridCol w:w="754"/>
        <w:gridCol w:w="754"/>
        <w:gridCol w:w="754"/>
        <w:gridCol w:w="759"/>
        <w:gridCol w:w="754"/>
        <w:gridCol w:w="754"/>
        <w:gridCol w:w="776"/>
      </w:tblGrid>
      <w:tr w:rsidR="00A3736C" w:rsidTr="000D3CC3">
        <w:trPr>
          <w:cantSplit/>
          <w:trHeight w:val="2147"/>
          <w:jc w:val="center"/>
        </w:trPr>
        <w:tc>
          <w:tcPr>
            <w:tcW w:w="1263" w:type="dxa"/>
            <w:vAlign w:val="center"/>
          </w:tcPr>
          <w:p w:rsidR="00A3736C" w:rsidRDefault="00A3736C" w:rsidP="000D3CC3">
            <w:pPr>
              <w:jc w:val="center"/>
            </w:pPr>
            <w:r>
              <w:t>Одељење</w:t>
            </w:r>
          </w:p>
          <w:p w:rsidR="00A3736C" w:rsidRPr="00CB70CC" w:rsidRDefault="00A3736C" w:rsidP="000D3CC3">
            <w:pPr>
              <w:jc w:val="center"/>
            </w:pPr>
            <w:r>
              <w:t>3/1</w:t>
            </w:r>
          </w:p>
        </w:tc>
        <w:tc>
          <w:tcPr>
            <w:tcW w:w="759" w:type="dxa"/>
            <w:textDirection w:val="btLr"/>
            <w:vAlign w:val="center"/>
          </w:tcPr>
          <w:p w:rsidR="00A3736C" w:rsidRDefault="00A3736C" w:rsidP="000D3CC3">
            <w:pPr>
              <w:ind w:left="113" w:right="113"/>
            </w:pPr>
            <w:r>
              <w:t>Српски језик</w:t>
            </w:r>
          </w:p>
        </w:tc>
        <w:tc>
          <w:tcPr>
            <w:tcW w:w="754" w:type="dxa"/>
            <w:textDirection w:val="btLr"/>
            <w:vAlign w:val="center"/>
          </w:tcPr>
          <w:p w:rsidR="00A3736C" w:rsidRDefault="00A3736C" w:rsidP="000D3CC3">
            <w:pPr>
              <w:ind w:left="113" w:right="113"/>
            </w:pPr>
            <w:r>
              <w:t>Енглески језик</w:t>
            </w:r>
          </w:p>
        </w:tc>
        <w:tc>
          <w:tcPr>
            <w:tcW w:w="759" w:type="dxa"/>
            <w:textDirection w:val="btLr"/>
            <w:vAlign w:val="center"/>
          </w:tcPr>
          <w:p w:rsidR="00A3736C" w:rsidRDefault="00A3736C" w:rsidP="000D3CC3">
            <w:pPr>
              <w:ind w:left="113" w:right="113"/>
            </w:pPr>
            <w:r>
              <w:t>Математика</w:t>
            </w:r>
          </w:p>
        </w:tc>
        <w:tc>
          <w:tcPr>
            <w:tcW w:w="754" w:type="dxa"/>
            <w:textDirection w:val="btLr"/>
            <w:vAlign w:val="center"/>
          </w:tcPr>
          <w:p w:rsidR="00A3736C" w:rsidRDefault="00A3736C" w:rsidP="000D3CC3">
            <w:pPr>
              <w:ind w:left="113" w:right="113"/>
            </w:pPr>
            <w:r>
              <w:t>Свет око нас</w:t>
            </w:r>
          </w:p>
        </w:tc>
        <w:tc>
          <w:tcPr>
            <w:tcW w:w="754" w:type="dxa"/>
            <w:textDirection w:val="btLr"/>
            <w:vAlign w:val="center"/>
          </w:tcPr>
          <w:p w:rsidR="00A3736C" w:rsidRDefault="00A3736C" w:rsidP="000D3CC3">
            <w:pPr>
              <w:ind w:left="113" w:right="113"/>
            </w:pPr>
            <w:r>
              <w:t>Природа  и дрштво</w:t>
            </w:r>
          </w:p>
        </w:tc>
        <w:tc>
          <w:tcPr>
            <w:tcW w:w="754" w:type="dxa"/>
            <w:textDirection w:val="btLr"/>
            <w:vAlign w:val="center"/>
          </w:tcPr>
          <w:p w:rsidR="00A3736C" w:rsidRDefault="00A3736C" w:rsidP="000D3CC3">
            <w:pPr>
              <w:ind w:left="113" w:right="113"/>
            </w:pPr>
            <w:r>
              <w:t>Ликовна култура</w:t>
            </w:r>
          </w:p>
        </w:tc>
        <w:tc>
          <w:tcPr>
            <w:tcW w:w="754" w:type="dxa"/>
            <w:textDirection w:val="btLr"/>
            <w:vAlign w:val="center"/>
          </w:tcPr>
          <w:p w:rsidR="00A3736C" w:rsidRDefault="00A3736C" w:rsidP="000D3CC3">
            <w:pPr>
              <w:ind w:left="113" w:right="113"/>
            </w:pPr>
            <w:r>
              <w:t>Музичка култура</w:t>
            </w:r>
          </w:p>
        </w:tc>
        <w:tc>
          <w:tcPr>
            <w:tcW w:w="759" w:type="dxa"/>
            <w:textDirection w:val="btLr"/>
            <w:vAlign w:val="center"/>
          </w:tcPr>
          <w:p w:rsidR="00A3736C" w:rsidRDefault="00A3736C" w:rsidP="000D3CC3">
            <w:pPr>
              <w:ind w:left="113" w:right="113"/>
            </w:pPr>
            <w:r>
              <w:t>Физичко васпитање</w:t>
            </w:r>
          </w:p>
        </w:tc>
        <w:tc>
          <w:tcPr>
            <w:tcW w:w="754" w:type="dxa"/>
            <w:textDirection w:val="btLr"/>
            <w:vAlign w:val="center"/>
          </w:tcPr>
          <w:p w:rsidR="00A3736C" w:rsidRDefault="00A3736C" w:rsidP="000D3CC3">
            <w:pPr>
              <w:ind w:left="113" w:right="113"/>
            </w:pPr>
            <w:r>
              <w:t>Верска настава</w:t>
            </w:r>
          </w:p>
        </w:tc>
        <w:tc>
          <w:tcPr>
            <w:tcW w:w="754" w:type="dxa"/>
            <w:textDirection w:val="btLr"/>
            <w:vAlign w:val="center"/>
          </w:tcPr>
          <w:p w:rsidR="00A3736C" w:rsidRDefault="00A3736C" w:rsidP="000D3CC3">
            <w:pPr>
              <w:ind w:left="113" w:right="113"/>
            </w:pPr>
            <w:r>
              <w:t>Грађанско васпитање</w:t>
            </w:r>
          </w:p>
        </w:tc>
        <w:tc>
          <w:tcPr>
            <w:tcW w:w="776" w:type="dxa"/>
            <w:textDirection w:val="btLr"/>
            <w:vAlign w:val="center"/>
          </w:tcPr>
          <w:p w:rsidR="00A3736C" w:rsidRDefault="00A3736C" w:rsidP="000D3CC3">
            <w:pPr>
              <w:ind w:left="113" w:right="113"/>
            </w:pPr>
            <w:r>
              <w:t xml:space="preserve">Изборни предмет: </w:t>
            </w:r>
          </w:p>
          <w:p w:rsidR="00A3736C" w:rsidRPr="005A5566" w:rsidRDefault="00A3736C" w:rsidP="000D3CC3">
            <w:pPr>
              <w:ind w:left="113" w:right="113"/>
              <w:rPr>
                <w:b/>
              </w:rPr>
            </w:pPr>
            <w:r>
              <w:rPr>
                <w:b/>
              </w:rPr>
              <w:t>Народна традиција</w:t>
            </w:r>
          </w:p>
        </w:tc>
      </w:tr>
      <w:tr w:rsidR="00A3736C" w:rsidTr="000D3CC3">
        <w:trPr>
          <w:jc w:val="center"/>
        </w:trPr>
        <w:tc>
          <w:tcPr>
            <w:tcW w:w="1263" w:type="dxa"/>
            <w:vAlign w:val="center"/>
          </w:tcPr>
          <w:p w:rsidR="00A3736C" w:rsidRDefault="00A3736C" w:rsidP="000D3CC3">
            <w:r>
              <w:t>Планирано</w:t>
            </w:r>
          </w:p>
        </w:tc>
        <w:tc>
          <w:tcPr>
            <w:tcW w:w="759" w:type="dxa"/>
            <w:vAlign w:val="center"/>
          </w:tcPr>
          <w:p w:rsidR="00A3736C" w:rsidRDefault="00A3736C" w:rsidP="000D3CC3">
            <w:pPr>
              <w:jc w:val="center"/>
            </w:pPr>
            <w:r>
              <w:t>180</w:t>
            </w:r>
          </w:p>
        </w:tc>
        <w:tc>
          <w:tcPr>
            <w:tcW w:w="754" w:type="dxa"/>
            <w:vAlign w:val="center"/>
          </w:tcPr>
          <w:p w:rsidR="00A3736C" w:rsidRDefault="00A3736C" w:rsidP="000D3CC3">
            <w:pPr>
              <w:jc w:val="center"/>
            </w:pPr>
            <w:r>
              <w:t>72</w:t>
            </w:r>
          </w:p>
        </w:tc>
        <w:tc>
          <w:tcPr>
            <w:tcW w:w="759" w:type="dxa"/>
            <w:vAlign w:val="center"/>
          </w:tcPr>
          <w:p w:rsidR="00A3736C" w:rsidRDefault="00A3736C" w:rsidP="000D3CC3">
            <w:pPr>
              <w:jc w:val="center"/>
            </w:pPr>
            <w:r>
              <w:t>180</w:t>
            </w:r>
          </w:p>
        </w:tc>
        <w:tc>
          <w:tcPr>
            <w:tcW w:w="754" w:type="dxa"/>
            <w:vAlign w:val="center"/>
          </w:tcPr>
          <w:p w:rsidR="00A3736C" w:rsidRDefault="00A3736C" w:rsidP="000D3CC3">
            <w:pPr>
              <w:jc w:val="center"/>
            </w:pPr>
          </w:p>
        </w:tc>
        <w:tc>
          <w:tcPr>
            <w:tcW w:w="754" w:type="dxa"/>
            <w:vAlign w:val="center"/>
          </w:tcPr>
          <w:p w:rsidR="00A3736C" w:rsidRDefault="00A3736C" w:rsidP="000D3CC3">
            <w:pPr>
              <w:jc w:val="center"/>
            </w:pPr>
            <w:r>
              <w:t>72</w:t>
            </w:r>
          </w:p>
        </w:tc>
        <w:tc>
          <w:tcPr>
            <w:tcW w:w="754" w:type="dxa"/>
            <w:vAlign w:val="center"/>
          </w:tcPr>
          <w:p w:rsidR="00A3736C" w:rsidRDefault="00A3736C" w:rsidP="000D3CC3">
            <w:pPr>
              <w:jc w:val="center"/>
            </w:pPr>
            <w:r>
              <w:t>72</w:t>
            </w:r>
          </w:p>
        </w:tc>
        <w:tc>
          <w:tcPr>
            <w:tcW w:w="754" w:type="dxa"/>
            <w:vAlign w:val="center"/>
          </w:tcPr>
          <w:p w:rsidR="00A3736C" w:rsidRDefault="00A3736C" w:rsidP="000D3CC3">
            <w:pPr>
              <w:jc w:val="center"/>
            </w:pPr>
            <w:r>
              <w:t>36</w:t>
            </w:r>
          </w:p>
        </w:tc>
        <w:tc>
          <w:tcPr>
            <w:tcW w:w="759" w:type="dxa"/>
            <w:vAlign w:val="center"/>
          </w:tcPr>
          <w:p w:rsidR="00A3736C" w:rsidRDefault="00A3736C" w:rsidP="000D3CC3">
            <w:pPr>
              <w:jc w:val="center"/>
            </w:pPr>
            <w:r>
              <w:t>108</w:t>
            </w:r>
          </w:p>
        </w:tc>
        <w:tc>
          <w:tcPr>
            <w:tcW w:w="754" w:type="dxa"/>
            <w:vAlign w:val="center"/>
          </w:tcPr>
          <w:p w:rsidR="00A3736C" w:rsidRDefault="00A3736C" w:rsidP="000D3CC3">
            <w:pPr>
              <w:jc w:val="center"/>
            </w:pPr>
            <w:r>
              <w:t>36</w:t>
            </w:r>
          </w:p>
        </w:tc>
        <w:tc>
          <w:tcPr>
            <w:tcW w:w="754" w:type="dxa"/>
            <w:vAlign w:val="center"/>
          </w:tcPr>
          <w:p w:rsidR="00A3736C" w:rsidRDefault="00A3736C" w:rsidP="000D3CC3">
            <w:pPr>
              <w:jc w:val="center"/>
            </w:pPr>
            <w:r>
              <w:t>36</w:t>
            </w:r>
          </w:p>
        </w:tc>
        <w:tc>
          <w:tcPr>
            <w:tcW w:w="776" w:type="dxa"/>
            <w:vAlign w:val="center"/>
          </w:tcPr>
          <w:p w:rsidR="00A3736C" w:rsidRDefault="00A3736C" w:rsidP="000D3CC3">
            <w:pPr>
              <w:jc w:val="center"/>
            </w:pPr>
            <w:r>
              <w:t>36</w:t>
            </w:r>
          </w:p>
        </w:tc>
      </w:tr>
      <w:tr w:rsidR="00A3736C" w:rsidTr="000D3CC3">
        <w:trPr>
          <w:jc w:val="center"/>
        </w:trPr>
        <w:tc>
          <w:tcPr>
            <w:tcW w:w="1263" w:type="dxa"/>
            <w:vAlign w:val="center"/>
          </w:tcPr>
          <w:p w:rsidR="00A3736C" w:rsidRDefault="00A3736C" w:rsidP="000D3CC3">
            <w:r>
              <w:t>Одржано</w:t>
            </w:r>
          </w:p>
        </w:tc>
        <w:tc>
          <w:tcPr>
            <w:tcW w:w="759" w:type="dxa"/>
            <w:vAlign w:val="center"/>
          </w:tcPr>
          <w:p w:rsidR="00A3736C" w:rsidRDefault="00A3736C" w:rsidP="000D3CC3">
            <w:pPr>
              <w:jc w:val="center"/>
            </w:pPr>
            <w:r>
              <w:t>180</w:t>
            </w:r>
          </w:p>
        </w:tc>
        <w:tc>
          <w:tcPr>
            <w:tcW w:w="754" w:type="dxa"/>
            <w:vAlign w:val="center"/>
          </w:tcPr>
          <w:p w:rsidR="00A3736C" w:rsidRDefault="00A3736C" w:rsidP="000D3CC3">
            <w:pPr>
              <w:jc w:val="center"/>
            </w:pPr>
            <w:r>
              <w:t>72</w:t>
            </w:r>
          </w:p>
        </w:tc>
        <w:tc>
          <w:tcPr>
            <w:tcW w:w="759" w:type="dxa"/>
            <w:vAlign w:val="center"/>
          </w:tcPr>
          <w:p w:rsidR="00A3736C" w:rsidRDefault="00A3736C" w:rsidP="000D3CC3">
            <w:pPr>
              <w:jc w:val="center"/>
            </w:pPr>
            <w:r>
              <w:t>180</w:t>
            </w:r>
          </w:p>
        </w:tc>
        <w:tc>
          <w:tcPr>
            <w:tcW w:w="754" w:type="dxa"/>
            <w:vAlign w:val="center"/>
          </w:tcPr>
          <w:p w:rsidR="00A3736C" w:rsidRDefault="00A3736C" w:rsidP="000D3CC3">
            <w:pPr>
              <w:jc w:val="center"/>
            </w:pPr>
          </w:p>
        </w:tc>
        <w:tc>
          <w:tcPr>
            <w:tcW w:w="754" w:type="dxa"/>
            <w:vAlign w:val="center"/>
          </w:tcPr>
          <w:p w:rsidR="00A3736C" w:rsidRDefault="00A3736C" w:rsidP="000D3CC3">
            <w:pPr>
              <w:jc w:val="center"/>
            </w:pPr>
            <w:r>
              <w:t>72</w:t>
            </w:r>
          </w:p>
        </w:tc>
        <w:tc>
          <w:tcPr>
            <w:tcW w:w="754" w:type="dxa"/>
            <w:vAlign w:val="center"/>
          </w:tcPr>
          <w:p w:rsidR="00A3736C" w:rsidRDefault="00A3736C" w:rsidP="000D3CC3">
            <w:pPr>
              <w:jc w:val="center"/>
            </w:pPr>
            <w:r>
              <w:t>72</w:t>
            </w:r>
          </w:p>
        </w:tc>
        <w:tc>
          <w:tcPr>
            <w:tcW w:w="754" w:type="dxa"/>
            <w:vAlign w:val="center"/>
          </w:tcPr>
          <w:p w:rsidR="00A3736C" w:rsidRDefault="00A3736C" w:rsidP="000D3CC3">
            <w:pPr>
              <w:jc w:val="center"/>
            </w:pPr>
            <w:r>
              <w:t>36</w:t>
            </w:r>
          </w:p>
        </w:tc>
        <w:tc>
          <w:tcPr>
            <w:tcW w:w="759" w:type="dxa"/>
            <w:vAlign w:val="center"/>
          </w:tcPr>
          <w:p w:rsidR="00A3736C" w:rsidRDefault="00A3736C" w:rsidP="000D3CC3">
            <w:pPr>
              <w:jc w:val="center"/>
            </w:pPr>
            <w:r>
              <w:t>108</w:t>
            </w:r>
          </w:p>
        </w:tc>
        <w:tc>
          <w:tcPr>
            <w:tcW w:w="754" w:type="dxa"/>
            <w:vAlign w:val="center"/>
          </w:tcPr>
          <w:p w:rsidR="00A3736C" w:rsidRDefault="00A3736C" w:rsidP="000D3CC3">
            <w:pPr>
              <w:jc w:val="center"/>
            </w:pPr>
            <w:r>
              <w:t>36</w:t>
            </w:r>
          </w:p>
        </w:tc>
        <w:tc>
          <w:tcPr>
            <w:tcW w:w="754" w:type="dxa"/>
            <w:vAlign w:val="center"/>
          </w:tcPr>
          <w:p w:rsidR="00A3736C" w:rsidRDefault="00A3736C" w:rsidP="000D3CC3">
            <w:pPr>
              <w:jc w:val="center"/>
            </w:pPr>
            <w:r>
              <w:t>36</w:t>
            </w:r>
          </w:p>
        </w:tc>
        <w:tc>
          <w:tcPr>
            <w:tcW w:w="776" w:type="dxa"/>
            <w:vAlign w:val="center"/>
          </w:tcPr>
          <w:p w:rsidR="00A3736C" w:rsidRDefault="00A3736C" w:rsidP="000D3CC3">
            <w:pPr>
              <w:jc w:val="center"/>
            </w:pPr>
            <w:r>
              <w:t>36</w:t>
            </w:r>
          </w:p>
        </w:tc>
      </w:tr>
    </w:tbl>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r>
        <w:lastRenderedPageBreak/>
        <w:t>РЕАЛИЗАЦИЈА: БРОЈ ПЛАНИРАНИХ И ОДРЖАНИХ ЧАСОВА ПО ПРЕДМЕТИМА У ШКОЛСКОЈ 2015/16. ГОДИНИ</w:t>
      </w:r>
    </w:p>
    <w:p w:rsidR="004C07AF" w:rsidRDefault="004C07AF" w:rsidP="004C07AF">
      <w:pPr>
        <w:spacing w:after="0" w:line="240" w:lineRule="auto"/>
        <w:jc w:val="center"/>
      </w:pPr>
    </w:p>
    <w:tbl>
      <w:tblPr>
        <w:tblStyle w:val="TableGrid"/>
        <w:tblW w:w="0" w:type="auto"/>
        <w:jc w:val="center"/>
        <w:tblLook w:val="04A0"/>
      </w:tblPr>
      <w:tblGrid>
        <w:gridCol w:w="1263"/>
        <w:gridCol w:w="759"/>
        <w:gridCol w:w="754"/>
        <w:gridCol w:w="759"/>
        <w:gridCol w:w="754"/>
        <w:gridCol w:w="754"/>
        <w:gridCol w:w="754"/>
        <w:gridCol w:w="754"/>
        <w:gridCol w:w="759"/>
        <w:gridCol w:w="754"/>
        <w:gridCol w:w="754"/>
        <w:gridCol w:w="776"/>
      </w:tblGrid>
      <w:tr w:rsidR="00A3736C" w:rsidTr="000D3CC3">
        <w:trPr>
          <w:cantSplit/>
          <w:trHeight w:val="2147"/>
          <w:jc w:val="center"/>
        </w:trPr>
        <w:tc>
          <w:tcPr>
            <w:tcW w:w="1263" w:type="dxa"/>
            <w:vAlign w:val="center"/>
          </w:tcPr>
          <w:p w:rsidR="00A3736C" w:rsidRDefault="00A3736C" w:rsidP="000D3CC3">
            <w:pPr>
              <w:jc w:val="center"/>
            </w:pPr>
            <w:r>
              <w:t>Одељење</w:t>
            </w:r>
          </w:p>
          <w:p w:rsidR="00A3736C" w:rsidRPr="00CB70CC" w:rsidRDefault="00A3736C" w:rsidP="000D3CC3">
            <w:pPr>
              <w:jc w:val="center"/>
            </w:pPr>
            <w:r>
              <w:t>3/2</w:t>
            </w:r>
          </w:p>
        </w:tc>
        <w:tc>
          <w:tcPr>
            <w:tcW w:w="759" w:type="dxa"/>
            <w:textDirection w:val="btLr"/>
            <w:vAlign w:val="center"/>
          </w:tcPr>
          <w:p w:rsidR="00A3736C" w:rsidRDefault="00A3736C" w:rsidP="000D3CC3">
            <w:pPr>
              <w:ind w:left="113" w:right="113"/>
            </w:pPr>
            <w:r>
              <w:t>Српски језик</w:t>
            </w:r>
          </w:p>
        </w:tc>
        <w:tc>
          <w:tcPr>
            <w:tcW w:w="754" w:type="dxa"/>
            <w:textDirection w:val="btLr"/>
            <w:vAlign w:val="center"/>
          </w:tcPr>
          <w:p w:rsidR="00A3736C" w:rsidRDefault="00A3736C" w:rsidP="000D3CC3">
            <w:pPr>
              <w:ind w:left="113" w:right="113"/>
            </w:pPr>
            <w:r>
              <w:t>Енглески језик</w:t>
            </w:r>
          </w:p>
        </w:tc>
        <w:tc>
          <w:tcPr>
            <w:tcW w:w="759" w:type="dxa"/>
            <w:textDirection w:val="btLr"/>
            <w:vAlign w:val="center"/>
          </w:tcPr>
          <w:p w:rsidR="00A3736C" w:rsidRDefault="00A3736C" w:rsidP="000D3CC3">
            <w:pPr>
              <w:ind w:left="113" w:right="113"/>
            </w:pPr>
            <w:r>
              <w:t>Математика</w:t>
            </w:r>
          </w:p>
        </w:tc>
        <w:tc>
          <w:tcPr>
            <w:tcW w:w="754" w:type="dxa"/>
            <w:textDirection w:val="btLr"/>
            <w:vAlign w:val="center"/>
          </w:tcPr>
          <w:p w:rsidR="00A3736C" w:rsidRDefault="00A3736C" w:rsidP="000D3CC3">
            <w:pPr>
              <w:ind w:left="113" w:right="113"/>
            </w:pPr>
            <w:r>
              <w:t>Свет око нас</w:t>
            </w:r>
          </w:p>
        </w:tc>
        <w:tc>
          <w:tcPr>
            <w:tcW w:w="754" w:type="dxa"/>
            <w:textDirection w:val="btLr"/>
            <w:vAlign w:val="center"/>
          </w:tcPr>
          <w:p w:rsidR="00A3736C" w:rsidRDefault="00A3736C" w:rsidP="000D3CC3">
            <w:pPr>
              <w:ind w:left="113" w:right="113"/>
            </w:pPr>
            <w:r>
              <w:t>Природа  и дрштво</w:t>
            </w:r>
          </w:p>
        </w:tc>
        <w:tc>
          <w:tcPr>
            <w:tcW w:w="754" w:type="dxa"/>
            <w:textDirection w:val="btLr"/>
            <w:vAlign w:val="center"/>
          </w:tcPr>
          <w:p w:rsidR="00A3736C" w:rsidRDefault="00A3736C" w:rsidP="000D3CC3">
            <w:pPr>
              <w:ind w:left="113" w:right="113"/>
            </w:pPr>
            <w:r>
              <w:t>Ликовна култура</w:t>
            </w:r>
          </w:p>
        </w:tc>
        <w:tc>
          <w:tcPr>
            <w:tcW w:w="754" w:type="dxa"/>
            <w:textDirection w:val="btLr"/>
            <w:vAlign w:val="center"/>
          </w:tcPr>
          <w:p w:rsidR="00A3736C" w:rsidRDefault="00A3736C" w:rsidP="000D3CC3">
            <w:pPr>
              <w:ind w:left="113" w:right="113"/>
            </w:pPr>
            <w:r>
              <w:t>Музичка култура</w:t>
            </w:r>
          </w:p>
        </w:tc>
        <w:tc>
          <w:tcPr>
            <w:tcW w:w="759" w:type="dxa"/>
            <w:textDirection w:val="btLr"/>
            <w:vAlign w:val="center"/>
          </w:tcPr>
          <w:p w:rsidR="00A3736C" w:rsidRDefault="00A3736C" w:rsidP="000D3CC3">
            <w:pPr>
              <w:ind w:left="113" w:right="113"/>
            </w:pPr>
            <w:r>
              <w:t>Физичко васпитање</w:t>
            </w:r>
          </w:p>
        </w:tc>
        <w:tc>
          <w:tcPr>
            <w:tcW w:w="754" w:type="dxa"/>
            <w:textDirection w:val="btLr"/>
            <w:vAlign w:val="center"/>
          </w:tcPr>
          <w:p w:rsidR="00A3736C" w:rsidRDefault="00A3736C" w:rsidP="000D3CC3">
            <w:pPr>
              <w:ind w:left="113" w:right="113"/>
            </w:pPr>
            <w:r>
              <w:t>Верска настава</w:t>
            </w:r>
          </w:p>
        </w:tc>
        <w:tc>
          <w:tcPr>
            <w:tcW w:w="754" w:type="dxa"/>
            <w:textDirection w:val="btLr"/>
            <w:vAlign w:val="center"/>
          </w:tcPr>
          <w:p w:rsidR="00A3736C" w:rsidRDefault="00A3736C" w:rsidP="000D3CC3">
            <w:pPr>
              <w:ind w:left="113" w:right="113"/>
            </w:pPr>
            <w:r>
              <w:t>Грађанско васпитање</w:t>
            </w:r>
          </w:p>
        </w:tc>
        <w:tc>
          <w:tcPr>
            <w:tcW w:w="776" w:type="dxa"/>
            <w:textDirection w:val="btLr"/>
            <w:vAlign w:val="center"/>
          </w:tcPr>
          <w:p w:rsidR="00A3736C" w:rsidRDefault="00A3736C" w:rsidP="000D3CC3">
            <w:pPr>
              <w:ind w:left="113" w:right="113"/>
            </w:pPr>
            <w:r>
              <w:t xml:space="preserve">Изборни предмет: </w:t>
            </w:r>
          </w:p>
          <w:p w:rsidR="00A3736C" w:rsidRPr="005A5566" w:rsidRDefault="00A3736C" w:rsidP="000D3CC3">
            <w:pPr>
              <w:ind w:left="113" w:right="113"/>
              <w:rPr>
                <w:b/>
              </w:rPr>
            </w:pPr>
            <w:r>
              <w:rPr>
                <w:b/>
              </w:rPr>
              <w:t>Народна традиција</w:t>
            </w:r>
          </w:p>
        </w:tc>
      </w:tr>
      <w:tr w:rsidR="00A3736C" w:rsidTr="000D3CC3">
        <w:trPr>
          <w:jc w:val="center"/>
        </w:trPr>
        <w:tc>
          <w:tcPr>
            <w:tcW w:w="1263" w:type="dxa"/>
            <w:vAlign w:val="center"/>
          </w:tcPr>
          <w:p w:rsidR="00A3736C" w:rsidRDefault="00A3736C" w:rsidP="000D3CC3">
            <w:r>
              <w:t>Планирано</w:t>
            </w:r>
          </w:p>
        </w:tc>
        <w:tc>
          <w:tcPr>
            <w:tcW w:w="759" w:type="dxa"/>
            <w:vAlign w:val="center"/>
          </w:tcPr>
          <w:p w:rsidR="00A3736C" w:rsidRDefault="00A3736C" w:rsidP="000D3CC3">
            <w:pPr>
              <w:jc w:val="center"/>
            </w:pPr>
            <w:r>
              <w:t>180</w:t>
            </w:r>
          </w:p>
        </w:tc>
        <w:tc>
          <w:tcPr>
            <w:tcW w:w="754" w:type="dxa"/>
            <w:vAlign w:val="center"/>
          </w:tcPr>
          <w:p w:rsidR="00A3736C" w:rsidRDefault="00A3736C" w:rsidP="000D3CC3">
            <w:pPr>
              <w:jc w:val="center"/>
            </w:pPr>
            <w:r>
              <w:t>72</w:t>
            </w:r>
          </w:p>
        </w:tc>
        <w:tc>
          <w:tcPr>
            <w:tcW w:w="759" w:type="dxa"/>
            <w:vAlign w:val="center"/>
          </w:tcPr>
          <w:p w:rsidR="00A3736C" w:rsidRDefault="00A3736C" w:rsidP="000D3CC3">
            <w:pPr>
              <w:jc w:val="center"/>
            </w:pPr>
            <w:r>
              <w:t>180</w:t>
            </w:r>
          </w:p>
        </w:tc>
        <w:tc>
          <w:tcPr>
            <w:tcW w:w="754" w:type="dxa"/>
            <w:vAlign w:val="center"/>
          </w:tcPr>
          <w:p w:rsidR="00A3736C" w:rsidRDefault="00A3736C" w:rsidP="000D3CC3">
            <w:pPr>
              <w:jc w:val="center"/>
            </w:pPr>
          </w:p>
        </w:tc>
        <w:tc>
          <w:tcPr>
            <w:tcW w:w="754" w:type="dxa"/>
            <w:vAlign w:val="center"/>
          </w:tcPr>
          <w:p w:rsidR="00A3736C" w:rsidRDefault="00A3736C" w:rsidP="000D3CC3">
            <w:pPr>
              <w:jc w:val="center"/>
            </w:pPr>
            <w:r>
              <w:t>72</w:t>
            </w:r>
          </w:p>
        </w:tc>
        <w:tc>
          <w:tcPr>
            <w:tcW w:w="754" w:type="dxa"/>
            <w:vAlign w:val="center"/>
          </w:tcPr>
          <w:p w:rsidR="00A3736C" w:rsidRDefault="00A3736C" w:rsidP="000D3CC3">
            <w:pPr>
              <w:jc w:val="center"/>
            </w:pPr>
            <w:r>
              <w:t>72</w:t>
            </w:r>
          </w:p>
        </w:tc>
        <w:tc>
          <w:tcPr>
            <w:tcW w:w="754" w:type="dxa"/>
            <w:vAlign w:val="center"/>
          </w:tcPr>
          <w:p w:rsidR="00A3736C" w:rsidRDefault="00A3736C" w:rsidP="000D3CC3">
            <w:pPr>
              <w:jc w:val="center"/>
            </w:pPr>
            <w:r>
              <w:t>36</w:t>
            </w:r>
          </w:p>
        </w:tc>
        <w:tc>
          <w:tcPr>
            <w:tcW w:w="759" w:type="dxa"/>
            <w:vAlign w:val="center"/>
          </w:tcPr>
          <w:p w:rsidR="00A3736C" w:rsidRDefault="00A3736C" w:rsidP="000D3CC3">
            <w:pPr>
              <w:jc w:val="center"/>
            </w:pPr>
            <w:r>
              <w:t>108</w:t>
            </w:r>
          </w:p>
        </w:tc>
        <w:tc>
          <w:tcPr>
            <w:tcW w:w="754" w:type="dxa"/>
            <w:vAlign w:val="center"/>
          </w:tcPr>
          <w:p w:rsidR="00A3736C" w:rsidRDefault="00A3736C" w:rsidP="000D3CC3">
            <w:pPr>
              <w:jc w:val="center"/>
            </w:pPr>
            <w:r>
              <w:t>36</w:t>
            </w:r>
          </w:p>
        </w:tc>
        <w:tc>
          <w:tcPr>
            <w:tcW w:w="754" w:type="dxa"/>
            <w:vAlign w:val="center"/>
          </w:tcPr>
          <w:p w:rsidR="00A3736C" w:rsidRDefault="00A3736C" w:rsidP="000D3CC3">
            <w:pPr>
              <w:jc w:val="center"/>
            </w:pPr>
            <w:r>
              <w:t>36</w:t>
            </w:r>
          </w:p>
        </w:tc>
        <w:tc>
          <w:tcPr>
            <w:tcW w:w="776" w:type="dxa"/>
            <w:vAlign w:val="center"/>
          </w:tcPr>
          <w:p w:rsidR="00A3736C" w:rsidRDefault="00A3736C" w:rsidP="000D3CC3">
            <w:pPr>
              <w:jc w:val="center"/>
            </w:pPr>
            <w:r>
              <w:t>36</w:t>
            </w:r>
          </w:p>
        </w:tc>
      </w:tr>
      <w:tr w:rsidR="00A3736C" w:rsidTr="000D3CC3">
        <w:trPr>
          <w:jc w:val="center"/>
        </w:trPr>
        <w:tc>
          <w:tcPr>
            <w:tcW w:w="1263" w:type="dxa"/>
            <w:vAlign w:val="center"/>
          </w:tcPr>
          <w:p w:rsidR="00A3736C" w:rsidRDefault="00A3736C" w:rsidP="000D3CC3">
            <w:r>
              <w:t>Одржано</w:t>
            </w:r>
          </w:p>
        </w:tc>
        <w:tc>
          <w:tcPr>
            <w:tcW w:w="759" w:type="dxa"/>
            <w:vAlign w:val="center"/>
          </w:tcPr>
          <w:p w:rsidR="00A3736C" w:rsidRDefault="00A3736C" w:rsidP="000D3CC3">
            <w:pPr>
              <w:jc w:val="center"/>
            </w:pPr>
            <w:r>
              <w:t>180</w:t>
            </w:r>
          </w:p>
        </w:tc>
        <w:tc>
          <w:tcPr>
            <w:tcW w:w="754" w:type="dxa"/>
            <w:vAlign w:val="center"/>
          </w:tcPr>
          <w:p w:rsidR="00A3736C" w:rsidRDefault="00A3736C" w:rsidP="000D3CC3">
            <w:pPr>
              <w:jc w:val="center"/>
            </w:pPr>
            <w:r>
              <w:t>72</w:t>
            </w:r>
          </w:p>
        </w:tc>
        <w:tc>
          <w:tcPr>
            <w:tcW w:w="759" w:type="dxa"/>
            <w:vAlign w:val="center"/>
          </w:tcPr>
          <w:p w:rsidR="00A3736C" w:rsidRDefault="00A3736C" w:rsidP="000D3CC3">
            <w:pPr>
              <w:jc w:val="center"/>
            </w:pPr>
            <w:r>
              <w:t>180</w:t>
            </w:r>
          </w:p>
        </w:tc>
        <w:tc>
          <w:tcPr>
            <w:tcW w:w="754" w:type="dxa"/>
            <w:vAlign w:val="center"/>
          </w:tcPr>
          <w:p w:rsidR="00A3736C" w:rsidRDefault="00A3736C" w:rsidP="000D3CC3">
            <w:pPr>
              <w:jc w:val="center"/>
            </w:pPr>
          </w:p>
        </w:tc>
        <w:tc>
          <w:tcPr>
            <w:tcW w:w="754" w:type="dxa"/>
            <w:vAlign w:val="center"/>
          </w:tcPr>
          <w:p w:rsidR="00A3736C" w:rsidRDefault="00A3736C" w:rsidP="000D3CC3">
            <w:pPr>
              <w:jc w:val="center"/>
            </w:pPr>
            <w:r>
              <w:t>72</w:t>
            </w:r>
          </w:p>
        </w:tc>
        <w:tc>
          <w:tcPr>
            <w:tcW w:w="754" w:type="dxa"/>
            <w:vAlign w:val="center"/>
          </w:tcPr>
          <w:p w:rsidR="00A3736C" w:rsidRDefault="00A3736C" w:rsidP="000D3CC3">
            <w:pPr>
              <w:jc w:val="center"/>
            </w:pPr>
            <w:r>
              <w:t>72</w:t>
            </w:r>
          </w:p>
        </w:tc>
        <w:tc>
          <w:tcPr>
            <w:tcW w:w="754" w:type="dxa"/>
            <w:vAlign w:val="center"/>
          </w:tcPr>
          <w:p w:rsidR="00A3736C" w:rsidRDefault="00A3736C" w:rsidP="000D3CC3">
            <w:pPr>
              <w:jc w:val="center"/>
            </w:pPr>
            <w:r>
              <w:t>36</w:t>
            </w:r>
          </w:p>
        </w:tc>
        <w:tc>
          <w:tcPr>
            <w:tcW w:w="759" w:type="dxa"/>
            <w:vAlign w:val="center"/>
          </w:tcPr>
          <w:p w:rsidR="00A3736C" w:rsidRDefault="00A3736C" w:rsidP="000D3CC3">
            <w:pPr>
              <w:jc w:val="center"/>
            </w:pPr>
            <w:r>
              <w:t>108</w:t>
            </w:r>
          </w:p>
        </w:tc>
        <w:tc>
          <w:tcPr>
            <w:tcW w:w="754" w:type="dxa"/>
            <w:vAlign w:val="center"/>
          </w:tcPr>
          <w:p w:rsidR="00A3736C" w:rsidRDefault="00A3736C" w:rsidP="000D3CC3">
            <w:pPr>
              <w:jc w:val="center"/>
            </w:pPr>
            <w:r>
              <w:t>36</w:t>
            </w:r>
          </w:p>
        </w:tc>
        <w:tc>
          <w:tcPr>
            <w:tcW w:w="754" w:type="dxa"/>
            <w:vAlign w:val="center"/>
          </w:tcPr>
          <w:p w:rsidR="00A3736C" w:rsidRDefault="00A3736C" w:rsidP="000D3CC3">
            <w:pPr>
              <w:jc w:val="center"/>
            </w:pPr>
            <w:r>
              <w:t>36</w:t>
            </w:r>
          </w:p>
        </w:tc>
        <w:tc>
          <w:tcPr>
            <w:tcW w:w="776" w:type="dxa"/>
            <w:vAlign w:val="center"/>
          </w:tcPr>
          <w:p w:rsidR="00A3736C" w:rsidRDefault="00A3736C" w:rsidP="000D3CC3">
            <w:pPr>
              <w:jc w:val="center"/>
            </w:pPr>
            <w:r>
              <w:t>36</w:t>
            </w:r>
          </w:p>
        </w:tc>
      </w:tr>
    </w:tbl>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r>
        <w:t>РЕАЛИЗАЦИЈА: БРОЈ ПЛАНИРАНИХ И ОДРЖАНИХ ЧАСОВА ПО ПРЕДМЕТИМА У ШКОЛСКОЈ 2015/16. ГОДИНИ</w:t>
      </w:r>
    </w:p>
    <w:p w:rsidR="004C07AF" w:rsidRDefault="004C07AF" w:rsidP="004C07AF">
      <w:pPr>
        <w:spacing w:after="0" w:line="240" w:lineRule="auto"/>
        <w:jc w:val="center"/>
      </w:pPr>
    </w:p>
    <w:tbl>
      <w:tblPr>
        <w:tblStyle w:val="TableGrid"/>
        <w:tblW w:w="0" w:type="auto"/>
        <w:jc w:val="center"/>
        <w:tblLook w:val="04A0"/>
      </w:tblPr>
      <w:tblGrid>
        <w:gridCol w:w="1263"/>
        <w:gridCol w:w="759"/>
        <w:gridCol w:w="754"/>
        <w:gridCol w:w="759"/>
        <w:gridCol w:w="754"/>
        <w:gridCol w:w="754"/>
        <w:gridCol w:w="754"/>
        <w:gridCol w:w="754"/>
        <w:gridCol w:w="759"/>
        <w:gridCol w:w="754"/>
        <w:gridCol w:w="754"/>
        <w:gridCol w:w="776"/>
      </w:tblGrid>
      <w:tr w:rsidR="00A3736C" w:rsidTr="000D3CC3">
        <w:trPr>
          <w:cantSplit/>
          <w:trHeight w:val="2147"/>
          <w:jc w:val="center"/>
        </w:trPr>
        <w:tc>
          <w:tcPr>
            <w:tcW w:w="1263" w:type="dxa"/>
            <w:vAlign w:val="center"/>
          </w:tcPr>
          <w:p w:rsidR="00A3736C" w:rsidRDefault="00A3736C" w:rsidP="000D3CC3">
            <w:pPr>
              <w:jc w:val="center"/>
            </w:pPr>
            <w:r>
              <w:t>Одељење</w:t>
            </w:r>
          </w:p>
          <w:p w:rsidR="00A3736C" w:rsidRPr="00CB70CC" w:rsidRDefault="00A3736C" w:rsidP="000D3CC3">
            <w:pPr>
              <w:jc w:val="center"/>
            </w:pPr>
            <w:r>
              <w:t>3/3</w:t>
            </w:r>
          </w:p>
        </w:tc>
        <w:tc>
          <w:tcPr>
            <w:tcW w:w="759" w:type="dxa"/>
            <w:textDirection w:val="btLr"/>
            <w:vAlign w:val="center"/>
          </w:tcPr>
          <w:p w:rsidR="00A3736C" w:rsidRDefault="00A3736C" w:rsidP="000D3CC3">
            <w:pPr>
              <w:ind w:left="113" w:right="113"/>
            </w:pPr>
            <w:r>
              <w:t>Српски језик</w:t>
            </w:r>
          </w:p>
        </w:tc>
        <w:tc>
          <w:tcPr>
            <w:tcW w:w="754" w:type="dxa"/>
            <w:textDirection w:val="btLr"/>
            <w:vAlign w:val="center"/>
          </w:tcPr>
          <w:p w:rsidR="00A3736C" w:rsidRDefault="00A3736C" w:rsidP="000D3CC3">
            <w:pPr>
              <w:ind w:left="113" w:right="113"/>
            </w:pPr>
            <w:r>
              <w:t>Енглески језик</w:t>
            </w:r>
          </w:p>
        </w:tc>
        <w:tc>
          <w:tcPr>
            <w:tcW w:w="759" w:type="dxa"/>
            <w:textDirection w:val="btLr"/>
            <w:vAlign w:val="center"/>
          </w:tcPr>
          <w:p w:rsidR="00A3736C" w:rsidRDefault="00A3736C" w:rsidP="000D3CC3">
            <w:pPr>
              <w:ind w:left="113" w:right="113"/>
            </w:pPr>
            <w:r>
              <w:t>Математика</w:t>
            </w:r>
          </w:p>
        </w:tc>
        <w:tc>
          <w:tcPr>
            <w:tcW w:w="754" w:type="dxa"/>
            <w:textDirection w:val="btLr"/>
            <w:vAlign w:val="center"/>
          </w:tcPr>
          <w:p w:rsidR="00A3736C" w:rsidRDefault="00A3736C" w:rsidP="000D3CC3">
            <w:pPr>
              <w:ind w:left="113" w:right="113"/>
            </w:pPr>
            <w:r>
              <w:t>Свет око нас</w:t>
            </w:r>
          </w:p>
        </w:tc>
        <w:tc>
          <w:tcPr>
            <w:tcW w:w="754" w:type="dxa"/>
            <w:textDirection w:val="btLr"/>
            <w:vAlign w:val="center"/>
          </w:tcPr>
          <w:p w:rsidR="00A3736C" w:rsidRDefault="00A3736C" w:rsidP="000D3CC3">
            <w:pPr>
              <w:ind w:left="113" w:right="113"/>
            </w:pPr>
            <w:r>
              <w:t>Природа  и дрштво</w:t>
            </w:r>
          </w:p>
        </w:tc>
        <w:tc>
          <w:tcPr>
            <w:tcW w:w="754" w:type="dxa"/>
            <w:textDirection w:val="btLr"/>
            <w:vAlign w:val="center"/>
          </w:tcPr>
          <w:p w:rsidR="00A3736C" w:rsidRDefault="00A3736C" w:rsidP="000D3CC3">
            <w:pPr>
              <w:ind w:left="113" w:right="113"/>
            </w:pPr>
            <w:r>
              <w:t>Ликовна култура</w:t>
            </w:r>
          </w:p>
        </w:tc>
        <w:tc>
          <w:tcPr>
            <w:tcW w:w="754" w:type="dxa"/>
            <w:textDirection w:val="btLr"/>
            <w:vAlign w:val="center"/>
          </w:tcPr>
          <w:p w:rsidR="00A3736C" w:rsidRDefault="00A3736C" w:rsidP="000D3CC3">
            <w:pPr>
              <w:ind w:left="113" w:right="113"/>
            </w:pPr>
            <w:r>
              <w:t>Музичка култура</w:t>
            </w:r>
          </w:p>
        </w:tc>
        <w:tc>
          <w:tcPr>
            <w:tcW w:w="759" w:type="dxa"/>
            <w:textDirection w:val="btLr"/>
            <w:vAlign w:val="center"/>
          </w:tcPr>
          <w:p w:rsidR="00A3736C" w:rsidRDefault="00A3736C" w:rsidP="000D3CC3">
            <w:pPr>
              <w:ind w:left="113" w:right="113"/>
            </w:pPr>
            <w:r>
              <w:t>Физичко васпитање</w:t>
            </w:r>
          </w:p>
        </w:tc>
        <w:tc>
          <w:tcPr>
            <w:tcW w:w="754" w:type="dxa"/>
            <w:textDirection w:val="btLr"/>
            <w:vAlign w:val="center"/>
          </w:tcPr>
          <w:p w:rsidR="00A3736C" w:rsidRDefault="00A3736C" w:rsidP="000D3CC3">
            <w:pPr>
              <w:ind w:left="113" w:right="113"/>
            </w:pPr>
            <w:r>
              <w:t>Верска настава</w:t>
            </w:r>
          </w:p>
        </w:tc>
        <w:tc>
          <w:tcPr>
            <w:tcW w:w="754" w:type="dxa"/>
            <w:textDirection w:val="btLr"/>
            <w:vAlign w:val="center"/>
          </w:tcPr>
          <w:p w:rsidR="00A3736C" w:rsidRDefault="00A3736C" w:rsidP="000D3CC3">
            <w:pPr>
              <w:ind w:left="113" w:right="113"/>
            </w:pPr>
            <w:r>
              <w:t>Грађанско васпитање</w:t>
            </w:r>
          </w:p>
        </w:tc>
        <w:tc>
          <w:tcPr>
            <w:tcW w:w="776" w:type="dxa"/>
            <w:textDirection w:val="btLr"/>
            <w:vAlign w:val="center"/>
          </w:tcPr>
          <w:p w:rsidR="00A3736C" w:rsidRDefault="00A3736C" w:rsidP="000D3CC3">
            <w:pPr>
              <w:ind w:left="113" w:right="113"/>
            </w:pPr>
            <w:r>
              <w:t xml:space="preserve">Изборни предмет: </w:t>
            </w:r>
          </w:p>
          <w:p w:rsidR="00A3736C" w:rsidRPr="005A5566" w:rsidRDefault="00A3736C" w:rsidP="000D3CC3">
            <w:pPr>
              <w:ind w:left="113" w:right="113"/>
              <w:rPr>
                <w:b/>
              </w:rPr>
            </w:pPr>
            <w:r>
              <w:rPr>
                <w:b/>
              </w:rPr>
              <w:t>Народна традиција</w:t>
            </w:r>
          </w:p>
        </w:tc>
      </w:tr>
      <w:tr w:rsidR="00A3736C" w:rsidTr="000D3CC3">
        <w:trPr>
          <w:jc w:val="center"/>
        </w:trPr>
        <w:tc>
          <w:tcPr>
            <w:tcW w:w="1263" w:type="dxa"/>
            <w:vAlign w:val="center"/>
          </w:tcPr>
          <w:p w:rsidR="00A3736C" w:rsidRDefault="00A3736C" w:rsidP="000D3CC3">
            <w:r>
              <w:t>Планирано</w:t>
            </w:r>
          </w:p>
        </w:tc>
        <w:tc>
          <w:tcPr>
            <w:tcW w:w="759" w:type="dxa"/>
            <w:vAlign w:val="center"/>
          </w:tcPr>
          <w:p w:rsidR="00A3736C" w:rsidRDefault="00A3736C" w:rsidP="000D3CC3">
            <w:pPr>
              <w:jc w:val="center"/>
            </w:pPr>
            <w:r>
              <w:t>180</w:t>
            </w:r>
          </w:p>
        </w:tc>
        <w:tc>
          <w:tcPr>
            <w:tcW w:w="754" w:type="dxa"/>
            <w:vAlign w:val="center"/>
          </w:tcPr>
          <w:p w:rsidR="00A3736C" w:rsidRDefault="00A3736C" w:rsidP="000D3CC3">
            <w:pPr>
              <w:jc w:val="center"/>
            </w:pPr>
            <w:r>
              <w:t>72</w:t>
            </w:r>
          </w:p>
        </w:tc>
        <w:tc>
          <w:tcPr>
            <w:tcW w:w="759" w:type="dxa"/>
            <w:vAlign w:val="center"/>
          </w:tcPr>
          <w:p w:rsidR="00A3736C" w:rsidRDefault="00A3736C" w:rsidP="000D3CC3">
            <w:pPr>
              <w:jc w:val="center"/>
            </w:pPr>
            <w:r>
              <w:t>180</w:t>
            </w:r>
          </w:p>
        </w:tc>
        <w:tc>
          <w:tcPr>
            <w:tcW w:w="754" w:type="dxa"/>
            <w:vAlign w:val="center"/>
          </w:tcPr>
          <w:p w:rsidR="00A3736C" w:rsidRDefault="00A3736C" w:rsidP="000D3CC3">
            <w:pPr>
              <w:jc w:val="center"/>
            </w:pPr>
          </w:p>
        </w:tc>
        <w:tc>
          <w:tcPr>
            <w:tcW w:w="754" w:type="dxa"/>
            <w:vAlign w:val="center"/>
          </w:tcPr>
          <w:p w:rsidR="00A3736C" w:rsidRDefault="00A3736C" w:rsidP="000D3CC3">
            <w:pPr>
              <w:jc w:val="center"/>
            </w:pPr>
            <w:r>
              <w:t>72</w:t>
            </w:r>
          </w:p>
        </w:tc>
        <w:tc>
          <w:tcPr>
            <w:tcW w:w="754" w:type="dxa"/>
            <w:vAlign w:val="center"/>
          </w:tcPr>
          <w:p w:rsidR="00A3736C" w:rsidRDefault="00A3736C" w:rsidP="000D3CC3">
            <w:pPr>
              <w:jc w:val="center"/>
            </w:pPr>
            <w:r>
              <w:t>72</w:t>
            </w:r>
          </w:p>
        </w:tc>
        <w:tc>
          <w:tcPr>
            <w:tcW w:w="754" w:type="dxa"/>
            <w:vAlign w:val="center"/>
          </w:tcPr>
          <w:p w:rsidR="00A3736C" w:rsidRDefault="00A3736C" w:rsidP="000D3CC3">
            <w:pPr>
              <w:jc w:val="center"/>
            </w:pPr>
            <w:r>
              <w:t>36</w:t>
            </w:r>
          </w:p>
        </w:tc>
        <w:tc>
          <w:tcPr>
            <w:tcW w:w="759" w:type="dxa"/>
            <w:vAlign w:val="center"/>
          </w:tcPr>
          <w:p w:rsidR="00A3736C" w:rsidRDefault="00A3736C" w:rsidP="000D3CC3">
            <w:pPr>
              <w:jc w:val="center"/>
            </w:pPr>
            <w:r>
              <w:t>108</w:t>
            </w:r>
          </w:p>
        </w:tc>
        <w:tc>
          <w:tcPr>
            <w:tcW w:w="754" w:type="dxa"/>
            <w:vAlign w:val="center"/>
          </w:tcPr>
          <w:p w:rsidR="00A3736C" w:rsidRDefault="00A3736C" w:rsidP="000D3CC3">
            <w:pPr>
              <w:jc w:val="center"/>
            </w:pPr>
            <w:r>
              <w:t>36</w:t>
            </w:r>
          </w:p>
        </w:tc>
        <w:tc>
          <w:tcPr>
            <w:tcW w:w="754" w:type="dxa"/>
            <w:vAlign w:val="center"/>
          </w:tcPr>
          <w:p w:rsidR="00A3736C" w:rsidRDefault="00A3736C" w:rsidP="000D3CC3">
            <w:pPr>
              <w:jc w:val="center"/>
            </w:pPr>
            <w:r>
              <w:t>36</w:t>
            </w:r>
          </w:p>
        </w:tc>
        <w:tc>
          <w:tcPr>
            <w:tcW w:w="776" w:type="dxa"/>
            <w:vAlign w:val="center"/>
          </w:tcPr>
          <w:p w:rsidR="00A3736C" w:rsidRDefault="00A3736C" w:rsidP="000D3CC3">
            <w:pPr>
              <w:jc w:val="center"/>
            </w:pPr>
            <w:r>
              <w:t>36</w:t>
            </w:r>
          </w:p>
        </w:tc>
      </w:tr>
      <w:tr w:rsidR="00A3736C" w:rsidTr="000D3CC3">
        <w:trPr>
          <w:jc w:val="center"/>
        </w:trPr>
        <w:tc>
          <w:tcPr>
            <w:tcW w:w="1263" w:type="dxa"/>
            <w:vAlign w:val="center"/>
          </w:tcPr>
          <w:p w:rsidR="00A3736C" w:rsidRDefault="00A3736C" w:rsidP="000D3CC3">
            <w:r>
              <w:t>Одржано</w:t>
            </w:r>
          </w:p>
        </w:tc>
        <w:tc>
          <w:tcPr>
            <w:tcW w:w="759" w:type="dxa"/>
            <w:vAlign w:val="center"/>
          </w:tcPr>
          <w:p w:rsidR="00A3736C" w:rsidRDefault="00A3736C" w:rsidP="000D3CC3">
            <w:pPr>
              <w:jc w:val="center"/>
            </w:pPr>
            <w:r>
              <w:t>180</w:t>
            </w:r>
          </w:p>
        </w:tc>
        <w:tc>
          <w:tcPr>
            <w:tcW w:w="754" w:type="dxa"/>
            <w:vAlign w:val="center"/>
          </w:tcPr>
          <w:p w:rsidR="00A3736C" w:rsidRDefault="00A3736C" w:rsidP="000D3CC3">
            <w:pPr>
              <w:jc w:val="center"/>
            </w:pPr>
            <w:r>
              <w:t>72</w:t>
            </w:r>
          </w:p>
        </w:tc>
        <w:tc>
          <w:tcPr>
            <w:tcW w:w="759" w:type="dxa"/>
            <w:vAlign w:val="center"/>
          </w:tcPr>
          <w:p w:rsidR="00A3736C" w:rsidRDefault="00A3736C" w:rsidP="000D3CC3">
            <w:pPr>
              <w:jc w:val="center"/>
            </w:pPr>
            <w:r>
              <w:t>180</w:t>
            </w:r>
          </w:p>
        </w:tc>
        <w:tc>
          <w:tcPr>
            <w:tcW w:w="754" w:type="dxa"/>
            <w:vAlign w:val="center"/>
          </w:tcPr>
          <w:p w:rsidR="00A3736C" w:rsidRDefault="00A3736C" w:rsidP="000D3CC3">
            <w:pPr>
              <w:jc w:val="center"/>
            </w:pPr>
          </w:p>
        </w:tc>
        <w:tc>
          <w:tcPr>
            <w:tcW w:w="754" w:type="dxa"/>
            <w:vAlign w:val="center"/>
          </w:tcPr>
          <w:p w:rsidR="00A3736C" w:rsidRDefault="00A3736C" w:rsidP="000D3CC3">
            <w:pPr>
              <w:jc w:val="center"/>
            </w:pPr>
            <w:r>
              <w:t>72</w:t>
            </w:r>
          </w:p>
        </w:tc>
        <w:tc>
          <w:tcPr>
            <w:tcW w:w="754" w:type="dxa"/>
            <w:vAlign w:val="center"/>
          </w:tcPr>
          <w:p w:rsidR="00A3736C" w:rsidRDefault="00A3736C" w:rsidP="000D3CC3">
            <w:pPr>
              <w:jc w:val="center"/>
            </w:pPr>
            <w:r>
              <w:t>72</w:t>
            </w:r>
          </w:p>
        </w:tc>
        <w:tc>
          <w:tcPr>
            <w:tcW w:w="754" w:type="dxa"/>
            <w:vAlign w:val="center"/>
          </w:tcPr>
          <w:p w:rsidR="00A3736C" w:rsidRDefault="00A3736C" w:rsidP="000D3CC3">
            <w:pPr>
              <w:jc w:val="center"/>
            </w:pPr>
            <w:r>
              <w:t>36</w:t>
            </w:r>
          </w:p>
        </w:tc>
        <w:tc>
          <w:tcPr>
            <w:tcW w:w="759" w:type="dxa"/>
            <w:vAlign w:val="center"/>
          </w:tcPr>
          <w:p w:rsidR="00A3736C" w:rsidRDefault="00A3736C" w:rsidP="000D3CC3">
            <w:pPr>
              <w:jc w:val="center"/>
            </w:pPr>
            <w:r>
              <w:t>108</w:t>
            </w:r>
          </w:p>
        </w:tc>
        <w:tc>
          <w:tcPr>
            <w:tcW w:w="754" w:type="dxa"/>
            <w:vAlign w:val="center"/>
          </w:tcPr>
          <w:p w:rsidR="00A3736C" w:rsidRDefault="00A3736C" w:rsidP="000D3CC3">
            <w:pPr>
              <w:jc w:val="center"/>
            </w:pPr>
            <w:r>
              <w:t>36</w:t>
            </w:r>
          </w:p>
        </w:tc>
        <w:tc>
          <w:tcPr>
            <w:tcW w:w="754" w:type="dxa"/>
            <w:vAlign w:val="center"/>
          </w:tcPr>
          <w:p w:rsidR="00A3736C" w:rsidRDefault="00A3736C" w:rsidP="000D3CC3">
            <w:pPr>
              <w:jc w:val="center"/>
            </w:pPr>
            <w:r>
              <w:t>36</w:t>
            </w:r>
          </w:p>
        </w:tc>
        <w:tc>
          <w:tcPr>
            <w:tcW w:w="776" w:type="dxa"/>
            <w:vAlign w:val="center"/>
          </w:tcPr>
          <w:p w:rsidR="00A3736C" w:rsidRDefault="00A3736C" w:rsidP="000D3CC3">
            <w:pPr>
              <w:jc w:val="center"/>
            </w:pPr>
            <w:r>
              <w:t>36</w:t>
            </w:r>
          </w:p>
        </w:tc>
      </w:tr>
    </w:tbl>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r>
        <w:t>РЕАЛИЗАЦИЈА: БРОЈ ПЛАНИРАНИХ И ОДРЖАНИХ ЧАСОВА ПО ПРЕДМЕТИМА У ШКОЛСКОЈ 2015/16. ГОДИНИ</w:t>
      </w:r>
    </w:p>
    <w:p w:rsidR="004C07AF" w:rsidRDefault="004C07AF" w:rsidP="004C07AF">
      <w:pPr>
        <w:spacing w:after="0" w:line="240" w:lineRule="auto"/>
        <w:jc w:val="center"/>
      </w:pPr>
    </w:p>
    <w:tbl>
      <w:tblPr>
        <w:tblStyle w:val="TableGrid"/>
        <w:tblW w:w="0" w:type="auto"/>
        <w:jc w:val="center"/>
        <w:tblLook w:val="04A0"/>
      </w:tblPr>
      <w:tblGrid>
        <w:gridCol w:w="1263"/>
        <w:gridCol w:w="759"/>
        <w:gridCol w:w="754"/>
        <w:gridCol w:w="759"/>
        <w:gridCol w:w="754"/>
        <w:gridCol w:w="754"/>
        <w:gridCol w:w="754"/>
        <w:gridCol w:w="754"/>
        <w:gridCol w:w="759"/>
        <w:gridCol w:w="754"/>
        <w:gridCol w:w="754"/>
        <w:gridCol w:w="958"/>
      </w:tblGrid>
      <w:tr w:rsidR="00A3736C" w:rsidTr="000D3CC3">
        <w:trPr>
          <w:cantSplit/>
          <w:trHeight w:val="2147"/>
          <w:jc w:val="center"/>
        </w:trPr>
        <w:tc>
          <w:tcPr>
            <w:tcW w:w="1263" w:type="dxa"/>
            <w:vAlign w:val="center"/>
          </w:tcPr>
          <w:p w:rsidR="00A3736C" w:rsidRDefault="00A3736C" w:rsidP="000D3CC3">
            <w:pPr>
              <w:jc w:val="center"/>
            </w:pPr>
            <w:r>
              <w:t>Одељење</w:t>
            </w:r>
          </w:p>
          <w:p w:rsidR="00A3736C" w:rsidRPr="00CB70CC" w:rsidRDefault="00A3736C" w:rsidP="000D3CC3">
            <w:pPr>
              <w:jc w:val="center"/>
            </w:pPr>
            <w:r>
              <w:t>3 Лубница</w:t>
            </w:r>
          </w:p>
        </w:tc>
        <w:tc>
          <w:tcPr>
            <w:tcW w:w="759" w:type="dxa"/>
            <w:textDirection w:val="btLr"/>
            <w:vAlign w:val="center"/>
          </w:tcPr>
          <w:p w:rsidR="00A3736C" w:rsidRDefault="00A3736C" w:rsidP="000D3CC3">
            <w:pPr>
              <w:ind w:left="113" w:right="113"/>
            </w:pPr>
            <w:r>
              <w:t>Српски језик</w:t>
            </w:r>
          </w:p>
        </w:tc>
        <w:tc>
          <w:tcPr>
            <w:tcW w:w="754" w:type="dxa"/>
            <w:textDirection w:val="btLr"/>
            <w:vAlign w:val="center"/>
          </w:tcPr>
          <w:p w:rsidR="00A3736C" w:rsidRDefault="00A3736C" w:rsidP="000D3CC3">
            <w:pPr>
              <w:ind w:left="113" w:right="113"/>
            </w:pPr>
            <w:r>
              <w:t>Енглески језик</w:t>
            </w:r>
          </w:p>
        </w:tc>
        <w:tc>
          <w:tcPr>
            <w:tcW w:w="759" w:type="dxa"/>
            <w:textDirection w:val="btLr"/>
            <w:vAlign w:val="center"/>
          </w:tcPr>
          <w:p w:rsidR="00A3736C" w:rsidRDefault="00A3736C" w:rsidP="000D3CC3">
            <w:pPr>
              <w:ind w:left="113" w:right="113"/>
            </w:pPr>
            <w:r>
              <w:t>Математика</w:t>
            </w:r>
          </w:p>
        </w:tc>
        <w:tc>
          <w:tcPr>
            <w:tcW w:w="754" w:type="dxa"/>
            <w:textDirection w:val="btLr"/>
            <w:vAlign w:val="center"/>
          </w:tcPr>
          <w:p w:rsidR="00A3736C" w:rsidRDefault="00A3736C" w:rsidP="000D3CC3">
            <w:pPr>
              <w:ind w:left="113" w:right="113"/>
            </w:pPr>
            <w:r>
              <w:t>Свет око нас</w:t>
            </w:r>
          </w:p>
        </w:tc>
        <w:tc>
          <w:tcPr>
            <w:tcW w:w="754" w:type="dxa"/>
            <w:textDirection w:val="btLr"/>
            <w:vAlign w:val="center"/>
          </w:tcPr>
          <w:p w:rsidR="00A3736C" w:rsidRDefault="00A3736C" w:rsidP="000D3CC3">
            <w:pPr>
              <w:ind w:left="113" w:right="113"/>
            </w:pPr>
            <w:r>
              <w:t>Природа  и дрштво</w:t>
            </w:r>
          </w:p>
        </w:tc>
        <w:tc>
          <w:tcPr>
            <w:tcW w:w="754" w:type="dxa"/>
            <w:textDirection w:val="btLr"/>
            <w:vAlign w:val="center"/>
          </w:tcPr>
          <w:p w:rsidR="00A3736C" w:rsidRDefault="00A3736C" w:rsidP="000D3CC3">
            <w:pPr>
              <w:ind w:left="113" w:right="113"/>
            </w:pPr>
            <w:r>
              <w:t>Ликовна култура</w:t>
            </w:r>
          </w:p>
        </w:tc>
        <w:tc>
          <w:tcPr>
            <w:tcW w:w="754" w:type="dxa"/>
            <w:textDirection w:val="btLr"/>
            <w:vAlign w:val="center"/>
          </w:tcPr>
          <w:p w:rsidR="00A3736C" w:rsidRDefault="00A3736C" w:rsidP="000D3CC3">
            <w:pPr>
              <w:ind w:left="113" w:right="113"/>
            </w:pPr>
            <w:r>
              <w:t>Музичка култура</w:t>
            </w:r>
          </w:p>
        </w:tc>
        <w:tc>
          <w:tcPr>
            <w:tcW w:w="759" w:type="dxa"/>
            <w:textDirection w:val="btLr"/>
            <w:vAlign w:val="center"/>
          </w:tcPr>
          <w:p w:rsidR="00A3736C" w:rsidRDefault="00A3736C" w:rsidP="000D3CC3">
            <w:pPr>
              <w:ind w:left="113" w:right="113"/>
            </w:pPr>
            <w:r>
              <w:t>Физичко васпитање</w:t>
            </w:r>
          </w:p>
        </w:tc>
        <w:tc>
          <w:tcPr>
            <w:tcW w:w="754" w:type="dxa"/>
            <w:textDirection w:val="btLr"/>
            <w:vAlign w:val="center"/>
          </w:tcPr>
          <w:p w:rsidR="00A3736C" w:rsidRDefault="00A3736C" w:rsidP="000D3CC3">
            <w:pPr>
              <w:ind w:left="113" w:right="113"/>
            </w:pPr>
            <w:r>
              <w:t>Верска настава</w:t>
            </w:r>
          </w:p>
        </w:tc>
        <w:tc>
          <w:tcPr>
            <w:tcW w:w="754" w:type="dxa"/>
            <w:textDirection w:val="btLr"/>
            <w:vAlign w:val="center"/>
          </w:tcPr>
          <w:p w:rsidR="00A3736C" w:rsidRDefault="00A3736C" w:rsidP="000D3CC3">
            <w:pPr>
              <w:ind w:left="113" w:right="113"/>
            </w:pPr>
            <w:r>
              <w:t>Грађанско васпитање</w:t>
            </w:r>
          </w:p>
        </w:tc>
        <w:tc>
          <w:tcPr>
            <w:tcW w:w="958" w:type="dxa"/>
            <w:textDirection w:val="btLr"/>
            <w:vAlign w:val="center"/>
          </w:tcPr>
          <w:p w:rsidR="00A3736C" w:rsidRDefault="00A3736C" w:rsidP="000D3CC3">
            <w:pPr>
              <w:ind w:left="113" w:right="113"/>
            </w:pPr>
            <w:r>
              <w:t xml:space="preserve">Изборни предмет: </w:t>
            </w:r>
          </w:p>
          <w:p w:rsidR="00A3736C" w:rsidRPr="005A5566" w:rsidRDefault="00A3736C" w:rsidP="000D3CC3">
            <w:pPr>
              <w:ind w:left="113" w:right="113"/>
              <w:rPr>
                <w:b/>
              </w:rPr>
            </w:pPr>
            <w:r>
              <w:rPr>
                <w:b/>
              </w:rPr>
              <w:t>Од играчке до рачунара</w:t>
            </w:r>
          </w:p>
        </w:tc>
      </w:tr>
      <w:tr w:rsidR="00A3736C" w:rsidTr="000D3CC3">
        <w:trPr>
          <w:jc w:val="center"/>
        </w:trPr>
        <w:tc>
          <w:tcPr>
            <w:tcW w:w="1263" w:type="dxa"/>
            <w:vAlign w:val="center"/>
          </w:tcPr>
          <w:p w:rsidR="00A3736C" w:rsidRDefault="00A3736C" w:rsidP="000D3CC3">
            <w:r>
              <w:t>Планирано</w:t>
            </w:r>
          </w:p>
        </w:tc>
        <w:tc>
          <w:tcPr>
            <w:tcW w:w="759" w:type="dxa"/>
            <w:vAlign w:val="center"/>
          </w:tcPr>
          <w:p w:rsidR="00A3736C" w:rsidRDefault="00A3736C" w:rsidP="000D3CC3">
            <w:pPr>
              <w:jc w:val="center"/>
            </w:pPr>
            <w:r>
              <w:t>180</w:t>
            </w:r>
          </w:p>
        </w:tc>
        <w:tc>
          <w:tcPr>
            <w:tcW w:w="754" w:type="dxa"/>
            <w:vAlign w:val="center"/>
          </w:tcPr>
          <w:p w:rsidR="00A3736C" w:rsidRDefault="00A3736C" w:rsidP="000D3CC3">
            <w:pPr>
              <w:jc w:val="center"/>
            </w:pPr>
            <w:r>
              <w:t>72</w:t>
            </w:r>
          </w:p>
        </w:tc>
        <w:tc>
          <w:tcPr>
            <w:tcW w:w="759" w:type="dxa"/>
            <w:vAlign w:val="center"/>
          </w:tcPr>
          <w:p w:rsidR="00A3736C" w:rsidRDefault="00A3736C" w:rsidP="000D3CC3">
            <w:pPr>
              <w:jc w:val="center"/>
            </w:pPr>
            <w:r>
              <w:t>180</w:t>
            </w:r>
          </w:p>
        </w:tc>
        <w:tc>
          <w:tcPr>
            <w:tcW w:w="754" w:type="dxa"/>
            <w:vAlign w:val="center"/>
          </w:tcPr>
          <w:p w:rsidR="00A3736C" w:rsidRDefault="00A3736C" w:rsidP="000D3CC3">
            <w:pPr>
              <w:jc w:val="center"/>
            </w:pPr>
          </w:p>
        </w:tc>
        <w:tc>
          <w:tcPr>
            <w:tcW w:w="754" w:type="dxa"/>
            <w:vAlign w:val="center"/>
          </w:tcPr>
          <w:p w:rsidR="00A3736C" w:rsidRDefault="00A3736C" w:rsidP="000D3CC3">
            <w:pPr>
              <w:jc w:val="center"/>
            </w:pPr>
            <w:r>
              <w:t>72</w:t>
            </w:r>
          </w:p>
        </w:tc>
        <w:tc>
          <w:tcPr>
            <w:tcW w:w="754" w:type="dxa"/>
            <w:vAlign w:val="center"/>
          </w:tcPr>
          <w:p w:rsidR="00A3736C" w:rsidRDefault="00A3736C" w:rsidP="000D3CC3">
            <w:pPr>
              <w:jc w:val="center"/>
            </w:pPr>
            <w:r>
              <w:t>72</w:t>
            </w:r>
          </w:p>
        </w:tc>
        <w:tc>
          <w:tcPr>
            <w:tcW w:w="754" w:type="dxa"/>
            <w:vAlign w:val="center"/>
          </w:tcPr>
          <w:p w:rsidR="00A3736C" w:rsidRDefault="00A3736C" w:rsidP="000D3CC3">
            <w:pPr>
              <w:jc w:val="center"/>
            </w:pPr>
            <w:r>
              <w:t>36</w:t>
            </w:r>
          </w:p>
        </w:tc>
        <w:tc>
          <w:tcPr>
            <w:tcW w:w="759" w:type="dxa"/>
            <w:vAlign w:val="center"/>
          </w:tcPr>
          <w:p w:rsidR="00A3736C" w:rsidRDefault="00A3736C" w:rsidP="000D3CC3">
            <w:pPr>
              <w:jc w:val="center"/>
            </w:pPr>
            <w:r>
              <w:t>108</w:t>
            </w:r>
          </w:p>
        </w:tc>
        <w:tc>
          <w:tcPr>
            <w:tcW w:w="754" w:type="dxa"/>
            <w:vAlign w:val="center"/>
          </w:tcPr>
          <w:p w:rsidR="00A3736C" w:rsidRDefault="00A3736C" w:rsidP="000D3CC3">
            <w:pPr>
              <w:jc w:val="center"/>
            </w:pPr>
            <w:r>
              <w:t>36</w:t>
            </w:r>
          </w:p>
        </w:tc>
        <w:tc>
          <w:tcPr>
            <w:tcW w:w="754" w:type="dxa"/>
            <w:vAlign w:val="center"/>
          </w:tcPr>
          <w:p w:rsidR="00A3736C" w:rsidRDefault="00A3736C" w:rsidP="000D3CC3">
            <w:pPr>
              <w:jc w:val="center"/>
            </w:pPr>
            <w:r>
              <w:t>36</w:t>
            </w:r>
          </w:p>
        </w:tc>
        <w:tc>
          <w:tcPr>
            <w:tcW w:w="958" w:type="dxa"/>
            <w:vAlign w:val="center"/>
          </w:tcPr>
          <w:p w:rsidR="00A3736C" w:rsidRDefault="00A3736C" w:rsidP="000D3CC3">
            <w:pPr>
              <w:jc w:val="center"/>
            </w:pPr>
            <w:r>
              <w:t>36</w:t>
            </w:r>
          </w:p>
        </w:tc>
      </w:tr>
      <w:tr w:rsidR="00A3736C" w:rsidTr="000D3CC3">
        <w:trPr>
          <w:jc w:val="center"/>
        </w:trPr>
        <w:tc>
          <w:tcPr>
            <w:tcW w:w="1263" w:type="dxa"/>
            <w:vAlign w:val="center"/>
          </w:tcPr>
          <w:p w:rsidR="00A3736C" w:rsidRDefault="00A3736C" w:rsidP="000D3CC3">
            <w:r>
              <w:t>Одржано</w:t>
            </w:r>
          </w:p>
        </w:tc>
        <w:tc>
          <w:tcPr>
            <w:tcW w:w="759" w:type="dxa"/>
            <w:vAlign w:val="center"/>
          </w:tcPr>
          <w:p w:rsidR="00A3736C" w:rsidRDefault="00A3736C" w:rsidP="000D3CC3">
            <w:pPr>
              <w:jc w:val="center"/>
            </w:pPr>
            <w:r>
              <w:t>180</w:t>
            </w:r>
          </w:p>
        </w:tc>
        <w:tc>
          <w:tcPr>
            <w:tcW w:w="754" w:type="dxa"/>
            <w:vAlign w:val="center"/>
          </w:tcPr>
          <w:p w:rsidR="00A3736C" w:rsidRDefault="00A3736C" w:rsidP="000D3CC3">
            <w:pPr>
              <w:jc w:val="center"/>
            </w:pPr>
            <w:r>
              <w:t>72</w:t>
            </w:r>
          </w:p>
        </w:tc>
        <w:tc>
          <w:tcPr>
            <w:tcW w:w="759" w:type="dxa"/>
            <w:vAlign w:val="center"/>
          </w:tcPr>
          <w:p w:rsidR="00A3736C" w:rsidRDefault="00A3736C" w:rsidP="000D3CC3">
            <w:pPr>
              <w:jc w:val="center"/>
            </w:pPr>
            <w:r>
              <w:t>180</w:t>
            </w:r>
          </w:p>
        </w:tc>
        <w:tc>
          <w:tcPr>
            <w:tcW w:w="754" w:type="dxa"/>
            <w:vAlign w:val="center"/>
          </w:tcPr>
          <w:p w:rsidR="00A3736C" w:rsidRDefault="00A3736C" w:rsidP="000D3CC3">
            <w:pPr>
              <w:jc w:val="center"/>
            </w:pPr>
          </w:p>
        </w:tc>
        <w:tc>
          <w:tcPr>
            <w:tcW w:w="754" w:type="dxa"/>
            <w:vAlign w:val="center"/>
          </w:tcPr>
          <w:p w:rsidR="00A3736C" w:rsidRDefault="00A3736C" w:rsidP="000D3CC3">
            <w:pPr>
              <w:jc w:val="center"/>
            </w:pPr>
            <w:r>
              <w:t>72</w:t>
            </w:r>
          </w:p>
        </w:tc>
        <w:tc>
          <w:tcPr>
            <w:tcW w:w="754" w:type="dxa"/>
            <w:vAlign w:val="center"/>
          </w:tcPr>
          <w:p w:rsidR="00A3736C" w:rsidRDefault="00A3736C" w:rsidP="000D3CC3">
            <w:pPr>
              <w:jc w:val="center"/>
            </w:pPr>
            <w:r>
              <w:t>72</w:t>
            </w:r>
          </w:p>
        </w:tc>
        <w:tc>
          <w:tcPr>
            <w:tcW w:w="754" w:type="dxa"/>
            <w:vAlign w:val="center"/>
          </w:tcPr>
          <w:p w:rsidR="00A3736C" w:rsidRDefault="00A3736C" w:rsidP="000D3CC3">
            <w:pPr>
              <w:jc w:val="center"/>
            </w:pPr>
            <w:r>
              <w:t>36</w:t>
            </w:r>
          </w:p>
        </w:tc>
        <w:tc>
          <w:tcPr>
            <w:tcW w:w="759" w:type="dxa"/>
            <w:vAlign w:val="center"/>
          </w:tcPr>
          <w:p w:rsidR="00A3736C" w:rsidRDefault="00A3736C" w:rsidP="000D3CC3">
            <w:pPr>
              <w:jc w:val="center"/>
            </w:pPr>
            <w:r>
              <w:t>108</w:t>
            </w:r>
          </w:p>
        </w:tc>
        <w:tc>
          <w:tcPr>
            <w:tcW w:w="754" w:type="dxa"/>
            <w:vAlign w:val="center"/>
          </w:tcPr>
          <w:p w:rsidR="00A3736C" w:rsidRDefault="00A3736C" w:rsidP="000D3CC3">
            <w:pPr>
              <w:jc w:val="center"/>
            </w:pPr>
            <w:r>
              <w:t>36</w:t>
            </w:r>
          </w:p>
        </w:tc>
        <w:tc>
          <w:tcPr>
            <w:tcW w:w="754" w:type="dxa"/>
            <w:vAlign w:val="center"/>
          </w:tcPr>
          <w:p w:rsidR="00A3736C" w:rsidRDefault="00A3736C" w:rsidP="000D3CC3">
            <w:pPr>
              <w:jc w:val="center"/>
            </w:pPr>
            <w:r>
              <w:t>36</w:t>
            </w:r>
          </w:p>
        </w:tc>
        <w:tc>
          <w:tcPr>
            <w:tcW w:w="958" w:type="dxa"/>
            <w:vAlign w:val="center"/>
          </w:tcPr>
          <w:p w:rsidR="00A3736C" w:rsidRDefault="00A3736C" w:rsidP="000D3CC3">
            <w:pPr>
              <w:jc w:val="center"/>
            </w:pPr>
            <w:r>
              <w:t>36</w:t>
            </w:r>
          </w:p>
        </w:tc>
      </w:tr>
    </w:tbl>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r>
        <w:t>РЕАЛИЗАЦИЈА: БРОЈ ПЛАНИРАНИХ И ОДРЖАНИХ ЧАСОВА ПО ПРЕДМЕТИМА У ШКОЛСКОЈ 2015/16. ГОДИНИ</w:t>
      </w:r>
    </w:p>
    <w:p w:rsidR="004C07AF" w:rsidRDefault="004C07AF" w:rsidP="004C07AF">
      <w:pPr>
        <w:spacing w:after="0" w:line="240" w:lineRule="auto"/>
        <w:jc w:val="center"/>
      </w:pPr>
    </w:p>
    <w:tbl>
      <w:tblPr>
        <w:tblStyle w:val="TableGrid"/>
        <w:tblW w:w="0" w:type="auto"/>
        <w:jc w:val="center"/>
        <w:tblLook w:val="04A0"/>
      </w:tblPr>
      <w:tblGrid>
        <w:gridCol w:w="1263"/>
        <w:gridCol w:w="759"/>
        <w:gridCol w:w="754"/>
        <w:gridCol w:w="759"/>
        <w:gridCol w:w="754"/>
        <w:gridCol w:w="754"/>
        <w:gridCol w:w="754"/>
        <w:gridCol w:w="754"/>
        <w:gridCol w:w="759"/>
        <w:gridCol w:w="754"/>
        <w:gridCol w:w="754"/>
        <w:gridCol w:w="958"/>
      </w:tblGrid>
      <w:tr w:rsidR="00A3736C" w:rsidTr="000D3CC3">
        <w:trPr>
          <w:cantSplit/>
          <w:trHeight w:val="2147"/>
          <w:jc w:val="center"/>
        </w:trPr>
        <w:tc>
          <w:tcPr>
            <w:tcW w:w="1263" w:type="dxa"/>
            <w:vAlign w:val="center"/>
          </w:tcPr>
          <w:p w:rsidR="00A3736C" w:rsidRDefault="00A3736C" w:rsidP="000D3CC3">
            <w:pPr>
              <w:jc w:val="center"/>
            </w:pPr>
            <w:r>
              <w:t>Одељење</w:t>
            </w:r>
          </w:p>
          <w:p w:rsidR="00A3736C" w:rsidRPr="00CB70CC" w:rsidRDefault="00A3736C" w:rsidP="000D3CC3">
            <w:pPr>
              <w:jc w:val="center"/>
            </w:pPr>
            <w:r>
              <w:t>4/1</w:t>
            </w:r>
          </w:p>
        </w:tc>
        <w:tc>
          <w:tcPr>
            <w:tcW w:w="759" w:type="dxa"/>
            <w:textDirection w:val="btLr"/>
            <w:vAlign w:val="center"/>
          </w:tcPr>
          <w:p w:rsidR="00A3736C" w:rsidRDefault="00A3736C" w:rsidP="000D3CC3">
            <w:pPr>
              <w:ind w:left="113" w:right="113"/>
            </w:pPr>
            <w:r>
              <w:t>Српски језик</w:t>
            </w:r>
          </w:p>
        </w:tc>
        <w:tc>
          <w:tcPr>
            <w:tcW w:w="754" w:type="dxa"/>
            <w:textDirection w:val="btLr"/>
            <w:vAlign w:val="center"/>
          </w:tcPr>
          <w:p w:rsidR="00A3736C" w:rsidRDefault="00A3736C" w:rsidP="000D3CC3">
            <w:pPr>
              <w:ind w:left="113" w:right="113"/>
            </w:pPr>
            <w:r>
              <w:t>Енглески језик</w:t>
            </w:r>
          </w:p>
        </w:tc>
        <w:tc>
          <w:tcPr>
            <w:tcW w:w="759" w:type="dxa"/>
            <w:textDirection w:val="btLr"/>
            <w:vAlign w:val="center"/>
          </w:tcPr>
          <w:p w:rsidR="00A3736C" w:rsidRDefault="00A3736C" w:rsidP="000D3CC3">
            <w:pPr>
              <w:ind w:left="113" w:right="113"/>
            </w:pPr>
            <w:r>
              <w:t>Математика</w:t>
            </w:r>
          </w:p>
        </w:tc>
        <w:tc>
          <w:tcPr>
            <w:tcW w:w="754" w:type="dxa"/>
            <w:textDirection w:val="btLr"/>
            <w:vAlign w:val="center"/>
          </w:tcPr>
          <w:p w:rsidR="00A3736C" w:rsidRDefault="00A3736C" w:rsidP="000D3CC3">
            <w:pPr>
              <w:ind w:left="113" w:right="113"/>
            </w:pPr>
            <w:r>
              <w:t>Свет око нас</w:t>
            </w:r>
          </w:p>
        </w:tc>
        <w:tc>
          <w:tcPr>
            <w:tcW w:w="754" w:type="dxa"/>
            <w:textDirection w:val="btLr"/>
            <w:vAlign w:val="center"/>
          </w:tcPr>
          <w:p w:rsidR="00A3736C" w:rsidRDefault="00A3736C" w:rsidP="000D3CC3">
            <w:pPr>
              <w:ind w:left="113" w:right="113"/>
            </w:pPr>
            <w:r>
              <w:t>Природа  и дрштво</w:t>
            </w:r>
          </w:p>
        </w:tc>
        <w:tc>
          <w:tcPr>
            <w:tcW w:w="754" w:type="dxa"/>
            <w:textDirection w:val="btLr"/>
            <w:vAlign w:val="center"/>
          </w:tcPr>
          <w:p w:rsidR="00A3736C" w:rsidRDefault="00A3736C" w:rsidP="000D3CC3">
            <w:pPr>
              <w:ind w:left="113" w:right="113"/>
            </w:pPr>
            <w:r>
              <w:t>Ликовна култура</w:t>
            </w:r>
          </w:p>
        </w:tc>
        <w:tc>
          <w:tcPr>
            <w:tcW w:w="754" w:type="dxa"/>
            <w:textDirection w:val="btLr"/>
            <w:vAlign w:val="center"/>
          </w:tcPr>
          <w:p w:rsidR="00A3736C" w:rsidRDefault="00A3736C" w:rsidP="000D3CC3">
            <w:pPr>
              <w:ind w:left="113" w:right="113"/>
            </w:pPr>
            <w:r>
              <w:t>Музичка култура</w:t>
            </w:r>
          </w:p>
        </w:tc>
        <w:tc>
          <w:tcPr>
            <w:tcW w:w="759" w:type="dxa"/>
            <w:textDirection w:val="btLr"/>
            <w:vAlign w:val="center"/>
          </w:tcPr>
          <w:p w:rsidR="00A3736C" w:rsidRDefault="00A3736C" w:rsidP="000D3CC3">
            <w:pPr>
              <w:ind w:left="113" w:right="113"/>
            </w:pPr>
            <w:r>
              <w:t>Физичко васпитање</w:t>
            </w:r>
          </w:p>
        </w:tc>
        <w:tc>
          <w:tcPr>
            <w:tcW w:w="754" w:type="dxa"/>
            <w:textDirection w:val="btLr"/>
            <w:vAlign w:val="center"/>
          </w:tcPr>
          <w:p w:rsidR="00A3736C" w:rsidRDefault="00A3736C" w:rsidP="000D3CC3">
            <w:pPr>
              <w:ind w:left="113" w:right="113"/>
            </w:pPr>
            <w:r>
              <w:t>Верска настава</w:t>
            </w:r>
          </w:p>
        </w:tc>
        <w:tc>
          <w:tcPr>
            <w:tcW w:w="754" w:type="dxa"/>
            <w:textDirection w:val="btLr"/>
            <w:vAlign w:val="center"/>
          </w:tcPr>
          <w:p w:rsidR="00A3736C" w:rsidRDefault="00A3736C" w:rsidP="000D3CC3">
            <w:pPr>
              <w:ind w:left="113" w:right="113"/>
            </w:pPr>
            <w:r>
              <w:t>Грађанско васпитање</w:t>
            </w:r>
          </w:p>
        </w:tc>
        <w:tc>
          <w:tcPr>
            <w:tcW w:w="958" w:type="dxa"/>
            <w:textDirection w:val="btLr"/>
            <w:vAlign w:val="center"/>
          </w:tcPr>
          <w:p w:rsidR="00A3736C" w:rsidRDefault="00A3736C" w:rsidP="000D3CC3">
            <w:pPr>
              <w:ind w:left="113" w:right="113"/>
            </w:pPr>
            <w:r>
              <w:t xml:space="preserve">Изборни предмет: </w:t>
            </w:r>
          </w:p>
          <w:p w:rsidR="00A3736C" w:rsidRPr="005A5566" w:rsidRDefault="00A3736C" w:rsidP="000D3CC3">
            <w:pPr>
              <w:ind w:left="113" w:right="113"/>
              <w:rPr>
                <w:b/>
              </w:rPr>
            </w:pPr>
            <w:r>
              <w:rPr>
                <w:b/>
              </w:rPr>
              <w:t>Од играчке до рачунара</w:t>
            </w:r>
          </w:p>
        </w:tc>
      </w:tr>
      <w:tr w:rsidR="00A3736C" w:rsidTr="000D3CC3">
        <w:trPr>
          <w:jc w:val="center"/>
        </w:trPr>
        <w:tc>
          <w:tcPr>
            <w:tcW w:w="1263" w:type="dxa"/>
            <w:vAlign w:val="center"/>
          </w:tcPr>
          <w:p w:rsidR="00A3736C" w:rsidRDefault="00A3736C" w:rsidP="000D3CC3">
            <w:r>
              <w:t>Планирано</w:t>
            </w:r>
          </w:p>
        </w:tc>
        <w:tc>
          <w:tcPr>
            <w:tcW w:w="759" w:type="dxa"/>
            <w:vAlign w:val="center"/>
          </w:tcPr>
          <w:p w:rsidR="00A3736C" w:rsidRDefault="00A3736C" w:rsidP="000D3CC3">
            <w:pPr>
              <w:jc w:val="center"/>
            </w:pPr>
            <w:r>
              <w:t>180</w:t>
            </w:r>
          </w:p>
        </w:tc>
        <w:tc>
          <w:tcPr>
            <w:tcW w:w="754" w:type="dxa"/>
            <w:vAlign w:val="center"/>
          </w:tcPr>
          <w:p w:rsidR="00A3736C" w:rsidRDefault="00A3736C" w:rsidP="000D3CC3">
            <w:pPr>
              <w:jc w:val="center"/>
            </w:pPr>
            <w:r>
              <w:t>72</w:t>
            </w:r>
          </w:p>
        </w:tc>
        <w:tc>
          <w:tcPr>
            <w:tcW w:w="759" w:type="dxa"/>
            <w:vAlign w:val="center"/>
          </w:tcPr>
          <w:p w:rsidR="00A3736C" w:rsidRDefault="00A3736C" w:rsidP="000D3CC3">
            <w:pPr>
              <w:jc w:val="center"/>
            </w:pPr>
            <w:r>
              <w:t>180</w:t>
            </w:r>
          </w:p>
        </w:tc>
        <w:tc>
          <w:tcPr>
            <w:tcW w:w="754" w:type="dxa"/>
            <w:vAlign w:val="center"/>
          </w:tcPr>
          <w:p w:rsidR="00A3736C" w:rsidRDefault="00A3736C" w:rsidP="000D3CC3">
            <w:pPr>
              <w:jc w:val="center"/>
            </w:pPr>
          </w:p>
        </w:tc>
        <w:tc>
          <w:tcPr>
            <w:tcW w:w="754" w:type="dxa"/>
            <w:vAlign w:val="center"/>
          </w:tcPr>
          <w:p w:rsidR="00A3736C" w:rsidRDefault="00A3736C" w:rsidP="000D3CC3">
            <w:pPr>
              <w:jc w:val="center"/>
            </w:pPr>
            <w:r>
              <w:t>72</w:t>
            </w:r>
          </w:p>
        </w:tc>
        <w:tc>
          <w:tcPr>
            <w:tcW w:w="754" w:type="dxa"/>
            <w:vAlign w:val="center"/>
          </w:tcPr>
          <w:p w:rsidR="00A3736C" w:rsidRDefault="00A3736C" w:rsidP="000D3CC3">
            <w:pPr>
              <w:jc w:val="center"/>
            </w:pPr>
            <w:r>
              <w:t>72</w:t>
            </w:r>
          </w:p>
        </w:tc>
        <w:tc>
          <w:tcPr>
            <w:tcW w:w="754" w:type="dxa"/>
            <w:vAlign w:val="center"/>
          </w:tcPr>
          <w:p w:rsidR="00A3736C" w:rsidRDefault="00A3736C" w:rsidP="000D3CC3">
            <w:pPr>
              <w:jc w:val="center"/>
            </w:pPr>
            <w:r>
              <w:t>36</w:t>
            </w:r>
          </w:p>
        </w:tc>
        <w:tc>
          <w:tcPr>
            <w:tcW w:w="759" w:type="dxa"/>
            <w:vAlign w:val="center"/>
          </w:tcPr>
          <w:p w:rsidR="00A3736C" w:rsidRDefault="00A3736C" w:rsidP="000D3CC3">
            <w:pPr>
              <w:jc w:val="center"/>
            </w:pPr>
            <w:r>
              <w:t>108</w:t>
            </w:r>
          </w:p>
        </w:tc>
        <w:tc>
          <w:tcPr>
            <w:tcW w:w="754" w:type="dxa"/>
            <w:vAlign w:val="center"/>
          </w:tcPr>
          <w:p w:rsidR="00A3736C" w:rsidRDefault="00A3736C" w:rsidP="000D3CC3">
            <w:pPr>
              <w:jc w:val="center"/>
            </w:pPr>
            <w:r>
              <w:t>36</w:t>
            </w:r>
          </w:p>
        </w:tc>
        <w:tc>
          <w:tcPr>
            <w:tcW w:w="754" w:type="dxa"/>
            <w:vAlign w:val="center"/>
          </w:tcPr>
          <w:p w:rsidR="00A3736C" w:rsidRDefault="00A3736C" w:rsidP="000D3CC3">
            <w:pPr>
              <w:jc w:val="center"/>
            </w:pPr>
            <w:r>
              <w:t>36</w:t>
            </w:r>
          </w:p>
        </w:tc>
        <w:tc>
          <w:tcPr>
            <w:tcW w:w="958" w:type="dxa"/>
            <w:vAlign w:val="center"/>
          </w:tcPr>
          <w:p w:rsidR="00A3736C" w:rsidRDefault="00A3736C" w:rsidP="000D3CC3">
            <w:pPr>
              <w:jc w:val="center"/>
            </w:pPr>
            <w:r>
              <w:t>36</w:t>
            </w:r>
          </w:p>
        </w:tc>
      </w:tr>
      <w:tr w:rsidR="00A3736C" w:rsidTr="000D3CC3">
        <w:trPr>
          <w:jc w:val="center"/>
        </w:trPr>
        <w:tc>
          <w:tcPr>
            <w:tcW w:w="1263" w:type="dxa"/>
            <w:vAlign w:val="center"/>
          </w:tcPr>
          <w:p w:rsidR="00A3736C" w:rsidRDefault="00A3736C" w:rsidP="000D3CC3">
            <w:r>
              <w:t>Одржано</w:t>
            </w:r>
          </w:p>
        </w:tc>
        <w:tc>
          <w:tcPr>
            <w:tcW w:w="759" w:type="dxa"/>
            <w:vAlign w:val="center"/>
          </w:tcPr>
          <w:p w:rsidR="00A3736C" w:rsidRDefault="00A3736C" w:rsidP="000D3CC3">
            <w:pPr>
              <w:jc w:val="center"/>
            </w:pPr>
            <w:r>
              <w:t>180</w:t>
            </w:r>
          </w:p>
        </w:tc>
        <w:tc>
          <w:tcPr>
            <w:tcW w:w="754" w:type="dxa"/>
            <w:vAlign w:val="center"/>
          </w:tcPr>
          <w:p w:rsidR="00A3736C" w:rsidRDefault="00A3736C" w:rsidP="000D3CC3">
            <w:pPr>
              <w:jc w:val="center"/>
            </w:pPr>
            <w:r>
              <w:t>72</w:t>
            </w:r>
          </w:p>
        </w:tc>
        <w:tc>
          <w:tcPr>
            <w:tcW w:w="759" w:type="dxa"/>
            <w:vAlign w:val="center"/>
          </w:tcPr>
          <w:p w:rsidR="00A3736C" w:rsidRDefault="00A3736C" w:rsidP="000D3CC3">
            <w:pPr>
              <w:jc w:val="center"/>
            </w:pPr>
            <w:r>
              <w:t>180</w:t>
            </w:r>
          </w:p>
        </w:tc>
        <w:tc>
          <w:tcPr>
            <w:tcW w:w="754" w:type="dxa"/>
            <w:vAlign w:val="center"/>
          </w:tcPr>
          <w:p w:rsidR="00A3736C" w:rsidRDefault="00A3736C" w:rsidP="000D3CC3">
            <w:pPr>
              <w:jc w:val="center"/>
            </w:pPr>
          </w:p>
        </w:tc>
        <w:tc>
          <w:tcPr>
            <w:tcW w:w="754" w:type="dxa"/>
            <w:vAlign w:val="center"/>
          </w:tcPr>
          <w:p w:rsidR="00A3736C" w:rsidRDefault="00A3736C" w:rsidP="000D3CC3">
            <w:pPr>
              <w:jc w:val="center"/>
            </w:pPr>
            <w:r>
              <w:t>72</w:t>
            </w:r>
          </w:p>
        </w:tc>
        <w:tc>
          <w:tcPr>
            <w:tcW w:w="754" w:type="dxa"/>
            <w:vAlign w:val="center"/>
          </w:tcPr>
          <w:p w:rsidR="00A3736C" w:rsidRDefault="00A3736C" w:rsidP="000D3CC3">
            <w:pPr>
              <w:jc w:val="center"/>
            </w:pPr>
            <w:r>
              <w:t>72</w:t>
            </w:r>
          </w:p>
        </w:tc>
        <w:tc>
          <w:tcPr>
            <w:tcW w:w="754" w:type="dxa"/>
            <w:vAlign w:val="center"/>
          </w:tcPr>
          <w:p w:rsidR="00A3736C" w:rsidRDefault="00A3736C" w:rsidP="000D3CC3">
            <w:pPr>
              <w:jc w:val="center"/>
            </w:pPr>
            <w:r>
              <w:t>36</w:t>
            </w:r>
          </w:p>
        </w:tc>
        <w:tc>
          <w:tcPr>
            <w:tcW w:w="759" w:type="dxa"/>
            <w:vAlign w:val="center"/>
          </w:tcPr>
          <w:p w:rsidR="00A3736C" w:rsidRDefault="00A3736C" w:rsidP="000D3CC3">
            <w:pPr>
              <w:jc w:val="center"/>
            </w:pPr>
            <w:r>
              <w:t>108</w:t>
            </w:r>
          </w:p>
        </w:tc>
        <w:tc>
          <w:tcPr>
            <w:tcW w:w="754" w:type="dxa"/>
            <w:vAlign w:val="center"/>
          </w:tcPr>
          <w:p w:rsidR="00A3736C" w:rsidRDefault="00A3736C" w:rsidP="000D3CC3">
            <w:pPr>
              <w:jc w:val="center"/>
            </w:pPr>
            <w:r>
              <w:t>36</w:t>
            </w:r>
          </w:p>
        </w:tc>
        <w:tc>
          <w:tcPr>
            <w:tcW w:w="754" w:type="dxa"/>
            <w:vAlign w:val="center"/>
          </w:tcPr>
          <w:p w:rsidR="00A3736C" w:rsidRDefault="00A3736C" w:rsidP="000D3CC3">
            <w:pPr>
              <w:jc w:val="center"/>
            </w:pPr>
            <w:r>
              <w:t>36</w:t>
            </w:r>
          </w:p>
        </w:tc>
        <w:tc>
          <w:tcPr>
            <w:tcW w:w="958" w:type="dxa"/>
            <w:vAlign w:val="center"/>
          </w:tcPr>
          <w:p w:rsidR="00A3736C" w:rsidRDefault="00A3736C" w:rsidP="000D3CC3">
            <w:pPr>
              <w:jc w:val="center"/>
            </w:pPr>
            <w:r>
              <w:t>36</w:t>
            </w:r>
          </w:p>
        </w:tc>
      </w:tr>
    </w:tbl>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r>
        <w:lastRenderedPageBreak/>
        <w:t>РЕАЛИЗАЦИЈА: БРОЈ ПЛАНИРАНИХ И ОДРЖАНИХ ЧАСОВА ПО ПРЕДМЕТИМА У ШКОЛСКОЈ 2015/16. ГОДИНИ</w:t>
      </w:r>
    </w:p>
    <w:p w:rsidR="004C07AF" w:rsidRDefault="004C07AF" w:rsidP="004C07AF">
      <w:pPr>
        <w:spacing w:after="0" w:line="240" w:lineRule="auto"/>
        <w:jc w:val="center"/>
      </w:pPr>
    </w:p>
    <w:tbl>
      <w:tblPr>
        <w:tblStyle w:val="TableGrid"/>
        <w:tblW w:w="0" w:type="auto"/>
        <w:jc w:val="center"/>
        <w:tblLook w:val="04A0"/>
      </w:tblPr>
      <w:tblGrid>
        <w:gridCol w:w="1263"/>
        <w:gridCol w:w="759"/>
        <w:gridCol w:w="754"/>
        <w:gridCol w:w="759"/>
        <w:gridCol w:w="754"/>
        <w:gridCol w:w="754"/>
        <w:gridCol w:w="754"/>
        <w:gridCol w:w="754"/>
        <w:gridCol w:w="759"/>
        <w:gridCol w:w="754"/>
        <w:gridCol w:w="754"/>
        <w:gridCol w:w="958"/>
      </w:tblGrid>
      <w:tr w:rsidR="00A3736C" w:rsidTr="000D3CC3">
        <w:trPr>
          <w:cantSplit/>
          <w:trHeight w:val="2147"/>
          <w:jc w:val="center"/>
        </w:trPr>
        <w:tc>
          <w:tcPr>
            <w:tcW w:w="1263" w:type="dxa"/>
            <w:vAlign w:val="center"/>
          </w:tcPr>
          <w:p w:rsidR="00A3736C" w:rsidRDefault="00A3736C" w:rsidP="000D3CC3">
            <w:pPr>
              <w:jc w:val="center"/>
            </w:pPr>
            <w:r>
              <w:t>Одељење</w:t>
            </w:r>
          </w:p>
          <w:p w:rsidR="00A3736C" w:rsidRPr="00CB70CC" w:rsidRDefault="00A3736C" w:rsidP="000D3CC3">
            <w:pPr>
              <w:jc w:val="center"/>
            </w:pPr>
            <w:r>
              <w:t>4/2</w:t>
            </w:r>
          </w:p>
        </w:tc>
        <w:tc>
          <w:tcPr>
            <w:tcW w:w="759" w:type="dxa"/>
            <w:textDirection w:val="btLr"/>
            <w:vAlign w:val="center"/>
          </w:tcPr>
          <w:p w:rsidR="00A3736C" w:rsidRDefault="00A3736C" w:rsidP="000D3CC3">
            <w:pPr>
              <w:ind w:left="113" w:right="113"/>
            </w:pPr>
            <w:r>
              <w:t>Српски језик</w:t>
            </w:r>
          </w:p>
        </w:tc>
        <w:tc>
          <w:tcPr>
            <w:tcW w:w="754" w:type="dxa"/>
            <w:textDirection w:val="btLr"/>
            <w:vAlign w:val="center"/>
          </w:tcPr>
          <w:p w:rsidR="00A3736C" w:rsidRDefault="00A3736C" w:rsidP="000D3CC3">
            <w:pPr>
              <w:ind w:left="113" w:right="113"/>
            </w:pPr>
            <w:r>
              <w:t>Енглески језик</w:t>
            </w:r>
          </w:p>
        </w:tc>
        <w:tc>
          <w:tcPr>
            <w:tcW w:w="759" w:type="dxa"/>
            <w:textDirection w:val="btLr"/>
            <w:vAlign w:val="center"/>
          </w:tcPr>
          <w:p w:rsidR="00A3736C" w:rsidRDefault="00A3736C" w:rsidP="000D3CC3">
            <w:pPr>
              <w:ind w:left="113" w:right="113"/>
            </w:pPr>
            <w:r>
              <w:t>Математика</w:t>
            </w:r>
          </w:p>
        </w:tc>
        <w:tc>
          <w:tcPr>
            <w:tcW w:w="754" w:type="dxa"/>
            <w:textDirection w:val="btLr"/>
            <w:vAlign w:val="center"/>
          </w:tcPr>
          <w:p w:rsidR="00A3736C" w:rsidRDefault="00A3736C" w:rsidP="000D3CC3">
            <w:pPr>
              <w:ind w:left="113" w:right="113"/>
            </w:pPr>
            <w:r>
              <w:t>Свет око нас</w:t>
            </w:r>
          </w:p>
        </w:tc>
        <w:tc>
          <w:tcPr>
            <w:tcW w:w="754" w:type="dxa"/>
            <w:textDirection w:val="btLr"/>
            <w:vAlign w:val="center"/>
          </w:tcPr>
          <w:p w:rsidR="00A3736C" w:rsidRDefault="00A3736C" w:rsidP="000D3CC3">
            <w:pPr>
              <w:ind w:left="113" w:right="113"/>
            </w:pPr>
            <w:r>
              <w:t>Природа  и дрштво</w:t>
            </w:r>
          </w:p>
        </w:tc>
        <w:tc>
          <w:tcPr>
            <w:tcW w:w="754" w:type="dxa"/>
            <w:textDirection w:val="btLr"/>
            <w:vAlign w:val="center"/>
          </w:tcPr>
          <w:p w:rsidR="00A3736C" w:rsidRDefault="00A3736C" w:rsidP="000D3CC3">
            <w:pPr>
              <w:ind w:left="113" w:right="113"/>
            </w:pPr>
            <w:r>
              <w:t>Ликовна култура</w:t>
            </w:r>
          </w:p>
        </w:tc>
        <w:tc>
          <w:tcPr>
            <w:tcW w:w="754" w:type="dxa"/>
            <w:textDirection w:val="btLr"/>
            <w:vAlign w:val="center"/>
          </w:tcPr>
          <w:p w:rsidR="00A3736C" w:rsidRDefault="00A3736C" w:rsidP="000D3CC3">
            <w:pPr>
              <w:ind w:left="113" w:right="113"/>
            </w:pPr>
            <w:r>
              <w:t>Музичка култура</w:t>
            </w:r>
          </w:p>
        </w:tc>
        <w:tc>
          <w:tcPr>
            <w:tcW w:w="759" w:type="dxa"/>
            <w:textDirection w:val="btLr"/>
            <w:vAlign w:val="center"/>
          </w:tcPr>
          <w:p w:rsidR="00A3736C" w:rsidRDefault="00A3736C" w:rsidP="000D3CC3">
            <w:pPr>
              <w:ind w:left="113" w:right="113"/>
            </w:pPr>
            <w:r>
              <w:t>Физичко васпитање</w:t>
            </w:r>
          </w:p>
        </w:tc>
        <w:tc>
          <w:tcPr>
            <w:tcW w:w="754" w:type="dxa"/>
            <w:textDirection w:val="btLr"/>
            <w:vAlign w:val="center"/>
          </w:tcPr>
          <w:p w:rsidR="00A3736C" w:rsidRDefault="00A3736C" w:rsidP="000D3CC3">
            <w:pPr>
              <w:ind w:left="113" w:right="113"/>
            </w:pPr>
            <w:r>
              <w:t>Верска настава</w:t>
            </w:r>
          </w:p>
        </w:tc>
        <w:tc>
          <w:tcPr>
            <w:tcW w:w="754" w:type="dxa"/>
            <w:textDirection w:val="btLr"/>
            <w:vAlign w:val="center"/>
          </w:tcPr>
          <w:p w:rsidR="00A3736C" w:rsidRDefault="00A3736C" w:rsidP="000D3CC3">
            <w:pPr>
              <w:ind w:left="113" w:right="113"/>
            </w:pPr>
            <w:r>
              <w:t>Грађанско васпитање</w:t>
            </w:r>
          </w:p>
        </w:tc>
        <w:tc>
          <w:tcPr>
            <w:tcW w:w="958" w:type="dxa"/>
            <w:textDirection w:val="btLr"/>
            <w:vAlign w:val="center"/>
          </w:tcPr>
          <w:p w:rsidR="00A3736C" w:rsidRDefault="00A3736C" w:rsidP="000D3CC3">
            <w:pPr>
              <w:ind w:left="113" w:right="113"/>
            </w:pPr>
            <w:r>
              <w:t xml:space="preserve">Изборни предмет: </w:t>
            </w:r>
          </w:p>
          <w:p w:rsidR="00A3736C" w:rsidRPr="005A5566" w:rsidRDefault="00A3736C" w:rsidP="000D3CC3">
            <w:pPr>
              <w:ind w:left="113" w:right="113"/>
              <w:rPr>
                <w:b/>
              </w:rPr>
            </w:pPr>
            <w:r>
              <w:rPr>
                <w:b/>
              </w:rPr>
              <w:t>Од играчке до рачунара</w:t>
            </w:r>
          </w:p>
        </w:tc>
      </w:tr>
      <w:tr w:rsidR="00A3736C" w:rsidTr="000D3CC3">
        <w:trPr>
          <w:jc w:val="center"/>
        </w:trPr>
        <w:tc>
          <w:tcPr>
            <w:tcW w:w="1263" w:type="dxa"/>
            <w:vAlign w:val="center"/>
          </w:tcPr>
          <w:p w:rsidR="00A3736C" w:rsidRDefault="00A3736C" w:rsidP="000D3CC3">
            <w:r>
              <w:t>Планирано</w:t>
            </w:r>
          </w:p>
        </w:tc>
        <w:tc>
          <w:tcPr>
            <w:tcW w:w="759" w:type="dxa"/>
            <w:vAlign w:val="center"/>
          </w:tcPr>
          <w:p w:rsidR="00A3736C" w:rsidRDefault="00A3736C" w:rsidP="000D3CC3">
            <w:pPr>
              <w:jc w:val="center"/>
            </w:pPr>
            <w:r>
              <w:t>180</w:t>
            </w:r>
          </w:p>
        </w:tc>
        <w:tc>
          <w:tcPr>
            <w:tcW w:w="754" w:type="dxa"/>
            <w:vAlign w:val="center"/>
          </w:tcPr>
          <w:p w:rsidR="00A3736C" w:rsidRDefault="00A3736C" w:rsidP="000D3CC3">
            <w:pPr>
              <w:jc w:val="center"/>
            </w:pPr>
            <w:r>
              <w:t>72</w:t>
            </w:r>
          </w:p>
        </w:tc>
        <w:tc>
          <w:tcPr>
            <w:tcW w:w="759" w:type="dxa"/>
            <w:vAlign w:val="center"/>
          </w:tcPr>
          <w:p w:rsidR="00A3736C" w:rsidRDefault="00A3736C" w:rsidP="000D3CC3">
            <w:pPr>
              <w:jc w:val="center"/>
            </w:pPr>
            <w:r>
              <w:t>180</w:t>
            </w:r>
          </w:p>
        </w:tc>
        <w:tc>
          <w:tcPr>
            <w:tcW w:w="754" w:type="dxa"/>
            <w:vAlign w:val="center"/>
          </w:tcPr>
          <w:p w:rsidR="00A3736C" w:rsidRDefault="00A3736C" w:rsidP="000D3CC3">
            <w:pPr>
              <w:jc w:val="center"/>
            </w:pPr>
          </w:p>
        </w:tc>
        <w:tc>
          <w:tcPr>
            <w:tcW w:w="754" w:type="dxa"/>
            <w:vAlign w:val="center"/>
          </w:tcPr>
          <w:p w:rsidR="00A3736C" w:rsidRDefault="00A3736C" w:rsidP="000D3CC3">
            <w:pPr>
              <w:jc w:val="center"/>
            </w:pPr>
            <w:r>
              <w:t>72</w:t>
            </w:r>
          </w:p>
        </w:tc>
        <w:tc>
          <w:tcPr>
            <w:tcW w:w="754" w:type="dxa"/>
            <w:vAlign w:val="center"/>
          </w:tcPr>
          <w:p w:rsidR="00A3736C" w:rsidRDefault="00A3736C" w:rsidP="000D3CC3">
            <w:pPr>
              <w:jc w:val="center"/>
            </w:pPr>
            <w:r>
              <w:t>72</w:t>
            </w:r>
          </w:p>
        </w:tc>
        <w:tc>
          <w:tcPr>
            <w:tcW w:w="754" w:type="dxa"/>
            <w:vAlign w:val="center"/>
          </w:tcPr>
          <w:p w:rsidR="00A3736C" w:rsidRDefault="00A3736C" w:rsidP="000D3CC3">
            <w:pPr>
              <w:jc w:val="center"/>
            </w:pPr>
            <w:r>
              <w:t>36</w:t>
            </w:r>
          </w:p>
        </w:tc>
        <w:tc>
          <w:tcPr>
            <w:tcW w:w="759" w:type="dxa"/>
            <w:vAlign w:val="center"/>
          </w:tcPr>
          <w:p w:rsidR="00A3736C" w:rsidRDefault="00A3736C" w:rsidP="000D3CC3">
            <w:pPr>
              <w:jc w:val="center"/>
            </w:pPr>
            <w:r>
              <w:t>108</w:t>
            </w:r>
          </w:p>
        </w:tc>
        <w:tc>
          <w:tcPr>
            <w:tcW w:w="754" w:type="dxa"/>
            <w:vAlign w:val="center"/>
          </w:tcPr>
          <w:p w:rsidR="00A3736C" w:rsidRDefault="00A3736C" w:rsidP="000D3CC3">
            <w:pPr>
              <w:jc w:val="center"/>
            </w:pPr>
            <w:r>
              <w:t>36</w:t>
            </w:r>
          </w:p>
        </w:tc>
        <w:tc>
          <w:tcPr>
            <w:tcW w:w="754" w:type="dxa"/>
            <w:vAlign w:val="center"/>
          </w:tcPr>
          <w:p w:rsidR="00A3736C" w:rsidRDefault="00A3736C" w:rsidP="000D3CC3">
            <w:pPr>
              <w:jc w:val="center"/>
            </w:pPr>
            <w:r>
              <w:t>36</w:t>
            </w:r>
          </w:p>
        </w:tc>
        <w:tc>
          <w:tcPr>
            <w:tcW w:w="958" w:type="dxa"/>
            <w:vAlign w:val="center"/>
          </w:tcPr>
          <w:p w:rsidR="00A3736C" w:rsidRDefault="00A3736C" w:rsidP="000D3CC3">
            <w:pPr>
              <w:jc w:val="center"/>
            </w:pPr>
            <w:r>
              <w:t>36</w:t>
            </w:r>
          </w:p>
        </w:tc>
      </w:tr>
      <w:tr w:rsidR="00A3736C" w:rsidTr="000D3CC3">
        <w:trPr>
          <w:jc w:val="center"/>
        </w:trPr>
        <w:tc>
          <w:tcPr>
            <w:tcW w:w="1263" w:type="dxa"/>
            <w:vAlign w:val="center"/>
          </w:tcPr>
          <w:p w:rsidR="00A3736C" w:rsidRDefault="00A3736C" w:rsidP="000D3CC3">
            <w:r>
              <w:t>Одржано</w:t>
            </w:r>
          </w:p>
        </w:tc>
        <w:tc>
          <w:tcPr>
            <w:tcW w:w="759" w:type="dxa"/>
            <w:vAlign w:val="center"/>
          </w:tcPr>
          <w:p w:rsidR="00A3736C" w:rsidRDefault="00A3736C" w:rsidP="000D3CC3">
            <w:pPr>
              <w:jc w:val="center"/>
            </w:pPr>
            <w:r>
              <w:t>180</w:t>
            </w:r>
          </w:p>
        </w:tc>
        <w:tc>
          <w:tcPr>
            <w:tcW w:w="754" w:type="dxa"/>
            <w:vAlign w:val="center"/>
          </w:tcPr>
          <w:p w:rsidR="00A3736C" w:rsidRDefault="00A3736C" w:rsidP="000D3CC3">
            <w:pPr>
              <w:jc w:val="center"/>
            </w:pPr>
            <w:r>
              <w:t>72</w:t>
            </w:r>
          </w:p>
        </w:tc>
        <w:tc>
          <w:tcPr>
            <w:tcW w:w="759" w:type="dxa"/>
            <w:vAlign w:val="center"/>
          </w:tcPr>
          <w:p w:rsidR="00A3736C" w:rsidRDefault="00A3736C" w:rsidP="000D3CC3">
            <w:pPr>
              <w:jc w:val="center"/>
            </w:pPr>
            <w:r>
              <w:t>180</w:t>
            </w:r>
          </w:p>
        </w:tc>
        <w:tc>
          <w:tcPr>
            <w:tcW w:w="754" w:type="dxa"/>
            <w:vAlign w:val="center"/>
          </w:tcPr>
          <w:p w:rsidR="00A3736C" w:rsidRDefault="00A3736C" w:rsidP="000D3CC3">
            <w:pPr>
              <w:jc w:val="center"/>
            </w:pPr>
          </w:p>
        </w:tc>
        <w:tc>
          <w:tcPr>
            <w:tcW w:w="754" w:type="dxa"/>
            <w:vAlign w:val="center"/>
          </w:tcPr>
          <w:p w:rsidR="00A3736C" w:rsidRDefault="00A3736C" w:rsidP="000D3CC3">
            <w:pPr>
              <w:jc w:val="center"/>
            </w:pPr>
            <w:r>
              <w:t>72</w:t>
            </w:r>
          </w:p>
        </w:tc>
        <w:tc>
          <w:tcPr>
            <w:tcW w:w="754" w:type="dxa"/>
            <w:vAlign w:val="center"/>
          </w:tcPr>
          <w:p w:rsidR="00A3736C" w:rsidRDefault="00A3736C" w:rsidP="000D3CC3">
            <w:pPr>
              <w:jc w:val="center"/>
            </w:pPr>
            <w:r>
              <w:t>72</w:t>
            </w:r>
          </w:p>
        </w:tc>
        <w:tc>
          <w:tcPr>
            <w:tcW w:w="754" w:type="dxa"/>
            <w:vAlign w:val="center"/>
          </w:tcPr>
          <w:p w:rsidR="00A3736C" w:rsidRDefault="00A3736C" w:rsidP="000D3CC3">
            <w:pPr>
              <w:jc w:val="center"/>
            </w:pPr>
            <w:r>
              <w:t>36</w:t>
            </w:r>
          </w:p>
        </w:tc>
        <w:tc>
          <w:tcPr>
            <w:tcW w:w="759" w:type="dxa"/>
            <w:vAlign w:val="center"/>
          </w:tcPr>
          <w:p w:rsidR="00A3736C" w:rsidRDefault="00A3736C" w:rsidP="000D3CC3">
            <w:pPr>
              <w:jc w:val="center"/>
            </w:pPr>
            <w:r>
              <w:t>108</w:t>
            </w:r>
          </w:p>
        </w:tc>
        <w:tc>
          <w:tcPr>
            <w:tcW w:w="754" w:type="dxa"/>
            <w:vAlign w:val="center"/>
          </w:tcPr>
          <w:p w:rsidR="00A3736C" w:rsidRDefault="00A3736C" w:rsidP="000D3CC3">
            <w:pPr>
              <w:jc w:val="center"/>
            </w:pPr>
            <w:r>
              <w:t>36</w:t>
            </w:r>
          </w:p>
        </w:tc>
        <w:tc>
          <w:tcPr>
            <w:tcW w:w="754" w:type="dxa"/>
            <w:vAlign w:val="center"/>
          </w:tcPr>
          <w:p w:rsidR="00A3736C" w:rsidRDefault="00A3736C" w:rsidP="000D3CC3">
            <w:pPr>
              <w:jc w:val="center"/>
            </w:pPr>
            <w:r>
              <w:t>36</w:t>
            </w:r>
          </w:p>
        </w:tc>
        <w:tc>
          <w:tcPr>
            <w:tcW w:w="958" w:type="dxa"/>
            <w:vAlign w:val="center"/>
          </w:tcPr>
          <w:p w:rsidR="00A3736C" w:rsidRDefault="00A3736C" w:rsidP="000D3CC3">
            <w:pPr>
              <w:jc w:val="center"/>
            </w:pPr>
            <w:r>
              <w:t>36</w:t>
            </w:r>
          </w:p>
        </w:tc>
      </w:tr>
    </w:tbl>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r>
        <w:t>РЕАЛИЗАЦИЈА: БРОЈ ПЛАНИРАНИХ И ОДРЖАНИХ ЧАСОВА ПО ПРЕДМЕТИМА У ШКОЛСКОЈ 2015/16. ГОДИНИ</w:t>
      </w:r>
    </w:p>
    <w:p w:rsidR="004C07AF" w:rsidRDefault="004C07AF" w:rsidP="004C07AF">
      <w:pPr>
        <w:spacing w:after="0" w:line="240" w:lineRule="auto"/>
        <w:jc w:val="center"/>
      </w:pPr>
    </w:p>
    <w:tbl>
      <w:tblPr>
        <w:tblStyle w:val="TableGrid"/>
        <w:tblW w:w="0" w:type="auto"/>
        <w:jc w:val="center"/>
        <w:tblLook w:val="04A0"/>
      </w:tblPr>
      <w:tblGrid>
        <w:gridCol w:w="1263"/>
        <w:gridCol w:w="759"/>
        <w:gridCol w:w="754"/>
        <w:gridCol w:w="759"/>
        <w:gridCol w:w="754"/>
        <w:gridCol w:w="754"/>
        <w:gridCol w:w="754"/>
        <w:gridCol w:w="754"/>
        <w:gridCol w:w="759"/>
        <w:gridCol w:w="754"/>
        <w:gridCol w:w="754"/>
        <w:gridCol w:w="958"/>
      </w:tblGrid>
      <w:tr w:rsidR="00A3736C" w:rsidTr="000D3CC3">
        <w:trPr>
          <w:cantSplit/>
          <w:trHeight w:val="2147"/>
          <w:jc w:val="center"/>
        </w:trPr>
        <w:tc>
          <w:tcPr>
            <w:tcW w:w="1263" w:type="dxa"/>
            <w:vAlign w:val="center"/>
          </w:tcPr>
          <w:p w:rsidR="00A3736C" w:rsidRDefault="00A3736C" w:rsidP="000D3CC3">
            <w:pPr>
              <w:jc w:val="center"/>
            </w:pPr>
            <w:r>
              <w:t>Одељење</w:t>
            </w:r>
          </w:p>
          <w:p w:rsidR="00A3736C" w:rsidRPr="00CB70CC" w:rsidRDefault="00A3736C" w:rsidP="000D3CC3">
            <w:pPr>
              <w:jc w:val="center"/>
            </w:pPr>
            <w:r>
              <w:t>4 Лубница</w:t>
            </w:r>
          </w:p>
        </w:tc>
        <w:tc>
          <w:tcPr>
            <w:tcW w:w="759" w:type="dxa"/>
            <w:textDirection w:val="btLr"/>
            <w:vAlign w:val="center"/>
          </w:tcPr>
          <w:p w:rsidR="00A3736C" w:rsidRDefault="00A3736C" w:rsidP="000D3CC3">
            <w:pPr>
              <w:ind w:left="113" w:right="113"/>
            </w:pPr>
            <w:r>
              <w:t>Српски језик</w:t>
            </w:r>
          </w:p>
        </w:tc>
        <w:tc>
          <w:tcPr>
            <w:tcW w:w="754" w:type="dxa"/>
            <w:textDirection w:val="btLr"/>
            <w:vAlign w:val="center"/>
          </w:tcPr>
          <w:p w:rsidR="00A3736C" w:rsidRDefault="00A3736C" w:rsidP="000D3CC3">
            <w:pPr>
              <w:ind w:left="113" w:right="113"/>
            </w:pPr>
            <w:r>
              <w:t>Енглески језик</w:t>
            </w:r>
          </w:p>
        </w:tc>
        <w:tc>
          <w:tcPr>
            <w:tcW w:w="759" w:type="dxa"/>
            <w:textDirection w:val="btLr"/>
            <w:vAlign w:val="center"/>
          </w:tcPr>
          <w:p w:rsidR="00A3736C" w:rsidRDefault="00A3736C" w:rsidP="000D3CC3">
            <w:pPr>
              <w:ind w:left="113" w:right="113"/>
            </w:pPr>
            <w:r>
              <w:t>Математика</w:t>
            </w:r>
          </w:p>
        </w:tc>
        <w:tc>
          <w:tcPr>
            <w:tcW w:w="754" w:type="dxa"/>
            <w:textDirection w:val="btLr"/>
            <w:vAlign w:val="center"/>
          </w:tcPr>
          <w:p w:rsidR="00A3736C" w:rsidRDefault="00A3736C" w:rsidP="000D3CC3">
            <w:pPr>
              <w:ind w:left="113" w:right="113"/>
            </w:pPr>
            <w:r>
              <w:t>Свет око нас</w:t>
            </w:r>
          </w:p>
        </w:tc>
        <w:tc>
          <w:tcPr>
            <w:tcW w:w="754" w:type="dxa"/>
            <w:textDirection w:val="btLr"/>
            <w:vAlign w:val="center"/>
          </w:tcPr>
          <w:p w:rsidR="00A3736C" w:rsidRDefault="00A3736C" w:rsidP="000D3CC3">
            <w:pPr>
              <w:ind w:left="113" w:right="113"/>
            </w:pPr>
            <w:r>
              <w:t>Природа  и дрштво</w:t>
            </w:r>
          </w:p>
        </w:tc>
        <w:tc>
          <w:tcPr>
            <w:tcW w:w="754" w:type="dxa"/>
            <w:textDirection w:val="btLr"/>
            <w:vAlign w:val="center"/>
          </w:tcPr>
          <w:p w:rsidR="00A3736C" w:rsidRDefault="00A3736C" w:rsidP="000D3CC3">
            <w:pPr>
              <w:ind w:left="113" w:right="113"/>
            </w:pPr>
            <w:r>
              <w:t>Ликовна култура</w:t>
            </w:r>
          </w:p>
        </w:tc>
        <w:tc>
          <w:tcPr>
            <w:tcW w:w="754" w:type="dxa"/>
            <w:textDirection w:val="btLr"/>
            <w:vAlign w:val="center"/>
          </w:tcPr>
          <w:p w:rsidR="00A3736C" w:rsidRDefault="00A3736C" w:rsidP="000D3CC3">
            <w:pPr>
              <w:ind w:left="113" w:right="113"/>
            </w:pPr>
            <w:r>
              <w:t>Музичка култура</w:t>
            </w:r>
          </w:p>
        </w:tc>
        <w:tc>
          <w:tcPr>
            <w:tcW w:w="759" w:type="dxa"/>
            <w:textDirection w:val="btLr"/>
            <w:vAlign w:val="center"/>
          </w:tcPr>
          <w:p w:rsidR="00A3736C" w:rsidRDefault="00A3736C" w:rsidP="000D3CC3">
            <w:pPr>
              <w:ind w:left="113" w:right="113"/>
            </w:pPr>
            <w:r>
              <w:t>Физичко васпитање</w:t>
            </w:r>
          </w:p>
        </w:tc>
        <w:tc>
          <w:tcPr>
            <w:tcW w:w="754" w:type="dxa"/>
            <w:textDirection w:val="btLr"/>
            <w:vAlign w:val="center"/>
          </w:tcPr>
          <w:p w:rsidR="00A3736C" w:rsidRDefault="00A3736C" w:rsidP="000D3CC3">
            <w:pPr>
              <w:ind w:left="113" w:right="113"/>
            </w:pPr>
            <w:r>
              <w:t>Верска настава</w:t>
            </w:r>
          </w:p>
        </w:tc>
        <w:tc>
          <w:tcPr>
            <w:tcW w:w="754" w:type="dxa"/>
            <w:textDirection w:val="btLr"/>
            <w:vAlign w:val="center"/>
          </w:tcPr>
          <w:p w:rsidR="00A3736C" w:rsidRDefault="00A3736C" w:rsidP="000D3CC3">
            <w:pPr>
              <w:ind w:left="113" w:right="113"/>
            </w:pPr>
            <w:r>
              <w:t>Грађанско васпитање</w:t>
            </w:r>
          </w:p>
        </w:tc>
        <w:tc>
          <w:tcPr>
            <w:tcW w:w="958" w:type="dxa"/>
            <w:textDirection w:val="btLr"/>
            <w:vAlign w:val="center"/>
          </w:tcPr>
          <w:p w:rsidR="00A3736C" w:rsidRDefault="00A3736C" w:rsidP="000D3CC3">
            <w:pPr>
              <w:ind w:left="113" w:right="113"/>
            </w:pPr>
            <w:r>
              <w:t xml:space="preserve">Изборни предмет: </w:t>
            </w:r>
          </w:p>
          <w:p w:rsidR="00A3736C" w:rsidRPr="005A5566" w:rsidRDefault="00A3736C" w:rsidP="000D3CC3">
            <w:pPr>
              <w:ind w:left="113" w:right="113"/>
              <w:rPr>
                <w:b/>
              </w:rPr>
            </w:pPr>
            <w:r>
              <w:rPr>
                <w:b/>
              </w:rPr>
              <w:t>Од играчке до рачунара</w:t>
            </w:r>
          </w:p>
        </w:tc>
      </w:tr>
      <w:tr w:rsidR="00A3736C" w:rsidTr="000D3CC3">
        <w:trPr>
          <w:jc w:val="center"/>
        </w:trPr>
        <w:tc>
          <w:tcPr>
            <w:tcW w:w="1263" w:type="dxa"/>
            <w:vAlign w:val="center"/>
          </w:tcPr>
          <w:p w:rsidR="00A3736C" w:rsidRDefault="00A3736C" w:rsidP="000D3CC3">
            <w:r>
              <w:t>Планирано</w:t>
            </w:r>
          </w:p>
        </w:tc>
        <w:tc>
          <w:tcPr>
            <w:tcW w:w="759" w:type="dxa"/>
            <w:vAlign w:val="center"/>
          </w:tcPr>
          <w:p w:rsidR="00A3736C" w:rsidRDefault="00A3736C" w:rsidP="000D3CC3">
            <w:pPr>
              <w:jc w:val="center"/>
            </w:pPr>
            <w:r>
              <w:t>180</w:t>
            </w:r>
          </w:p>
        </w:tc>
        <w:tc>
          <w:tcPr>
            <w:tcW w:w="754" w:type="dxa"/>
            <w:vAlign w:val="center"/>
          </w:tcPr>
          <w:p w:rsidR="00A3736C" w:rsidRDefault="00A3736C" w:rsidP="000D3CC3">
            <w:pPr>
              <w:jc w:val="center"/>
            </w:pPr>
            <w:r>
              <w:t>72</w:t>
            </w:r>
          </w:p>
        </w:tc>
        <w:tc>
          <w:tcPr>
            <w:tcW w:w="759" w:type="dxa"/>
            <w:vAlign w:val="center"/>
          </w:tcPr>
          <w:p w:rsidR="00A3736C" w:rsidRDefault="00A3736C" w:rsidP="000D3CC3">
            <w:pPr>
              <w:jc w:val="center"/>
            </w:pPr>
            <w:r>
              <w:t>180</w:t>
            </w:r>
          </w:p>
        </w:tc>
        <w:tc>
          <w:tcPr>
            <w:tcW w:w="754" w:type="dxa"/>
            <w:vAlign w:val="center"/>
          </w:tcPr>
          <w:p w:rsidR="00A3736C" w:rsidRDefault="00A3736C" w:rsidP="000D3CC3">
            <w:pPr>
              <w:jc w:val="center"/>
            </w:pPr>
          </w:p>
        </w:tc>
        <w:tc>
          <w:tcPr>
            <w:tcW w:w="754" w:type="dxa"/>
            <w:vAlign w:val="center"/>
          </w:tcPr>
          <w:p w:rsidR="00A3736C" w:rsidRDefault="00A3736C" w:rsidP="000D3CC3">
            <w:pPr>
              <w:jc w:val="center"/>
            </w:pPr>
            <w:r>
              <w:t>72</w:t>
            </w:r>
          </w:p>
        </w:tc>
        <w:tc>
          <w:tcPr>
            <w:tcW w:w="754" w:type="dxa"/>
            <w:vAlign w:val="center"/>
          </w:tcPr>
          <w:p w:rsidR="00A3736C" w:rsidRDefault="00A3736C" w:rsidP="000D3CC3">
            <w:pPr>
              <w:jc w:val="center"/>
            </w:pPr>
            <w:r>
              <w:t>72</w:t>
            </w:r>
          </w:p>
        </w:tc>
        <w:tc>
          <w:tcPr>
            <w:tcW w:w="754" w:type="dxa"/>
            <w:vAlign w:val="center"/>
          </w:tcPr>
          <w:p w:rsidR="00A3736C" w:rsidRDefault="00A3736C" w:rsidP="000D3CC3">
            <w:pPr>
              <w:jc w:val="center"/>
            </w:pPr>
            <w:r>
              <w:t>36</w:t>
            </w:r>
          </w:p>
        </w:tc>
        <w:tc>
          <w:tcPr>
            <w:tcW w:w="759" w:type="dxa"/>
            <w:vAlign w:val="center"/>
          </w:tcPr>
          <w:p w:rsidR="00A3736C" w:rsidRDefault="00A3736C" w:rsidP="000D3CC3">
            <w:pPr>
              <w:jc w:val="center"/>
            </w:pPr>
            <w:r>
              <w:t>108</w:t>
            </w:r>
          </w:p>
        </w:tc>
        <w:tc>
          <w:tcPr>
            <w:tcW w:w="754" w:type="dxa"/>
            <w:vAlign w:val="center"/>
          </w:tcPr>
          <w:p w:rsidR="00A3736C" w:rsidRDefault="00A3736C" w:rsidP="000D3CC3">
            <w:pPr>
              <w:jc w:val="center"/>
            </w:pPr>
            <w:r>
              <w:t>36</w:t>
            </w:r>
          </w:p>
        </w:tc>
        <w:tc>
          <w:tcPr>
            <w:tcW w:w="754" w:type="dxa"/>
            <w:vAlign w:val="center"/>
          </w:tcPr>
          <w:p w:rsidR="00A3736C" w:rsidRDefault="00A3736C" w:rsidP="000D3CC3">
            <w:pPr>
              <w:jc w:val="center"/>
            </w:pPr>
            <w:r>
              <w:t>36</w:t>
            </w:r>
          </w:p>
        </w:tc>
        <w:tc>
          <w:tcPr>
            <w:tcW w:w="958" w:type="dxa"/>
            <w:vAlign w:val="center"/>
          </w:tcPr>
          <w:p w:rsidR="00A3736C" w:rsidRDefault="00A3736C" w:rsidP="000D3CC3">
            <w:pPr>
              <w:jc w:val="center"/>
            </w:pPr>
            <w:r>
              <w:t>36</w:t>
            </w:r>
          </w:p>
        </w:tc>
      </w:tr>
      <w:tr w:rsidR="00A3736C" w:rsidTr="000D3CC3">
        <w:trPr>
          <w:jc w:val="center"/>
        </w:trPr>
        <w:tc>
          <w:tcPr>
            <w:tcW w:w="1263" w:type="dxa"/>
            <w:vAlign w:val="center"/>
          </w:tcPr>
          <w:p w:rsidR="00A3736C" w:rsidRDefault="00A3736C" w:rsidP="000D3CC3">
            <w:r>
              <w:t>Одржано</w:t>
            </w:r>
          </w:p>
        </w:tc>
        <w:tc>
          <w:tcPr>
            <w:tcW w:w="759" w:type="dxa"/>
            <w:vAlign w:val="center"/>
          </w:tcPr>
          <w:p w:rsidR="00A3736C" w:rsidRDefault="00A3736C" w:rsidP="000D3CC3">
            <w:pPr>
              <w:jc w:val="center"/>
            </w:pPr>
            <w:r>
              <w:t>180</w:t>
            </w:r>
          </w:p>
        </w:tc>
        <w:tc>
          <w:tcPr>
            <w:tcW w:w="754" w:type="dxa"/>
            <w:vAlign w:val="center"/>
          </w:tcPr>
          <w:p w:rsidR="00A3736C" w:rsidRDefault="00A3736C" w:rsidP="000D3CC3">
            <w:pPr>
              <w:jc w:val="center"/>
            </w:pPr>
            <w:r>
              <w:t>72</w:t>
            </w:r>
          </w:p>
        </w:tc>
        <w:tc>
          <w:tcPr>
            <w:tcW w:w="759" w:type="dxa"/>
            <w:vAlign w:val="center"/>
          </w:tcPr>
          <w:p w:rsidR="00A3736C" w:rsidRDefault="00A3736C" w:rsidP="000D3CC3">
            <w:pPr>
              <w:jc w:val="center"/>
            </w:pPr>
            <w:r>
              <w:t>180</w:t>
            </w:r>
          </w:p>
        </w:tc>
        <w:tc>
          <w:tcPr>
            <w:tcW w:w="754" w:type="dxa"/>
            <w:vAlign w:val="center"/>
          </w:tcPr>
          <w:p w:rsidR="00A3736C" w:rsidRDefault="00A3736C" w:rsidP="000D3CC3">
            <w:pPr>
              <w:jc w:val="center"/>
            </w:pPr>
          </w:p>
        </w:tc>
        <w:tc>
          <w:tcPr>
            <w:tcW w:w="754" w:type="dxa"/>
            <w:vAlign w:val="center"/>
          </w:tcPr>
          <w:p w:rsidR="00A3736C" w:rsidRDefault="00A3736C" w:rsidP="000D3CC3">
            <w:pPr>
              <w:jc w:val="center"/>
            </w:pPr>
            <w:r>
              <w:t>72</w:t>
            </w:r>
          </w:p>
        </w:tc>
        <w:tc>
          <w:tcPr>
            <w:tcW w:w="754" w:type="dxa"/>
            <w:vAlign w:val="center"/>
          </w:tcPr>
          <w:p w:rsidR="00A3736C" w:rsidRDefault="00A3736C" w:rsidP="000D3CC3">
            <w:pPr>
              <w:jc w:val="center"/>
            </w:pPr>
            <w:r>
              <w:t>72</w:t>
            </w:r>
          </w:p>
        </w:tc>
        <w:tc>
          <w:tcPr>
            <w:tcW w:w="754" w:type="dxa"/>
            <w:vAlign w:val="center"/>
          </w:tcPr>
          <w:p w:rsidR="00A3736C" w:rsidRDefault="00A3736C" w:rsidP="000D3CC3">
            <w:pPr>
              <w:jc w:val="center"/>
            </w:pPr>
            <w:r>
              <w:t>36</w:t>
            </w:r>
          </w:p>
        </w:tc>
        <w:tc>
          <w:tcPr>
            <w:tcW w:w="759" w:type="dxa"/>
            <w:vAlign w:val="center"/>
          </w:tcPr>
          <w:p w:rsidR="00A3736C" w:rsidRDefault="00A3736C" w:rsidP="000D3CC3">
            <w:pPr>
              <w:jc w:val="center"/>
            </w:pPr>
            <w:r>
              <w:t>108</w:t>
            </w:r>
          </w:p>
        </w:tc>
        <w:tc>
          <w:tcPr>
            <w:tcW w:w="754" w:type="dxa"/>
            <w:vAlign w:val="center"/>
          </w:tcPr>
          <w:p w:rsidR="00A3736C" w:rsidRDefault="00A3736C" w:rsidP="000D3CC3">
            <w:pPr>
              <w:jc w:val="center"/>
            </w:pPr>
            <w:r>
              <w:t>36</w:t>
            </w:r>
          </w:p>
        </w:tc>
        <w:tc>
          <w:tcPr>
            <w:tcW w:w="754" w:type="dxa"/>
            <w:vAlign w:val="center"/>
          </w:tcPr>
          <w:p w:rsidR="00A3736C" w:rsidRDefault="00A3736C" w:rsidP="000D3CC3">
            <w:pPr>
              <w:jc w:val="center"/>
            </w:pPr>
            <w:r>
              <w:t>36</w:t>
            </w:r>
          </w:p>
        </w:tc>
        <w:tc>
          <w:tcPr>
            <w:tcW w:w="958" w:type="dxa"/>
            <w:vAlign w:val="center"/>
          </w:tcPr>
          <w:p w:rsidR="00A3736C" w:rsidRDefault="00A3736C" w:rsidP="000D3CC3">
            <w:pPr>
              <w:jc w:val="center"/>
            </w:pPr>
            <w:r>
              <w:t>36</w:t>
            </w:r>
          </w:p>
        </w:tc>
      </w:tr>
    </w:tbl>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r>
        <w:t>РЕАЛИЗАЦИЈА: БРОЈ ПЛАНИРАНИХ И ОДРЖАНИХ ЧАСОВА ПО ПРЕДМЕТИМА У ШКОЛСКОЈ 2015/16. ГОДИНИ</w:t>
      </w:r>
    </w:p>
    <w:p w:rsidR="004C07AF" w:rsidRDefault="004C07AF" w:rsidP="004C07AF">
      <w:pPr>
        <w:spacing w:after="0" w:line="240" w:lineRule="auto"/>
        <w:jc w:val="center"/>
      </w:pPr>
    </w:p>
    <w:tbl>
      <w:tblPr>
        <w:tblStyle w:val="TableGrid"/>
        <w:tblW w:w="0" w:type="auto"/>
        <w:jc w:val="center"/>
        <w:tblLook w:val="04A0"/>
      </w:tblPr>
      <w:tblGrid>
        <w:gridCol w:w="1263"/>
        <w:gridCol w:w="619"/>
        <w:gridCol w:w="607"/>
        <w:gridCol w:w="607"/>
        <w:gridCol w:w="606"/>
        <w:gridCol w:w="606"/>
        <w:gridCol w:w="606"/>
        <w:gridCol w:w="606"/>
        <w:gridCol w:w="618"/>
        <w:gridCol w:w="606"/>
        <w:gridCol w:w="606"/>
        <w:gridCol w:w="606"/>
        <w:gridCol w:w="606"/>
        <w:gridCol w:w="606"/>
        <w:gridCol w:w="606"/>
        <w:gridCol w:w="606"/>
        <w:gridCol w:w="774"/>
        <w:gridCol w:w="774"/>
        <w:gridCol w:w="606"/>
      </w:tblGrid>
      <w:tr w:rsidR="00A3736C" w:rsidTr="00A3736C">
        <w:trPr>
          <w:cantSplit/>
          <w:trHeight w:val="1863"/>
          <w:jc w:val="center"/>
        </w:trPr>
        <w:tc>
          <w:tcPr>
            <w:tcW w:w="1263" w:type="dxa"/>
            <w:vAlign w:val="center"/>
          </w:tcPr>
          <w:p w:rsidR="00A3736C" w:rsidRDefault="00A3736C" w:rsidP="000D3CC3">
            <w:pPr>
              <w:jc w:val="center"/>
            </w:pPr>
            <w:r>
              <w:t>Одељење</w:t>
            </w:r>
          </w:p>
          <w:p w:rsidR="00A3736C" w:rsidRDefault="00A3736C" w:rsidP="000D3CC3">
            <w:pPr>
              <w:jc w:val="center"/>
            </w:pPr>
            <w:r>
              <w:t>5/1</w:t>
            </w:r>
          </w:p>
          <w:p w:rsidR="00A3736C" w:rsidRDefault="00A3736C" w:rsidP="000D3CC3">
            <w:pPr>
              <w:jc w:val="center"/>
            </w:pPr>
          </w:p>
        </w:tc>
        <w:tc>
          <w:tcPr>
            <w:tcW w:w="619" w:type="dxa"/>
            <w:textDirection w:val="btLr"/>
            <w:vAlign w:val="center"/>
          </w:tcPr>
          <w:p w:rsidR="00A3736C" w:rsidRDefault="00A3736C" w:rsidP="000D3CC3">
            <w:pPr>
              <w:ind w:left="113" w:right="113"/>
            </w:pPr>
            <w:r>
              <w:t>Српски језик</w:t>
            </w:r>
          </w:p>
        </w:tc>
        <w:tc>
          <w:tcPr>
            <w:tcW w:w="607" w:type="dxa"/>
            <w:textDirection w:val="btLr"/>
            <w:vAlign w:val="center"/>
          </w:tcPr>
          <w:p w:rsidR="00A3736C" w:rsidRDefault="00A3736C" w:rsidP="000D3CC3">
            <w:pPr>
              <w:ind w:left="113" w:right="113"/>
            </w:pPr>
            <w:r>
              <w:t>Енглески језик</w:t>
            </w:r>
          </w:p>
        </w:tc>
        <w:tc>
          <w:tcPr>
            <w:tcW w:w="607" w:type="dxa"/>
            <w:textDirection w:val="btLr"/>
            <w:vAlign w:val="center"/>
          </w:tcPr>
          <w:p w:rsidR="00A3736C" w:rsidRDefault="00A3736C" w:rsidP="000D3CC3">
            <w:pPr>
              <w:ind w:left="113" w:right="113"/>
            </w:pPr>
            <w:r>
              <w:t>Ликовна култура</w:t>
            </w:r>
          </w:p>
        </w:tc>
        <w:tc>
          <w:tcPr>
            <w:tcW w:w="606" w:type="dxa"/>
            <w:textDirection w:val="btLr"/>
            <w:vAlign w:val="center"/>
          </w:tcPr>
          <w:p w:rsidR="00A3736C" w:rsidRDefault="00A3736C" w:rsidP="000D3CC3">
            <w:pPr>
              <w:ind w:left="113" w:right="113"/>
            </w:pPr>
            <w:r>
              <w:t>Музичка култура</w:t>
            </w:r>
          </w:p>
        </w:tc>
        <w:tc>
          <w:tcPr>
            <w:tcW w:w="606" w:type="dxa"/>
            <w:textDirection w:val="btLr"/>
            <w:vAlign w:val="center"/>
          </w:tcPr>
          <w:p w:rsidR="00A3736C" w:rsidRDefault="00A3736C" w:rsidP="000D3CC3">
            <w:pPr>
              <w:ind w:left="113" w:right="113"/>
            </w:pPr>
            <w:r>
              <w:t>Историја</w:t>
            </w:r>
          </w:p>
        </w:tc>
        <w:tc>
          <w:tcPr>
            <w:tcW w:w="606" w:type="dxa"/>
            <w:textDirection w:val="btLr"/>
            <w:vAlign w:val="center"/>
          </w:tcPr>
          <w:p w:rsidR="00A3736C" w:rsidRDefault="00A3736C" w:rsidP="000D3CC3">
            <w:pPr>
              <w:ind w:left="113" w:right="113"/>
            </w:pPr>
            <w:r>
              <w:t>Географија</w:t>
            </w:r>
          </w:p>
        </w:tc>
        <w:tc>
          <w:tcPr>
            <w:tcW w:w="606" w:type="dxa"/>
            <w:textDirection w:val="btLr"/>
            <w:vAlign w:val="center"/>
          </w:tcPr>
          <w:p w:rsidR="00A3736C" w:rsidRDefault="00A3736C" w:rsidP="000D3CC3">
            <w:pPr>
              <w:ind w:left="113" w:right="113"/>
            </w:pPr>
            <w:r>
              <w:t>Физика</w:t>
            </w:r>
          </w:p>
        </w:tc>
        <w:tc>
          <w:tcPr>
            <w:tcW w:w="618" w:type="dxa"/>
            <w:textDirection w:val="btLr"/>
            <w:vAlign w:val="center"/>
          </w:tcPr>
          <w:p w:rsidR="00A3736C" w:rsidRDefault="00A3736C" w:rsidP="000D3CC3">
            <w:pPr>
              <w:ind w:left="113" w:right="113"/>
            </w:pPr>
            <w:r>
              <w:t>Математика</w:t>
            </w:r>
          </w:p>
        </w:tc>
        <w:tc>
          <w:tcPr>
            <w:tcW w:w="606" w:type="dxa"/>
            <w:textDirection w:val="btLr"/>
            <w:vAlign w:val="center"/>
          </w:tcPr>
          <w:p w:rsidR="00A3736C" w:rsidRDefault="00A3736C" w:rsidP="000D3CC3">
            <w:pPr>
              <w:ind w:left="113" w:right="113"/>
            </w:pPr>
            <w:r>
              <w:t>Биологија</w:t>
            </w:r>
          </w:p>
        </w:tc>
        <w:tc>
          <w:tcPr>
            <w:tcW w:w="606" w:type="dxa"/>
            <w:textDirection w:val="btLr"/>
            <w:vAlign w:val="center"/>
          </w:tcPr>
          <w:p w:rsidR="00A3736C" w:rsidRDefault="00A3736C" w:rsidP="000D3CC3">
            <w:pPr>
              <w:ind w:left="113" w:right="113"/>
            </w:pPr>
            <w:r>
              <w:t>Хемија</w:t>
            </w:r>
          </w:p>
        </w:tc>
        <w:tc>
          <w:tcPr>
            <w:tcW w:w="606" w:type="dxa"/>
            <w:textDirection w:val="btLr"/>
            <w:vAlign w:val="center"/>
          </w:tcPr>
          <w:p w:rsidR="00A3736C" w:rsidRDefault="00A3736C" w:rsidP="000D3CC3">
            <w:pPr>
              <w:ind w:left="113" w:right="113"/>
            </w:pPr>
            <w:r>
              <w:t>Техничко и информатичко.</w:t>
            </w:r>
          </w:p>
        </w:tc>
        <w:tc>
          <w:tcPr>
            <w:tcW w:w="606" w:type="dxa"/>
            <w:textDirection w:val="btLr"/>
            <w:vAlign w:val="center"/>
          </w:tcPr>
          <w:p w:rsidR="00A3736C" w:rsidRDefault="00A3736C" w:rsidP="000D3CC3">
            <w:pPr>
              <w:ind w:left="113" w:right="113"/>
            </w:pPr>
            <w:r>
              <w:t>Физичко васпитање</w:t>
            </w:r>
          </w:p>
        </w:tc>
        <w:tc>
          <w:tcPr>
            <w:tcW w:w="606" w:type="dxa"/>
            <w:textDirection w:val="btLr"/>
            <w:vAlign w:val="center"/>
          </w:tcPr>
          <w:p w:rsidR="00A3736C" w:rsidRDefault="00A3736C" w:rsidP="000D3CC3">
            <w:pPr>
              <w:ind w:left="113" w:right="113"/>
            </w:pPr>
            <w:r>
              <w:t>Верска настава</w:t>
            </w:r>
          </w:p>
        </w:tc>
        <w:tc>
          <w:tcPr>
            <w:tcW w:w="606" w:type="dxa"/>
            <w:textDirection w:val="btLr"/>
            <w:vAlign w:val="center"/>
          </w:tcPr>
          <w:p w:rsidR="00A3736C" w:rsidRDefault="00A3736C" w:rsidP="000D3CC3">
            <w:pPr>
              <w:ind w:left="113" w:right="113"/>
            </w:pPr>
            <w:r>
              <w:t>Грађанско васпитање</w:t>
            </w:r>
          </w:p>
        </w:tc>
        <w:tc>
          <w:tcPr>
            <w:tcW w:w="606" w:type="dxa"/>
            <w:textDirection w:val="btLr"/>
            <w:vAlign w:val="center"/>
          </w:tcPr>
          <w:p w:rsidR="00A3736C" w:rsidRDefault="00A3736C" w:rsidP="000D3CC3">
            <w:pPr>
              <w:ind w:left="113" w:right="113"/>
            </w:pPr>
            <w:r>
              <w:t>Немачки језик</w:t>
            </w:r>
          </w:p>
        </w:tc>
        <w:tc>
          <w:tcPr>
            <w:tcW w:w="774" w:type="dxa"/>
            <w:textDirection w:val="btLr"/>
            <w:vAlign w:val="center"/>
          </w:tcPr>
          <w:p w:rsidR="00A3736C" w:rsidRDefault="00A3736C" w:rsidP="000D3CC3">
            <w:pPr>
              <w:ind w:left="113" w:right="113"/>
            </w:pPr>
            <w:r>
              <w:t>Изабрани спорт</w:t>
            </w:r>
          </w:p>
          <w:p w:rsidR="00A3736C" w:rsidRPr="007B53DE" w:rsidRDefault="00A3736C" w:rsidP="000D3CC3">
            <w:pPr>
              <w:ind w:left="113" w:right="113"/>
              <w:rPr>
                <w:b/>
              </w:rPr>
            </w:pPr>
            <w:r w:rsidRPr="007B53DE">
              <w:rPr>
                <w:b/>
              </w:rPr>
              <w:t>кошарка</w:t>
            </w:r>
          </w:p>
        </w:tc>
        <w:tc>
          <w:tcPr>
            <w:tcW w:w="774" w:type="dxa"/>
            <w:textDirection w:val="btLr"/>
            <w:vAlign w:val="center"/>
          </w:tcPr>
          <w:p w:rsidR="00A3736C" w:rsidRDefault="00A3736C" w:rsidP="000D3CC3">
            <w:pPr>
              <w:ind w:left="113" w:right="113"/>
            </w:pPr>
            <w:r>
              <w:t>Изабрани спорт</w:t>
            </w:r>
          </w:p>
          <w:p w:rsidR="00A3736C" w:rsidRPr="007B53DE" w:rsidRDefault="00A3736C" w:rsidP="000D3CC3">
            <w:pPr>
              <w:ind w:left="113" w:right="113"/>
              <w:rPr>
                <w:b/>
              </w:rPr>
            </w:pPr>
            <w:r w:rsidRPr="007B53DE">
              <w:rPr>
                <w:b/>
              </w:rPr>
              <w:t>одбојка</w:t>
            </w:r>
          </w:p>
        </w:tc>
        <w:tc>
          <w:tcPr>
            <w:tcW w:w="606" w:type="dxa"/>
            <w:textDirection w:val="btLr"/>
            <w:vAlign w:val="center"/>
          </w:tcPr>
          <w:p w:rsidR="00A3736C" w:rsidRDefault="00A3736C" w:rsidP="000D3CC3">
            <w:pPr>
              <w:ind w:left="113" w:right="113"/>
            </w:pPr>
            <w:r>
              <w:t>Информатика и рачунарство</w:t>
            </w:r>
          </w:p>
        </w:tc>
      </w:tr>
      <w:tr w:rsidR="00A3736C" w:rsidTr="00A3736C">
        <w:trPr>
          <w:jc w:val="center"/>
        </w:trPr>
        <w:tc>
          <w:tcPr>
            <w:tcW w:w="1263" w:type="dxa"/>
            <w:vAlign w:val="center"/>
          </w:tcPr>
          <w:p w:rsidR="00A3736C" w:rsidRDefault="00A3736C" w:rsidP="000D3CC3">
            <w:pPr>
              <w:jc w:val="center"/>
            </w:pPr>
            <w:r>
              <w:t>Планирано</w:t>
            </w:r>
          </w:p>
        </w:tc>
        <w:tc>
          <w:tcPr>
            <w:tcW w:w="619" w:type="dxa"/>
            <w:vAlign w:val="center"/>
          </w:tcPr>
          <w:p w:rsidR="00A3736C" w:rsidRDefault="00A3736C" w:rsidP="000D3CC3">
            <w:pPr>
              <w:jc w:val="center"/>
            </w:pPr>
            <w:r>
              <w:t>180</w:t>
            </w:r>
          </w:p>
        </w:tc>
        <w:tc>
          <w:tcPr>
            <w:tcW w:w="607" w:type="dxa"/>
            <w:vAlign w:val="center"/>
          </w:tcPr>
          <w:p w:rsidR="00A3736C" w:rsidRDefault="00A3736C" w:rsidP="000D3CC3">
            <w:pPr>
              <w:jc w:val="center"/>
            </w:pPr>
            <w:r>
              <w:t>72</w:t>
            </w:r>
          </w:p>
        </w:tc>
        <w:tc>
          <w:tcPr>
            <w:tcW w:w="607" w:type="dxa"/>
            <w:vAlign w:val="center"/>
          </w:tcPr>
          <w:p w:rsidR="00A3736C" w:rsidRDefault="00A3736C" w:rsidP="000D3CC3">
            <w:pPr>
              <w:jc w:val="center"/>
            </w:pPr>
            <w:r>
              <w:t>72</w:t>
            </w:r>
          </w:p>
        </w:tc>
        <w:tc>
          <w:tcPr>
            <w:tcW w:w="606" w:type="dxa"/>
            <w:vAlign w:val="center"/>
          </w:tcPr>
          <w:p w:rsidR="00A3736C" w:rsidRDefault="00A3736C" w:rsidP="000D3CC3">
            <w:pPr>
              <w:jc w:val="center"/>
            </w:pPr>
            <w:r>
              <w:t>72</w:t>
            </w:r>
          </w:p>
        </w:tc>
        <w:tc>
          <w:tcPr>
            <w:tcW w:w="606" w:type="dxa"/>
            <w:vAlign w:val="center"/>
          </w:tcPr>
          <w:p w:rsidR="00A3736C" w:rsidRDefault="00A3736C" w:rsidP="000D3CC3">
            <w:pPr>
              <w:jc w:val="center"/>
            </w:pPr>
            <w:r>
              <w:t>36</w:t>
            </w:r>
          </w:p>
        </w:tc>
        <w:tc>
          <w:tcPr>
            <w:tcW w:w="606" w:type="dxa"/>
            <w:vAlign w:val="center"/>
          </w:tcPr>
          <w:p w:rsidR="00A3736C" w:rsidRDefault="00A3736C" w:rsidP="000D3CC3">
            <w:pPr>
              <w:jc w:val="center"/>
            </w:pPr>
            <w:r>
              <w:t>36</w:t>
            </w:r>
          </w:p>
        </w:tc>
        <w:tc>
          <w:tcPr>
            <w:tcW w:w="606" w:type="dxa"/>
            <w:vAlign w:val="center"/>
          </w:tcPr>
          <w:p w:rsidR="00A3736C" w:rsidRDefault="00A3736C" w:rsidP="000D3CC3">
            <w:pPr>
              <w:jc w:val="center"/>
            </w:pPr>
          </w:p>
        </w:tc>
        <w:tc>
          <w:tcPr>
            <w:tcW w:w="618" w:type="dxa"/>
            <w:vAlign w:val="center"/>
          </w:tcPr>
          <w:p w:rsidR="00A3736C" w:rsidRDefault="00A3736C" w:rsidP="000D3CC3">
            <w:pPr>
              <w:jc w:val="center"/>
            </w:pPr>
            <w:r>
              <w:t>144</w:t>
            </w:r>
          </w:p>
        </w:tc>
        <w:tc>
          <w:tcPr>
            <w:tcW w:w="606" w:type="dxa"/>
            <w:vAlign w:val="center"/>
          </w:tcPr>
          <w:p w:rsidR="00A3736C" w:rsidRDefault="00A3736C" w:rsidP="000D3CC3">
            <w:pPr>
              <w:jc w:val="center"/>
            </w:pPr>
            <w:r>
              <w:t>72</w:t>
            </w:r>
          </w:p>
        </w:tc>
        <w:tc>
          <w:tcPr>
            <w:tcW w:w="606" w:type="dxa"/>
            <w:vAlign w:val="center"/>
          </w:tcPr>
          <w:p w:rsidR="00A3736C" w:rsidRDefault="00A3736C" w:rsidP="000D3CC3">
            <w:pPr>
              <w:jc w:val="center"/>
            </w:pPr>
          </w:p>
        </w:tc>
        <w:tc>
          <w:tcPr>
            <w:tcW w:w="606" w:type="dxa"/>
            <w:vAlign w:val="center"/>
          </w:tcPr>
          <w:p w:rsidR="00A3736C" w:rsidRDefault="00A3736C" w:rsidP="000D3CC3">
            <w:pPr>
              <w:jc w:val="center"/>
            </w:pPr>
            <w:r>
              <w:t>72</w:t>
            </w:r>
          </w:p>
        </w:tc>
        <w:tc>
          <w:tcPr>
            <w:tcW w:w="606" w:type="dxa"/>
            <w:vAlign w:val="center"/>
          </w:tcPr>
          <w:p w:rsidR="00A3736C" w:rsidRDefault="00A3736C" w:rsidP="000D3CC3">
            <w:pPr>
              <w:jc w:val="center"/>
            </w:pPr>
            <w:r>
              <w:t>72</w:t>
            </w:r>
          </w:p>
        </w:tc>
        <w:tc>
          <w:tcPr>
            <w:tcW w:w="606" w:type="dxa"/>
            <w:vAlign w:val="center"/>
          </w:tcPr>
          <w:p w:rsidR="00A3736C" w:rsidRDefault="00A3736C" w:rsidP="000D3CC3">
            <w:pPr>
              <w:jc w:val="center"/>
            </w:pPr>
            <w:r>
              <w:t>36</w:t>
            </w:r>
          </w:p>
        </w:tc>
        <w:tc>
          <w:tcPr>
            <w:tcW w:w="606" w:type="dxa"/>
            <w:vAlign w:val="center"/>
          </w:tcPr>
          <w:p w:rsidR="00A3736C" w:rsidRDefault="00A3736C" w:rsidP="000D3CC3">
            <w:pPr>
              <w:jc w:val="center"/>
            </w:pPr>
            <w:r>
              <w:t>36</w:t>
            </w:r>
          </w:p>
        </w:tc>
        <w:tc>
          <w:tcPr>
            <w:tcW w:w="606" w:type="dxa"/>
            <w:vAlign w:val="center"/>
          </w:tcPr>
          <w:p w:rsidR="00A3736C" w:rsidRDefault="00A3736C" w:rsidP="000D3CC3">
            <w:pPr>
              <w:jc w:val="center"/>
            </w:pPr>
            <w:r>
              <w:t>72</w:t>
            </w:r>
          </w:p>
        </w:tc>
        <w:tc>
          <w:tcPr>
            <w:tcW w:w="774" w:type="dxa"/>
            <w:vAlign w:val="center"/>
          </w:tcPr>
          <w:p w:rsidR="00A3736C" w:rsidRDefault="00A3736C" w:rsidP="000D3CC3">
            <w:pPr>
              <w:jc w:val="center"/>
            </w:pPr>
            <w:r>
              <w:t>36</w:t>
            </w:r>
          </w:p>
        </w:tc>
        <w:tc>
          <w:tcPr>
            <w:tcW w:w="774" w:type="dxa"/>
            <w:vAlign w:val="center"/>
          </w:tcPr>
          <w:p w:rsidR="00A3736C" w:rsidRDefault="00A3736C" w:rsidP="000D3CC3">
            <w:pPr>
              <w:jc w:val="center"/>
            </w:pPr>
            <w:r>
              <w:t>36</w:t>
            </w:r>
          </w:p>
        </w:tc>
        <w:tc>
          <w:tcPr>
            <w:tcW w:w="606" w:type="dxa"/>
            <w:vAlign w:val="center"/>
          </w:tcPr>
          <w:p w:rsidR="00A3736C" w:rsidRDefault="00A3736C" w:rsidP="000D3CC3">
            <w:pPr>
              <w:jc w:val="center"/>
            </w:pPr>
            <w:r>
              <w:t>36</w:t>
            </w:r>
          </w:p>
        </w:tc>
      </w:tr>
      <w:tr w:rsidR="00A3736C" w:rsidTr="00A3736C">
        <w:trPr>
          <w:jc w:val="center"/>
        </w:trPr>
        <w:tc>
          <w:tcPr>
            <w:tcW w:w="1263" w:type="dxa"/>
            <w:vAlign w:val="center"/>
          </w:tcPr>
          <w:p w:rsidR="00A3736C" w:rsidRDefault="00A3736C" w:rsidP="000D3CC3">
            <w:pPr>
              <w:jc w:val="center"/>
            </w:pPr>
            <w:r>
              <w:t>Одржано</w:t>
            </w:r>
          </w:p>
        </w:tc>
        <w:tc>
          <w:tcPr>
            <w:tcW w:w="619" w:type="dxa"/>
            <w:vAlign w:val="center"/>
          </w:tcPr>
          <w:p w:rsidR="00A3736C" w:rsidRDefault="00A3736C" w:rsidP="000D3CC3">
            <w:pPr>
              <w:jc w:val="center"/>
            </w:pPr>
            <w:r>
              <w:t>180</w:t>
            </w:r>
          </w:p>
        </w:tc>
        <w:tc>
          <w:tcPr>
            <w:tcW w:w="607" w:type="dxa"/>
            <w:vAlign w:val="center"/>
          </w:tcPr>
          <w:p w:rsidR="00A3736C" w:rsidRDefault="00A3736C" w:rsidP="000D3CC3">
            <w:pPr>
              <w:jc w:val="center"/>
            </w:pPr>
            <w:r>
              <w:t>72</w:t>
            </w:r>
          </w:p>
        </w:tc>
        <w:tc>
          <w:tcPr>
            <w:tcW w:w="607" w:type="dxa"/>
            <w:vAlign w:val="center"/>
          </w:tcPr>
          <w:p w:rsidR="00A3736C" w:rsidRDefault="00A3736C" w:rsidP="000D3CC3">
            <w:pPr>
              <w:jc w:val="center"/>
            </w:pPr>
            <w:r>
              <w:t>72</w:t>
            </w:r>
          </w:p>
        </w:tc>
        <w:tc>
          <w:tcPr>
            <w:tcW w:w="606" w:type="dxa"/>
            <w:vAlign w:val="center"/>
          </w:tcPr>
          <w:p w:rsidR="00A3736C" w:rsidRDefault="00A3736C" w:rsidP="000D3CC3">
            <w:pPr>
              <w:jc w:val="center"/>
            </w:pPr>
            <w:r>
              <w:t>72</w:t>
            </w:r>
          </w:p>
        </w:tc>
        <w:tc>
          <w:tcPr>
            <w:tcW w:w="606" w:type="dxa"/>
            <w:vAlign w:val="center"/>
          </w:tcPr>
          <w:p w:rsidR="00A3736C" w:rsidRDefault="00A3736C" w:rsidP="000D3CC3">
            <w:pPr>
              <w:jc w:val="center"/>
            </w:pPr>
            <w:r>
              <w:t>36</w:t>
            </w:r>
          </w:p>
        </w:tc>
        <w:tc>
          <w:tcPr>
            <w:tcW w:w="606" w:type="dxa"/>
            <w:vAlign w:val="center"/>
          </w:tcPr>
          <w:p w:rsidR="00A3736C" w:rsidRDefault="00A3736C" w:rsidP="000D3CC3">
            <w:pPr>
              <w:jc w:val="center"/>
            </w:pPr>
            <w:r>
              <w:t>36</w:t>
            </w:r>
          </w:p>
        </w:tc>
        <w:tc>
          <w:tcPr>
            <w:tcW w:w="606" w:type="dxa"/>
            <w:vAlign w:val="center"/>
          </w:tcPr>
          <w:p w:rsidR="00A3736C" w:rsidRDefault="00A3736C" w:rsidP="000D3CC3">
            <w:pPr>
              <w:jc w:val="center"/>
            </w:pPr>
          </w:p>
        </w:tc>
        <w:tc>
          <w:tcPr>
            <w:tcW w:w="618" w:type="dxa"/>
            <w:vAlign w:val="center"/>
          </w:tcPr>
          <w:p w:rsidR="00A3736C" w:rsidRDefault="00A3736C" w:rsidP="000D3CC3">
            <w:pPr>
              <w:jc w:val="center"/>
            </w:pPr>
            <w:r>
              <w:t>144</w:t>
            </w:r>
          </w:p>
        </w:tc>
        <w:tc>
          <w:tcPr>
            <w:tcW w:w="606" w:type="dxa"/>
            <w:vAlign w:val="center"/>
          </w:tcPr>
          <w:p w:rsidR="00A3736C" w:rsidRDefault="00A3736C" w:rsidP="000D3CC3">
            <w:pPr>
              <w:jc w:val="center"/>
            </w:pPr>
            <w:r>
              <w:t>72</w:t>
            </w:r>
          </w:p>
        </w:tc>
        <w:tc>
          <w:tcPr>
            <w:tcW w:w="606" w:type="dxa"/>
            <w:vAlign w:val="center"/>
          </w:tcPr>
          <w:p w:rsidR="00A3736C" w:rsidRDefault="00A3736C" w:rsidP="000D3CC3">
            <w:pPr>
              <w:jc w:val="center"/>
            </w:pPr>
          </w:p>
        </w:tc>
        <w:tc>
          <w:tcPr>
            <w:tcW w:w="606" w:type="dxa"/>
            <w:vAlign w:val="center"/>
          </w:tcPr>
          <w:p w:rsidR="00A3736C" w:rsidRDefault="00A3736C" w:rsidP="000D3CC3">
            <w:pPr>
              <w:jc w:val="center"/>
            </w:pPr>
            <w:r>
              <w:t>72</w:t>
            </w:r>
          </w:p>
        </w:tc>
        <w:tc>
          <w:tcPr>
            <w:tcW w:w="606" w:type="dxa"/>
            <w:vAlign w:val="center"/>
          </w:tcPr>
          <w:p w:rsidR="00A3736C" w:rsidRDefault="00A3736C" w:rsidP="000D3CC3">
            <w:pPr>
              <w:jc w:val="center"/>
            </w:pPr>
            <w:r>
              <w:t>72</w:t>
            </w:r>
          </w:p>
        </w:tc>
        <w:tc>
          <w:tcPr>
            <w:tcW w:w="606" w:type="dxa"/>
            <w:vAlign w:val="center"/>
          </w:tcPr>
          <w:p w:rsidR="00A3736C" w:rsidRDefault="00A3736C" w:rsidP="000D3CC3">
            <w:pPr>
              <w:jc w:val="center"/>
            </w:pPr>
            <w:r>
              <w:t>36</w:t>
            </w:r>
          </w:p>
        </w:tc>
        <w:tc>
          <w:tcPr>
            <w:tcW w:w="606" w:type="dxa"/>
            <w:vAlign w:val="center"/>
          </w:tcPr>
          <w:p w:rsidR="00A3736C" w:rsidRDefault="00A3736C" w:rsidP="000D3CC3">
            <w:pPr>
              <w:jc w:val="center"/>
            </w:pPr>
            <w:r>
              <w:t>36</w:t>
            </w:r>
          </w:p>
        </w:tc>
        <w:tc>
          <w:tcPr>
            <w:tcW w:w="606" w:type="dxa"/>
            <w:vAlign w:val="center"/>
          </w:tcPr>
          <w:p w:rsidR="00A3736C" w:rsidRDefault="00A3736C" w:rsidP="000D3CC3">
            <w:pPr>
              <w:jc w:val="center"/>
            </w:pPr>
            <w:r>
              <w:t>72</w:t>
            </w:r>
          </w:p>
        </w:tc>
        <w:tc>
          <w:tcPr>
            <w:tcW w:w="774" w:type="dxa"/>
            <w:vAlign w:val="center"/>
          </w:tcPr>
          <w:p w:rsidR="00A3736C" w:rsidRDefault="00A3736C" w:rsidP="000D3CC3">
            <w:pPr>
              <w:jc w:val="center"/>
            </w:pPr>
            <w:r>
              <w:t>36</w:t>
            </w:r>
          </w:p>
        </w:tc>
        <w:tc>
          <w:tcPr>
            <w:tcW w:w="774" w:type="dxa"/>
            <w:vAlign w:val="center"/>
          </w:tcPr>
          <w:p w:rsidR="00A3736C" w:rsidRDefault="00A3736C" w:rsidP="000D3CC3">
            <w:pPr>
              <w:jc w:val="center"/>
            </w:pPr>
            <w:r>
              <w:t>36</w:t>
            </w:r>
          </w:p>
        </w:tc>
        <w:tc>
          <w:tcPr>
            <w:tcW w:w="606" w:type="dxa"/>
            <w:vAlign w:val="center"/>
          </w:tcPr>
          <w:p w:rsidR="00A3736C" w:rsidRDefault="00A3736C" w:rsidP="000D3CC3">
            <w:pPr>
              <w:jc w:val="center"/>
            </w:pPr>
            <w:r>
              <w:t>36</w:t>
            </w:r>
          </w:p>
        </w:tc>
      </w:tr>
    </w:tbl>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r>
        <w:t>РЕАЛИЗАЦИЈА: БРОЈ ПЛАНИРАНИХ И ОДРЖАНИХ ЧАСОВА ПО ПРЕДМЕТИМА У ШКОЛСКОЈ 2015/16. ГОДИНИ</w:t>
      </w:r>
    </w:p>
    <w:p w:rsidR="004C07AF" w:rsidRDefault="004C07AF" w:rsidP="004C07AF">
      <w:pPr>
        <w:spacing w:after="0" w:line="240" w:lineRule="auto"/>
        <w:jc w:val="center"/>
      </w:pPr>
    </w:p>
    <w:tbl>
      <w:tblPr>
        <w:tblStyle w:val="TableGrid"/>
        <w:tblW w:w="0" w:type="auto"/>
        <w:jc w:val="center"/>
        <w:tblLook w:val="04A0"/>
      </w:tblPr>
      <w:tblGrid>
        <w:gridCol w:w="1263"/>
        <w:gridCol w:w="619"/>
        <w:gridCol w:w="607"/>
        <w:gridCol w:w="607"/>
        <w:gridCol w:w="606"/>
        <w:gridCol w:w="606"/>
        <w:gridCol w:w="606"/>
        <w:gridCol w:w="606"/>
        <w:gridCol w:w="618"/>
        <w:gridCol w:w="606"/>
        <w:gridCol w:w="606"/>
        <w:gridCol w:w="606"/>
        <w:gridCol w:w="606"/>
        <w:gridCol w:w="606"/>
        <w:gridCol w:w="606"/>
        <w:gridCol w:w="606"/>
        <w:gridCol w:w="774"/>
        <w:gridCol w:w="774"/>
        <w:gridCol w:w="606"/>
      </w:tblGrid>
      <w:tr w:rsidR="00A3736C" w:rsidTr="00A3736C">
        <w:trPr>
          <w:cantSplit/>
          <w:trHeight w:val="1863"/>
          <w:jc w:val="center"/>
        </w:trPr>
        <w:tc>
          <w:tcPr>
            <w:tcW w:w="1263" w:type="dxa"/>
            <w:vAlign w:val="center"/>
          </w:tcPr>
          <w:p w:rsidR="00A3736C" w:rsidRDefault="00A3736C" w:rsidP="000D3CC3">
            <w:pPr>
              <w:jc w:val="center"/>
            </w:pPr>
            <w:r>
              <w:t>Одељење</w:t>
            </w:r>
          </w:p>
          <w:p w:rsidR="00A3736C" w:rsidRDefault="00A3736C" w:rsidP="000D3CC3">
            <w:pPr>
              <w:jc w:val="center"/>
            </w:pPr>
            <w:r>
              <w:t>5/2</w:t>
            </w:r>
          </w:p>
          <w:p w:rsidR="00A3736C" w:rsidRDefault="00A3736C" w:rsidP="000D3CC3">
            <w:pPr>
              <w:jc w:val="center"/>
            </w:pPr>
          </w:p>
        </w:tc>
        <w:tc>
          <w:tcPr>
            <w:tcW w:w="619" w:type="dxa"/>
            <w:textDirection w:val="btLr"/>
            <w:vAlign w:val="center"/>
          </w:tcPr>
          <w:p w:rsidR="00A3736C" w:rsidRDefault="00A3736C" w:rsidP="000D3CC3">
            <w:pPr>
              <w:ind w:left="113" w:right="113"/>
            </w:pPr>
            <w:r>
              <w:t>Српски језик</w:t>
            </w:r>
          </w:p>
        </w:tc>
        <w:tc>
          <w:tcPr>
            <w:tcW w:w="607" w:type="dxa"/>
            <w:textDirection w:val="btLr"/>
            <w:vAlign w:val="center"/>
          </w:tcPr>
          <w:p w:rsidR="00A3736C" w:rsidRDefault="00A3736C" w:rsidP="000D3CC3">
            <w:pPr>
              <w:ind w:left="113" w:right="113"/>
            </w:pPr>
            <w:r>
              <w:t>Енглески језик</w:t>
            </w:r>
          </w:p>
        </w:tc>
        <w:tc>
          <w:tcPr>
            <w:tcW w:w="607" w:type="dxa"/>
            <w:textDirection w:val="btLr"/>
            <w:vAlign w:val="center"/>
          </w:tcPr>
          <w:p w:rsidR="00A3736C" w:rsidRDefault="00A3736C" w:rsidP="000D3CC3">
            <w:pPr>
              <w:ind w:left="113" w:right="113"/>
            </w:pPr>
            <w:r>
              <w:t>Ликовна култура</w:t>
            </w:r>
          </w:p>
        </w:tc>
        <w:tc>
          <w:tcPr>
            <w:tcW w:w="606" w:type="dxa"/>
            <w:textDirection w:val="btLr"/>
            <w:vAlign w:val="center"/>
          </w:tcPr>
          <w:p w:rsidR="00A3736C" w:rsidRDefault="00A3736C" w:rsidP="000D3CC3">
            <w:pPr>
              <w:ind w:left="113" w:right="113"/>
            </w:pPr>
            <w:r>
              <w:t>Музичка култура</w:t>
            </w:r>
          </w:p>
        </w:tc>
        <w:tc>
          <w:tcPr>
            <w:tcW w:w="606" w:type="dxa"/>
            <w:textDirection w:val="btLr"/>
            <w:vAlign w:val="center"/>
          </w:tcPr>
          <w:p w:rsidR="00A3736C" w:rsidRDefault="00A3736C" w:rsidP="000D3CC3">
            <w:pPr>
              <w:ind w:left="113" w:right="113"/>
            </w:pPr>
            <w:r>
              <w:t>Историја</w:t>
            </w:r>
          </w:p>
        </w:tc>
        <w:tc>
          <w:tcPr>
            <w:tcW w:w="606" w:type="dxa"/>
            <w:textDirection w:val="btLr"/>
            <w:vAlign w:val="center"/>
          </w:tcPr>
          <w:p w:rsidR="00A3736C" w:rsidRDefault="00A3736C" w:rsidP="000D3CC3">
            <w:pPr>
              <w:ind w:left="113" w:right="113"/>
            </w:pPr>
            <w:r>
              <w:t>Географија</w:t>
            </w:r>
          </w:p>
        </w:tc>
        <w:tc>
          <w:tcPr>
            <w:tcW w:w="606" w:type="dxa"/>
            <w:textDirection w:val="btLr"/>
            <w:vAlign w:val="center"/>
          </w:tcPr>
          <w:p w:rsidR="00A3736C" w:rsidRDefault="00A3736C" w:rsidP="000D3CC3">
            <w:pPr>
              <w:ind w:left="113" w:right="113"/>
            </w:pPr>
            <w:r>
              <w:t>Физика</w:t>
            </w:r>
          </w:p>
        </w:tc>
        <w:tc>
          <w:tcPr>
            <w:tcW w:w="618" w:type="dxa"/>
            <w:textDirection w:val="btLr"/>
            <w:vAlign w:val="center"/>
          </w:tcPr>
          <w:p w:rsidR="00A3736C" w:rsidRDefault="00A3736C" w:rsidP="000D3CC3">
            <w:pPr>
              <w:ind w:left="113" w:right="113"/>
            </w:pPr>
            <w:r>
              <w:t>Математика</w:t>
            </w:r>
          </w:p>
        </w:tc>
        <w:tc>
          <w:tcPr>
            <w:tcW w:w="606" w:type="dxa"/>
            <w:textDirection w:val="btLr"/>
            <w:vAlign w:val="center"/>
          </w:tcPr>
          <w:p w:rsidR="00A3736C" w:rsidRDefault="00A3736C" w:rsidP="000D3CC3">
            <w:pPr>
              <w:ind w:left="113" w:right="113"/>
            </w:pPr>
            <w:r>
              <w:t>Биологија</w:t>
            </w:r>
          </w:p>
        </w:tc>
        <w:tc>
          <w:tcPr>
            <w:tcW w:w="606" w:type="dxa"/>
            <w:textDirection w:val="btLr"/>
            <w:vAlign w:val="center"/>
          </w:tcPr>
          <w:p w:rsidR="00A3736C" w:rsidRDefault="00A3736C" w:rsidP="000D3CC3">
            <w:pPr>
              <w:ind w:left="113" w:right="113"/>
            </w:pPr>
            <w:r>
              <w:t>Хемија</w:t>
            </w:r>
          </w:p>
        </w:tc>
        <w:tc>
          <w:tcPr>
            <w:tcW w:w="606" w:type="dxa"/>
            <w:textDirection w:val="btLr"/>
            <w:vAlign w:val="center"/>
          </w:tcPr>
          <w:p w:rsidR="00A3736C" w:rsidRDefault="00A3736C" w:rsidP="000D3CC3">
            <w:pPr>
              <w:ind w:left="113" w:right="113"/>
            </w:pPr>
            <w:r>
              <w:t>Техничко и информатичко.</w:t>
            </w:r>
          </w:p>
        </w:tc>
        <w:tc>
          <w:tcPr>
            <w:tcW w:w="606" w:type="dxa"/>
            <w:textDirection w:val="btLr"/>
            <w:vAlign w:val="center"/>
          </w:tcPr>
          <w:p w:rsidR="00A3736C" w:rsidRDefault="00A3736C" w:rsidP="000D3CC3">
            <w:pPr>
              <w:ind w:left="113" w:right="113"/>
            </w:pPr>
            <w:r>
              <w:t>Физичко васпитање</w:t>
            </w:r>
          </w:p>
        </w:tc>
        <w:tc>
          <w:tcPr>
            <w:tcW w:w="606" w:type="dxa"/>
            <w:textDirection w:val="btLr"/>
            <w:vAlign w:val="center"/>
          </w:tcPr>
          <w:p w:rsidR="00A3736C" w:rsidRDefault="00A3736C" w:rsidP="000D3CC3">
            <w:pPr>
              <w:ind w:left="113" w:right="113"/>
            </w:pPr>
            <w:r>
              <w:t>Верска настава</w:t>
            </w:r>
          </w:p>
        </w:tc>
        <w:tc>
          <w:tcPr>
            <w:tcW w:w="606" w:type="dxa"/>
            <w:textDirection w:val="btLr"/>
            <w:vAlign w:val="center"/>
          </w:tcPr>
          <w:p w:rsidR="00A3736C" w:rsidRDefault="00A3736C" w:rsidP="000D3CC3">
            <w:pPr>
              <w:ind w:left="113" w:right="113"/>
            </w:pPr>
            <w:r>
              <w:t>Грађанско васпитање</w:t>
            </w:r>
          </w:p>
        </w:tc>
        <w:tc>
          <w:tcPr>
            <w:tcW w:w="606" w:type="dxa"/>
            <w:textDirection w:val="btLr"/>
            <w:vAlign w:val="center"/>
          </w:tcPr>
          <w:p w:rsidR="00A3736C" w:rsidRDefault="00A3736C" w:rsidP="000D3CC3">
            <w:pPr>
              <w:ind w:left="113" w:right="113"/>
            </w:pPr>
            <w:r>
              <w:t>Немачки језик</w:t>
            </w:r>
          </w:p>
        </w:tc>
        <w:tc>
          <w:tcPr>
            <w:tcW w:w="774" w:type="dxa"/>
            <w:textDirection w:val="btLr"/>
            <w:vAlign w:val="center"/>
          </w:tcPr>
          <w:p w:rsidR="00A3736C" w:rsidRDefault="00A3736C" w:rsidP="000D3CC3">
            <w:pPr>
              <w:ind w:left="113" w:right="113"/>
            </w:pPr>
            <w:r>
              <w:t>Изабрани спорт</w:t>
            </w:r>
          </w:p>
          <w:p w:rsidR="00A3736C" w:rsidRPr="007B53DE" w:rsidRDefault="00A3736C" w:rsidP="000D3CC3">
            <w:pPr>
              <w:ind w:left="113" w:right="113"/>
              <w:rPr>
                <w:b/>
              </w:rPr>
            </w:pPr>
            <w:r w:rsidRPr="007B53DE">
              <w:rPr>
                <w:b/>
              </w:rPr>
              <w:t>кошарка</w:t>
            </w:r>
          </w:p>
        </w:tc>
        <w:tc>
          <w:tcPr>
            <w:tcW w:w="774" w:type="dxa"/>
            <w:textDirection w:val="btLr"/>
            <w:vAlign w:val="center"/>
          </w:tcPr>
          <w:p w:rsidR="00A3736C" w:rsidRDefault="00A3736C" w:rsidP="000D3CC3">
            <w:pPr>
              <w:ind w:left="113" w:right="113"/>
            </w:pPr>
            <w:r>
              <w:t>Изабрани спорт</w:t>
            </w:r>
          </w:p>
          <w:p w:rsidR="00A3736C" w:rsidRPr="007B53DE" w:rsidRDefault="00A3736C" w:rsidP="000D3CC3">
            <w:pPr>
              <w:ind w:left="113" w:right="113"/>
              <w:rPr>
                <w:b/>
              </w:rPr>
            </w:pPr>
            <w:r w:rsidRPr="007B53DE">
              <w:rPr>
                <w:b/>
              </w:rPr>
              <w:t>одбојка</w:t>
            </w:r>
          </w:p>
        </w:tc>
        <w:tc>
          <w:tcPr>
            <w:tcW w:w="606" w:type="dxa"/>
            <w:textDirection w:val="btLr"/>
            <w:vAlign w:val="center"/>
          </w:tcPr>
          <w:p w:rsidR="00A3736C" w:rsidRDefault="00A3736C" w:rsidP="000D3CC3">
            <w:pPr>
              <w:ind w:left="113" w:right="113"/>
            </w:pPr>
            <w:r>
              <w:t>Информатика и рачунарство</w:t>
            </w:r>
          </w:p>
        </w:tc>
      </w:tr>
      <w:tr w:rsidR="00A3736C" w:rsidTr="00A3736C">
        <w:trPr>
          <w:jc w:val="center"/>
        </w:trPr>
        <w:tc>
          <w:tcPr>
            <w:tcW w:w="1263" w:type="dxa"/>
            <w:vAlign w:val="center"/>
          </w:tcPr>
          <w:p w:rsidR="00A3736C" w:rsidRDefault="00A3736C" w:rsidP="000D3CC3">
            <w:pPr>
              <w:jc w:val="center"/>
            </w:pPr>
            <w:r>
              <w:t>Планирано</w:t>
            </w:r>
          </w:p>
        </w:tc>
        <w:tc>
          <w:tcPr>
            <w:tcW w:w="619" w:type="dxa"/>
            <w:vAlign w:val="center"/>
          </w:tcPr>
          <w:p w:rsidR="00A3736C" w:rsidRDefault="00A3736C" w:rsidP="000D3CC3">
            <w:pPr>
              <w:jc w:val="center"/>
            </w:pPr>
            <w:r>
              <w:t>180</w:t>
            </w:r>
          </w:p>
        </w:tc>
        <w:tc>
          <w:tcPr>
            <w:tcW w:w="607" w:type="dxa"/>
            <w:vAlign w:val="center"/>
          </w:tcPr>
          <w:p w:rsidR="00A3736C" w:rsidRDefault="00A3736C" w:rsidP="000D3CC3">
            <w:pPr>
              <w:jc w:val="center"/>
            </w:pPr>
            <w:r>
              <w:t>72</w:t>
            </w:r>
          </w:p>
        </w:tc>
        <w:tc>
          <w:tcPr>
            <w:tcW w:w="607" w:type="dxa"/>
            <w:vAlign w:val="center"/>
          </w:tcPr>
          <w:p w:rsidR="00A3736C" w:rsidRDefault="00A3736C" w:rsidP="000D3CC3">
            <w:pPr>
              <w:jc w:val="center"/>
            </w:pPr>
            <w:r>
              <w:t>72</w:t>
            </w:r>
          </w:p>
        </w:tc>
        <w:tc>
          <w:tcPr>
            <w:tcW w:w="606" w:type="dxa"/>
            <w:vAlign w:val="center"/>
          </w:tcPr>
          <w:p w:rsidR="00A3736C" w:rsidRDefault="00A3736C" w:rsidP="000D3CC3">
            <w:pPr>
              <w:jc w:val="center"/>
            </w:pPr>
            <w:r>
              <w:t>72</w:t>
            </w:r>
          </w:p>
        </w:tc>
        <w:tc>
          <w:tcPr>
            <w:tcW w:w="606" w:type="dxa"/>
            <w:vAlign w:val="center"/>
          </w:tcPr>
          <w:p w:rsidR="00A3736C" w:rsidRDefault="00A3736C" w:rsidP="000D3CC3">
            <w:pPr>
              <w:jc w:val="center"/>
            </w:pPr>
            <w:r>
              <w:t>36</w:t>
            </w:r>
          </w:p>
        </w:tc>
        <w:tc>
          <w:tcPr>
            <w:tcW w:w="606" w:type="dxa"/>
            <w:vAlign w:val="center"/>
          </w:tcPr>
          <w:p w:rsidR="00A3736C" w:rsidRDefault="00A3736C" w:rsidP="000D3CC3">
            <w:pPr>
              <w:jc w:val="center"/>
            </w:pPr>
            <w:r>
              <w:t>36</w:t>
            </w:r>
          </w:p>
        </w:tc>
        <w:tc>
          <w:tcPr>
            <w:tcW w:w="606" w:type="dxa"/>
            <w:vAlign w:val="center"/>
          </w:tcPr>
          <w:p w:rsidR="00A3736C" w:rsidRDefault="00A3736C" w:rsidP="000D3CC3">
            <w:pPr>
              <w:jc w:val="center"/>
            </w:pPr>
          </w:p>
        </w:tc>
        <w:tc>
          <w:tcPr>
            <w:tcW w:w="618" w:type="dxa"/>
            <w:vAlign w:val="center"/>
          </w:tcPr>
          <w:p w:rsidR="00A3736C" w:rsidRDefault="00A3736C" w:rsidP="000D3CC3">
            <w:pPr>
              <w:jc w:val="center"/>
            </w:pPr>
            <w:r>
              <w:t>144</w:t>
            </w:r>
          </w:p>
        </w:tc>
        <w:tc>
          <w:tcPr>
            <w:tcW w:w="606" w:type="dxa"/>
            <w:vAlign w:val="center"/>
          </w:tcPr>
          <w:p w:rsidR="00A3736C" w:rsidRDefault="00A3736C" w:rsidP="000D3CC3">
            <w:pPr>
              <w:jc w:val="center"/>
            </w:pPr>
            <w:r>
              <w:t>72</w:t>
            </w:r>
          </w:p>
        </w:tc>
        <w:tc>
          <w:tcPr>
            <w:tcW w:w="606" w:type="dxa"/>
            <w:vAlign w:val="center"/>
          </w:tcPr>
          <w:p w:rsidR="00A3736C" w:rsidRDefault="00A3736C" w:rsidP="000D3CC3">
            <w:pPr>
              <w:jc w:val="center"/>
            </w:pPr>
          </w:p>
        </w:tc>
        <w:tc>
          <w:tcPr>
            <w:tcW w:w="606" w:type="dxa"/>
            <w:vAlign w:val="center"/>
          </w:tcPr>
          <w:p w:rsidR="00A3736C" w:rsidRDefault="00A3736C" w:rsidP="000D3CC3">
            <w:pPr>
              <w:jc w:val="center"/>
            </w:pPr>
            <w:r>
              <w:t>72</w:t>
            </w:r>
          </w:p>
        </w:tc>
        <w:tc>
          <w:tcPr>
            <w:tcW w:w="606" w:type="dxa"/>
            <w:vAlign w:val="center"/>
          </w:tcPr>
          <w:p w:rsidR="00A3736C" w:rsidRDefault="00A3736C" w:rsidP="000D3CC3">
            <w:pPr>
              <w:jc w:val="center"/>
            </w:pPr>
            <w:r>
              <w:t>72</w:t>
            </w:r>
          </w:p>
        </w:tc>
        <w:tc>
          <w:tcPr>
            <w:tcW w:w="606" w:type="dxa"/>
            <w:vAlign w:val="center"/>
          </w:tcPr>
          <w:p w:rsidR="00A3736C" w:rsidRDefault="00A3736C" w:rsidP="000D3CC3">
            <w:pPr>
              <w:jc w:val="center"/>
            </w:pPr>
            <w:r>
              <w:t>36</w:t>
            </w:r>
          </w:p>
        </w:tc>
        <w:tc>
          <w:tcPr>
            <w:tcW w:w="606" w:type="dxa"/>
            <w:vAlign w:val="center"/>
          </w:tcPr>
          <w:p w:rsidR="00A3736C" w:rsidRDefault="00A3736C" w:rsidP="000D3CC3">
            <w:pPr>
              <w:jc w:val="center"/>
            </w:pPr>
            <w:r>
              <w:t>36</w:t>
            </w:r>
          </w:p>
        </w:tc>
        <w:tc>
          <w:tcPr>
            <w:tcW w:w="606" w:type="dxa"/>
            <w:vAlign w:val="center"/>
          </w:tcPr>
          <w:p w:rsidR="00A3736C" w:rsidRDefault="00A3736C" w:rsidP="000D3CC3">
            <w:pPr>
              <w:jc w:val="center"/>
            </w:pPr>
            <w:r>
              <w:t>72</w:t>
            </w:r>
          </w:p>
        </w:tc>
        <w:tc>
          <w:tcPr>
            <w:tcW w:w="774" w:type="dxa"/>
            <w:vAlign w:val="center"/>
          </w:tcPr>
          <w:p w:rsidR="00A3736C" w:rsidRDefault="00A3736C" w:rsidP="000D3CC3">
            <w:pPr>
              <w:jc w:val="center"/>
            </w:pPr>
            <w:r>
              <w:t>36</w:t>
            </w:r>
          </w:p>
        </w:tc>
        <w:tc>
          <w:tcPr>
            <w:tcW w:w="774" w:type="dxa"/>
            <w:vAlign w:val="center"/>
          </w:tcPr>
          <w:p w:rsidR="00A3736C" w:rsidRDefault="00A3736C" w:rsidP="000D3CC3">
            <w:pPr>
              <w:jc w:val="center"/>
            </w:pPr>
            <w:r>
              <w:t>36</w:t>
            </w:r>
          </w:p>
        </w:tc>
        <w:tc>
          <w:tcPr>
            <w:tcW w:w="606" w:type="dxa"/>
            <w:vAlign w:val="center"/>
          </w:tcPr>
          <w:p w:rsidR="00A3736C" w:rsidRDefault="00A3736C" w:rsidP="000D3CC3">
            <w:pPr>
              <w:jc w:val="center"/>
            </w:pPr>
            <w:r>
              <w:t>36</w:t>
            </w:r>
          </w:p>
        </w:tc>
      </w:tr>
      <w:tr w:rsidR="00A3736C" w:rsidTr="00A3736C">
        <w:trPr>
          <w:jc w:val="center"/>
        </w:trPr>
        <w:tc>
          <w:tcPr>
            <w:tcW w:w="1263" w:type="dxa"/>
            <w:vAlign w:val="center"/>
          </w:tcPr>
          <w:p w:rsidR="00A3736C" w:rsidRDefault="00A3736C" w:rsidP="000D3CC3">
            <w:pPr>
              <w:jc w:val="center"/>
            </w:pPr>
            <w:r>
              <w:t>Одржано</w:t>
            </w:r>
          </w:p>
        </w:tc>
        <w:tc>
          <w:tcPr>
            <w:tcW w:w="619" w:type="dxa"/>
            <w:vAlign w:val="center"/>
          </w:tcPr>
          <w:p w:rsidR="00A3736C" w:rsidRDefault="00A3736C" w:rsidP="000D3CC3">
            <w:pPr>
              <w:jc w:val="center"/>
            </w:pPr>
            <w:r>
              <w:t>180</w:t>
            </w:r>
          </w:p>
        </w:tc>
        <w:tc>
          <w:tcPr>
            <w:tcW w:w="607" w:type="dxa"/>
            <w:vAlign w:val="center"/>
          </w:tcPr>
          <w:p w:rsidR="00A3736C" w:rsidRDefault="00A3736C" w:rsidP="000D3CC3">
            <w:pPr>
              <w:jc w:val="center"/>
            </w:pPr>
            <w:r>
              <w:t>72</w:t>
            </w:r>
          </w:p>
        </w:tc>
        <w:tc>
          <w:tcPr>
            <w:tcW w:w="607" w:type="dxa"/>
            <w:vAlign w:val="center"/>
          </w:tcPr>
          <w:p w:rsidR="00A3736C" w:rsidRDefault="00A3736C" w:rsidP="000D3CC3">
            <w:pPr>
              <w:jc w:val="center"/>
            </w:pPr>
            <w:r>
              <w:t>72</w:t>
            </w:r>
          </w:p>
        </w:tc>
        <w:tc>
          <w:tcPr>
            <w:tcW w:w="606" w:type="dxa"/>
            <w:vAlign w:val="center"/>
          </w:tcPr>
          <w:p w:rsidR="00A3736C" w:rsidRDefault="00A3736C" w:rsidP="000D3CC3">
            <w:pPr>
              <w:jc w:val="center"/>
            </w:pPr>
            <w:r>
              <w:t>72</w:t>
            </w:r>
          </w:p>
        </w:tc>
        <w:tc>
          <w:tcPr>
            <w:tcW w:w="606" w:type="dxa"/>
            <w:vAlign w:val="center"/>
          </w:tcPr>
          <w:p w:rsidR="00A3736C" w:rsidRDefault="00A3736C" w:rsidP="000D3CC3">
            <w:pPr>
              <w:jc w:val="center"/>
            </w:pPr>
            <w:r>
              <w:t>36</w:t>
            </w:r>
          </w:p>
        </w:tc>
        <w:tc>
          <w:tcPr>
            <w:tcW w:w="606" w:type="dxa"/>
            <w:vAlign w:val="center"/>
          </w:tcPr>
          <w:p w:rsidR="00A3736C" w:rsidRDefault="00A3736C" w:rsidP="000D3CC3">
            <w:pPr>
              <w:jc w:val="center"/>
            </w:pPr>
            <w:r>
              <w:t>36</w:t>
            </w:r>
          </w:p>
        </w:tc>
        <w:tc>
          <w:tcPr>
            <w:tcW w:w="606" w:type="dxa"/>
            <w:vAlign w:val="center"/>
          </w:tcPr>
          <w:p w:rsidR="00A3736C" w:rsidRDefault="00A3736C" w:rsidP="000D3CC3">
            <w:pPr>
              <w:jc w:val="center"/>
            </w:pPr>
          </w:p>
        </w:tc>
        <w:tc>
          <w:tcPr>
            <w:tcW w:w="618" w:type="dxa"/>
            <w:vAlign w:val="center"/>
          </w:tcPr>
          <w:p w:rsidR="00A3736C" w:rsidRDefault="00A3736C" w:rsidP="000D3CC3">
            <w:pPr>
              <w:jc w:val="center"/>
            </w:pPr>
            <w:r>
              <w:t>144</w:t>
            </w:r>
          </w:p>
        </w:tc>
        <w:tc>
          <w:tcPr>
            <w:tcW w:w="606" w:type="dxa"/>
            <w:vAlign w:val="center"/>
          </w:tcPr>
          <w:p w:rsidR="00A3736C" w:rsidRDefault="00A3736C" w:rsidP="000D3CC3">
            <w:pPr>
              <w:jc w:val="center"/>
            </w:pPr>
            <w:r>
              <w:t>72</w:t>
            </w:r>
          </w:p>
        </w:tc>
        <w:tc>
          <w:tcPr>
            <w:tcW w:w="606" w:type="dxa"/>
            <w:vAlign w:val="center"/>
          </w:tcPr>
          <w:p w:rsidR="00A3736C" w:rsidRDefault="00A3736C" w:rsidP="000D3CC3">
            <w:pPr>
              <w:jc w:val="center"/>
            </w:pPr>
          </w:p>
        </w:tc>
        <w:tc>
          <w:tcPr>
            <w:tcW w:w="606" w:type="dxa"/>
            <w:vAlign w:val="center"/>
          </w:tcPr>
          <w:p w:rsidR="00A3736C" w:rsidRDefault="00A3736C" w:rsidP="000D3CC3">
            <w:pPr>
              <w:jc w:val="center"/>
            </w:pPr>
            <w:r>
              <w:t>72</w:t>
            </w:r>
          </w:p>
        </w:tc>
        <w:tc>
          <w:tcPr>
            <w:tcW w:w="606" w:type="dxa"/>
            <w:vAlign w:val="center"/>
          </w:tcPr>
          <w:p w:rsidR="00A3736C" w:rsidRDefault="00A3736C" w:rsidP="000D3CC3">
            <w:pPr>
              <w:jc w:val="center"/>
            </w:pPr>
            <w:r>
              <w:t>72</w:t>
            </w:r>
          </w:p>
        </w:tc>
        <w:tc>
          <w:tcPr>
            <w:tcW w:w="606" w:type="dxa"/>
            <w:vAlign w:val="center"/>
          </w:tcPr>
          <w:p w:rsidR="00A3736C" w:rsidRDefault="00A3736C" w:rsidP="000D3CC3">
            <w:pPr>
              <w:jc w:val="center"/>
            </w:pPr>
            <w:r>
              <w:t>36</w:t>
            </w:r>
          </w:p>
        </w:tc>
        <w:tc>
          <w:tcPr>
            <w:tcW w:w="606" w:type="dxa"/>
            <w:vAlign w:val="center"/>
          </w:tcPr>
          <w:p w:rsidR="00A3736C" w:rsidRDefault="00A3736C" w:rsidP="000D3CC3">
            <w:pPr>
              <w:jc w:val="center"/>
            </w:pPr>
            <w:r>
              <w:t>36</w:t>
            </w:r>
          </w:p>
        </w:tc>
        <w:tc>
          <w:tcPr>
            <w:tcW w:w="606" w:type="dxa"/>
            <w:vAlign w:val="center"/>
          </w:tcPr>
          <w:p w:rsidR="00A3736C" w:rsidRDefault="00A3736C" w:rsidP="000D3CC3">
            <w:pPr>
              <w:jc w:val="center"/>
            </w:pPr>
            <w:r>
              <w:t>72</w:t>
            </w:r>
          </w:p>
        </w:tc>
        <w:tc>
          <w:tcPr>
            <w:tcW w:w="774" w:type="dxa"/>
            <w:vAlign w:val="center"/>
          </w:tcPr>
          <w:p w:rsidR="00A3736C" w:rsidRDefault="00A3736C" w:rsidP="000D3CC3">
            <w:pPr>
              <w:jc w:val="center"/>
            </w:pPr>
            <w:r>
              <w:t>36</w:t>
            </w:r>
          </w:p>
        </w:tc>
        <w:tc>
          <w:tcPr>
            <w:tcW w:w="774" w:type="dxa"/>
            <w:vAlign w:val="center"/>
          </w:tcPr>
          <w:p w:rsidR="00A3736C" w:rsidRDefault="00A3736C" w:rsidP="000D3CC3">
            <w:pPr>
              <w:jc w:val="center"/>
            </w:pPr>
            <w:r>
              <w:t>36</w:t>
            </w:r>
          </w:p>
        </w:tc>
        <w:tc>
          <w:tcPr>
            <w:tcW w:w="606" w:type="dxa"/>
            <w:vAlign w:val="center"/>
          </w:tcPr>
          <w:p w:rsidR="00A3736C" w:rsidRDefault="00A3736C" w:rsidP="000D3CC3">
            <w:pPr>
              <w:jc w:val="center"/>
            </w:pPr>
            <w:r>
              <w:t>36</w:t>
            </w:r>
          </w:p>
        </w:tc>
      </w:tr>
    </w:tbl>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r>
        <w:t>РЕАЛИЗАЦИЈА: БРОЈ ПЛАНИРАНИХ И ОДРЖАНИХ ЧАСОВА ПО ПРЕДМЕТИМА У ШКОЛСКОЈ 2015/16. ГОДИНИ</w:t>
      </w:r>
    </w:p>
    <w:p w:rsidR="004C07AF" w:rsidRDefault="004C07AF" w:rsidP="004C07AF">
      <w:pPr>
        <w:spacing w:after="0" w:line="240" w:lineRule="auto"/>
        <w:jc w:val="center"/>
      </w:pPr>
    </w:p>
    <w:tbl>
      <w:tblPr>
        <w:tblStyle w:val="TableGrid"/>
        <w:tblW w:w="0" w:type="auto"/>
        <w:jc w:val="center"/>
        <w:tblLook w:val="04A0"/>
      </w:tblPr>
      <w:tblGrid>
        <w:gridCol w:w="1263"/>
        <w:gridCol w:w="619"/>
        <w:gridCol w:w="607"/>
        <w:gridCol w:w="607"/>
        <w:gridCol w:w="606"/>
        <w:gridCol w:w="606"/>
        <w:gridCol w:w="606"/>
        <w:gridCol w:w="606"/>
        <w:gridCol w:w="618"/>
        <w:gridCol w:w="606"/>
        <w:gridCol w:w="606"/>
        <w:gridCol w:w="606"/>
        <w:gridCol w:w="606"/>
        <w:gridCol w:w="606"/>
        <w:gridCol w:w="606"/>
        <w:gridCol w:w="606"/>
        <w:gridCol w:w="774"/>
        <w:gridCol w:w="774"/>
        <w:gridCol w:w="606"/>
      </w:tblGrid>
      <w:tr w:rsidR="00A3736C" w:rsidTr="00A3736C">
        <w:trPr>
          <w:cantSplit/>
          <w:trHeight w:val="1863"/>
          <w:jc w:val="center"/>
        </w:trPr>
        <w:tc>
          <w:tcPr>
            <w:tcW w:w="1263" w:type="dxa"/>
            <w:vAlign w:val="center"/>
          </w:tcPr>
          <w:p w:rsidR="00A3736C" w:rsidRDefault="00A3736C" w:rsidP="000D3CC3">
            <w:pPr>
              <w:jc w:val="center"/>
            </w:pPr>
            <w:r>
              <w:t>Одељење</w:t>
            </w:r>
          </w:p>
          <w:p w:rsidR="00A3736C" w:rsidRDefault="00A3736C" w:rsidP="000D3CC3">
            <w:pPr>
              <w:jc w:val="center"/>
            </w:pPr>
            <w:r>
              <w:t>5/3</w:t>
            </w:r>
          </w:p>
          <w:p w:rsidR="00A3736C" w:rsidRDefault="00A3736C" w:rsidP="000D3CC3">
            <w:pPr>
              <w:jc w:val="center"/>
            </w:pPr>
          </w:p>
        </w:tc>
        <w:tc>
          <w:tcPr>
            <w:tcW w:w="619" w:type="dxa"/>
            <w:textDirection w:val="btLr"/>
            <w:vAlign w:val="center"/>
          </w:tcPr>
          <w:p w:rsidR="00A3736C" w:rsidRDefault="00A3736C" w:rsidP="000D3CC3">
            <w:pPr>
              <w:ind w:left="113" w:right="113"/>
            </w:pPr>
            <w:r>
              <w:t>Српски језик</w:t>
            </w:r>
          </w:p>
        </w:tc>
        <w:tc>
          <w:tcPr>
            <w:tcW w:w="607" w:type="dxa"/>
            <w:textDirection w:val="btLr"/>
            <w:vAlign w:val="center"/>
          </w:tcPr>
          <w:p w:rsidR="00A3736C" w:rsidRDefault="00A3736C" w:rsidP="000D3CC3">
            <w:pPr>
              <w:ind w:left="113" w:right="113"/>
            </w:pPr>
            <w:r>
              <w:t>Енглески језик</w:t>
            </w:r>
          </w:p>
        </w:tc>
        <w:tc>
          <w:tcPr>
            <w:tcW w:w="607" w:type="dxa"/>
            <w:textDirection w:val="btLr"/>
            <w:vAlign w:val="center"/>
          </w:tcPr>
          <w:p w:rsidR="00A3736C" w:rsidRDefault="00A3736C" w:rsidP="000D3CC3">
            <w:pPr>
              <w:ind w:left="113" w:right="113"/>
            </w:pPr>
            <w:r>
              <w:t>Ликовна култура</w:t>
            </w:r>
          </w:p>
        </w:tc>
        <w:tc>
          <w:tcPr>
            <w:tcW w:w="606" w:type="dxa"/>
            <w:textDirection w:val="btLr"/>
            <w:vAlign w:val="center"/>
          </w:tcPr>
          <w:p w:rsidR="00A3736C" w:rsidRDefault="00A3736C" w:rsidP="000D3CC3">
            <w:pPr>
              <w:ind w:left="113" w:right="113"/>
            </w:pPr>
            <w:r>
              <w:t>Музичка култура</w:t>
            </w:r>
          </w:p>
        </w:tc>
        <w:tc>
          <w:tcPr>
            <w:tcW w:w="606" w:type="dxa"/>
            <w:textDirection w:val="btLr"/>
            <w:vAlign w:val="center"/>
          </w:tcPr>
          <w:p w:rsidR="00A3736C" w:rsidRDefault="00A3736C" w:rsidP="000D3CC3">
            <w:pPr>
              <w:ind w:left="113" w:right="113"/>
            </w:pPr>
            <w:r>
              <w:t>Историја</w:t>
            </w:r>
          </w:p>
        </w:tc>
        <w:tc>
          <w:tcPr>
            <w:tcW w:w="606" w:type="dxa"/>
            <w:textDirection w:val="btLr"/>
            <w:vAlign w:val="center"/>
          </w:tcPr>
          <w:p w:rsidR="00A3736C" w:rsidRDefault="00A3736C" w:rsidP="000D3CC3">
            <w:pPr>
              <w:ind w:left="113" w:right="113"/>
            </w:pPr>
            <w:r>
              <w:t>Географија</w:t>
            </w:r>
          </w:p>
        </w:tc>
        <w:tc>
          <w:tcPr>
            <w:tcW w:w="606" w:type="dxa"/>
            <w:textDirection w:val="btLr"/>
            <w:vAlign w:val="center"/>
          </w:tcPr>
          <w:p w:rsidR="00A3736C" w:rsidRDefault="00A3736C" w:rsidP="000D3CC3">
            <w:pPr>
              <w:ind w:left="113" w:right="113"/>
            </w:pPr>
            <w:r>
              <w:t>Физика</w:t>
            </w:r>
          </w:p>
        </w:tc>
        <w:tc>
          <w:tcPr>
            <w:tcW w:w="618" w:type="dxa"/>
            <w:textDirection w:val="btLr"/>
            <w:vAlign w:val="center"/>
          </w:tcPr>
          <w:p w:rsidR="00A3736C" w:rsidRDefault="00A3736C" w:rsidP="000D3CC3">
            <w:pPr>
              <w:ind w:left="113" w:right="113"/>
            </w:pPr>
            <w:r>
              <w:t>Математика</w:t>
            </w:r>
          </w:p>
        </w:tc>
        <w:tc>
          <w:tcPr>
            <w:tcW w:w="606" w:type="dxa"/>
            <w:textDirection w:val="btLr"/>
            <w:vAlign w:val="center"/>
          </w:tcPr>
          <w:p w:rsidR="00A3736C" w:rsidRDefault="00A3736C" w:rsidP="000D3CC3">
            <w:pPr>
              <w:ind w:left="113" w:right="113"/>
            </w:pPr>
            <w:r>
              <w:t>Биологија</w:t>
            </w:r>
          </w:p>
        </w:tc>
        <w:tc>
          <w:tcPr>
            <w:tcW w:w="606" w:type="dxa"/>
            <w:textDirection w:val="btLr"/>
            <w:vAlign w:val="center"/>
          </w:tcPr>
          <w:p w:rsidR="00A3736C" w:rsidRDefault="00A3736C" w:rsidP="000D3CC3">
            <w:pPr>
              <w:ind w:left="113" w:right="113"/>
            </w:pPr>
            <w:r>
              <w:t>Хемија</w:t>
            </w:r>
          </w:p>
        </w:tc>
        <w:tc>
          <w:tcPr>
            <w:tcW w:w="606" w:type="dxa"/>
            <w:textDirection w:val="btLr"/>
            <w:vAlign w:val="center"/>
          </w:tcPr>
          <w:p w:rsidR="00A3736C" w:rsidRDefault="00A3736C" w:rsidP="000D3CC3">
            <w:pPr>
              <w:ind w:left="113" w:right="113"/>
            </w:pPr>
            <w:r>
              <w:t>Техничко и информатичко.</w:t>
            </w:r>
          </w:p>
        </w:tc>
        <w:tc>
          <w:tcPr>
            <w:tcW w:w="606" w:type="dxa"/>
            <w:textDirection w:val="btLr"/>
            <w:vAlign w:val="center"/>
          </w:tcPr>
          <w:p w:rsidR="00A3736C" w:rsidRDefault="00A3736C" w:rsidP="000D3CC3">
            <w:pPr>
              <w:ind w:left="113" w:right="113"/>
            </w:pPr>
            <w:r>
              <w:t>Физичко васпитање</w:t>
            </w:r>
          </w:p>
        </w:tc>
        <w:tc>
          <w:tcPr>
            <w:tcW w:w="606" w:type="dxa"/>
            <w:textDirection w:val="btLr"/>
            <w:vAlign w:val="center"/>
          </w:tcPr>
          <w:p w:rsidR="00A3736C" w:rsidRDefault="00A3736C" w:rsidP="000D3CC3">
            <w:pPr>
              <w:ind w:left="113" w:right="113"/>
            </w:pPr>
            <w:r>
              <w:t>Верска настава</w:t>
            </w:r>
          </w:p>
        </w:tc>
        <w:tc>
          <w:tcPr>
            <w:tcW w:w="606" w:type="dxa"/>
            <w:textDirection w:val="btLr"/>
            <w:vAlign w:val="center"/>
          </w:tcPr>
          <w:p w:rsidR="00A3736C" w:rsidRDefault="00A3736C" w:rsidP="000D3CC3">
            <w:pPr>
              <w:ind w:left="113" w:right="113"/>
            </w:pPr>
            <w:r>
              <w:t>Грађанско васпитање</w:t>
            </w:r>
          </w:p>
        </w:tc>
        <w:tc>
          <w:tcPr>
            <w:tcW w:w="606" w:type="dxa"/>
            <w:textDirection w:val="btLr"/>
            <w:vAlign w:val="center"/>
          </w:tcPr>
          <w:p w:rsidR="00A3736C" w:rsidRDefault="00A3736C" w:rsidP="000D3CC3">
            <w:pPr>
              <w:ind w:left="113" w:right="113"/>
            </w:pPr>
            <w:r>
              <w:t>Немачки језик</w:t>
            </w:r>
          </w:p>
        </w:tc>
        <w:tc>
          <w:tcPr>
            <w:tcW w:w="774" w:type="dxa"/>
            <w:textDirection w:val="btLr"/>
            <w:vAlign w:val="center"/>
          </w:tcPr>
          <w:p w:rsidR="00A3736C" w:rsidRDefault="00A3736C" w:rsidP="000D3CC3">
            <w:pPr>
              <w:ind w:left="113" w:right="113"/>
            </w:pPr>
            <w:r>
              <w:t>Изабрани спорт</w:t>
            </w:r>
          </w:p>
          <w:p w:rsidR="00A3736C" w:rsidRPr="007B53DE" w:rsidRDefault="00A3736C" w:rsidP="000D3CC3">
            <w:pPr>
              <w:ind w:left="113" w:right="113"/>
              <w:rPr>
                <w:b/>
              </w:rPr>
            </w:pPr>
            <w:r w:rsidRPr="007B53DE">
              <w:rPr>
                <w:b/>
              </w:rPr>
              <w:t>кошарка</w:t>
            </w:r>
          </w:p>
        </w:tc>
        <w:tc>
          <w:tcPr>
            <w:tcW w:w="774" w:type="dxa"/>
            <w:textDirection w:val="btLr"/>
            <w:vAlign w:val="center"/>
          </w:tcPr>
          <w:p w:rsidR="00A3736C" w:rsidRDefault="00A3736C" w:rsidP="000D3CC3">
            <w:pPr>
              <w:ind w:left="113" w:right="113"/>
            </w:pPr>
            <w:r>
              <w:t>Изабрани спорт</w:t>
            </w:r>
          </w:p>
          <w:p w:rsidR="00A3736C" w:rsidRPr="007B53DE" w:rsidRDefault="00A3736C" w:rsidP="000D3CC3">
            <w:pPr>
              <w:ind w:left="113" w:right="113"/>
              <w:rPr>
                <w:b/>
              </w:rPr>
            </w:pPr>
            <w:r w:rsidRPr="007B53DE">
              <w:rPr>
                <w:b/>
              </w:rPr>
              <w:t>одбојка</w:t>
            </w:r>
          </w:p>
        </w:tc>
        <w:tc>
          <w:tcPr>
            <w:tcW w:w="606" w:type="dxa"/>
            <w:textDirection w:val="btLr"/>
            <w:vAlign w:val="center"/>
          </w:tcPr>
          <w:p w:rsidR="00A3736C" w:rsidRDefault="00A3736C" w:rsidP="000D3CC3">
            <w:pPr>
              <w:ind w:left="113" w:right="113"/>
            </w:pPr>
            <w:r>
              <w:t>Информатика и рачунарство</w:t>
            </w:r>
          </w:p>
        </w:tc>
      </w:tr>
      <w:tr w:rsidR="00A3736C" w:rsidTr="00A3736C">
        <w:trPr>
          <w:jc w:val="center"/>
        </w:trPr>
        <w:tc>
          <w:tcPr>
            <w:tcW w:w="1263" w:type="dxa"/>
            <w:vAlign w:val="center"/>
          </w:tcPr>
          <w:p w:rsidR="00A3736C" w:rsidRDefault="00A3736C" w:rsidP="000D3CC3">
            <w:pPr>
              <w:jc w:val="center"/>
            </w:pPr>
            <w:r>
              <w:t>Планирано</w:t>
            </w:r>
          </w:p>
        </w:tc>
        <w:tc>
          <w:tcPr>
            <w:tcW w:w="619" w:type="dxa"/>
            <w:vAlign w:val="center"/>
          </w:tcPr>
          <w:p w:rsidR="00A3736C" w:rsidRDefault="00A3736C" w:rsidP="000D3CC3">
            <w:pPr>
              <w:jc w:val="center"/>
            </w:pPr>
            <w:r>
              <w:t>180</w:t>
            </w:r>
          </w:p>
        </w:tc>
        <w:tc>
          <w:tcPr>
            <w:tcW w:w="607" w:type="dxa"/>
            <w:vAlign w:val="center"/>
          </w:tcPr>
          <w:p w:rsidR="00A3736C" w:rsidRDefault="00A3736C" w:rsidP="000D3CC3">
            <w:pPr>
              <w:jc w:val="center"/>
            </w:pPr>
            <w:r>
              <w:t>72</w:t>
            </w:r>
          </w:p>
        </w:tc>
        <w:tc>
          <w:tcPr>
            <w:tcW w:w="607" w:type="dxa"/>
            <w:vAlign w:val="center"/>
          </w:tcPr>
          <w:p w:rsidR="00A3736C" w:rsidRDefault="00A3736C" w:rsidP="000D3CC3">
            <w:pPr>
              <w:jc w:val="center"/>
            </w:pPr>
            <w:r>
              <w:t>72</w:t>
            </w:r>
          </w:p>
        </w:tc>
        <w:tc>
          <w:tcPr>
            <w:tcW w:w="606" w:type="dxa"/>
            <w:vAlign w:val="center"/>
          </w:tcPr>
          <w:p w:rsidR="00A3736C" w:rsidRDefault="00A3736C" w:rsidP="000D3CC3">
            <w:pPr>
              <w:jc w:val="center"/>
            </w:pPr>
            <w:r>
              <w:t>72</w:t>
            </w:r>
          </w:p>
        </w:tc>
        <w:tc>
          <w:tcPr>
            <w:tcW w:w="606" w:type="dxa"/>
            <w:vAlign w:val="center"/>
          </w:tcPr>
          <w:p w:rsidR="00A3736C" w:rsidRDefault="00A3736C" w:rsidP="000D3CC3">
            <w:pPr>
              <w:jc w:val="center"/>
            </w:pPr>
            <w:r>
              <w:t>36</w:t>
            </w:r>
          </w:p>
        </w:tc>
        <w:tc>
          <w:tcPr>
            <w:tcW w:w="606" w:type="dxa"/>
            <w:vAlign w:val="center"/>
          </w:tcPr>
          <w:p w:rsidR="00A3736C" w:rsidRDefault="00A3736C" w:rsidP="000D3CC3">
            <w:pPr>
              <w:jc w:val="center"/>
            </w:pPr>
            <w:r>
              <w:t>36</w:t>
            </w:r>
          </w:p>
        </w:tc>
        <w:tc>
          <w:tcPr>
            <w:tcW w:w="606" w:type="dxa"/>
            <w:vAlign w:val="center"/>
          </w:tcPr>
          <w:p w:rsidR="00A3736C" w:rsidRDefault="00A3736C" w:rsidP="000D3CC3">
            <w:pPr>
              <w:jc w:val="center"/>
            </w:pPr>
          </w:p>
        </w:tc>
        <w:tc>
          <w:tcPr>
            <w:tcW w:w="618" w:type="dxa"/>
            <w:vAlign w:val="center"/>
          </w:tcPr>
          <w:p w:rsidR="00A3736C" w:rsidRDefault="00A3736C" w:rsidP="000D3CC3">
            <w:pPr>
              <w:jc w:val="center"/>
            </w:pPr>
            <w:r>
              <w:t>144</w:t>
            </w:r>
          </w:p>
        </w:tc>
        <w:tc>
          <w:tcPr>
            <w:tcW w:w="606" w:type="dxa"/>
            <w:vAlign w:val="center"/>
          </w:tcPr>
          <w:p w:rsidR="00A3736C" w:rsidRDefault="00A3736C" w:rsidP="000D3CC3">
            <w:pPr>
              <w:jc w:val="center"/>
            </w:pPr>
            <w:r>
              <w:t>72</w:t>
            </w:r>
          </w:p>
        </w:tc>
        <w:tc>
          <w:tcPr>
            <w:tcW w:w="606" w:type="dxa"/>
            <w:vAlign w:val="center"/>
          </w:tcPr>
          <w:p w:rsidR="00A3736C" w:rsidRDefault="00A3736C" w:rsidP="000D3CC3">
            <w:pPr>
              <w:jc w:val="center"/>
            </w:pPr>
          </w:p>
        </w:tc>
        <w:tc>
          <w:tcPr>
            <w:tcW w:w="606" w:type="dxa"/>
            <w:vAlign w:val="center"/>
          </w:tcPr>
          <w:p w:rsidR="00A3736C" w:rsidRDefault="00A3736C" w:rsidP="000D3CC3">
            <w:pPr>
              <w:jc w:val="center"/>
            </w:pPr>
            <w:r>
              <w:t>72</w:t>
            </w:r>
          </w:p>
        </w:tc>
        <w:tc>
          <w:tcPr>
            <w:tcW w:w="606" w:type="dxa"/>
            <w:vAlign w:val="center"/>
          </w:tcPr>
          <w:p w:rsidR="00A3736C" w:rsidRDefault="00A3736C" w:rsidP="000D3CC3">
            <w:pPr>
              <w:jc w:val="center"/>
            </w:pPr>
            <w:r>
              <w:t>72</w:t>
            </w:r>
          </w:p>
        </w:tc>
        <w:tc>
          <w:tcPr>
            <w:tcW w:w="606" w:type="dxa"/>
            <w:vAlign w:val="center"/>
          </w:tcPr>
          <w:p w:rsidR="00A3736C" w:rsidRDefault="00A3736C" w:rsidP="000D3CC3">
            <w:pPr>
              <w:jc w:val="center"/>
            </w:pPr>
            <w:r>
              <w:t>36</w:t>
            </w:r>
          </w:p>
        </w:tc>
        <w:tc>
          <w:tcPr>
            <w:tcW w:w="606" w:type="dxa"/>
            <w:vAlign w:val="center"/>
          </w:tcPr>
          <w:p w:rsidR="00A3736C" w:rsidRDefault="00A3736C" w:rsidP="000D3CC3">
            <w:pPr>
              <w:jc w:val="center"/>
            </w:pPr>
            <w:r>
              <w:t>36</w:t>
            </w:r>
          </w:p>
        </w:tc>
        <w:tc>
          <w:tcPr>
            <w:tcW w:w="606" w:type="dxa"/>
            <w:vAlign w:val="center"/>
          </w:tcPr>
          <w:p w:rsidR="00A3736C" w:rsidRDefault="00A3736C" w:rsidP="000D3CC3">
            <w:pPr>
              <w:jc w:val="center"/>
            </w:pPr>
            <w:r>
              <w:t>72</w:t>
            </w:r>
          </w:p>
        </w:tc>
        <w:tc>
          <w:tcPr>
            <w:tcW w:w="774" w:type="dxa"/>
            <w:vAlign w:val="center"/>
          </w:tcPr>
          <w:p w:rsidR="00A3736C" w:rsidRDefault="00A3736C" w:rsidP="000D3CC3">
            <w:pPr>
              <w:jc w:val="center"/>
            </w:pPr>
            <w:r>
              <w:t>36</w:t>
            </w:r>
          </w:p>
        </w:tc>
        <w:tc>
          <w:tcPr>
            <w:tcW w:w="774" w:type="dxa"/>
            <w:vAlign w:val="center"/>
          </w:tcPr>
          <w:p w:rsidR="00A3736C" w:rsidRDefault="00A3736C" w:rsidP="000D3CC3">
            <w:pPr>
              <w:jc w:val="center"/>
            </w:pPr>
            <w:r>
              <w:t>36</w:t>
            </w:r>
          </w:p>
        </w:tc>
        <w:tc>
          <w:tcPr>
            <w:tcW w:w="606" w:type="dxa"/>
            <w:vAlign w:val="center"/>
          </w:tcPr>
          <w:p w:rsidR="00A3736C" w:rsidRDefault="00A3736C" w:rsidP="000D3CC3">
            <w:pPr>
              <w:jc w:val="center"/>
            </w:pPr>
            <w:r>
              <w:t>36</w:t>
            </w:r>
          </w:p>
        </w:tc>
      </w:tr>
      <w:tr w:rsidR="00A3736C" w:rsidTr="00A3736C">
        <w:trPr>
          <w:jc w:val="center"/>
        </w:trPr>
        <w:tc>
          <w:tcPr>
            <w:tcW w:w="1263" w:type="dxa"/>
            <w:vAlign w:val="center"/>
          </w:tcPr>
          <w:p w:rsidR="00A3736C" w:rsidRDefault="00A3736C" w:rsidP="000D3CC3">
            <w:pPr>
              <w:jc w:val="center"/>
            </w:pPr>
            <w:r>
              <w:t>Одржано</w:t>
            </w:r>
          </w:p>
        </w:tc>
        <w:tc>
          <w:tcPr>
            <w:tcW w:w="619" w:type="dxa"/>
            <w:vAlign w:val="center"/>
          </w:tcPr>
          <w:p w:rsidR="00A3736C" w:rsidRDefault="00A3736C" w:rsidP="000D3CC3">
            <w:pPr>
              <w:jc w:val="center"/>
            </w:pPr>
            <w:r>
              <w:t>180</w:t>
            </w:r>
          </w:p>
        </w:tc>
        <w:tc>
          <w:tcPr>
            <w:tcW w:w="607" w:type="dxa"/>
            <w:vAlign w:val="center"/>
          </w:tcPr>
          <w:p w:rsidR="00A3736C" w:rsidRDefault="00A3736C" w:rsidP="000D3CC3">
            <w:pPr>
              <w:jc w:val="center"/>
            </w:pPr>
            <w:r>
              <w:t>72</w:t>
            </w:r>
          </w:p>
        </w:tc>
        <w:tc>
          <w:tcPr>
            <w:tcW w:w="607" w:type="dxa"/>
            <w:vAlign w:val="center"/>
          </w:tcPr>
          <w:p w:rsidR="00A3736C" w:rsidRDefault="00A3736C" w:rsidP="000D3CC3">
            <w:pPr>
              <w:jc w:val="center"/>
            </w:pPr>
            <w:r>
              <w:t>72</w:t>
            </w:r>
          </w:p>
        </w:tc>
        <w:tc>
          <w:tcPr>
            <w:tcW w:w="606" w:type="dxa"/>
            <w:vAlign w:val="center"/>
          </w:tcPr>
          <w:p w:rsidR="00A3736C" w:rsidRDefault="00A3736C" w:rsidP="000D3CC3">
            <w:pPr>
              <w:jc w:val="center"/>
            </w:pPr>
            <w:r>
              <w:t>72</w:t>
            </w:r>
          </w:p>
        </w:tc>
        <w:tc>
          <w:tcPr>
            <w:tcW w:w="606" w:type="dxa"/>
            <w:vAlign w:val="center"/>
          </w:tcPr>
          <w:p w:rsidR="00A3736C" w:rsidRDefault="00A3736C" w:rsidP="000D3CC3">
            <w:pPr>
              <w:jc w:val="center"/>
            </w:pPr>
            <w:r>
              <w:t>36</w:t>
            </w:r>
          </w:p>
        </w:tc>
        <w:tc>
          <w:tcPr>
            <w:tcW w:w="606" w:type="dxa"/>
            <w:vAlign w:val="center"/>
          </w:tcPr>
          <w:p w:rsidR="00A3736C" w:rsidRDefault="00A3736C" w:rsidP="000D3CC3">
            <w:pPr>
              <w:jc w:val="center"/>
            </w:pPr>
            <w:r>
              <w:t>36</w:t>
            </w:r>
          </w:p>
        </w:tc>
        <w:tc>
          <w:tcPr>
            <w:tcW w:w="606" w:type="dxa"/>
            <w:vAlign w:val="center"/>
          </w:tcPr>
          <w:p w:rsidR="00A3736C" w:rsidRDefault="00A3736C" w:rsidP="000D3CC3">
            <w:pPr>
              <w:jc w:val="center"/>
            </w:pPr>
          </w:p>
        </w:tc>
        <w:tc>
          <w:tcPr>
            <w:tcW w:w="618" w:type="dxa"/>
            <w:vAlign w:val="center"/>
          </w:tcPr>
          <w:p w:rsidR="00A3736C" w:rsidRDefault="00A3736C" w:rsidP="000D3CC3">
            <w:pPr>
              <w:jc w:val="center"/>
            </w:pPr>
            <w:r>
              <w:t>144</w:t>
            </w:r>
          </w:p>
        </w:tc>
        <w:tc>
          <w:tcPr>
            <w:tcW w:w="606" w:type="dxa"/>
            <w:vAlign w:val="center"/>
          </w:tcPr>
          <w:p w:rsidR="00A3736C" w:rsidRDefault="00A3736C" w:rsidP="000D3CC3">
            <w:pPr>
              <w:jc w:val="center"/>
            </w:pPr>
            <w:r>
              <w:t>72</w:t>
            </w:r>
          </w:p>
        </w:tc>
        <w:tc>
          <w:tcPr>
            <w:tcW w:w="606" w:type="dxa"/>
            <w:vAlign w:val="center"/>
          </w:tcPr>
          <w:p w:rsidR="00A3736C" w:rsidRDefault="00A3736C" w:rsidP="000D3CC3">
            <w:pPr>
              <w:jc w:val="center"/>
            </w:pPr>
          </w:p>
        </w:tc>
        <w:tc>
          <w:tcPr>
            <w:tcW w:w="606" w:type="dxa"/>
            <w:vAlign w:val="center"/>
          </w:tcPr>
          <w:p w:rsidR="00A3736C" w:rsidRDefault="00A3736C" w:rsidP="000D3CC3">
            <w:pPr>
              <w:jc w:val="center"/>
            </w:pPr>
            <w:r>
              <w:t>72</w:t>
            </w:r>
          </w:p>
        </w:tc>
        <w:tc>
          <w:tcPr>
            <w:tcW w:w="606" w:type="dxa"/>
            <w:vAlign w:val="center"/>
          </w:tcPr>
          <w:p w:rsidR="00A3736C" w:rsidRDefault="00A3736C" w:rsidP="000D3CC3">
            <w:pPr>
              <w:jc w:val="center"/>
            </w:pPr>
            <w:r>
              <w:t>72</w:t>
            </w:r>
          </w:p>
        </w:tc>
        <w:tc>
          <w:tcPr>
            <w:tcW w:w="606" w:type="dxa"/>
            <w:vAlign w:val="center"/>
          </w:tcPr>
          <w:p w:rsidR="00A3736C" w:rsidRDefault="00A3736C" w:rsidP="000D3CC3">
            <w:pPr>
              <w:jc w:val="center"/>
            </w:pPr>
            <w:r>
              <w:t>36</w:t>
            </w:r>
          </w:p>
        </w:tc>
        <w:tc>
          <w:tcPr>
            <w:tcW w:w="606" w:type="dxa"/>
            <w:vAlign w:val="center"/>
          </w:tcPr>
          <w:p w:rsidR="00A3736C" w:rsidRDefault="00A3736C" w:rsidP="000D3CC3">
            <w:pPr>
              <w:jc w:val="center"/>
            </w:pPr>
            <w:r>
              <w:t>36</w:t>
            </w:r>
          </w:p>
        </w:tc>
        <w:tc>
          <w:tcPr>
            <w:tcW w:w="606" w:type="dxa"/>
            <w:vAlign w:val="center"/>
          </w:tcPr>
          <w:p w:rsidR="00A3736C" w:rsidRDefault="00A3736C" w:rsidP="000D3CC3">
            <w:pPr>
              <w:jc w:val="center"/>
            </w:pPr>
            <w:r>
              <w:t>72</w:t>
            </w:r>
          </w:p>
        </w:tc>
        <w:tc>
          <w:tcPr>
            <w:tcW w:w="774" w:type="dxa"/>
            <w:vAlign w:val="center"/>
          </w:tcPr>
          <w:p w:rsidR="00A3736C" w:rsidRDefault="00A3736C" w:rsidP="000D3CC3">
            <w:pPr>
              <w:jc w:val="center"/>
            </w:pPr>
            <w:r>
              <w:t>36</w:t>
            </w:r>
          </w:p>
        </w:tc>
        <w:tc>
          <w:tcPr>
            <w:tcW w:w="774" w:type="dxa"/>
            <w:vAlign w:val="center"/>
          </w:tcPr>
          <w:p w:rsidR="00A3736C" w:rsidRDefault="00A3736C" w:rsidP="000D3CC3">
            <w:pPr>
              <w:jc w:val="center"/>
            </w:pPr>
            <w:r>
              <w:t>36</w:t>
            </w:r>
          </w:p>
        </w:tc>
        <w:tc>
          <w:tcPr>
            <w:tcW w:w="606" w:type="dxa"/>
            <w:vAlign w:val="center"/>
          </w:tcPr>
          <w:p w:rsidR="00A3736C" w:rsidRDefault="00A3736C" w:rsidP="000D3CC3">
            <w:pPr>
              <w:jc w:val="center"/>
            </w:pPr>
            <w:r>
              <w:t>36</w:t>
            </w:r>
          </w:p>
        </w:tc>
      </w:tr>
    </w:tbl>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r>
        <w:t>РЕАЛИЗАЦИЈА: БРОЈ ПЛАНИРАНИХ И ОДРЖАНИХ ЧАСОВА ПО ПРЕДМЕТИМА У ШКОЛСКОЈ 2015/16. ГОДИНИ</w:t>
      </w:r>
    </w:p>
    <w:p w:rsidR="004C07AF" w:rsidRDefault="004C07AF" w:rsidP="004C07AF">
      <w:pPr>
        <w:spacing w:after="0" w:line="240" w:lineRule="auto"/>
        <w:jc w:val="center"/>
      </w:pPr>
    </w:p>
    <w:tbl>
      <w:tblPr>
        <w:tblStyle w:val="TableGrid"/>
        <w:tblW w:w="0" w:type="auto"/>
        <w:jc w:val="center"/>
        <w:tblLook w:val="04A0"/>
      </w:tblPr>
      <w:tblGrid>
        <w:gridCol w:w="1262"/>
        <w:gridCol w:w="621"/>
        <w:gridCol w:w="613"/>
        <w:gridCol w:w="613"/>
        <w:gridCol w:w="613"/>
        <w:gridCol w:w="613"/>
        <w:gridCol w:w="613"/>
        <w:gridCol w:w="613"/>
        <w:gridCol w:w="622"/>
        <w:gridCol w:w="613"/>
        <w:gridCol w:w="613"/>
        <w:gridCol w:w="613"/>
        <w:gridCol w:w="613"/>
        <w:gridCol w:w="613"/>
        <w:gridCol w:w="613"/>
        <w:gridCol w:w="613"/>
        <w:gridCol w:w="774"/>
        <w:gridCol w:w="613"/>
        <w:gridCol w:w="613"/>
      </w:tblGrid>
      <w:tr w:rsidR="00A3736C" w:rsidTr="00A3736C">
        <w:trPr>
          <w:cantSplit/>
          <w:trHeight w:val="1863"/>
          <w:jc w:val="center"/>
        </w:trPr>
        <w:tc>
          <w:tcPr>
            <w:tcW w:w="1262" w:type="dxa"/>
            <w:vAlign w:val="center"/>
          </w:tcPr>
          <w:p w:rsidR="00A3736C" w:rsidRDefault="00A3736C" w:rsidP="000D3CC3">
            <w:pPr>
              <w:jc w:val="center"/>
            </w:pPr>
            <w:r>
              <w:t>Одељење</w:t>
            </w:r>
          </w:p>
          <w:p w:rsidR="00A3736C" w:rsidRDefault="00A3736C" w:rsidP="000D3CC3">
            <w:pPr>
              <w:jc w:val="center"/>
            </w:pPr>
            <w:r>
              <w:t>5 Лубница</w:t>
            </w:r>
          </w:p>
          <w:p w:rsidR="00A3736C" w:rsidRDefault="00A3736C" w:rsidP="000D3CC3">
            <w:pPr>
              <w:jc w:val="center"/>
            </w:pPr>
          </w:p>
        </w:tc>
        <w:tc>
          <w:tcPr>
            <w:tcW w:w="621" w:type="dxa"/>
            <w:textDirection w:val="btLr"/>
            <w:vAlign w:val="center"/>
          </w:tcPr>
          <w:p w:rsidR="00A3736C" w:rsidRDefault="00A3736C" w:rsidP="000D3CC3">
            <w:pPr>
              <w:ind w:left="113" w:right="113"/>
            </w:pPr>
            <w:r>
              <w:t>Српски језик</w:t>
            </w:r>
          </w:p>
        </w:tc>
        <w:tc>
          <w:tcPr>
            <w:tcW w:w="613" w:type="dxa"/>
            <w:textDirection w:val="btLr"/>
            <w:vAlign w:val="center"/>
          </w:tcPr>
          <w:p w:rsidR="00A3736C" w:rsidRDefault="00A3736C" w:rsidP="000D3CC3">
            <w:pPr>
              <w:ind w:left="113" w:right="113"/>
            </w:pPr>
            <w:r>
              <w:t>Енглески језик</w:t>
            </w:r>
          </w:p>
        </w:tc>
        <w:tc>
          <w:tcPr>
            <w:tcW w:w="613" w:type="dxa"/>
            <w:textDirection w:val="btLr"/>
            <w:vAlign w:val="center"/>
          </w:tcPr>
          <w:p w:rsidR="00A3736C" w:rsidRDefault="00A3736C" w:rsidP="000D3CC3">
            <w:pPr>
              <w:ind w:left="113" w:right="113"/>
            </w:pPr>
            <w:r>
              <w:t>Ликовна култура</w:t>
            </w:r>
          </w:p>
        </w:tc>
        <w:tc>
          <w:tcPr>
            <w:tcW w:w="613" w:type="dxa"/>
            <w:textDirection w:val="btLr"/>
            <w:vAlign w:val="center"/>
          </w:tcPr>
          <w:p w:rsidR="00A3736C" w:rsidRDefault="00A3736C" w:rsidP="000D3CC3">
            <w:pPr>
              <w:ind w:left="113" w:right="113"/>
            </w:pPr>
            <w:r>
              <w:t>Музичка култура</w:t>
            </w:r>
          </w:p>
        </w:tc>
        <w:tc>
          <w:tcPr>
            <w:tcW w:w="613" w:type="dxa"/>
            <w:textDirection w:val="btLr"/>
            <w:vAlign w:val="center"/>
          </w:tcPr>
          <w:p w:rsidR="00A3736C" w:rsidRDefault="00A3736C" w:rsidP="000D3CC3">
            <w:pPr>
              <w:ind w:left="113" w:right="113"/>
            </w:pPr>
            <w:r>
              <w:t>Историја</w:t>
            </w:r>
          </w:p>
        </w:tc>
        <w:tc>
          <w:tcPr>
            <w:tcW w:w="613" w:type="dxa"/>
            <w:textDirection w:val="btLr"/>
            <w:vAlign w:val="center"/>
          </w:tcPr>
          <w:p w:rsidR="00A3736C" w:rsidRDefault="00A3736C" w:rsidP="000D3CC3">
            <w:pPr>
              <w:ind w:left="113" w:right="113"/>
            </w:pPr>
            <w:r>
              <w:t>Географија</w:t>
            </w:r>
          </w:p>
        </w:tc>
        <w:tc>
          <w:tcPr>
            <w:tcW w:w="613" w:type="dxa"/>
            <w:textDirection w:val="btLr"/>
            <w:vAlign w:val="center"/>
          </w:tcPr>
          <w:p w:rsidR="00A3736C" w:rsidRDefault="00A3736C" w:rsidP="000D3CC3">
            <w:pPr>
              <w:ind w:left="113" w:right="113"/>
            </w:pPr>
            <w:r>
              <w:t>Физика</w:t>
            </w:r>
          </w:p>
        </w:tc>
        <w:tc>
          <w:tcPr>
            <w:tcW w:w="622" w:type="dxa"/>
            <w:textDirection w:val="btLr"/>
            <w:vAlign w:val="center"/>
          </w:tcPr>
          <w:p w:rsidR="00A3736C" w:rsidRDefault="00A3736C" w:rsidP="000D3CC3">
            <w:pPr>
              <w:ind w:left="113" w:right="113"/>
            </w:pPr>
            <w:r>
              <w:t>Математика</w:t>
            </w:r>
          </w:p>
        </w:tc>
        <w:tc>
          <w:tcPr>
            <w:tcW w:w="613" w:type="dxa"/>
            <w:textDirection w:val="btLr"/>
            <w:vAlign w:val="center"/>
          </w:tcPr>
          <w:p w:rsidR="00A3736C" w:rsidRDefault="00A3736C" w:rsidP="000D3CC3">
            <w:pPr>
              <w:ind w:left="113" w:right="113"/>
            </w:pPr>
            <w:r>
              <w:t>Биологија</w:t>
            </w:r>
          </w:p>
        </w:tc>
        <w:tc>
          <w:tcPr>
            <w:tcW w:w="613" w:type="dxa"/>
            <w:textDirection w:val="btLr"/>
            <w:vAlign w:val="center"/>
          </w:tcPr>
          <w:p w:rsidR="00A3736C" w:rsidRDefault="00A3736C" w:rsidP="000D3CC3">
            <w:pPr>
              <w:ind w:left="113" w:right="113"/>
            </w:pPr>
            <w:r>
              <w:t>Хемија</w:t>
            </w:r>
          </w:p>
        </w:tc>
        <w:tc>
          <w:tcPr>
            <w:tcW w:w="613" w:type="dxa"/>
            <w:textDirection w:val="btLr"/>
            <w:vAlign w:val="center"/>
          </w:tcPr>
          <w:p w:rsidR="00A3736C" w:rsidRDefault="00A3736C" w:rsidP="000D3CC3">
            <w:pPr>
              <w:ind w:left="113" w:right="113"/>
            </w:pPr>
            <w:r>
              <w:t>Техничко и информатичко.</w:t>
            </w:r>
          </w:p>
        </w:tc>
        <w:tc>
          <w:tcPr>
            <w:tcW w:w="613" w:type="dxa"/>
            <w:textDirection w:val="btLr"/>
            <w:vAlign w:val="center"/>
          </w:tcPr>
          <w:p w:rsidR="00A3736C" w:rsidRDefault="00A3736C" w:rsidP="000D3CC3">
            <w:pPr>
              <w:ind w:left="113" w:right="113"/>
            </w:pPr>
            <w:r>
              <w:t>Физичко васпитање</w:t>
            </w:r>
          </w:p>
        </w:tc>
        <w:tc>
          <w:tcPr>
            <w:tcW w:w="613" w:type="dxa"/>
            <w:textDirection w:val="btLr"/>
            <w:vAlign w:val="center"/>
          </w:tcPr>
          <w:p w:rsidR="00A3736C" w:rsidRDefault="00A3736C" w:rsidP="000D3CC3">
            <w:pPr>
              <w:ind w:left="113" w:right="113"/>
            </w:pPr>
            <w:r>
              <w:t>Верска настава</w:t>
            </w:r>
          </w:p>
        </w:tc>
        <w:tc>
          <w:tcPr>
            <w:tcW w:w="613" w:type="dxa"/>
            <w:textDirection w:val="btLr"/>
            <w:vAlign w:val="center"/>
          </w:tcPr>
          <w:p w:rsidR="00A3736C" w:rsidRDefault="00A3736C" w:rsidP="000D3CC3">
            <w:pPr>
              <w:ind w:left="113" w:right="113"/>
            </w:pPr>
            <w:r>
              <w:t>Грађанско васпитање</w:t>
            </w:r>
          </w:p>
        </w:tc>
        <w:tc>
          <w:tcPr>
            <w:tcW w:w="613" w:type="dxa"/>
            <w:textDirection w:val="btLr"/>
            <w:vAlign w:val="center"/>
          </w:tcPr>
          <w:p w:rsidR="00A3736C" w:rsidRDefault="00A3736C" w:rsidP="000D3CC3">
            <w:pPr>
              <w:ind w:left="113" w:right="113"/>
            </w:pPr>
            <w:r>
              <w:t>Немачки језик</w:t>
            </w:r>
          </w:p>
        </w:tc>
        <w:tc>
          <w:tcPr>
            <w:tcW w:w="774" w:type="dxa"/>
            <w:textDirection w:val="btLr"/>
            <w:vAlign w:val="center"/>
          </w:tcPr>
          <w:p w:rsidR="00A3736C" w:rsidRDefault="00A3736C" w:rsidP="000D3CC3">
            <w:pPr>
              <w:ind w:left="113" w:right="113"/>
            </w:pPr>
            <w:r>
              <w:t>Изабрани спорт</w:t>
            </w:r>
          </w:p>
          <w:p w:rsidR="00A3736C" w:rsidRPr="007B53DE" w:rsidRDefault="00A3736C" w:rsidP="000D3CC3">
            <w:pPr>
              <w:ind w:left="113" w:right="113"/>
              <w:rPr>
                <w:b/>
              </w:rPr>
            </w:pPr>
            <w:r>
              <w:rPr>
                <w:b/>
              </w:rPr>
              <w:t>Стони тенис</w:t>
            </w:r>
          </w:p>
        </w:tc>
        <w:tc>
          <w:tcPr>
            <w:tcW w:w="613" w:type="dxa"/>
            <w:textDirection w:val="btLr"/>
            <w:vAlign w:val="center"/>
          </w:tcPr>
          <w:p w:rsidR="00A3736C" w:rsidRDefault="00A3736C" w:rsidP="000D3CC3">
            <w:pPr>
              <w:ind w:left="113" w:right="113"/>
            </w:pPr>
            <w:r>
              <w:t>Изабрани спорт</w:t>
            </w:r>
          </w:p>
          <w:p w:rsidR="00A3736C" w:rsidRPr="007B53DE" w:rsidRDefault="00A3736C" w:rsidP="000D3CC3">
            <w:pPr>
              <w:ind w:left="113" w:right="113"/>
              <w:rPr>
                <w:b/>
              </w:rPr>
            </w:pPr>
          </w:p>
        </w:tc>
        <w:tc>
          <w:tcPr>
            <w:tcW w:w="613" w:type="dxa"/>
            <w:textDirection w:val="btLr"/>
            <w:vAlign w:val="center"/>
          </w:tcPr>
          <w:p w:rsidR="00A3736C" w:rsidRDefault="00A3736C" w:rsidP="000D3CC3">
            <w:pPr>
              <w:ind w:left="113" w:right="113"/>
            </w:pPr>
            <w:r>
              <w:t>Информатика и рачунарство</w:t>
            </w:r>
          </w:p>
        </w:tc>
      </w:tr>
      <w:tr w:rsidR="00A3736C" w:rsidTr="00A3736C">
        <w:trPr>
          <w:jc w:val="center"/>
        </w:trPr>
        <w:tc>
          <w:tcPr>
            <w:tcW w:w="1262" w:type="dxa"/>
            <w:vAlign w:val="center"/>
          </w:tcPr>
          <w:p w:rsidR="00A3736C" w:rsidRDefault="00A3736C" w:rsidP="000D3CC3">
            <w:pPr>
              <w:jc w:val="center"/>
            </w:pPr>
            <w:r>
              <w:t>Планирано</w:t>
            </w:r>
          </w:p>
        </w:tc>
        <w:tc>
          <w:tcPr>
            <w:tcW w:w="621" w:type="dxa"/>
            <w:vAlign w:val="center"/>
          </w:tcPr>
          <w:p w:rsidR="00A3736C" w:rsidRDefault="00A3736C" w:rsidP="000D3CC3">
            <w:pPr>
              <w:jc w:val="center"/>
            </w:pPr>
            <w:r>
              <w:t>180</w:t>
            </w:r>
          </w:p>
        </w:tc>
        <w:tc>
          <w:tcPr>
            <w:tcW w:w="613" w:type="dxa"/>
            <w:vAlign w:val="center"/>
          </w:tcPr>
          <w:p w:rsidR="00A3736C" w:rsidRDefault="00A3736C" w:rsidP="000D3CC3">
            <w:pPr>
              <w:jc w:val="center"/>
            </w:pPr>
            <w:r>
              <w:t>72</w:t>
            </w:r>
          </w:p>
        </w:tc>
        <w:tc>
          <w:tcPr>
            <w:tcW w:w="613" w:type="dxa"/>
            <w:vAlign w:val="center"/>
          </w:tcPr>
          <w:p w:rsidR="00A3736C" w:rsidRDefault="00A3736C" w:rsidP="000D3CC3">
            <w:pPr>
              <w:jc w:val="center"/>
            </w:pPr>
            <w:r>
              <w:t>72</w:t>
            </w:r>
          </w:p>
        </w:tc>
        <w:tc>
          <w:tcPr>
            <w:tcW w:w="613" w:type="dxa"/>
            <w:vAlign w:val="center"/>
          </w:tcPr>
          <w:p w:rsidR="00A3736C" w:rsidRDefault="00A3736C" w:rsidP="000D3CC3">
            <w:pPr>
              <w:jc w:val="center"/>
            </w:pPr>
            <w:r>
              <w:t>72</w:t>
            </w:r>
          </w:p>
        </w:tc>
        <w:tc>
          <w:tcPr>
            <w:tcW w:w="613" w:type="dxa"/>
            <w:vAlign w:val="center"/>
          </w:tcPr>
          <w:p w:rsidR="00A3736C" w:rsidRDefault="00A3736C" w:rsidP="000D3CC3">
            <w:pPr>
              <w:jc w:val="center"/>
            </w:pPr>
            <w:r>
              <w:t>36</w:t>
            </w:r>
          </w:p>
        </w:tc>
        <w:tc>
          <w:tcPr>
            <w:tcW w:w="613" w:type="dxa"/>
            <w:vAlign w:val="center"/>
          </w:tcPr>
          <w:p w:rsidR="00A3736C" w:rsidRDefault="00A3736C" w:rsidP="000D3CC3">
            <w:pPr>
              <w:jc w:val="center"/>
            </w:pPr>
            <w:r>
              <w:t>36</w:t>
            </w:r>
          </w:p>
        </w:tc>
        <w:tc>
          <w:tcPr>
            <w:tcW w:w="613" w:type="dxa"/>
            <w:vAlign w:val="center"/>
          </w:tcPr>
          <w:p w:rsidR="00A3736C" w:rsidRDefault="00A3736C" w:rsidP="000D3CC3">
            <w:pPr>
              <w:jc w:val="center"/>
            </w:pPr>
          </w:p>
        </w:tc>
        <w:tc>
          <w:tcPr>
            <w:tcW w:w="622" w:type="dxa"/>
            <w:vAlign w:val="center"/>
          </w:tcPr>
          <w:p w:rsidR="00A3736C" w:rsidRDefault="00A3736C" w:rsidP="000D3CC3">
            <w:pPr>
              <w:jc w:val="center"/>
            </w:pPr>
            <w:r>
              <w:t>144</w:t>
            </w:r>
          </w:p>
        </w:tc>
        <w:tc>
          <w:tcPr>
            <w:tcW w:w="613" w:type="dxa"/>
            <w:vAlign w:val="center"/>
          </w:tcPr>
          <w:p w:rsidR="00A3736C" w:rsidRDefault="00A3736C" w:rsidP="000D3CC3">
            <w:pPr>
              <w:jc w:val="center"/>
            </w:pPr>
            <w:r>
              <w:t>72</w:t>
            </w:r>
          </w:p>
        </w:tc>
        <w:tc>
          <w:tcPr>
            <w:tcW w:w="613" w:type="dxa"/>
            <w:vAlign w:val="center"/>
          </w:tcPr>
          <w:p w:rsidR="00A3736C" w:rsidRDefault="00A3736C" w:rsidP="000D3CC3">
            <w:pPr>
              <w:jc w:val="center"/>
            </w:pPr>
          </w:p>
        </w:tc>
        <w:tc>
          <w:tcPr>
            <w:tcW w:w="613" w:type="dxa"/>
            <w:vAlign w:val="center"/>
          </w:tcPr>
          <w:p w:rsidR="00A3736C" w:rsidRDefault="00A3736C" w:rsidP="000D3CC3">
            <w:pPr>
              <w:jc w:val="center"/>
            </w:pPr>
            <w:r>
              <w:t>72</w:t>
            </w:r>
          </w:p>
        </w:tc>
        <w:tc>
          <w:tcPr>
            <w:tcW w:w="613" w:type="dxa"/>
            <w:vAlign w:val="center"/>
          </w:tcPr>
          <w:p w:rsidR="00A3736C" w:rsidRDefault="00A3736C" w:rsidP="000D3CC3">
            <w:pPr>
              <w:jc w:val="center"/>
            </w:pPr>
            <w:r>
              <w:t>72</w:t>
            </w:r>
          </w:p>
        </w:tc>
        <w:tc>
          <w:tcPr>
            <w:tcW w:w="613" w:type="dxa"/>
            <w:vAlign w:val="center"/>
          </w:tcPr>
          <w:p w:rsidR="00A3736C" w:rsidRDefault="00A3736C" w:rsidP="000D3CC3">
            <w:pPr>
              <w:jc w:val="center"/>
            </w:pPr>
            <w:r>
              <w:t>36</w:t>
            </w:r>
          </w:p>
        </w:tc>
        <w:tc>
          <w:tcPr>
            <w:tcW w:w="613" w:type="dxa"/>
            <w:vAlign w:val="center"/>
          </w:tcPr>
          <w:p w:rsidR="00A3736C" w:rsidRDefault="00A3736C" w:rsidP="000D3CC3">
            <w:pPr>
              <w:jc w:val="center"/>
            </w:pPr>
            <w:r>
              <w:t>36</w:t>
            </w:r>
          </w:p>
        </w:tc>
        <w:tc>
          <w:tcPr>
            <w:tcW w:w="613" w:type="dxa"/>
            <w:vAlign w:val="center"/>
          </w:tcPr>
          <w:p w:rsidR="00A3736C" w:rsidRDefault="00A3736C" w:rsidP="000D3CC3">
            <w:pPr>
              <w:jc w:val="center"/>
            </w:pPr>
            <w:r>
              <w:t>72</w:t>
            </w:r>
          </w:p>
        </w:tc>
        <w:tc>
          <w:tcPr>
            <w:tcW w:w="774" w:type="dxa"/>
            <w:vAlign w:val="center"/>
          </w:tcPr>
          <w:p w:rsidR="00A3736C" w:rsidRDefault="00A3736C" w:rsidP="000D3CC3">
            <w:pPr>
              <w:jc w:val="center"/>
            </w:pPr>
            <w:r>
              <w:t>36</w:t>
            </w:r>
          </w:p>
        </w:tc>
        <w:tc>
          <w:tcPr>
            <w:tcW w:w="613" w:type="dxa"/>
            <w:vAlign w:val="center"/>
          </w:tcPr>
          <w:p w:rsidR="00A3736C" w:rsidRDefault="00A3736C" w:rsidP="000D3CC3">
            <w:pPr>
              <w:jc w:val="center"/>
            </w:pPr>
          </w:p>
        </w:tc>
        <w:tc>
          <w:tcPr>
            <w:tcW w:w="613" w:type="dxa"/>
            <w:vAlign w:val="center"/>
          </w:tcPr>
          <w:p w:rsidR="00A3736C" w:rsidRDefault="00A3736C" w:rsidP="000D3CC3">
            <w:pPr>
              <w:jc w:val="center"/>
            </w:pPr>
            <w:r>
              <w:t>36</w:t>
            </w:r>
          </w:p>
        </w:tc>
      </w:tr>
      <w:tr w:rsidR="00A3736C" w:rsidTr="00A3736C">
        <w:trPr>
          <w:jc w:val="center"/>
        </w:trPr>
        <w:tc>
          <w:tcPr>
            <w:tcW w:w="1262" w:type="dxa"/>
            <w:vAlign w:val="center"/>
          </w:tcPr>
          <w:p w:rsidR="00A3736C" w:rsidRDefault="00A3736C" w:rsidP="000D3CC3">
            <w:pPr>
              <w:jc w:val="center"/>
            </w:pPr>
            <w:r>
              <w:t>Одржано</w:t>
            </w:r>
          </w:p>
        </w:tc>
        <w:tc>
          <w:tcPr>
            <w:tcW w:w="621" w:type="dxa"/>
            <w:vAlign w:val="center"/>
          </w:tcPr>
          <w:p w:rsidR="00A3736C" w:rsidRDefault="00A3736C" w:rsidP="000D3CC3">
            <w:pPr>
              <w:jc w:val="center"/>
            </w:pPr>
            <w:r>
              <w:t>180</w:t>
            </w:r>
          </w:p>
        </w:tc>
        <w:tc>
          <w:tcPr>
            <w:tcW w:w="613" w:type="dxa"/>
            <w:vAlign w:val="center"/>
          </w:tcPr>
          <w:p w:rsidR="00A3736C" w:rsidRDefault="00A3736C" w:rsidP="000D3CC3">
            <w:pPr>
              <w:jc w:val="center"/>
            </w:pPr>
            <w:r>
              <w:t>72</w:t>
            </w:r>
          </w:p>
        </w:tc>
        <w:tc>
          <w:tcPr>
            <w:tcW w:w="613" w:type="dxa"/>
            <w:vAlign w:val="center"/>
          </w:tcPr>
          <w:p w:rsidR="00A3736C" w:rsidRDefault="00A3736C" w:rsidP="000D3CC3">
            <w:pPr>
              <w:jc w:val="center"/>
            </w:pPr>
            <w:r>
              <w:t>72</w:t>
            </w:r>
          </w:p>
        </w:tc>
        <w:tc>
          <w:tcPr>
            <w:tcW w:w="613" w:type="dxa"/>
            <w:vAlign w:val="center"/>
          </w:tcPr>
          <w:p w:rsidR="00A3736C" w:rsidRDefault="00A3736C" w:rsidP="000D3CC3">
            <w:pPr>
              <w:jc w:val="center"/>
            </w:pPr>
            <w:r>
              <w:t>72</w:t>
            </w:r>
          </w:p>
        </w:tc>
        <w:tc>
          <w:tcPr>
            <w:tcW w:w="613" w:type="dxa"/>
            <w:vAlign w:val="center"/>
          </w:tcPr>
          <w:p w:rsidR="00A3736C" w:rsidRDefault="00A3736C" w:rsidP="000D3CC3">
            <w:pPr>
              <w:jc w:val="center"/>
            </w:pPr>
            <w:r>
              <w:t>36</w:t>
            </w:r>
          </w:p>
        </w:tc>
        <w:tc>
          <w:tcPr>
            <w:tcW w:w="613" w:type="dxa"/>
            <w:vAlign w:val="center"/>
          </w:tcPr>
          <w:p w:rsidR="00A3736C" w:rsidRDefault="00A3736C" w:rsidP="000D3CC3">
            <w:pPr>
              <w:jc w:val="center"/>
            </w:pPr>
            <w:r>
              <w:t>36</w:t>
            </w:r>
          </w:p>
        </w:tc>
        <w:tc>
          <w:tcPr>
            <w:tcW w:w="613" w:type="dxa"/>
            <w:vAlign w:val="center"/>
          </w:tcPr>
          <w:p w:rsidR="00A3736C" w:rsidRDefault="00A3736C" w:rsidP="000D3CC3">
            <w:pPr>
              <w:jc w:val="center"/>
            </w:pPr>
          </w:p>
        </w:tc>
        <w:tc>
          <w:tcPr>
            <w:tcW w:w="622" w:type="dxa"/>
            <w:vAlign w:val="center"/>
          </w:tcPr>
          <w:p w:rsidR="00A3736C" w:rsidRDefault="00A3736C" w:rsidP="000D3CC3">
            <w:pPr>
              <w:jc w:val="center"/>
            </w:pPr>
            <w:r>
              <w:t>144</w:t>
            </w:r>
          </w:p>
        </w:tc>
        <w:tc>
          <w:tcPr>
            <w:tcW w:w="613" w:type="dxa"/>
            <w:vAlign w:val="center"/>
          </w:tcPr>
          <w:p w:rsidR="00A3736C" w:rsidRDefault="00A3736C" w:rsidP="000D3CC3">
            <w:pPr>
              <w:jc w:val="center"/>
            </w:pPr>
            <w:r>
              <w:t>72</w:t>
            </w:r>
          </w:p>
        </w:tc>
        <w:tc>
          <w:tcPr>
            <w:tcW w:w="613" w:type="dxa"/>
            <w:vAlign w:val="center"/>
          </w:tcPr>
          <w:p w:rsidR="00A3736C" w:rsidRDefault="00A3736C" w:rsidP="000D3CC3">
            <w:pPr>
              <w:jc w:val="center"/>
            </w:pPr>
          </w:p>
        </w:tc>
        <w:tc>
          <w:tcPr>
            <w:tcW w:w="613" w:type="dxa"/>
            <w:vAlign w:val="center"/>
          </w:tcPr>
          <w:p w:rsidR="00A3736C" w:rsidRDefault="00A3736C" w:rsidP="000D3CC3">
            <w:pPr>
              <w:jc w:val="center"/>
            </w:pPr>
            <w:r>
              <w:t>72</w:t>
            </w:r>
          </w:p>
        </w:tc>
        <w:tc>
          <w:tcPr>
            <w:tcW w:w="613" w:type="dxa"/>
            <w:vAlign w:val="center"/>
          </w:tcPr>
          <w:p w:rsidR="00A3736C" w:rsidRDefault="00A3736C" w:rsidP="000D3CC3">
            <w:pPr>
              <w:jc w:val="center"/>
            </w:pPr>
            <w:r>
              <w:t>72</w:t>
            </w:r>
          </w:p>
        </w:tc>
        <w:tc>
          <w:tcPr>
            <w:tcW w:w="613" w:type="dxa"/>
            <w:vAlign w:val="center"/>
          </w:tcPr>
          <w:p w:rsidR="00A3736C" w:rsidRDefault="00A3736C" w:rsidP="000D3CC3">
            <w:pPr>
              <w:jc w:val="center"/>
            </w:pPr>
            <w:r>
              <w:t>36</w:t>
            </w:r>
          </w:p>
        </w:tc>
        <w:tc>
          <w:tcPr>
            <w:tcW w:w="613" w:type="dxa"/>
            <w:vAlign w:val="center"/>
          </w:tcPr>
          <w:p w:rsidR="00A3736C" w:rsidRDefault="00A3736C" w:rsidP="000D3CC3">
            <w:pPr>
              <w:jc w:val="center"/>
            </w:pPr>
            <w:r>
              <w:t>36</w:t>
            </w:r>
          </w:p>
        </w:tc>
        <w:tc>
          <w:tcPr>
            <w:tcW w:w="613" w:type="dxa"/>
            <w:vAlign w:val="center"/>
          </w:tcPr>
          <w:p w:rsidR="00A3736C" w:rsidRDefault="00A3736C" w:rsidP="000D3CC3">
            <w:pPr>
              <w:jc w:val="center"/>
            </w:pPr>
            <w:r>
              <w:t>72</w:t>
            </w:r>
          </w:p>
        </w:tc>
        <w:tc>
          <w:tcPr>
            <w:tcW w:w="774" w:type="dxa"/>
            <w:vAlign w:val="center"/>
          </w:tcPr>
          <w:p w:rsidR="00A3736C" w:rsidRDefault="00A3736C" w:rsidP="000D3CC3">
            <w:pPr>
              <w:jc w:val="center"/>
            </w:pPr>
            <w:r>
              <w:t>36</w:t>
            </w:r>
          </w:p>
        </w:tc>
        <w:tc>
          <w:tcPr>
            <w:tcW w:w="613" w:type="dxa"/>
            <w:vAlign w:val="center"/>
          </w:tcPr>
          <w:p w:rsidR="00A3736C" w:rsidRDefault="00A3736C" w:rsidP="000D3CC3">
            <w:pPr>
              <w:jc w:val="center"/>
            </w:pPr>
          </w:p>
        </w:tc>
        <w:tc>
          <w:tcPr>
            <w:tcW w:w="613" w:type="dxa"/>
            <w:vAlign w:val="center"/>
          </w:tcPr>
          <w:p w:rsidR="00A3736C" w:rsidRDefault="00A3736C" w:rsidP="000D3CC3">
            <w:pPr>
              <w:jc w:val="center"/>
            </w:pPr>
            <w:r>
              <w:t>36</w:t>
            </w:r>
          </w:p>
        </w:tc>
      </w:tr>
    </w:tbl>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r>
        <w:t>РЕАЛИЗАЦИЈА: БРОЈ ПЛАНИРАНИХ И ОДРЖАНИХ ЧАСОВА ПО ПРЕДМЕТИМА У ШКОЛСКОЈ 2015/16. ГОДИНИ</w:t>
      </w:r>
    </w:p>
    <w:p w:rsidR="004C07AF" w:rsidRDefault="004C07AF" w:rsidP="004C07AF">
      <w:pPr>
        <w:spacing w:after="0" w:line="240" w:lineRule="auto"/>
        <w:jc w:val="center"/>
      </w:pPr>
    </w:p>
    <w:tbl>
      <w:tblPr>
        <w:tblStyle w:val="TableGrid"/>
        <w:tblW w:w="0" w:type="auto"/>
        <w:jc w:val="center"/>
        <w:tblLook w:val="04A0"/>
      </w:tblPr>
      <w:tblGrid>
        <w:gridCol w:w="1263"/>
        <w:gridCol w:w="619"/>
        <w:gridCol w:w="607"/>
        <w:gridCol w:w="607"/>
        <w:gridCol w:w="606"/>
        <w:gridCol w:w="606"/>
        <w:gridCol w:w="606"/>
        <w:gridCol w:w="606"/>
        <w:gridCol w:w="618"/>
        <w:gridCol w:w="606"/>
        <w:gridCol w:w="606"/>
        <w:gridCol w:w="606"/>
        <w:gridCol w:w="606"/>
        <w:gridCol w:w="606"/>
        <w:gridCol w:w="606"/>
        <w:gridCol w:w="606"/>
        <w:gridCol w:w="774"/>
        <w:gridCol w:w="774"/>
        <w:gridCol w:w="606"/>
      </w:tblGrid>
      <w:tr w:rsidR="00A3736C" w:rsidTr="00A3736C">
        <w:trPr>
          <w:cantSplit/>
          <w:trHeight w:val="1863"/>
          <w:jc w:val="center"/>
        </w:trPr>
        <w:tc>
          <w:tcPr>
            <w:tcW w:w="1263" w:type="dxa"/>
            <w:vAlign w:val="center"/>
          </w:tcPr>
          <w:p w:rsidR="00A3736C" w:rsidRDefault="00A3736C" w:rsidP="000D3CC3">
            <w:pPr>
              <w:jc w:val="center"/>
            </w:pPr>
            <w:r>
              <w:t>Одељење</w:t>
            </w:r>
          </w:p>
          <w:p w:rsidR="00A3736C" w:rsidRDefault="00A3736C" w:rsidP="000D3CC3">
            <w:pPr>
              <w:jc w:val="center"/>
            </w:pPr>
            <w:r>
              <w:t>6/1</w:t>
            </w:r>
          </w:p>
          <w:p w:rsidR="00A3736C" w:rsidRDefault="00A3736C" w:rsidP="000D3CC3">
            <w:pPr>
              <w:jc w:val="center"/>
            </w:pPr>
          </w:p>
        </w:tc>
        <w:tc>
          <w:tcPr>
            <w:tcW w:w="619" w:type="dxa"/>
            <w:textDirection w:val="btLr"/>
            <w:vAlign w:val="center"/>
          </w:tcPr>
          <w:p w:rsidR="00A3736C" w:rsidRDefault="00A3736C" w:rsidP="000D3CC3">
            <w:pPr>
              <w:ind w:left="113" w:right="113"/>
            </w:pPr>
            <w:r>
              <w:t>Српски језик</w:t>
            </w:r>
          </w:p>
        </w:tc>
        <w:tc>
          <w:tcPr>
            <w:tcW w:w="607" w:type="dxa"/>
            <w:textDirection w:val="btLr"/>
            <w:vAlign w:val="center"/>
          </w:tcPr>
          <w:p w:rsidR="00A3736C" w:rsidRDefault="00A3736C" w:rsidP="000D3CC3">
            <w:pPr>
              <w:ind w:left="113" w:right="113"/>
            </w:pPr>
            <w:r>
              <w:t>Енглески језик</w:t>
            </w:r>
          </w:p>
        </w:tc>
        <w:tc>
          <w:tcPr>
            <w:tcW w:w="607" w:type="dxa"/>
            <w:textDirection w:val="btLr"/>
            <w:vAlign w:val="center"/>
          </w:tcPr>
          <w:p w:rsidR="00A3736C" w:rsidRDefault="00A3736C" w:rsidP="000D3CC3">
            <w:pPr>
              <w:ind w:left="113" w:right="113"/>
            </w:pPr>
            <w:r>
              <w:t>Ликовна култура</w:t>
            </w:r>
          </w:p>
        </w:tc>
        <w:tc>
          <w:tcPr>
            <w:tcW w:w="606" w:type="dxa"/>
            <w:textDirection w:val="btLr"/>
            <w:vAlign w:val="center"/>
          </w:tcPr>
          <w:p w:rsidR="00A3736C" w:rsidRDefault="00A3736C" w:rsidP="000D3CC3">
            <w:pPr>
              <w:ind w:left="113" w:right="113"/>
            </w:pPr>
            <w:r>
              <w:t>Музичка култура</w:t>
            </w:r>
          </w:p>
        </w:tc>
        <w:tc>
          <w:tcPr>
            <w:tcW w:w="606" w:type="dxa"/>
            <w:textDirection w:val="btLr"/>
            <w:vAlign w:val="center"/>
          </w:tcPr>
          <w:p w:rsidR="00A3736C" w:rsidRDefault="00A3736C" w:rsidP="000D3CC3">
            <w:pPr>
              <w:ind w:left="113" w:right="113"/>
            </w:pPr>
            <w:r>
              <w:t>Историја</w:t>
            </w:r>
          </w:p>
        </w:tc>
        <w:tc>
          <w:tcPr>
            <w:tcW w:w="606" w:type="dxa"/>
            <w:textDirection w:val="btLr"/>
            <w:vAlign w:val="center"/>
          </w:tcPr>
          <w:p w:rsidR="00A3736C" w:rsidRDefault="00A3736C" w:rsidP="000D3CC3">
            <w:pPr>
              <w:ind w:left="113" w:right="113"/>
            </w:pPr>
            <w:r>
              <w:t>Географија</w:t>
            </w:r>
          </w:p>
        </w:tc>
        <w:tc>
          <w:tcPr>
            <w:tcW w:w="606" w:type="dxa"/>
            <w:textDirection w:val="btLr"/>
            <w:vAlign w:val="center"/>
          </w:tcPr>
          <w:p w:rsidR="00A3736C" w:rsidRDefault="00A3736C" w:rsidP="000D3CC3">
            <w:pPr>
              <w:ind w:left="113" w:right="113"/>
            </w:pPr>
            <w:r>
              <w:t>Физика</w:t>
            </w:r>
          </w:p>
        </w:tc>
        <w:tc>
          <w:tcPr>
            <w:tcW w:w="618" w:type="dxa"/>
            <w:textDirection w:val="btLr"/>
            <w:vAlign w:val="center"/>
          </w:tcPr>
          <w:p w:rsidR="00A3736C" w:rsidRDefault="00A3736C" w:rsidP="000D3CC3">
            <w:pPr>
              <w:ind w:left="113" w:right="113"/>
            </w:pPr>
            <w:r>
              <w:t>Математика</w:t>
            </w:r>
          </w:p>
        </w:tc>
        <w:tc>
          <w:tcPr>
            <w:tcW w:w="606" w:type="dxa"/>
            <w:textDirection w:val="btLr"/>
            <w:vAlign w:val="center"/>
          </w:tcPr>
          <w:p w:rsidR="00A3736C" w:rsidRDefault="00A3736C" w:rsidP="000D3CC3">
            <w:pPr>
              <w:ind w:left="113" w:right="113"/>
            </w:pPr>
            <w:r>
              <w:t>Биологија</w:t>
            </w:r>
          </w:p>
        </w:tc>
        <w:tc>
          <w:tcPr>
            <w:tcW w:w="606" w:type="dxa"/>
            <w:textDirection w:val="btLr"/>
            <w:vAlign w:val="center"/>
          </w:tcPr>
          <w:p w:rsidR="00A3736C" w:rsidRDefault="00A3736C" w:rsidP="000D3CC3">
            <w:pPr>
              <w:ind w:left="113" w:right="113"/>
            </w:pPr>
            <w:r>
              <w:t>Хемија</w:t>
            </w:r>
          </w:p>
        </w:tc>
        <w:tc>
          <w:tcPr>
            <w:tcW w:w="606" w:type="dxa"/>
            <w:textDirection w:val="btLr"/>
            <w:vAlign w:val="center"/>
          </w:tcPr>
          <w:p w:rsidR="00A3736C" w:rsidRDefault="00A3736C" w:rsidP="000D3CC3">
            <w:pPr>
              <w:ind w:left="113" w:right="113"/>
            </w:pPr>
            <w:r>
              <w:t>Техничко и информатичко.</w:t>
            </w:r>
          </w:p>
        </w:tc>
        <w:tc>
          <w:tcPr>
            <w:tcW w:w="606" w:type="dxa"/>
            <w:textDirection w:val="btLr"/>
            <w:vAlign w:val="center"/>
          </w:tcPr>
          <w:p w:rsidR="00A3736C" w:rsidRDefault="00A3736C" w:rsidP="000D3CC3">
            <w:pPr>
              <w:ind w:left="113" w:right="113"/>
            </w:pPr>
            <w:r>
              <w:t>Физичко васпитање</w:t>
            </w:r>
          </w:p>
        </w:tc>
        <w:tc>
          <w:tcPr>
            <w:tcW w:w="606" w:type="dxa"/>
            <w:textDirection w:val="btLr"/>
            <w:vAlign w:val="center"/>
          </w:tcPr>
          <w:p w:rsidR="00A3736C" w:rsidRDefault="00A3736C" w:rsidP="000D3CC3">
            <w:pPr>
              <w:ind w:left="113" w:right="113"/>
            </w:pPr>
            <w:r>
              <w:t>Верска настава</w:t>
            </w:r>
          </w:p>
        </w:tc>
        <w:tc>
          <w:tcPr>
            <w:tcW w:w="606" w:type="dxa"/>
            <w:textDirection w:val="btLr"/>
            <w:vAlign w:val="center"/>
          </w:tcPr>
          <w:p w:rsidR="00A3736C" w:rsidRDefault="00A3736C" w:rsidP="000D3CC3">
            <w:pPr>
              <w:ind w:left="113" w:right="113"/>
            </w:pPr>
            <w:r>
              <w:t>Грађанско васпитање</w:t>
            </w:r>
          </w:p>
        </w:tc>
        <w:tc>
          <w:tcPr>
            <w:tcW w:w="606" w:type="dxa"/>
            <w:textDirection w:val="btLr"/>
            <w:vAlign w:val="center"/>
          </w:tcPr>
          <w:p w:rsidR="00A3736C" w:rsidRDefault="00A3736C" w:rsidP="000D3CC3">
            <w:pPr>
              <w:ind w:left="113" w:right="113"/>
            </w:pPr>
            <w:r>
              <w:t>Француски језик</w:t>
            </w:r>
          </w:p>
        </w:tc>
        <w:tc>
          <w:tcPr>
            <w:tcW w:w="774" w:type="dxa"/>
            <w:textDirection w:val="btLr"/>
            <w:vAlign w:val="center"/>
          </w:tcPr>
          <w:p w:rsidR="00A3736C" w:rsidRDefault="00A3736C" w:rsidP="000D3CC3">
            <w:pPr>
              <w:ind w:left="113" w:right="113"/>
            </w:pPr>
            <w:r>
              <w:t>Изабрани спорт</w:t>
            </w:r>
          </w:p>
          <w:p w:rsidR="00A3736C" w:rsidRPr="007B53DE" w:rsidRDefault="00A3736C" w:rsidP="000D3CC3">
            <w:pPr>
              <w:ind w:left="113" w:right="113"/>
              <w:rPr>
                <w:b/>
              </w:rPr>
            </w:pPr>
            <w:r>
              <w:rPr>
                <w:b/>
              </w:rPr>
              <w:t>рукомет</w:t>
            </w:r>
          </w:p>
        </w:tc>
        <w:tc>
          <w:tcPr>
            <w:tcW w:w="774" w:type="dxa"/>
            <w:textDirection w:val="btLr"/>
            <w:vAlign w:val="center"/>
          </w:tcPr>
          <w:p w:rsidR="00A3736C" w:rsidRDefault="00A3736C" w:rsidP="000D3CC3">
            <w:pPr>
              <w:ind w:left="113" w:right="113"/>
            </w:pPr>
            <w:r>
              <w:t>Изабрани спорт</w:t>
            </w:r>
          </w:p>
          <w:p w:rsidR="00A3736C" w:rsidRPr="007B53DE" w:rsidRDefault="00A3736C" w:rsidP="000D3CC3">
            <w:pPr>
              <w:ind w:left="113" w:right="113"/>
              <w:rPr>
                <w:b/>
              </w:rPr>
            </w:pPr>
            <w:r w:rsidRPr="007B53DE">
              <w:rPr>
                <w:b/>
              </w:rPr>
              <w:t>одбојка</w:t>
            </w:r>
          </w:p>
        </w:tc>
        <w:tc>
          <w:tcPr>
            <w:tcW w:w="606" w:type="dxa"/>
            <w:textDirection w:val="btLr"/>
            <w:vAlign w:val="center"/>
          </w:tcPr>
          <w:p w:rsidR="00A3736C" w:rsidRDefault="00A3736C" w:rsidP="000D3CC3">
            <w:pPr>
              <w:ind w:left="113" w:right="113"/>
            </w:pPr>
            <w:r>
              <w:t>Информатика и рачунарство</w:t>
            </w:r>
          </w:p>
        </w:tc>
      </w:tr>
      <w:tr w:rsidR="00A3736C" w:rsidTr="00A3736C">
        <w:trPr>
          <w:jc w:val="center"/>
        </w:trPr>
        <w:tc>
          <w:tcPr>
            <w:tcW w:w="1263" w:type="dxa"/>
            <w:vAlign w:val="center"/>
          </w:tcPr>
          <w:p w:rsidR="00A3736C" w:rsidRDefault="00A3736C" w:rsidP="000D3CC3">
            <w:pPr>
              <w:jc w:val="center"/>
            </w:pPr>
            <w:r>
              <w:t>Планирано</w:t>
            </w:r>
          </w:p>
        </w:tc>
        <w:tc>
          <w:tcPr>
            <w:tcW w:w="619" w:type="dxa"/>
            <w:vAlign w:val="center"/>
          </w:tcPr>
          <w:p w:rsidR="00A3736C" w:rsidRDefault="00A3736C" w:rsidP="000D3CC3">
            <w:pPr>
              <w:jc w:val="center"/>
            </w:pPr>
            <w:r>
              <w:t>144</w:t>
            </w:r>
          </w:p>
        </w:tc>
        <w:tc>
          <w:tcPr>
            <w:tcW w:w="607" w:type="dxa"/>
            <w:vAlign w:val="center"/>
          </w:tcPr>
          <w:p w:rsidR="00A3736C" w:rsidRDefault="00A3736C" w:rsidP="000D3CC3">
            <w:pPr>
              <w:jc w:val="center"/>
            </w:pPr>
            <w:r>
              <w:t>72</w:t>
            </w:r>
          </w:p>
        </w:tc>
        <w:tc>
          <w:tcPr>
            <w:tcW w:w="607" w:type="dxa"/>
            <w:vAlign w:val="center"/>
          </w:tcPr>
          <w:p w:rsidR="00A3736C" w:rsidRDefault="00A3736C" w:rsidP="000D3CC3">
            <w:pPr>
              <w:jc w:val="center"/>
            </w:pPr>
            <w:r>
              <w:t>36</w:t>
            </w:r>
          </w:p>
        </w:tc>
        <w:tc>
          <w:tcPr>
            <w:tcW w:w="606" w:type="dxa"/>
            <w:vAlign w:val="center"/>
          </w:tcPr>
          <w:p w:rsidR="00A3736C" w:rsidRDefault="00A3736C" w:rsidP="000D3CC3">
            <w:pPr>
              <w:jc w:val="center"/>
            </w:pPr>
            <w:r>
              <w:t>36</w:t>
            </w:r>
          </w:p>
        </w:tc>
        <w:tc>
          <w:tcPr>
            <w:tcW w:w="606" w:type="dxa"/>
            <w:vAlign w:val="center"/>
          </w:tcPr>
          <w:p w:rsidR="00A3736C" w:rsidRDefault="00A3736C" w:rsidP="000D3CC3">
            <w:pPr>
              <w:jc w:val="center"/>
            </w:pPr>
            <w:r>
              <w:t>72</w:t>
            </w:r>
          </w:p>
        </w:tc>
        <w:tc>
          <w:tcPr>
            <w:tcW w:w="606" w:type="dxa"/>
            <w:vAlign w:val="center"/>
          </w:tcPr>
          <w:p w:rsidR="00A3736C" w:rsidRDefault="00A3736C" w:rsidP="000D3CC3">
            <w:pPr>
              <w:jc w:val="center"/>
            </w:pPr>
            <w:r>
              <w:t>72</w:t>
            </w:r>
          </w:p>
        </w:tc>
        <w:tc>
          <w:tcPr>
            <w:tcW w:w="606" w:type="dxa"/>
            <w:vAlign w:val="center"/>
          </w:tcPr>
          <w:p w:rsidR="00A3736C" w:rsidRDefault="00A3736C" w:rsidP="000D3CC3">
            <w:pPr>
              <w:jc w:val="center"/>
            </w:pPr>
            <w:r>
              <w:t>72</w:t>
            </w:r>
          </w:p>
        </w:tc>
        <w:tc>
          <w:tcPr>
            <w:tcW w:w="618" w:type="dxa"/>
            <w:vAlign w:val="center"/>
          </w:tcPr>
          <w:p w:rsidR="00A3736C" w:rsidRDefault="00A3736C" w:rsidP="000D3CC3">
            <w:pPr>
              <w:jc w:val="center"/>
            </w:pPr>
            <w:r>
              <w:t>144</w:t>
            </w:r>
          </w:p>
        </w:tc>
        <w:tc>
          <w:tcPr>
            <w:tcW w:w="606" w:type="dxa"/>
            <w:vAlign w:val="center"/>
          </w:tcPr>
          <w:p w:rsidR="00A3736C" w:rsidRDefault="00A3736C" w:rsidP="000D3CC3">
            <w:pPr>
              <w:jc w:val="center"/>
            </w:pPr>
            <w:r>
              <w:t>72</w:t>
            </w:r>
          </w:p>
        </w:tc>
        <w:tc>
          <w:tcPr>
            <w:tcW w:w="606" w:type="dxa"/>
            <w:vAlign w:val="center"/>
          </w:tcPr>
          <w:p w:rsidR="00A3736C" w:rsidRDefault="00A3736C" w:rsidP="000D3CC3">
            <w:pPr>
              <w:jc w:val="center"/>
            </w:pPr>
          </w:p>
        </w:tc>
        <w:tc>
          <w:tcPr>
            <w:tcW w:w="606" w:type="dxa"/>
            <w:vAlign w:val="center"/>
          </w:tcPr>
          <w:p w:rsidR="00A3736C" w:rsidRDefault="00A3736C" w:rsidP="000D3CC3">
            <w:pPr>
              <w:jc w:val="center"/>
            </w:pPr>
            <w:r>
              <w:t>72</w:t>
            </w:r>
          </w:p>
        </w:tc>
        <w:tc>
          <w:tcPr>
            <w:tcW w:w="606" w:type="dxa"/>
            <w:vAlign w:val="center"/>
          </w:tcPr>
          <w:p w:rsidR="00A3736C" w:rsidRDefault="00A3736C" w:rsidP="000D3CC3">
            <w:pPr>
              <w:jc w:val="center"/>
            </w:pPr>
            <w:r>
              <w:t>72</w:t>
            </w:r>
          </w:p>
        </w:tc>
        <w:tc>
          <w:tcPr>
            <w:tcW w:w="606" w:type="dxa"/>
            <w:vAlign w:val="center"/>
          </w:tcPr>
          <w:p w:rsidR="00A3736C" w:rsidRDefault="00A3736C" w:rsidP="000D3CC3">
            <w:pPr>
              <w:jc w:val="center"/>
            </w:pPr>
            <w:r>
              <w:t>36</w:t>
            </w:r>
          </w:p>
        </w:tc>
        <w:tc>
          <w:tcPr>
            <w:tcW w:w="606" w:type="dxa"/>
            <w:vAlign w:val="center"/>
          </w:tcPr>
          <w:p w:rsidR="00A3736C" w:rsidRDefault="00A3736C" w:rsidP="000D3CC3">
            <w:pPr>
              <w:jc w:val="center"/>
            </w:pPr>
            <w:r>
              <w:t>36</w:t>
            </w:r>
          </w:p>
        </w:tc>
        <w:tc>
          <w:tcPr>
            <w:tcW w:w="606" w:type="dxa"/>
            <w:vAlign w:val="center"/>
          </w:tcPr>
          <w:p w:rsidR="00A3736C" w:rsidRDefault="00A3736C" w:rsidP="000D3CC3">
            <w:pPr>
              <w:jc w:val="center"/>
            </w:pPr>
            <w:r>
              <w:t>72</w:t>
            </w:r>
          </w:p>
        </w:tc>
        <w:tc>
          <w:tcPr>
            <w:tcW w:w="774" w:type="dxa"/>
            <w:vAlign w:val="center"/>
          </w:tcPr>
          <w:p w:rsidR="00A3736C" w:rsidRDefault="00A3736C" w:rsidP="000D3CC3">
            <w:pPr>
              <w:jc w:val="center"/>
            </w:pPr>
            <w:r>
              <w:t>36</w:t>
            </w:r>
          </w:p>
        </w:tc>
        <w:tc>
          <w:tcPr>
            <w:tcW w:w="774" w:type="dxa"/>
            <w:vAlign w:val="center"/>
          </w:tcPr>
          <w:p w:rsidR="00A3736C" w:rsidRDefault="00A3736C" w:rsidP="000D3CC3">
            <w:pPr>
              <w:jc w:val="center"/>
            </w:pPr>
            <w:r>
              <w:t>36</w:t>
            </w:r>
          </w:p>
        </w:tc>
        <w:tc>
          <w:tcPr>
            <w:tcW w:w="606" w:type="dxa"/>
            <w:vAlign w:val="center"/>
          </w:tcPr>
          <w:p w:rsidR="00A3736C" w:rsidRDefault="00A3736C" w:rsidP="000D3CC3">
            <w:pPr>
              <w:jc w:val="center"/>
            </w:pPr>
            <w:r>
              <w:t>36</w:t>
            </w:r>
          </w:p>
        </w:tc>
      </w:tr>
      <w:tr w:rsidR="00A3736C" w:rsidTr="00A3736C">
        <w:trPr>
          <w:jc w:val="center"/>
        </w:trPr>
        <w:tc>
          <w:tcPr>
            <w:tcW w:w="1263" w:type="dxa"/>
            <w:vAlign w:val="center"/>
          </w:tcPr>
          <w:p w:rsidR="00A3736C" w:rsidRDefault="00A3736C" w:rsidP="000D3CC3">
            <w:pPr>
              <w:jc w:val="center"/>
            </w:pPr>
            <w:r>
              <w:t>Одржано</w:t>
            </w:r>
          </w:p>
        </w:tc>
        <w:tc>
          <w:tcPr>
            <w:tcW w:w="619" w:type="dxa"/>
            <w:vAlign w:val="center"/>
          </w:tcPr>
          <w:p w:rsidR="00A3736C" w:rsidRDefault="00A3736C" w:rsidP="000D3CC3">
            <w:pPr>
              <w:jc w:val="center"/>
            </w:pPr>
            <w:r>
              <w:t>144</w:t>
            </w:r>
          </w:p>
        </w:tc>
        <w:tc>
          <w:tcPr>
            <w:tcW w:w="607" w:type="dxa"/>
            <w:vAlign w:val="center"/>
          </w:tcPr>
          <w:p w:rsidR="00A3736C" w:rsidRDefault="00A3736C" w:rsidP="000D3CC3">
            <w:pPr>
              <w:jc w:val="center"/>
            </w:pPr>
            <w:r>
              <w:t>72</w:t>
            </w:r>
          </w:p>
        </w:tc>
        <w:tc>
          <w:tcPr>
            <w:tcW w:w="607" w:type="dxa"/>
            <w:vAlign w:val="center"/>
          </w:tcPr>
          <w:p w:rsidR="00A3736C" w:rsidRDefault="00A3736C" w:rsidP="000D3CC3">
            <w:pPr>
              <w:jc w:val="center"/>
            </w:pPr>
            <w:r>
              <w:t>36</w:t>
            </w:r>
          </w:p>
        </w:tc>
        <w:tc>
          <w:tcPr>
            <w:tcW w:w="606" w:type="dxa"/>
            <w:vAlign w:val="center"/>
          </w:tcPr>
          <w:p w:rsidR="00A3736C" w:rsidRDefault="00A3736C" w:rsidP="000D3CC3">
            <w:pPr>
              <w:jc w:val="center"/>
            </w:pPr>
            <w:r>
              <w:t>36</w:t>
            </w:r>
          </w:p>
        </w:tc>
        <w:tc>
          <w:tcPr>
            <w:tcW w:w="606" w:type="dxa"/>
            <w:vAlign w:val="center"/>
          </w:tcPr>
          <w:p w:rsidR="00A3736C" w:rsidRDefault="00A3736C" w:rsidP="000D3CC3">
            <w:pPr>
              <w:jc w:val="center"/>
            </w:pPr>
            <w:r>
              <w:t>72</w:t>
            </w:r>
          </w:p>
        </w:tc>
        <w:tc>
          <w:tcPr>
            <w:tcW w:w="606" w:type="dxa"/>
            <w:vAlign w:val="center"/>
          </w:tcPr>
          <w:p w:rsidR="00A3736C" w:rsidRDefault="00A3736C" w:rsidP="000D3CC3">
            <w:pPr>
              <w:jc w:val="center"/>
            </w:pPr>
            <w:r>
              <w:t>72</w:t>
            </w:r>
          </w:p>
        </w:tc>
        <w:tc>
          <w:tcPr>
            <w:tcW w:w="606" w:type="dxa"/>
            <w:vAlign w:val="center"/>
          </w:tcPr>
          <w:p w:rsidR="00A3736C" w:rsidRDefault="00A3736C" w:rsidP="000D3CC3">
            <w:pPr>
              <w:jc w:val="center"/>
            </w:pPr>
            <w:r>
              <w:t>72</w:t>
            </w:r>
          </w:p>
        </w:tc>
        <w:tc>
          <w:tcPr>
            <w:tcW w:w="618" w:type="dxa"/>
            <w:vAlign w:val="center"/>
          </w:tcPr>
          <w:p w:rsidR="00A3736C" w:rsidRDefault="00A3736C" w:rsidP="000D3CC3">
            <w:pPr>
              <w:jc w:val="center"/>
            </w:pPr>
            <w:r>
              <w:t>144</w:t>
            </w:r>
          </w:p>
        </w:tc>
        <w:tc>
          <w:tcPr>
            <w:tcW w:w="606" w:type="dxa"/>
            <w:vAlign w:val="center"/>
          </w:tcPr>
          <w:p w:rsidR="00A3736C" w:rsidRDefault="00A3736C" w:rsidP="000D3CC3">
            <w:pPr>
              <w:jc w:val="center"/>
            </w:pPr>
            <w:r>
              <w:t>72</w:t>
            </w:r>
          </w:p>
        </w:tc>
        <w:tc>
          <w:tcPr>
            <w:tcW w:w="606" w:type="dxa"/>
            <w:vAlign w:val="center"/>
          </w:tcPr>
          <w:p w:rsidR="00A3736C" w:rsidRDefault="00A3736C" w:rsidP="000D3CC3">
            <w:pPr>
              <w:jc w:val="center"/>
            </w:pPr>
          </w:p>
        </w:tc>
        <w:tc>
          <w:tcPr>
            <w:tcW w:w="606" w:type="dxa"/>
            <w:vAlign w:val="center"/>
          </w:tcPr>
          <w:p w:rsidR="00A3736C" w:rsidRDefault="00A3736C" w:rsidP="000D3CC3">
            <w:pPr>
              <w:jc w:val="center"/>
            </w:pPr>
            <w:r>
              <w:t>72</w:t>
            </w:r>
          </w:p>
        </w:tc>
        <w:tc>
          <w:tcPr>
            <w:tcW w:w="606" w:type="dxa"/>
            <w:vAlign w:val="center"/>
          </w:tcPr>
          <w:p w:rsidR="00A3736C" w:rsidRDefault="00A3736C" w:rsidP="000D3CC3">
            <w:pPr>
              <w:jc w:val="center"/>
            </w:pPr>
            <w:r>
              <w:t>72</w:t>
            </w:r>
          </w:p>
        </w:tc>
        <w:tc>
          <w:tcPr>
            <w:tcW w:w="606" w:type="dxa"/>
            <w:vAlign w:val="center"/>
          </w:tcPr>
          <w:p w:rsidR="00A3736C" w:rsidRDefault="00A3736C" w:rsidP="000D3CC3">
            <w:pPr>
              <w:jc w:val="center"/>
            </w:pPr>
            <w:r>
              <w:t>36</w:t>
            </w:r>
          </w:p>
        </w:tc>
        <w:tc>
          <w:tcPr>
            <w:tcW w:w="606" w:type="dxa"/>
            <w:vAlign w:val="center"/>
          </w:tcPr>
          <w:p w:rsidR="00A3736C" w:rsidRDefault="00A3736C" w:rsidP="000D3CC3">
            <w:pPr>
              <w:jc w:val="center"/>
            </w:pPr>
            <w:r>
              <w:t>36</w:t>
            </w:r>
          </w:p>
        </w:tc>
        <w:tc>
          <w:tcPr>
            <w:tcW w:w="606" w:type="dxa"/>
            <w:vAlign w:val="center"/>
          </w:tcPr>
          <w:p w:rsidR="00A3736C" w:rsidRDefault="00A3736C" w:rsidP="000D3CC3">
            <w:pPr>
              <w:jc w:val="center"/>
            </w:pPr>
            <w:r>
              <w:t>72</w:t>
            </w:r>
          </w:p>
        </w:tc>
        <w:tc>
          <w:tcPr>
            <w:tcW w:w="774" w:type="dxa"/>
            <w:vAlign w:val="center"/>
          </w:tcPr>
          <w:p w:rsidR="00A3736C" w:rsidRDefault="00A3736C" w:rsidP="000D3CC3">
            <w:pPr>
              <w:jc w:val="center"/>
            </w:pPr>
            <w:r>
              <w:t>36</w:t>
            </w:r>
          </w:p>
        </w:tc>
        <w:tc>
          <w:tcPr>
            <w:tcW w:w="774" w:type="dxa"/>
            <w:vAlign w:val="center"/>
          </w:tcPr>
          <w:p w:rsidR="00A3736C" w:rsidRDefault="00A3736C" w:rsidP="000D3CC3">
            <w:pPr>
              <w:jc w:val="center"/>
            </w:pPr>
            <w:r>
              <w:t>36</w:t>
            </w:r>
          </w:p>
        </w:tc>
        <w:tc>
          <w:tcPr>
            <w:tcW w:w="606" w:type="dxa"/>
            <w:vAlign w:val="center"/>
          </w:tcPr>
          <w:p w:rsidR="00A3736C" w:rsidRDefault="00A3736C" w:rsidP="000D3CC3">
            <w:pPr>
              <w:jc w:val="center"/>
            </w:pPr>
            <w:r>
              <w:t>36</w:t>
            </w:r>
          </w:p>
        </w:tc>
      </w:tr>
    </w:tbl>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r>
        <w:t>РЕАЛИЗАЦИЈА: БРОЈ ПЛАНИРАНИХ И ОДРЖАНИХ ЧАСОВА ПО ПРЕДМЕТИМА У ШКОЛСКОЈ 2015/16. ГОДИНИ</w:t>
      </w:r>
    </w:p>
    <w:p w:rsidR="004C07AF" w:rsidRDefault="004C07AF" w:rsidP="004C07AF">
      <w:pPr>
        <w:spacing w:after="0" w:line="240" w:lineRule="auto"/>
        <w:jc w:val="center"/>
      </w:pPr>
    </w:p>
    <w:tbl>
      <w:tblPr>
        <w:tblStyle w:val="TableGrid"/>
        <w:tblW w:w="0" w:type="auto"/>
        <w:jc w:val="center"/>
        <w:tblLook w:val="04A0"/>
      </w:tblPr>
      <w:tblGrid>
        <w:gridCol w:w="1263"/>
        <w:gridCol w:w="619"/>
        <w:gridCol w:w="607"/>
        <w:gridCol w:w="607"/>
        <w:gridCol w:w="606"/>
        <w:gridCol w:w="606"/>
        <w:gridCol w:w="606"/>
        <w:gridCol w:w="606"/>
        <w:gridCol w:w="618"/>
        <w:gridCol w:w="606"/>
        <w:gridCol w:w="606"/>
        <w:gridCol w:w="606"/>
        <w:gridCol w:w="606"/>
        <w:gridCol w:w="606"/>
        <w:gridCol w:w="606"/>
        <w:gridCol w:w="606"/>
        <w:gridCol w:w="774"/>
        <w:gridCol w:w="774"/>
        <w:gridCol w:w="606"/>
      </w:tblGrid>
      <w:tr w:rsidR="00A3736C" w:rsidTr="00A3736C">
        <w:trPr>
          <w:cantSplit/>
          <w:trHeight w:val="1863"/>
          <w:jc w:val="center"/>
        </w:trPr>
        <w:tc>
          <w:tcPr>
            <w:tcW w:w="1263" w:type="dxa"/>
            <w:vAlign w:val="center"/>
          </w:tcPr>
          <w:p w:rsidR="00A3736C" w:rsidRDefault="00A3736C" w:rsidP="000D3CC3">
            <w:pPr>
              <w:jc w:val="center"/>
            </w:pPr>
            <w:r>
              <w:t>Одељење</w:t>
            </w:r>
          </w:p>
          <w:p w:rsidR="00A3736C" w:rsidRDefault="00A3736C" w:rsidP="000D3CC3">
            <w:pPr>
              <w:jc w:val="center"/>
            </w:pPr>
            <w:r>
              <w:t>6/2</w:t>
            </w:r>
          </w:p>
          <w:p w:rsidR="00A3736C" w:rsidRDefault="00A3736C" w:rsidP="000D3CC3">
            <w:pPr>
              <w:jc w:val="center"/>
            </w:pPr>
          </w:p>
        </w:tc>
        <w:tc>
          <w:tcPr>
            <w:tcW w:w="619" w:type="dxa"/>
            <w:textDirection w:val="btLr"/>
            <w:vAlign w:val="center"/>
          </w:tcPr>
          <w:p w:rsidR="00A3736C" w:rsidRDefault="00A3736C" w:rsidP="000D3CC3">
            <w:pPr>
              <w:ind w:left="113" w:right="113"/>
            </w:pPr>
            <w:r>
              <w:t>Српски језик</w:t>
            </w:r>
          </w:p>
        </w:tc>
        <w:tc>
          <w:tcPr>
            <w:tcW w:w="607" w:type="dxa"/>
            <w:textDirection w:val="btLr"/>
            <w:vAlign w:val="center"/>
          </w:tcPr>
          <w:p w:rsidR="00A3736C" w:rsidRDefault="00A3736C" w:rsidP="000D3CC3">
            <w:pPr>
              <w:ind w:left="113" w:right="113"/>
            </w:pPr>
            <w:r>
              <w:t>Енглески језик</w:t>
            </w:r>
          </w:p>
        </w:tc>
        <w:tc>
          <w:tcPr>
            <w:tcW w:w="607" w:type="dxa"/>
            <w:textDirection w:val="btLr"/>
            <w:vAlign w:val="center"/>
          </w:tcPr>
          <w:p w:rsidR="00A3736C" w:rsidRDefault="00A3736C" w:rsidP="000D3CC3">
            <w:pPr>
              <w:ind w:left="113" w:right="113"/>
            </w:pPr>
            <w:r>
              <w:t>Ликовна култура</w:t>
            </w:r>
          </w:p>
        </w:tc>
        <w:tc>
          <w:tcPr>
            <w:tcW w:w="606" w:type="dxa"/>
            <w:textDirection w:val="btLr"/>
            <w:vAlign w:val="center"/>
          </w:tcPr>
          <w:p w:rsidR="00A3736C" w:rsidRDefault="00A3736C" w:rsidP="000D3CC3">
            <w:pPr>
              <w:ind w:left="113" w:right="113"/>
            </w:pPr>
            <w:r>
              <w:t>Музичка култура</w:t>
            </w:r>
          </w:p>
        </w:tc>
        <w:tc>
          <w:tcPr>
            <w:tcW w:w="606" w:type="dxa"/>
            <w:textDirection w:val="btLr"/>
            <w:vAlign w:val="center"/>
          </w:tcPr>
          <w:p w:rsidR="00A3736C" w:rsidRDefault="00A3736C" w:rsidP="000D3CC3">
            <w:pPr>
              <w:ind w:left="113" w:right="113"/>
            </w:pPr>
            <w:r>
              <w:t>Историја</w:t>
            </w:r>
          </w:p>
        </w:tc>
        <w:tc>
          <w:tcPr>
            <w:tcW w:w="606" w:type="dxa"/>
            <w:textDirection w:val="btLr"/>
            <w:vAlign w:val="center"/>
          </w:tcPr>
          <w:p w:rsidR="00A3736C" w:rsidRDefault="00A3736C" w:rsidP="000D3CC3">
            <w:pPr>
              <w:ind w:left="113" w:right="113"/>
            </w:pPr>
            <w:r>
              <w:t>Географија</w:t>
            </w:r>
          </w:p>
        </w:tc>
        <w:tc>
          <w:tcPr>
            <w:tcW w:w="606" w:type="dxa"/>
            <w:textDirection w:val="btLr"/>
            <w:vAlign w:val="center"/>
          </w:tcPr>
          <w:p w:rsidR="00A3736C" w:rsidRDefault="00A3736C" w:rsidP="000D3CC3">
            <w:pPr>
              <w:ind w:left="113" w:right="113"/>
            </w:pPr>
            <w:r>
              <w:t>Физика</w:t>
            </w:r>
          </w:p>
        </w:tc>
        <w:tc>
          <w:tcPr>
            <w:tcW w:w="618" w:type="dxa"/>
            <w:textDirection w:val="btLr"/>
            <w:vAlign w:val="center"/>
          </w:tcPr>
          <w:p w:rsidR="00A3736C" w:rsidRDefault="00A3736C" w:rsidP="000D3CC3">
            <w:pPr>
              <w:ind w:left="113" w:right="113"/>
            </w:pPr>
            <w:r>
              <w:t>Математика</w:t>
            </w:r>
          </w:p>
        </w:tc>
        <w:tc>
          <w:tcPr>
            <w:tcW w:w="606" w:type="dxa"/>
            <w:textDirection w:val="btLr"/>
            <w:vAlign w:val="center"/>
          </w:tcPr>
          <w:p w:rsidR="00A3736C" w:rsidRDefault="00A3736C" w:rsidP="000D3CC3">
            <w:pPr>
              <w:ind w:left="113" w:right="113"/>
            </w:pPr>
            <w:r>
              <w:t>Биологија</w:t>
            </w:r>
          </w:p>
        </w:tc>
        <w:tc>
          <w:tcPr>
            <w:tcW w:w="606" w:type="dxa"/>
            <w:textDirection w:val="btLr"/>
            <w:vAlign w:val="center"/>
          </w:tcPr>
          <w:p w:rsidR="00A3736C" w:rsidRDefault="00A3736C" w:rsidP="000D3CC3">
            <w:pPr>
              <w:ind w:left="113" w:right="113"/>
            </w:pPr>
            <w:r>
              <w:t>Хемија</w:t>
            </w:r>
          </w:p>
        </w:tc>
        <w:tc>
          <w:tcPr>
            <w:tcW w:w="606" w:type="dxa"/>
            <w:textDirection w:val="btLr"/>
            <w:vAlign w:val="center"/>
          </w:tcPr>
          <w:p w:rsidR="00A3736C" w:rsidRDefault="00A3736C" w:rsidP="000D3CC3">
            <w:pPr>
              <w:ind w:left="113" w:right="113"/>
            </w:pPr>
            <w:r>
              <w:t>Техничко и информатичко.</w:t>
            </w:r>
          </w:p>
        </w:tc>
        <w:tc>
          <w:tcPr>
            <w:tcW w:w="606" w:type="dxa"/>
            <w:textDirection w:val="btLr"/>
            <w:vAlign w:val="center"/>
          </w:tcPr>
          <w:p w:rsidR="00A3736C" w:rsidRDefault="00A3736C" w:rsidP="000D3CC3">
            <w:pPr>
              <w:ind w:left="113" w:right="113"/>
            </w:pPr>
            <w:r>
              <w:t>Физичко васпитање</w:t>
            </w:r>
          </w:p>
        </w:tc>
        <w:tc>
          <w:tcPr>
            <w:tcW w:w="606" w:type="dxa"/>
            <w:textDirection w:val="btLr"/>
            <w:vAlign w:val="center"/>
          </w:tcPr>
          <w:p w:rsidR="00A3736C" w:rsidRDefault="00A3736C" w:rsidP="000D3CC3">
            <w:pPr>
              <w:ind w:left="113" w:right="113"/>
            </w:pPr>
            <w:r>
              <w:t>Верска настава</w:t>
            </w:r>
          </w:p>
        </w:tc>
        <w:tc>
          <w:tcPr>
            <w:tcW w:w="606" w:type="dxa"/>
            <w:textDirection w:val="btLr"/>
            <w:vAlign w:val="center"/>
          </w:tcPr>
          <w:p w:rsidR="00A3736C" w:rsidRDefault="00A3736C" w:rsidP="000D3CC3">
            <w:pPr>
              <w:ind w:left="113" w:right="113"/>
            </w:pPr>
            <w:r>
              <w:t>Грађанско васпитање</w:t>
            </w:r>
          </w:p>
        </w:tc>
        <w:tc>
          <w:tcPr>
            <w:tcW w:w="606" w:type="dxa"/>
            <w:textDirection w:val="btLr"/>
            <w:vAlign w:val="center"/>
          </w:tcPr>
          <w:p w:rsidR="00A3736C" w:rsidRDefault="00A3736C" w:rsidP="000D3CC3">
            <w:pPr>
              <w:ind w:left="113" w:right="113"/>
            </w:pPr>
            <w:r>
              <w:t>Француски језик</w:t>
            </w:r>
          </w:p>
        </w:tc>
        <w:tc>
          <w:tcPr>
            <w:tcW w:w="774" w:type="dxa"/>
            <w:textDirection w:val="btLr"/>
            <w:vAlign w:val="center"/>
          </w:tcPr>
          <w:p w:rsidR="00A3736C" w:rsidRDefault="00A3736C" w:rsidP="000D3CC3">
            <w:pPr>
              <w:ind w:left="113" w:right="113"/>
            </w:pPr>
            <w:r>
              <w:t>Изабрани спорт</w:t>
            </w:r>
          </w:p>
          <w:p w:rsidR="00A3736C" w:rsidRPr="007B53DE" w:rsidRDefault="00A3736C" w:rsidP="000D3CC3">
            <w:pPr>
              <w:ind w:left="113" w:right="113"/>
              <w:rPr>
                <w:b/>
              </w:rPr>
            </w:pPr>
            <w:r>
              <w:rPr>
                <w:b/>
              </w:rPr>
              <w:t>рукомет</w:t>
            </w:r>
          </w:p>
        </w:tc>
        <w:tc>
          <w:tcPr>
            <w:tcW w:w="774" w:type="dxa"/>
            <w:textDirection w:val="btLr"/>
            <w:vAlign w:val="center"/>
          </w:tcPr>
          <w:p w:rsidR="00A3736C" w:rsidRDefault="00A3736C" w:rsidP="000D3CC3">
            <w:pPr>
              <w:ind w:left="113" w:right="113"/>
            </w:pPr>
            <w:r>
              <w:t>Изабрани спорт</w:t>
            </w:r>
          </w:p>
          <w:p w:rsidR="00A3736C" w:rsidRPr="007B53DE" w:rsidRDefault="00A3736C" w:rsidP="000D3CC3">
            <w:pPr>
              <w:ind w:left="113" w:right="113"/>
              <w:rPr>
                <w:b/>
              </w:rPr>
            </w:pPr>
            <w:r>
              <w:rPr>
                <w:b/>
              </w:rPr>
              <w:t>фудбал</w:t>
            </w:r>
          </w:p>
        </w:tc>
        <w:tc>
          <w:tcPr>
            <w:tcW w:w="606" w:type="dxa"/>
            <w:textDirection w:val="btLr"/>
            <w:vAlign w:val="center"/>
          </w:tcPr>
          <w:p w:rsidR="00A3736C" w:rsidRDefault="00A3736C" w:rsidP="000D3CC3">
            <w:pPr>
              <w:ind w:left="113" w:right="113"/>
            </w:pPr>
            <w:r>
              <w:t>Информатика и рачунарство</w:t>
            </w:r>
          </w:p>
        </w:tc>
      </w:tr>
      <w:tr w:rsidR="00A3736C" w:rsidTr="00A3736C">
        <w:trPr>
          <w:jc w:val="center"/>
        </w:trPr>
        <w:tc>
          <w:tcPr>
            <w:tcW w:w="1263" w:type="dxa"/>
            <w:vAlign w:val="center"/>
          </w:tcPr>
          <w:p w:rsidR="00A3736C" w:rsidRDefault="00A3736C" w:rsidP="000D3CC3">
            <w:pPr>
              <w:jc w:val="center"/>
            </w:pPr>
            <w:r>
              <w:t>Планирано</w:t>
            </w:r>
          </w:p>
        </w:tc>
        <w:tc>
          <w:tcPr>
            <w:tcW w:w="619" w:type="dxa"/>
            <w:vAlign w:val="center"/>
          </w:tcPr>
          <w:p w:rsidR="00A3736C" w:rsidRDefault="00A3736C" w:rsidP="000D3CC3">
            <w:pPr>
              <w:jc w:val="center"/>
            </w:pPr>
            <w:r>
              <w:t>144</w:t>
            </w:r>
          </w:p>
        </w:tc>
        <w:tc>
          <w:tcPr>
            <w:tcW w:w="607" w:type="dxa"/>
            <w:vAlign w:val="center"/>
          </w:tcPr>
          <w:p w:rsidR="00A3736C" w:rsidRDefault="00A3736C" w:rsidP="000D3CC3">
            <w:pPr>
              <w:jc w:val="center"/>
            </w:pPr>
            <w:r>
              <w:t>72</w:t>
            </w:r>
          </w:p>
        </w:tc>
        <w:tc>
          <w:tcPr>
            <w:tcW w:w="607" w:type="dxa"/>
            <w:vAlign w:val="center"/>
          </w:tcPr>
          <w:p w:rsidR="00A3736C" w:rsidRDefault="00A3736C" w:rsidP="000D3CC3">
            <w:pPr>
              <w:jc w:val="center"/>
            </w:pPr>
            <w:r>
              <w:t>36</w:t>
            </w:r>
          </w:p>
        </w:tc>
        <w:tc>
          <w:tcPr>
            <w:tcW w:w="606" w:type="dxa"/>
            <w:vAlign w:val="center"/>
          </w:tcPr>
          <w:p w:rsidR="00A3736C" w:rsidRDefault="00A3736C" w:rsidP="000D3CC3">
            <w:pPr>
              <w:jc w:val="center"/>
            </w:pPr>
            <w:r>
              <w:t>36</w:t>
            </w:r>
          </w:p>
        </w:tc>
        <w:tc>
          <w:tcPr>
            <w:tcW w:w="606" w:type="dxa"/>
            <w:vAlign w:val="center"/>
          </w:tcPr>
          <w:p w:rsidR="00A3736C" w:rsidRDefault="00A3736C" w:rsidP="000D3CC3">
            <w:pPr>
              <w:jc w:val="center"/>
            </w:pPr>
            <w:r>
              <w:t>72</w:t>
            </w:r>
          </w:p>
        </w:tc>
        <w:tc>
          <w:tcPr>
            <w:tcW w:w="606" w:type="dxa"/>
            <w:vAlign w:val="center"/>
          </w:tcPr>
          <w:p w:rsidR="00A3736C" w:rsidRDefault="00A3736C" w:rsidP="000D3CC3">
            <w:pPr>
              <w:jc w:val="center"/>
            </w:pPr>
            <w:r>
              <w:t>72</w:t>
            </w:r>
          </w:p>
        </w:tc>
        <w:tc>
          <w:tcPr>
            <w:tcW w:w="606" w:type="dxa"/>
            <w:vAlign w:val="center"/>
          </w:tcPr>
          <w:p w:rsidR="00A3736C" w:rsidRDefault="00A3736C" w:rsidP="000D3CC3">
            <w:pPr>
              <w:jc w:val="center"/>
            </w:pPr>
            <w:r>
              <w:t>72</w:t>
            </w:r>
          </w:p>
        </w:tc>
        <w:tc>
          <w:tcPr>
            <w:tcW w:w="618" w:type="dxa"/>
            <w:vAlign w:val="center"/>
          </w:tcPr>
          <w:p w:rsidR="00A3736C" w:rsidRDefault="00A3736C" w:rsidP="000D3CC3">
            <w:pPr>
              <w:jc w:val="center"/>
            </w:pPr>
            <w:r>
              <w:t>144</w:t>
            </w:r>
          </w:p>
        </w:tc>
        <w:tc>
          <w:tcPr>
            <w:tcW w:w="606" w:type="dxa"/>
            <w:vAlign w:val="center"/>
          </w:tcPr>
          <w:p w:rsidR="00A3736C" w:rsidRDefault="00A3736C" w:rsidP="000D3CC3">
            <w:pPr>
              <w:jc w:val="center"/>
            </w:pPr>
            <w:r>
              <w:t>72</w:t>
            </w:r>
          </w:p>
        </w:tc>
        <w:tc>
          <w:tcPr>
            <w:tcW w:w="606" w:type="dxa"/>
            <w:vAlign w:val="center"/>
          </w:tcPr>
          <w:p w:rsidR="00A3736C" w:rsidRDefault="00A3736C" w:rsidP="000D3CC3">
            <w:pPr>
              <w:jc w:val="center"/>
            </w:pPr>
          </w:p>
        </w:tc>
        <w:tc>
          <w:tcPr>
            <w:tcW w:w="606" w:type="dxa"/>
            <w:vAlign w:val="center"/>
          </w:tcPr>
          <w:p w:rsidR="00A3736C" w:rsidRDefault="00A3736C" w:rsidP="000D3CC3">
            <w:pPr>
              <w:jc w:val="center"/>
            </w:pPr>
            <w:r>
              <w:t>72</w:t>
            </w:r>
          </w:p>
        </w:tc>
        <w:tc>
          <w:tcPr>
            <w:tcW w:w="606" w:type="dxa"/>
            <w:vAlign w:val="center"/>
          </w:tcPr>
          <w:p w:rsidR="00A3736C" w:rsidRDefault="00A3736C" w:rsidP="000D3CC3">
            <w:pPr>
              <w:jc w:val="center"/>
            </w:pPr>
            <w:r>
              <w:t>72</w:t>
            </w:r>
          </w:p>
        </w:tc>
        <w:tc>
          <w:tcPr>
            <w:tcW w:w="606" w:type="dxa"/>
            <w:vAlign w:val="center"/>
          </w:tcPr>
          <w:p w:rsidR="00A3736C" w:rsidRDefault="00A3736C" w:rsidP="000D3CC3">
            <w:pPr>
              <w:jc w:val="center"/>
            </w:pPr>
            <w:r>
              <w:t>36</w:t>
            </w:r>
          </w:p>
        </w:tc>
        <w:tc>
          <w:tcPr>
            <w:tcW w:w="606" w:type="dxa"/>
            <w:vAlign w:val="center"/>
          </w:tcPr>
          <w:p w:rsidR="00A3736C" w:rsidRDefault="00A3736C" w:rsidP="000D3CC3">
            <w:pPr>
              <w:jc w:val="center"/>
            </w:pPr>
            <w:r>
              <w:t>36</w:t>
            </w:r>
          </w:p>
        </w:tc>
        <w:tc>
          <w:tcPr>
            <w:tcW w:w="606" w:type="dxa"/>
            <w:vAlign w:val="center"/>
          </w:tcPr>
          <w:p w:rsidR="00A3736C" w:rsidRDefault="00A3736C" w:rsidP="000D3CC3">
            <w:pPr>
              <w:jc w:val="center"/>
            </w:pPr>
            <w:r>
              <w:t>72</w:t>
            </w:r>
          </w:p>
        </w:tc>
        <w:tc>
          <w:tcPr>
            <w:tcW w:w="774" w:type="dxa"/>
            <w:vAlign w:val="center"/>
          </w:tcPr>
          <w:p w:rsidR="00A3736C" w:rsidRDefault="00A3736C" w:rsidP="000D3CC3">
            <w:pPr>
              <w:jc w:val="center"/>
            </w:pPr>
            <w:r>
              <w:t>36</w:t>
            </w:r>
          </w:p>
        </w:tc>
        <w:tc>
          <w:tcPr>
            <w:tcW w:w="774" w:type="dxa"/>
            <w:vAlign w:val="center"/>
          </w:tcPr>
          <w:p w:rsidR="00A3736C" w:rsidRDefault="00A3736C" w:rsidP="000D3CC3">
            <w:pPr>
              <w:jc w:val="center"/>
            </w:pPr>
            <w:r>
              <w:t>36</w:t>
            </w:r>
          </w:p>
        </w:tc>
        <w:tc>
          <w:tcPr>
            <w:tcW w:w="606" w:type="dxa"/>
            <w:vAlign w:val="center"/>
          </w:tcPr>
          <w:p w:rsidR="00A3736C" w:rsidRDefault="00A3736C" w:rsidP="000D3CC3">
            <w:pPr>
              <w:jc w:val="center"/>
            </w:pPr>
            <w:r>
              <w:t>36</w:t>
            </w:r>
          </w:p>
        </w:tc>
      </w:tr>
      <w:tr w:rsidR="00A3736C" w:rsidTr="00A3736C">
        <w:trPr>
          <w:jc w:val="center"/>
        </w:trPr>
        <w:tc>
          <w:tcPr>
            <w:tcW w:w="1263" w:type="dxa"/>
            <w:vAlign w:val="center"/>
          </w:tcPr>
          <w:p w:rsidR="00A3736C" w:rsidRDefault="00A3736C" w:rsidP="000D3CC3">
            <w:pPr>
              <w:jc w:val="center"/>
            </w:pPr>
            <w:r>
              <w:t>Одржано</w:t>
            </w:r>
          </w:p>
        </w:tc>
        <w:tc>
          <w:tcPr>
            <w:tcW w:w="619" w:type="dxa"/>
            <w:vAlign w:val="center"/>
          </w:tcPr>
          <w:p w:rsidR="00A3736C" w:rsidRDefault="00A3736C" w:rsidP="000D3CC3">
            <w:pPr>
              <w:jc w:val="center"/>
            </w:pPr>
            <w:r>
              <w:t>144</w:t>
            </w:r>
          </w:p>
        </w:tc>
        <w:tc>
          <w:tcPr>
            <w:tcW w:w="607" w:type="dxa"/>
            <w:vAlign w:val="center"/>
          </w:tcPr>
          <w:p w:rsidR="00A3736C" w:rsidRDefault="00A3736C" w:rsidP="000D3CC3">
            <w:pPr>
              <w:jc w:val="center"/>
            </w:pPr>
            <w:r>
              <w:t>72</w:t>
            </w:r>
          </w:p>
        </w:tc>
        <w:tc>
          <w:tcPr>
            <w:tcW w:w="607" w:type="dxa"/>
            <w:vAlign w:val="center"/>
          </w:tcPr>
          <w:p w:rsidR="00A3736C" w:rsidRDefault="00A3736C" w:rsidP="000D3CC3">
            <w:pPr>
              <w:jc w:val="center"/>
            </w:pPr>
            <w:r>
              <w:t>36</w:t>
            </w:r>
          </w:p>
        </w:tc>
        <w:tc>
          <w:tcPr>
            <w:tcW w:w="606" w:type="dxa"/>
            <w:vAlign w:val="center"/>
          </w:tcPr>
          <w:p w:rsidR="00A3736C" w:rsidRDefault="00A3736C" w:rsidP="000D3CC3">
            <w:pPr>
              <w:jc w:val="center"/>
            </w:pPr>
            <w:r>
              <w:t>36</w:t>
            </w:r>
          </w:p>
        </w:tc>
        <w:tc>
          <w:tcPr>
            <w:tcW w:w="606" w:type="dxa"/>
            <w:vAlign w:val="center"/>
          </w:tcPr>
          <w:p w:rsidR="00A3736C" w:rsidRDefault="00A3736C" w:rsidP="000D3CC3">
            <w:pPr>
              <w:jc w:val="center"/>
            </w:pPr>
            <w:r>
              <w:t>72</w:t>
            </w:r>
          </w:p>
        </w:tc>
        <w:tc>
          <w:tcPr>
            <w:tcW w:w="606" w:type="dxa"/>
            <w:vAlign w:val="center"/>
          </w:tcPr>
          <w:p w:rsidR="00A3736C" w:rsidRDefault="00A3736C" w:rsidP="000D3CC3">
            <w:pPr>
              <w:jc w:val="center"/>
            </w:pPr>
            <w:r>
              <w:t>72</w:t>
            </w:r>
          </w:p>
        </w:tc>
        <w:tc>
          <w:tcPr>
            <w:tcW w:w="606" w:type="dxa"/>
            <w:vAlign w:val="center"/>
          </w:tcPr>
          <w:p w:rsidR="00A3736C" w:rsidRDefault="00A3736C" w:rsidP="000D3CC3">
            <w:pPr>
              <w:jc w:val="center"/>
            </w:pPr>
            <w:r>
              <w:t>72</w:t>
            </w:r>
          </w:p>
        </w:tc>
        <w:tc>
          <w:tcPr>
            <w:tcW w:w="618" w:type="dxa"/>
            <w:vAlign w:val="center"/>
          </w:tcPr>
          <w:p w:rsidR="00A3736C" w:rsidRDefault="00A3736C" w:rsidP="000D3CC3">
            <w:pPr>
              <w:jc w:val="center"/>
            </w:pPr>
            <w:r>
              <w:t>144</w:t>
            </w:r>
          </w:p>
        </w:tc>
        <w:tc>
          <w:tcPr>
            <w:tcW w:w="606" w:type="dxa"/>
            <w:vAlign w:val="center"/>
          </w:tcPr>
          <w:p w:rsidR="00A3736C" w:rsidRDefault="00A3736C" w:rsidP="000D3CC3">
            <w:pPr>
              <w:jc w:val="center"/>
            </w:pPr>
            <w:r>
              <w:t>72</w:t>
            </w:r>
          </w:p>
        </w:tc>
        <w:tc>
          <w:tcPr>
            <w:tcW w:w="606" w:type="dxa"/>
            <w:vAlign w:val="center"/>
          </w:tcPr>
          <w:p w:rsidR="00A3736C" w:rsidRDefault="00A3736C" w:rsidP="000D3CC3">
            <w:pPr>
              <w:jc w:val="center"/>
            </w:pPr>
          </w:p>
        </w:tc>
        <w:tc>
          <w:tcPr>
            <w:tcW w:w="606" w:type="dxa"/>
            <w:vAlign w:val="center"/>
          </w:tcPr>
          <w:p w:rsidR="00A3736C" w:rsidRDefault="00A3736C" w:rsidP="000D3CC3">
            <w:pPr>
              <w:jc w:val="center"/>
            </w:pPr>
            <w:r>
              <w:t>72</w:t>
            </w:r>
          </w:p>
        </w:tc>
        <w:tc>
          <w:tcPr>
            <w:tcW w:w="606" w:type="dxa"/>
            <w:vAlign w:val="center"/>
          </w:tcPr>
          <w:p w:rsidR="00A3736C" w:rsidRDefault="00A3736C" w:rsidP="000D3CC3">
            <w:pPr>
              <w:jc w:val="center"/>
            </w:pPr>
            <w:r>
              <w:t>72</w:t>
            </w:r>
          </w:p>
        </w:tc>
        <w:tc>
          <w:tcPr>
            <w:tcW w:w="606" w:type="dxa"/>
            <w:vAlign w:val="center"/>
          </w:tcPr>
          <w:p w:rsidR="00A3736C" w:rsidRDefault="00A3736C" w:rsidP="000D3CC3">
            <w:pPr>
              <w:jc w:val="center"/>
            </w:pPr>
            <w:r>
              <w:t>36</w:t>
            </w:r>
          </w:p>
        </w:tc>
        <w:tc>
          <w:tcPr>
            <w:tcW w:w="606" w:type="dxa"/>
            <w:vAlign w:val="center"/>
          </w:tcPr>
          <w:p w:rsidR="00A3736C" w:rsidRDefault="00A3736C" w:rsidP="000D3CC3">
            <w:pPr>
              <w:jc w:val="center"/>
            </w:pPr>
            <w:r>
              <w:t>36</w:t>
            </w:r>
          </w:p>
        </w:tc>
        <w:tc>
          <w:tcPr>
            <w:tcW w:w="606" w:type="dxa"/>
            <w:vAlign w:val="center"/>
          </w:tcPr>
          <w:p w:rsidR="00A3736C" w:rsidRDefault="00A3736C" w:rsidP="000D3CC3">
            <w:pPr>
              <w:jc w:val="center"/>
            </w:pPr>
            <w:r>
              <w:t>72</w:t>
            </w:r>
          </w:p>
        </w:tc>
        <w:tc>
          <w:tcPr>
            <w:tcW w:w="774" w:type="dxa"/>
            <w:vAlign w:val="center"/>
          </w:tcPr>
          <w:p w:rsidR="00A3736C" w:rsidRDefault="00A3736C" w:rsidP="000D3CC3">
            <w:pPr>
              <w:jc w:val="center"/>
            </w:pPr>
            <w:r>
              <w:t>36</w:t>
            </w:r>
          </w:p>
        </w:tc>
        <w:tc>
          <w:tcPr>
            <w:tcW w:w="774" w:type="dxa"/>
            <w:vAlign w:val="center"/>
          </w:tcPr>
          <w:p w:rsidR="00A3736C" w:rsidRDefault="00A3736C" w:rsidP="000D3CC3">
            <w:pPr>
              <w:jc w:val="center"/>
            </w:pPr>
            <w:r>
              <w:t>36</w:t>
            </w:r>
          </w:p>
        </w:tc>
        <w:tc>
          <w:tcPr>
            <w:tcW w:w="606" w:type="dxa"/>
            <w:vAlign w:val="center"/>
          </w:tcPr>
          <w:p w:rsidR="00A3736C" w:rsidRDefault="00A3736C" w:rsidP="000D3CC3">
            <w:pPr>
              <w:jc w:val="center"/>
            </w:pPr>
            <w:r>
              <w:t>36</w:t>
            </w:r>
          </w:p>
        </w:tc>
      </w:tr>
    </w:tbl>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r>
        <w:t>РЕАЛИЗАЦИЈА: БРОЈ ПЛАНИРАНИХ И ОДРЖАНИХ ЧАСОВА ПО ПРЕДМЕТИМА У ШКОЛСКОЈ 2015/16. ГОДИНИ</w:t>
      </w:r>
    </w:p>
    <w:p w:rsidR="004C07AF" w:rsidRDefault="004C07AF" w:rsidP="004C07AF">
      <w:pPr>
        <w:spacing w:after="0" w:line="240" w:lineRule="auto"/>
        <w:jc w:val="center"/>
      </w:pPr>
    </w:p>
    <w:tbl>
      <w:tblPr>
        <w:tblStyle w:val="TableGrid"/>
        <w:tblW w:w="0" w:type="auto"/>
        <w:jc w:val="center"/>
        <w:tblLook w:val="04A0"/>
      </w:tblPr>
      <w:tblGrid>
        <w:gridCol w:w="1263"/>
        <w:gridCol w:w="619"/>
        <w:gridCol w:w="607"/>
        <w:gridCol w:w="607"/>
        <w:gridCol w:w="606"/>
        <w:gridCol w:w="606"/>
        <w:gridCol w:w="606"/>
        <w:gridCol w:w="606"/>
        <w:gridCol w:w="618"/>
        <w:gridCol w:w="606"/>
        <w:gridCol w:w="606"/>
        <w:gridCol w:w="606"/>
        <w:gridCol w:w="606"/>
        <w:gridCol w:w="606"/>
        <w:gridCol w:w="606"/>
        <w:gridCol w:w="606"/>
        <w:gridCol w:w="774"/>
        <w:gridCol w:w="774"/>
        <w:gridCol w:w="606"/>
      </w:tblGrid>
      <w:tr w:rsidR="00A3736C" w:rsidTr="00A3736C">
        <w:trPr>
          <w:cantSplit/>
          <w:trHeight w:val="1863"/>
          <w:jc w:val="center"/>
        </w:trPr>
        <w:tc>
          <w:tcPr>
            <w:tcW w:w="1263" w:type="dxa"/>
            <w:vAlign w:val="center"/>
          </w:tcPr>
          <w:p w:rsidR="00A3736C" w:rsidRDefault="00A3736C" w:rsidP="000D3CC3">
            <w:pPr>
              <w:jc w:val="center"/>
            </w:pPr>
            <w:r>
              <w:t>Одељење</w:t>
            </w:r>
          </w:p>
          <w:p w:rsidR="00A3736C" w:rsidRDefault="00A3736C" w:rsidP="000D3CC3">
            <w:pPr>
              <w:jc w:val="center"/>
            </w:pPr>
            <w:r>
              <w:t>6/3</w:t>
            </w:r>
          </w:p>
          <w:p w:rsidR="00A3736C" w:rsidRDefault="00A3736C" w:rsidP="000D3CC3">
            <w:pPr>
              <w:jc w:val="center"/>
            </w:pPr>
          </w:p>
        </w:tc>
        <w:tc>
          <w:tcPr>
            <w:tcW w:w="619" w:type="dxa"/>
            <w:textDirection w:val="btLr"/>
            <w:vAlign w:val="center"/>
          </w:tcPr>
          <w:p w:rsidR="00A3736C" w:rsidRDefault="00A3736C" w:rsidP="000D3CC3">
            <w:pPr>
              <w:ind w:left="113" w:right="113"/>
            </w:pPr>
            <w:r>
              <w:t>Српски језик</w:t>
            </w:r>
          </w:p>
        </w:tc>
        <w:tc>
          <w:tcPr>
            <w:tcW w:w="607" w:type="dxa"/>
            <w:textDirection w:val="btLr"/>
            <w:vAlign w:val="center"/>
          </w:tcPr>
          <w:p w:rsidR="00A3736C" w:rsidRDefault="00A3736C" w:rsidP="000D3CC3">
            <w:pPr>
              <w:ind w:left="113" w:right="113"/>
            </w:pPr>
            <w:r>
              <w:t>Енглески језик</w:t>
            </w:r>
          </w:p>
        </w:tc>
        <w:tc>
          <w:tcPr>
            <w:tcW w:w="607" w:type="dxa"/>
            <w:textDirection w:val="btLr"/>
            <w:vAlign w:val="center"/>
          </w:tcPr>
          <w:p w:rsidR="00A3736C" w:rsidRDefault="00A3736C" w:rsidP="000D3CC3">
            <w:pPr>
              <w:ind w:left="113" w:right="113"/>
            </w:pPr>
            <w:r>
              <w:t>Ликовна култура</w:t>
            </w:r>
          </w:p>
        </w:tc>
        <w:tc>
          <w:tcPr>
            <w:tcW w:w="606" w:type="dxa"/>
            <w:textDirection w:val="btLr"/>
            <w:vAlign w:val="center"/>
          </w:tcPr>
          <w:p w:rsidR="00A3736C" w:rsidRDefault="00A3736C" w:rsidP="000D3CC3">
            <w:pPr>
              <w:ind w:left="113" w:right="113"/>
            </w:pPr>
            <w:r>
              <w:t>Музичка култура</w:t>
            </w:r>
          </w:p>
        </w:tc>
        <w:tc>
          <w:tcPr>
            <w:tcW w:w="606" w:type="dxa"/>
            <w:textDirection w:val="btLr"/>
            <w:vAlign w:val="center"/>
          </w:tcPr>
          <w:p w:rsidR="00A3736C" w:rsidRDefault="00A3736C" w:rsidP="000D3CC3">
            <w:pPr>
              <w:ind w:left="113" w:right="113"/>
            </w:pPr>
            <w:r>
              <w:t>Историја</w:t>
            </w:r>
          </w:p>
        </w:tc>
        <w:tc>
          <w:tcPr>
            <w:tcW w:w="606" w:type="dxa"/>
            <w:textDirection w:val="btLr"/>
            <w:vAlign w:val="center"/>
          </w:tcPr>
          <w:p w:rsidR="00A3736C" w:rsidRDefault="00A3736C" w:rsidP="000D3CC3">
            <w:pPr>
              <w:ind w:left="113" w:right="113"/>
            </w:pPr>
            <w:r>
              <w:t>Географија</w:t>
            </w:r>
          </w:p>
        </w:tc>
        <w:tc>
          <w:tcPr>
            <w:tcW w:w="606" w:type="dxa"/>
            <w:textDirection w:val="btLr"/>
            <w:vAlign w:val="center"/>
          </w:tcPr>
          <w:p w:rsidR="00A3736C" w:rsidRDefault="00A3736C" w:rsidP="000D3CC3">
            <w:pPr>
              <w:ind w:left="113" w:right="113"/>
            </w:pPr>
            <w:r>
              <w:t>Физика</w:t>
            </w:r>
          </w:p>
        </w:tc>
        <w:tc>
          <w:tcPr>
            <w:tcW w:w="618" w:type="dxa"/>
            <w:textDirection w:val="btLr"/>
            <w:vAlign w:val="center"/>
          </w:tcPr>
          <w:p w:rsidR="00A3736C" w:rsidRDefault="00A3736C" w:rsidP="000D3CC3">
            <w:pPr>
              <w:ind w:left="113" w:right="113"/>
            </w:pPr>
            <w:r>
              <w:t>Математика</w:t>
            </w:r>
          </w:p>
        </w:tc>
        <w:tc>
          <w:tcPr>
            <w:tcW w:w="606" w:type="dxa"/>
            <w:textDirection w:val="btLr"/>
            <w:vAlign w:val="center"/>
          </w:tcPr>
          <w:p w:rsidR="00A3736C" w:rsidRDefault="00A3736C" w:rsidP="000D3CC3">
            <w:pPr>
              <w:ind w:left="113" w:right="113"/>
            </w:pPr>
            <w:r>
              <w:t>Биологија</w:t>
            </w:r>
          </w:p>
        </w:tc>
        <w:tc>
          <w:tcPr>
            <w:tcW w:w="606" w:type="dxa"/>
            <w:textDirection w:val="btLr"/>
            <w:vAlign w:val="center"/>
          </w:tcPr>
          <w:p w:rsidR="00A3736C" w:rsidRDefault="00A3736C" w:rsidP="000D3CC3">
            <w:pPr>
              <w:ind w:left="113" w:right="113"/>
            </w:pPr>
            <w:r>
              <w:t>Хемија</w:t>
            </w:r>
          </w:p>
        </w:tc>
        <w:tc>
          <w:tcPr>
            <w:tcW w:w="606" w:type="dxa"/>
            <w:textDirection w:val="btLr"/>
            <w:vAlign w:val="center"/>
          </w:tcPr>
          <w:p w:rsidR="00A3736C" w:rsidRDefault="00A3736C" w:rsidP="000D3CC3">
            <w:pPr>
              <w:ind w:left="113" w:right="113"/>
            </w:pPr>
            <w:r>
              <w:t>Техничко и информатичко.</w:t>
            </w:r>
          </w:p>
        </w:tc>
        <w:tc>
          <w:tcPr>
            <w:tcW w:w="606" w:type="dxa"/>
            <w:textDirection w:val="btLr"/>
            <w:vAlign w:val="center"/>
          </w:tcPr>
          <w:p w:rsidR="00A3736C" w:rsidRDefault="00A3736C" w:rsidP="000D3CC3">
            <w:pPr>
              <w:ind w:left="113" w:right="113"/>
            </w:pPr>
            <w:r>
              <w:t>Физичко васпитање</w:t>
            </w:r>
          </w:p>
        </w:tc>
        <w:tc>
          <w:tcPr>
            <w:tcW w:w="606" w:type="dxa"/>
            <w:textDirection w:val="btLr"/>
            <w:vAlign w:val="center"/>
          </w:tcPr>
          <w:p w:rsidR="00A3736C" w:rsidRDefault="00A3736C" w:rsidP="000D3CC3">
            <w:pPr>
              <w:ind w:left="113" w:right="113"/>
            </w:pPr>
            <w:r>
              <w:t>Верска настава</w:t>
            </w:r>
          </w:p>
        </w:tc>
        <w:tc>
          <w:tcPr>
            <w:tcW w:w="606" w:type="dxa"/>
            <w:textDirection w:val="btLr"/>
            <w:vAlign w:val="center"/>
          </w:tcPr>
          <w:p w:rsidR="00A3736C" w:rsidRDefault="00A3736C" w:rsidP="000D3CC3">
            <w:pPr>
              <w:ind w:left="113" w:right="113"/>
            </w:pPr>
            <w:r>
              <w:t>Грађанско васпитање</w:t>
            </w:r>
          </w:p>
        </w:tc>
        <w:tc>
          <w:tcPr>
            <w:tcW w:w="606" w:type="dxa"/>
            <w:textDirection w:val="btLr"/>
            <w:vAlign w:val="center"/>
          </w:tcPr>
          <w:p w:rsidR="00A3736C" w:rsidRDefault="00A3736C" w:rsidP="000D3CC3">
            <w:pPr>
              <w:ind w:left="113" w:right="113"/>
            </w:pPr>
            <w:r>
              <w:t>Француски језик</w:t>
            </w:r>
          </w:p>
        </w:tc>
        <w:tc>
          <w:tcPr>
            <w:tcW w:w="774" w:type="dxa"/>
            <w:textDirection w:val="btLr"/>
            <w:vAlign w:val="center"/>
          </w:tcPr>
          <w:p w:rsidR="00A3736C" w:rsidRDefault="00A3736C" w:rsidP="000D3CC3">
            <w:pPr>
              <w:ind w:left="113" w:right="113"/>
            </w:pPr>
            <w:r>
              <w:t>Изабрани спорт</w:t>
            </w:r>
          </w:p>
          <w:p w:rsidR="00A3736C" w:rsidRPr="007B53DE" w:rsidRDefault="00A3736C" w:rsidP="000D3CC3">
            <w:pPr>
              <w:ind w:left="113" w:right="113"/>
              <w:rPr>
                <w:b/>
              </w:rPr>
            </w:pPr>
            <w:r>
              <w:rPr>
                <w:b/>
              </w:rPr>
              <w:t>рукомет</w:t>
            </w:r>
          </w:p>
        </w:tc>
        <w:tc>
          <w:tcPr>
            <w:tcW w:w="774" w:type="dxa"/>
            <w:textDirection w:val="btLr"/>
            <w:vAlign w:val="center"/>
          </w:tcPr>
          <w:p w:rsidR="00A3736C" w:rsidRDefault="00A3736C" w:rsidP="000D3CC3">
            <w:pPr>
              <w:ind w:left="113" w:right="113"/>
            </w:pPr>
            <w:r>
              <w:t>Изабрани спорт</w:t>
            </w:r>
          </w:p>
          <w:p w:rsidR="00A3736C" w:rsidRPr="007B53DE" w:rsidRDefault="00A3736C" w:rsidP="000D3CC3">
            <w:pPr>
              <w:ind w:left="113" w:right="113"/>
              <w:rPr>
                <w:b/>
              </w:rPr>
            </w:pPr>
            <w:r>
              <w:rPr>
                <w:b/>
              </w:rPr>
              <w:t>фудбал</w:t>
            </w:r>
          </w:p>
        </w:tc>
        <w:tc>
          <w:tcPr>
            <w:tcW w:w="606" w:type="dxa"/>
            <w:textDirection w:val="btLr"/>
            <w:vAlign w:val="center"/>
          </w:tcPr>
          <w:p w:rsidR="00A3736C" w:rsidRDefault="00A3736C" w:rsidP="000D3CC3">
            <w:pPr>
              <w:ind w:left="113" w:right="113"/>
            </w:pPr>
            <w:r>
              <w:t>Информатика и рачунарство</w:t>
            </w:r>
          </w:p>
        </w:tc>
      </w:tr>
      <w:tr w:rsidR="00A3736C" w:rsidTr="00A3736C">
        <w:trPr>
          <w:jc w:val="center"/>
        </w:trPr>
        <w:tc>
          <w:tcPr>
            <w:tcW w:w="1263" w:type="dxa"/>
            <w:vAlign w:val="center"/>
          </w:tcPr>
          <w:p w:rsidR="00A3736C" w:rsidRDefault="00A3736C" w:rsidP="000D3CC3">
            <w:pPr>
              <w:jc w:val="center"/>
            </w:pPr>
            <w:r>
              <w:t>Планирано</w:t>
            </w:r>
          </w:p>
        </w:tc>
        <w:tc>
          <w:tcPr>
            <w:tcW w:w="619" w:type="dxa"/>
            <w:vAlign w:val="center"/>
          </w:tcPr>
          <w:p w:rsidR="00A3736C" w:rsidRDefault="00A3736C" w:rsidP="000D3CC3">
            <w:pPr>
              <w:jc w:val="center"/>
            </w:pPr>
            <w:r>
              <w:t>144</w:t>
            </w:r>
          </w:p>
        </w:tc>
        <w:tc>
          <w:tcPr>
            <w:tcW w:w="607" w:type="dxa"/>
            <w:vAlign w:val="center"/>
          </w:tcPr>
          <w:p w:rsidR="00A3736C" w:rsidRDefault="00A3736C" w:rsidP="000D3CC3">
            <w:pPr>
              <w:jc w:val="center"/>
            </w:pPr>
            <w:r>
              <w:t>72</w:t>
            </w:r>
          </w:p>
        </w:tc>
        <w:tc>
          <w:tcPr>
            <w:tcW w:w="607" w:type="dxa"/>
            <w:vAlign w:val="center"/>
          </w:tcPr>
          <w:p w:rsidR="00A3736C" w:rsidRDefault="00A3736C" w:rsidP="000D3CC3">
            <w:pPr>
              <w:jc w:val="center"/>
            </w:pPr>
            <w:r>
              <w:t>36</w:t>
            </w:r>
          </w:p>
        </w:tc>
        <w:tc>
          <w:tcPr>
            <w:tcW w:w="606" w:type="dxa"/>
            <w:vAlign w:val="center"/>
          </w:tcPr>
          <w:p w:rsidR="00A3736C" w:rsidRDefault="00A3736C" w:rsidP="000D3CC3">
            <w:pPr>
              <w:jc w:val="center"/>
            </w:pPr>
            <w:r>
              <w:t>36</w:t>
            </w:r>
          </w:p>
        </w:tc>
        <w:tc>
          <w:tcPr>
            <w:tcW w:w="606" w:type="dxa"/>
            <w:vAlign w:val="center"/>
          </w:tcPr>
          <w:p w:rsidR="00A3736C" w:rsidRDefault="00A3736C" w:rsidP="000D3CC3">
            <w:pPr>
              <w:jc w:val="center"/>
            </w:pPr>
            <w:r>
              <w:t>72</w:t>
            </w:r>
          </w:p>
        </w:tc>
        <w:tc>
          <w:tcPr>
            <w:tcW w:w="606" w:type="dxa"/>
            <w:vAlign w:val="center"/>
          </w:tcPr>
          <w:p w:rsidR="00A3736C" w:rsidRDefault="00A3736C" w:rsidP="000D3CC3">
            <w:pPr>
              <w:jc w:val="center"/>
            </w:pPr>
            <w:r>
              <w:t>72</w:t>
            </w:r>
          </w:p>
        </w:tc>
        <w:tc>
          <w:tcPr>
            <w:tcW w:w="606" w:type="dxa"/>
            <w:vAlign w:val="center"/>
          </w:tcPr>
          <w:p w:rsidR="00A3736C" w:rsidRDefault="00A3736C" w:rsidP="000D3CC3">
            <w:pPr>
              <w:jc w:val="center"/>
            </w:pPr>
            <w:r>
              <w:t>72</w:t>
            </w:r>
          </w:p>
        </w:tc>
        <w:tc>
          <w:tcPr>
            <w:tcW w:w="618" w:type="dxa"/>
            <w:vAlign w:val="center"/>
          </w:tcPr>
          <w:p w:rsidR="00A3736C" w:rsidRDefault="00A3736C" w:rsidP="000D3CC3">
            <w:pPr>
              <w:jc w:val="center"/>
            </w:pPr>
            <w:r>
              <w:t>144</w:t>
            </w:r>
          </w:p>
        </w:tc>
        <w:tc>
          <w:tcPr>
            <w:tcW w:w="606" w:type="dxa"/>
            <w:vAlign w:val="center"/>
          </w:tcPr>
          <w:p w:rsidR="00A3736C" w:rsidRDefault="00A3736C" w:rsidP="000D3CC3">
            <w:pPr>
              <w:jc w:val="center"/>
            </w:pPr>
            <w:r>
              <w:t>72</w:t>
            </w:r>
          </w:p>
        </w:tc>
        <w:tc>
          <w:tcPr>
            <w:tcW w:w="606" w:type="dxa"/>
            <w:vAlign w:val="center"/>
          </w:tcPr>
          <w:p w:rsidR="00A3736C" w:rsidRDefault="00A3736C" w:rsidP="000D3CC3">
            <w:pPr>
              <w:jc w:val="center"/>
            </w:pPr>
          </w:p>
        </w:tc>
        <w:tc>
          <w:tcPr>
            <w:tcW w:w="606" w:type="dxa"/>
            <w:vAlign w:val="center"/>
          </w:tcPr>
          <w:p w:rsidR="00A3736C" w:rsidRDefault="00A3736C" w:rsidP="000D3CC3">
            <w:pPr>
              <w:jc w:val="center"/>
            </w:pPr>
            <w:r>
              <w:t>72</w:t>
            </w:r>
          </w:p>
        </w:tc>
        <w:tc>
          <w:tcPr>
            <w:tcW w:w="606" w:type="dxa"/>
            <w:vAlign w:val="center"/>
          </w:tcPr>
          <w:p w:rsidR="00A3736C" w:rsidRDefault="00A3736C" w:rsidP="000D3CC3">
            <w:pPr>
              <w:jc w:val="center"/>
            </w:pPr>
            <w:r>
              <w:t>72</w:t>
            </w:r>
          </w:p>
        </w:tc>
        <w:tc>
          <w:tcPr>
            <w:tcW w:w="606" w:type="dxa"/>
            <w:vAlign w:val="center"/>
          </w:tcPr>
          <w:p w:rsidR="00A3736C" w:rsidRDefault="00A3736C" w:rsidP="000D3CC3">
            <w:pPr>
              <w:jc w:val="center"/>
            </w:pPr>
            <w:r>
              <w:t>36</w:t>
            </w:r>
          </w:p>
        </w:tc>
        <w:tc>
          <w:tcPr>
            <w:tcW w:w="606" w:type="dxa"/>
            <w:vAlign w:val="center"/>
          </w:tcPr>
          <w:p w:rsidR="00A3736C" w:rsidRDefault="00A3736C" w:rsidP="000D3CC3">
            <w:pPr>
              <w:jc w:val="center"/>
            </w:pPr>
            <w:r>
              <w:t>36</w:t>
            </w:r>
          </w:p>
        </w:tc>
        <w:tc>
          <w:tcPr>
            <w:tcW w:w="606" w:type="dxa"/>
            <w:vAlign w:val="center"/>
          </w:tcPr>
          <w:p w:rsidR="00A3736C" w:rsidRDefault="00A3736C" w:rsidP="000D3CC3">
            <w:pPr>
              <w:jc w:val="center"/>
            </w:pPr>
            <w:r>
              <w:t>72</w:t>
            </w:r>
          </w:p>
        </w:tc>
        <w:tc>
          <w:tcPr>
            <w:tcW w:w="774" w:type="dxa"/>
            <w:vAlign w:val="center"/>
          </w:tcPr>
          <w:p w:rsidR="00A3736C" w:rsidRDefault="00A3736C" w:rsidP="000D3CC3">
            <w:pPr>
              <w:jc w:val="center"/>
            </w:pPr>
            <w:r>
              <w:t>36</w:t>
            </w:r>
          </w:p>
        </w:tc>
        <w:tc>
          <w:tcPr>
            <w:tcW w:w="774" w:type="dxa"/>
            <w:vAlign w:val="center"/>
          </w:tcPr>
          <w:p w:rsidR="00A3736C" w:rsidRDefault="00A3736C" w:rsidP="000D3CC3">
            <w:pPr>
              <w:jc w:val="center"/>
            </w:pPr>
            <w:r>
              <w:t>36</w:t>
            </w:r>
          </w:p>
        </w:tc>
        <w:tc>
          <w:tcPr>
            <w:tcW w:w="606" w:type="dxa"/>
            <w:vAlign w:val="center"/>
          </w:tcPr>
          <w:p w:rsidR="00A3736C" w:rsidRDefault="00A3736C" w:rsidP="000D3CC3">
            <w:pPr>
              <w:jc w:val="center"/>
            </w:pPr>
            <w:r>
              <w:t>36</w:t>
            </w:r>
          </w:p>
        </w:tc>
      </w:tr>
      <w:tr w:rsidR="00A3736C" w:rsidTr="00A3736C">
        <w:trPr>
          <w:jc w:val="center"/>
        </w:trPr>
        <w:tc>
          <w:tcPr>
            <w:tcW w:w="1263" w:type="dxa"/>
            <w:vAlign w:val="center"/>
          </w:tcPr>
          <w:p w:rsidR="00A3736C" w:rsidRDefault="00A3736C" w:rsidP="000D3CC3">
            <w:pPr>
              <w:jc w:val="center"/>
            </w:pPr>
            <w:r>
              <w:t>Одржано</w:t>
            </w:r>
          </w:p>
        </w:tc>
        <w:tc>
          <w:tcPr>
            <w:tcW w:w="619" w:type="dxa"/>
            <w:vAlign w:val="center"/>
          </w:tcPr>
          <w:p w:rsidR="00A3736C" w:rsidRDefault="00A3736C" w:rsidP="000D3CC3">
            <w:pPr>
              <w:jc w:val="center"/>
            </w:pPr>
            <w:r>
              <w:t>144</w:t>
            </w:r>
          </w:p>
        </w:tc>
        <w:tc>
          <w:tcPr>
            <w:tcW w:w="607" w:type="dxa"/>
            <w:vAlign w:val="center"/>
          </w:tcPr>
          <w:p w:rsidR="00A3736C" w:rsidRDefault="00A3736C" w:rsidP="000D3CC3">
            <w:pPr>
              <w:jc w:val="center"/>
            </w:pPr>
            <w:r>
              <w:t>72</w:t>
            </w:r>
          </w:p>
        </w:tc>
        <w:tc>
          <w:tcPr>
            <w:tcW w:w="607" w:type="dxa"/>
            <w:vAlign w:val="center"/>
          </w:tcPr>
          <w:p w:rsidR="00A3736C" w:rsidRDefault="00A3736C" w:rsidP="000D3CC3">
            <w:pPr>
              <w:jc w:val="center"/>
            </w:pPr>
            <w:r>
              <w:t>36</w:t>
            </w:r>
          </w:p>
        </w:tc>
        <w:tc>
          <w:tcPr>
            <w:tcW w:w="606" w:type="dxa"/>
            <w:vAlign w:val="center"/>
          </w:tcPr>
          <w:p w:rsidR="00A3736C" w:rsidRDefault="00A3736C" w:rsidP="000D3CC3">
            <w:pPr>
              <w:jc w:val="center"/>
            </w:pPr>
            <w:r>
              <w:t>36</w:t>
            </w:r>
          </w:p>
        </w:tc>
        <w:tc>
          <w:tcPr>
            <w:tcW w:w="606" w:type="dxa"/>
            <w:vAlign w:val="center"/>
          </w:tcPr>
          <w:p w:rsidR="00A3736C" w:rsidRDefault="00A3736C" w:rsidP="000D3CC3">
            <w:pPr>
              <w:jc w:val="center"/>
            </w:pPr>
            <w:r>
              <w:t>72</w:t>
            </w:r>
          </w:p>
        </w:tc>
        <w:tc>
          <w:tcPr>
            <w:tcW w:w="606" w:type="dxa"/>
            <w:vAlign w:val="center"/>
          </w:tcPr>
          <w:p w:rsidR="00A3736C" w:rsidRDefault="00A3736C" w:rsidP="000D3CC3">
            <w:pPr>
              <w:jc w:val="center"/>
            </w:pPr>
            <w:r>
              <w:t>72</w:t>
            </w:r>
          </w:p>
        </w:tc>
        <w:tc>
          <w:tcPr>
            <w:tcW w:w="606" w:type="dxa"/>
            <w:vAlign w:val="center"/>
          </w:tcPr>
          <w:p w:rsidR="00A3736C" w:rsidRDefault="00A3736C" w:rsidP="000D3CC3">
            <w:pPr>
              <w:jc w:val="center"/>
            </w:pPr>
            <w:r>
              <w:t>72</w:t>
            </w:r>
          </w:p>
        </w:tc>
        <w:tc>
          <w:tcPr>
            <w:tcW w:w="618" w:type="dxa"/>
            <w:vAlign w:val="center"/>
          </w:tcPr>
          <w:p w:rsidR="00A3736C" w:rsidRDefault="00A3736C" w:rsidP="000D3CC3">
            <w:pPr>
              <w:jc w:val="center"/>
            </w:pPr>
            <w:r>
              <w:t>144</w:t>
            </w:r>
          </w:p>
        </w:tc>
        <w:tc>
          <w:tcPr>
            <w:tcW w:w="606" w:type="dxa"/>
            <w:vAlign w:val="center"/>
          </w:tcPr>
          <w:p w:rsidR="00A3736C" w:rsidRDefault="00A3736C" w:rsidP="000D3CC3">
            <w:pPr>
              <w:jc w:val="center"/>
            </w:pPr>
            <w:r>
              <w:t>72</w:t>
            </w:r>
          </w:p>
        </w:tc>
        <w:tc>
          <w:tcPr>
            <w:tcW w:w="606" w:type="dxa"/>
            <w:vAlign w:val="center"/>
          </w:tcPr>
          <w:p w:rsidR="00A3736C" w:rsidRDefault="00A3736C" w:rsidP="000D3CC3">
            <w:pPr>
              <w:jc w:val="center"/>
            </w:pPr>
          </w:p>
        </w:tc>
        <w:tc>
          <w:tcPr>
            <w:tcW w:w="606" w:type="dxa"/>
            <w:vAlign w:val="center"/>
          </w:tcPr>
          <w:p w:rsidR="00A3736C" w:rsidRDefault="00A3736C" w:rsidP="000D3CC3">
            <w:pPr>
              <w:jc w:val="center"/>
            </w:pPr>
            <w:r>
              <w:t>72</w:t>
            </w:r>
          </w:p>
        </w:tc>
        <w:tc>
          <w:tcPr>
            <w:tcW w:w="606" w:type="dxa"/>
            <w:vAlign w:val="center"/>
          </w:tcPr>
          <w:p w:rsidR="00A3736C" w:rsidRDefault="00A3736C" w:rsidP="000D3CC3">
            <w:pPr>
              <w:jc w:val="center"/>
            </w:pPr>
            <w:r>
              <w:t>72</w:t>
            </w:r>
          </w:p>
        </w:tc>
        <w:tc>
          <w:tcPr>
            <w:tcW w:w="606" w:type="dxa"/>
            <w:vAlign w:val="center"/>
          </w:tcPr>
          <w:p w:rsidR="00A3736C" w:rsidRDefault="00A3736C" w:rsidP="000D3CC3">
            <w:pPr>
              <w:jc w:val="center"/>
            </w:pPr>
            <w:r>
              <w:t>36</w:t>
            </w:r>
          </w:p>
        </w:tc>
        <w:tc>
          <w:tcPr>
            <w:tcW w:w="606" w:type="dxa"/>
            <w:vAlign w:val="center"/>
          </w:tcPr>
          <w:p w:rsidR="00A3736C" w:rsidRDefault="00A3736C" w:rsidP="000D3CC3">
            <w:pPr>
              <w:jc w:val="center"/>
            </w:pPr>
            <w:r>
              <w:t>36</w:t>
            </w:r>
          </w:p>
        </w:tc>
        <w:tc>
          <w:tcPr>
            <w:tcW w:w="606" w:type="dxa"/>
            <w:vAlign w:val="center"/>
          </w:tcPr>
          <w:p w:rsidR="00A3736C" w:rsidRDefault="00A3736C" w:rsidP="000D3CC3">
            <w:pPr>
              <w:jc w:val="center"/>
            </w:pPr>
            <w:r>
              <w:t>72</w:t>
            </w:r>
          </w:p>
        </w:tc>
        <w:tc>
          <w:tcPr>
            <w:tcW w:w="774" w:type="dxa"/>
            <w:vAlign w:val="center"/>
          </w:tcPr>
          <w:p w:rsidR="00A3736C" w:rsidRDefault="00A3736C" w:rsidP="000D3CC3">
            <w:pPr>
              <w:jc w:val="center"/>
            </w:pPr>
            <w:r>
              <w:t>36</w:t>
            </w:r>
          </w:p>
        </w:tc>
        <w:tc>
          <w:tcPr>
            <w:tcW w:w="774" w:type="dxa"/>
            <w:vAlign w:val="center"/>
          </w:tcPr>
          <w:p w:rsidR="00A3736C" w:rsidRDefault="00A3736C" w:rsidP="000D3CC3">
            <w:pPr>
              <w:jc w:val="center"/>
            </w:pPr>
            <w:r>
              <w:t>36</w:t>
            </w:r>
          </w:p>
        </w:tc>
        <w:tc>
          <w:tcPr>
            <w:tcW w:w="606" w:type="dxa"/>
            <w:vAlign w:val="center"/>
          </w:tcPr>
          <w:p w:rsidR="00A3736C" w:rsidRDefault="00A3736C" w:rsidP="000D3CC3">
            <w:pPr>
              <w:jc w:val="center"/>
            </w:pPr>
            <w:r>
              <w:t>36</w:t>
            </w:r>
          </w:p>
        </w:tc>
      </w:tr>
    </w:tbl>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r>
        <w:t>РЕАЛИЗАЦИЈА: БРОЈ ПЛАНИРАНИХ И ОДРЖАНИХ ЧАСОВА ПО ПРЕДМЕТИМА У ШКОЛСКОЈ 2015/16. ГОДИНИ</w:t>
      </w:r>
    </w:p>
    <w:p w:rsidR="004C07AF" w:rsidRDefault="004C07AF" w:rsidP="004C07AF">
      <w:pPr>
        <w:spacing w:after="0" w:line="240" w:lineRule="auto"/>
        <w:jc w:val="center"/>
      </w:pPr>
    </w:p>
    <w:tbl>
      <w:tblPr>
        <w:tblStyle w:val="TableGrid"/>
        <w:tblW w:w="0" w:type="auto"/>
        <w:jc w:val="center"/>
        <w:tblLook w:val="04A0"/>
      </w:tblPr>
      <w:tblGrid>
        <w:gridCol w:w="1262"/>
        <w:gridCol w:w="621"/>
        <w:gridCol w:w="613"/>
        <w:gridCol w:w="613"/>
        <w:gridCol w:w="613"/>
        <w:gridCol w:w="613"/>
        <w:gridCol w:w="613"/>
        <w:gridCol w:w="613"/>
        <w:gridCol w:w="622"/>
        <w:gridCol w:w="613"/>
        <w:gridCol w:w="613"/>
        <w:gridCol w:w="613"/>
        <w:gridCol w:w="613"/>
        <w:gridCol w:w="613"/>
        <w:gridCol w:w="613"/>
        <w:gridCol w:w="613"/>
        <w:gridCol w:w="774"/>
        <w:gridCol w:w="613"/>
        <w:gridCol w:w="613"/>
      </w:tblGrid>
      <w:tr w:rsidR="00A3736C" w:rsidTr="0046310B">
        <w:trPr>
          <w:cantSplit/>
          <w:trHeight w:val="1863"/>
          <w:jc w:val="center"/>
        </w:trPr>
        <w:tc>
          <w:tcPr>
            <w:tcW w:w="1262" w:type="dxa"/>
            <w:vAlign w:val="center"/>
          </w:tcPr>
          <w:p w:rsidR="00A3736C" w:rsidRDefault="00A3736C" w:rsidP="000D3CC3">
            <w:pPr>
              <w:jc w:val="center"/>
            </w:pPr>
            <w:r>
              <w:t>Одељење</w:t>
            </w:r>
          </w:p>
          <w:p w:rsidR="00A3736C" w:rsidRDefault="00A3736C" w:rsidP="000D3CC3">
            <w:pPr>
              <w:jc w:val="center"/>
            </w:pPr>
            <w:r>
              <w:t>6 Лубница</w:t>
            </w:r>
          </w:p>
          <w:p w:rsidR="00A3736C" w:rsidRDefault="00A3736C" w:rsidP="000D3CC3">
            <w:pPr>
              <w:jc w:val="center"/>
            </w:pPr>
          </w:p>
        </w:tc>
        <w:tc>
          <w:tcPr>
            <w:tcW w:w="621" w:type="dxa"/>
            <w:textDirection w:val="btLr"/>
            <w:vAlign w:val="center"/>
          </w:tcPr>
          <w:p w:rsidR="00A3736C" w:rsidRDefault="00A3736C" w:rsidP="000D3CC3">
            <w:pPr>
              <w:ind w:left="113" w:right="113"/>
            </w:pPr>
            <w:r>
              <w:t>Српски језик</w:t>
            </w:r>
          </w:p>
        </w:tc>
        <w:tc>
          <w:tcPr>
            <w:tcW w:w="613" w:type="dxa"/>
            <w:textDirection w:val="btLr"/>
            <w:vAlign w:val="center"/>
          </w:tcPr>
          <w:p w:rsidR="00A3736C" w:rsidRDefault="00A3736C" w:rsidP="000D3CC3">
            <w:pPr>
              <w:ind w:left="113" w:right="113"/>
            </w:pPr>
            <w:r>
              <w:t>Енглески језик</w:t>
            </w:r>
          </w:p>
        </w:tc>
        <w:tc>
          <w:tcPr>
            <w:tcW w:w="613" w:type="dxa"/>
            <w:textDirection w:val="btLr"/>
            <w:vAlign w:val="center"/>
          </w:tcPr>
          <w:p w:rsidR="00A3736C" w:rsidRDefault="00A3736C" w:rsidP="000D3CC3">
            <w:pPr>
              <w:ind w:left="113" w:right="113"/>
            </w:pPr>
            <w:r>
              <w:t>Ликовна култура</w:t>
            </w:r>
          </w:p>
        </w:tc>
        <w:tc>
          <w:tcPr>
            <w:tcW w:w="613" w:type="dxa"/>
            <w:textDirection w:val="btLr"/>
            <w:vAlign w:val="center"/>
          </w:tcPr>
          <w:p w:rsidR="00A3736C" w:rsidRDefault="00A3736C" w:rsidP="000D3CC3">
            <w:pPr>
              <w:ind w:left="113" w:right="113"/>
            </w:pPr>
            <w:r>
              <w:t>Музичка култура</w:t>
            </w:r>
          </w:p>
        </w:tc>
        <w:tc>
          <w:tcPr>
            <w:tcW w:w="613" w:type="dxa"/>
            <w:textDirection w:val="btLr"/>
            <w:vAlign w:val="center"/>
          </w:tcPr>
          <w:p w:rsidR="00A3736C" w:rsidRDefault="00A3736C" w:rsidP="000D3CC3">
            <w:pPr>
              <w:ind w:left="113" w:right="113"/>
            </w:pPr>
            <w:r>
              <w:t>Историја</w:t>
            </w:r>
          </w:p>
        </w:tc>
        <w:tc>
          <w:tcPr>
            <w:tcW w:w="613" w:type="dxa"/>
            <w:textDirection w:val="btLr"/>
            <w:vAlign w:val="center"/>
          </w:tcPr>
          <w:p w:rsidR="00A3736C" w:rsidRDefault="00A3736C" w:rsidP="000D3CC3">
            <w:pPr>
              <w:ind w:left="113" w:right="113"/>
            </w:pPr>
            <w:r>
              <w:t>Географија</w:t>
            </w:r>
          </w:p>
        </w:tc>
        <w:tc>
          <w:tcPr>
            <w:tcW w:w="613" w:type="dxa"/>
            <w:textDirection w:val="btLr"/>
            <w:vAlign w:val="center"/>
          </w:tcPr>
          <w:p w:rsidR="00A3736C" w:rsidRDefault="00A3736C" w:rsidP="000D3CC3">
            <w:pPr>
              <w:ind w:left="113" w:right="113"/>
            </w:pPr>
            <w:r>
              <w:t>Физика</w:t>
            </w:r>
          </w:p>
        </w:tc>
        <w:tc>
          <w:tcPr>
            <w:tcW w:w="622" w:type="dxa"/>
            <w:textDirection w:val="btLr"/>
            <w:vAlign w:val="center"/>
          </w:tcPr>
          <w:p w:rsidR="00A3736C" w:rsidRDefault="00A3736C" w:rsidP="000D3CC3">
            <w:pPr>
              <w:ind w:left="113" w:right="113"/>
            </w:pPr>
            <w:r>
              <w:t>Математика</w:t>
            </w:r>
          </w:p>
        </w:tc>
        <w:tc>
          <w:tcPr>
            <w:tcW w:w="613" w:type="dxa"/>
            <w:textDirection w:val="btLr"/>
            <w:vAlign w:val="center"/>
          </w:tcPr>
          <w:p w:rsidR="00A3736C" w:rsidRDefault="00A3736C" w:rsidP="000D3CC3">
            <w:pPr>
              <w:ind w:left="113" w:right="113"/>
            </w:pPr>
            <w:r>
              <w:t>Биологија</w:t>
            </w:r>
          </w:p>
        </w:tc>
        <w:tc>
          <w:tcPr>
            <w:tcW w:w="613" w:type="dxa"/>
            <w:textDirection w:val="btLr"/>
            <w:vAlign w:val="center"/>
          </w:tcPr>
          <w:p w:rsidR="00A3736C" w:rsidRDefault="00A3736C" w:rsidP="000D3CC3">
            <w:pPr>
              <w:ind w:left="113" w:right="113"/>
            </w:pPr>
            <w:r>
              <w:t>Хемија</w:t>
            </w:r>
          </w:p>
        </w:tc>
        <w:tc>
          <w:tcPr>
            <w:tcW w:w="613" w:type="dxa"/>
            <w:textDirection w:val="btLr"/>
            <w:vAlign w:val="center"/>
          </w:tcPr>
          <w:p w:rsidR="00A3736C" w:rsidRDefault="00A3736C" w:rsidP="000D3CC3">
            <w:pPr>
              <w:ind w:left="113" w:right="113"/>
            </w:pPr>
            <w:r>
              <w:t>Техничко и информатичко.</w:t>
            </w:r>
          </w:p>
        </w:tc>
        <w:tc>
          <w:tcPr>
            <w:tcW w:w="613" w:type="dxa"/>
            <w:textDirection w:val="btLr"/>
            <w:vAlign w:val="center"/>
          </w:tcPr>
          <w:p w:rsidR="00A3736C" w:rsidRDefault="00A3736C" w:rsidP="000D3CC3">
            <w:pPr>
              <w:ind w:left="113" w:right="113"/>
            </w:pPr>
            <w:r>
              <w:t>Физичко васпитање</w:t>
            </w:r>
          </w:p>
        </w:tc>
        <w:tc>
          <w:tcPr>
            <w:tcW w:w="613" w:type="dxa"/>
            <w:textDirection w:val="btLr"/>
            <w:vAlign w:val="center"/>
          </w:tcPr>
          <w:p w:rsidR="00A3736C" w:rsidRDefault="00A3736C" w:rsidP="000D3CC3">
            <w:pPr>
              <w:ind w:left="113" w:right="113"/>
            </w:pPr>
            <w:r>
              <w:t>Верска настава</w:t>
            </w:r>
          </w:p>
        </w:tc>
        <w:tc>
          <w:tcPr>
            <w:tcW w:w="613" w:type="dxa"/>
            <w:textDirection w:val="btLr"/>
            <w:vAlign w:val="center"/>
          </w:tcPr>
          <w:p w:rsidR="00A3736C" w:rsidRDefault="00A3736C" w:rsidP="000D3CC3">
            <w:pPr>
              <w:ind w:left="113" w:right="113"/>
            </w:pPr>
            <w:r>
              <w:t>Грађанско васпитање</w:t>
            </w:r>
          </w:p>
        </w:tc>
        <w:tc>
          <w:tcPr>
            <w:tcW w:w="613" w:type="dxa"/>
            <w:textDirection w:val="btLr"/>
            <w:vAlign w:val="center"/>
          </w:tcPr>
          <w:p w:rsidR="00A3736C" w:rsidRDefault="00A3736C" w:rsidP="000D3CC3">
            <w:pPr>
              <w:ind w:left="113" w:right="113"/>
            </w:pPr>
            <w:r>
              <w:t>Француски језик</w:t>
            </w:r>
          </w:p>
        </w:tc>
        <w:tc>
          <w:tcPr>
            <w:tcW w:w="774" w:type="dxa"/>
            <w:textDirection w:val="btLr"/>
            <w:vAlign w:val="center"/>
          </w:tcPr>
          <w:p w:rsidR="00A3736C" w:rsidRDefault="00A3736C" w:rsidP="000D3CC3">
            <w:pPr>
              <w:ind w:left="113" w:right="113"/>
            </w:pPr>
            <w:r>
              <w:t>Изабрани спорт</w:t>
            </w:r>
          </w:p>
          <w:p w:rsidR="00A3736C" w:rsidRPr="007B53DE" w:rsidRDefault="00A3736C" w:rsidP="000D3CC3">
            <w:pPr>
              <w:ind w:left="113" w:right="113"/>
              <w:rPr>
                <w:b/>
              </w:rPr>
            </w:pPr>
            <w:r>
              <w:rPr>
                <w:b/>
              </w:rPr>
              <w:t>Стони тенис</w:t>
            </w:r>
          </w:p>
        </w:tc>
        <w:tc>
          <w:tcPr>
            <w:tcW w:w="613" w:type="dxa"/>
            <w:textDirection w:val="btLr"/>
            <w:vAlign w:val="center"/>
          </w:tcPr>
          <w:p w:rsidR="00A3736C" w:rsidRDefault="00A3736C" w:rsidP="000D3CC3">
            <w:pPr>
              <w:ind w:left="113" w:right="113"/>
            </w:pPr>
            <w:r>
              <w:t>Изабрани спорт</w:t>
            </w:r>
          </w:p>
          <w:p w:rsidR="00A3736C" w:rsidRPr="007B53DE" w:rsidRDefault="00A3736C" w:rsidP="000D3CC3">
            <w:pPr>
              <w:ind w:left="113" w:right="113"/>
              <w:rPr>
                <w:b/>
              </w:rPr>
            </w:pPr>
          </w:p>
        </w:tc>
        <w:tc>
          <w:tcPr>
            <w:tcW w:w="613" w:type="dxa"/>
            <w:textDirection w:val="btLr"/>
            <w:vAlign w:val="center"/>
          </w:tcPr>
          <w:p w:rsidR="00A3736C" w:rsidRDefault="00A3736C" w:rsidP="000D3CC3">
            <w:pPr>
              <w:ind w:left="113" w:right="113"/>
            </w:pPr>
            <w:r>
              <w:t>Информатика и рачунарство</w:t>
            </w:r>
          </w:p>
        </w:tc>
      </w:tr>
      <w:tr w:rsidR="00A3736C" w:rsidTr="0046310B">
        <w:trPr>
          <w:jc w:val="center"/>
        </w:trPr>
        <w:tc>
          <w:tcPr>
            <w:tcW w:w="1262" w:type="dxa"/>
            <w:vAlign w:val="center"/>
          </w:tcPr>
          <w:p w:rsidR="00A3736C" w:rsidRDefault="00A3736C" w:rsidP="000D3CC3">
            <w:pPr>
              <w:jc w:val="center"/>
            </w:pPr>
            <w:r>
              <w:t>Планирано</w:t>
            </w:r>
          </w:p>
        </w:tc>
        <w:tc>
          <w:tcPr>
            <w:tcW w:w="621" w:type="dxa"/>
            <w:vAlign w:val="center"/>
          </w:tcPr>
          <w:p w:rsidR="00A3736C" w:rsidRDefault="00A3736C" w:rsidP="000D3CC3">
            <w:pPr>
              <w:jc w:val="center"/>
            </w:pPr>
            <w:r>
              <w:t>144</w:t>
            </w:r>
          </w:p>
        </w:tc>
        <w:tc>
          <w:tcPr>
            <w:tcW w:w="613" w:type="dxa"/>
            <w:vAlign w:val="center"/>
          </w:tcPr>
          <w:p w:rsidR="00A3736C" w:rsidRDefault="00A3736C" w:rsidP="000D3CC3">
            <w:pPr>
              <w:jc w:val="center"/>
            </w:pPr>
            <w:r>
              <w:t>72</w:t>
            </w:r>
          </w:p>
        </w:tc>
        <w:tc>
          <w:tcPr>
            <w:tcW w:w="613" w:type="dxa"/>
            <w:vAlign w:val="center"/>
          </w:tcPr>
          <w:p w:rsidR="00A3736C" w:rsidRDefault="00A3736C" w:rsidP="000D3CC3">
            <w:pPr>
              <w:jc w:val="center"/>
            </w:pPr>
            <w:r>
              <w:t>36</w:t>
            </w:r>
          </w:p>
        </w:tc>
        <w:tc>
          <w:tcPr>
            <w:tcW w:w="613" w:type="dxa"/>
            <w:vAlign w:val="center"/>
          </w:tcPr>
          <w:p w:rsidR="00A3736C" w:rsidRDefault="00A3736C" w:rsidP="000D3CC3">
            <w:pPr>
              <w:jc w:val="center"/>
            </w:pPr>
            <w:r>
              <w:t>36</w:t>
            </w:r>
          </w:p>
        </w:tc>
        <w:tc>
          <w:tcPr>
            <w:tcW w:w="613" w:type="dxa"/>
            <w:vAlign w:val="center"/>
          </w:tcPr>
          <w:p w:rsidR="00A3736C" w:rsidRDefault="00A3736C" w:rsidP="000D3CC3">
            <w:pPr>
              <w:jc w:val="center"/>
            </w:pPr>
            <w:r>
              <w:t>72</w:t>
            </w:r>
          </w:p>
        </w:tc>
        <w:tc>
          <w:tcPr>
            <w:tcW w:w="613" w:type="dxa"/>
            <w:vAlign w:val="center"/>
          </w:tcPr>
          <w:p w:rsidR="00A3736C" w:rsidRDefault="00A3736C" w:rsidP="000D3CC3">
            <w:pPr>
              <w:jc w:val="center"/>
            </w:pPr>
            <w:r>
              <w:t>72</w:t>
            </w:r>
          </w:p>
        </w:tc>
        <w:tc>
          <w:tcPr>
            <w:tcW w:w="613" w:type="dxa"/>
            <w:vAlign w:val="center"/>
          </w:tcPr>
          <w:p w:rsidR="00A3736C" w:rsidRDefault="00A3736C" w:rsidP="000D3CC3">
            <w:pPr>
              <w:jc w:val="center"/>
            </w:pPr>
            <w:r>
              <w:t>72</w:t>
            </w:r>
          </w:p>
        </w:tc>
        <w:tc>
          <w:tcPr>
            <w:tcW w:w="622" w:type="dxa"/>
            <w:vAlign w:val="center"/>
          </w:tcPr>
          <w:p w:rsidR="00A3736C" w:rsidRDefault="00A3736C" w:rsidP="000D3CC3">
            <w:pPr>
              <w:jc w:val="center"/>
            </w:pPr>
            <w:r>
              <w:t>144</w:t>
            </w:r>
          </w:p>
        </w:tc>
        <w:tc>
          <w:tcPr>
            <w:tcW w:w="613" w:type="dxa"/>
            <w:vAlign w:val="center"/>
          </w:tcPr>
          <w:p w:rsidR="00A3736C" w:rsidRDefault="00A3736C" w:rsidP="000D3CC3">
            <w:pPr>
              <w:jc w:val="center"/>
            </w:pPr>
            <w:r>
              <w:t>72</w:t>
            </w:r>
          </w:p>
        </w:tc>
        <w:tc>
          <w:tcPr>
            <w:tcW w:w="613" w:type="dxa"/>
            <w:vAlign w:val="center"/>
          </w:tcPr>
          <w:p w:rsidR="00A3736C" w:rsidRDefault="00A3736C" w:rsidP="000D3CC3">
            <w:pPr>
              <w:jc w:val="center"/>
            </w:pPr>
          </w:p>
        </w:tc>
        <w:tc>
          <w:tcPr>
            <w:tcW w:w="613" w:type="dxa"/>
            <w:vAlign w:val="center"/>
          </w:tcPr>
          <w:p w:rsidR="00A3736C" w:rsidRDefault="00A3736C" w:rsidP="000D3CC3">
            <w:pPr>
              <w:jc w:val="center"/>
            </w:pPr>
            <w:r>
              <w:t>72</w:t>
            </w:r>
          </w:p>
        </w:tc>
        <w:tc>
          <w:tcPr>
            <w:tcW w:w="613" w:type="dxa"/>
            <w:vAlign w:val="center"/>
          </w:tcPr>
          <w:p w:rsidR="00A3736C" w:rsidRDefault="00A3736C" w:rsidP="000D3CC3">
            <w:pPr>
              <w:jc w:val="center"/>
            </w:pPr>
            <w:r>
              <w:t>72</w:t>
            </w:r>
          </w:p>
        </w:tc>
        <w:tc>
          <w:tcPr>
            <w:tcW w:w="613" w:type="dxa"/>
            <w:vAlign w:val="center"/>
          </w:tcPr>
          <w:p w:rsidR="00A3736C" w:rsidRDefault="00A3736C" w:rsidP="000D3CC3">
            <w:pPr>
              <w:jc w:val="center"/>
            </w:pPr>
            <w:r>
              <w:t>36</w:t>
            </w:r>
          </w:p>
        </w:tc>
        <w:tc>
          <w:tcPr>
            <w:tcW w:w="613" w:type="dxa"/>
            <w:vAlign w:val="center"/>
          </w:tcPr>
          <w:p w:rsidR="00A3736C" w:rsidRDefault="00A3736C" w:rsidP="000D3CC3">
            <w:pPr>
              <w:jc w:val="center"/>
            </w:pPr>
            <w:r>
              <w:t>36</w:t>
            </w:r>
          </w:p>
        </w:tc>
        <w:tc>
          <w:tcPr>
            <w:tcW w:w="613" w:type="dxa"/>
            <w:vAlign w:val="center"/>
          </w:tcPr>
          <w:p w:rsidR="00A3736C" w:rsidRDefault="00A3736C" w:rsidP="000D3CC3">
            <w:pPr>
              <w:jc w:val="center"/>
            </w:pPr>
            <w:r>
              <w:t>72</w:t>
            </w:r>
          </w:p>
        </w:tc>
        <w:tc>
          <w:tcPr>
            <w:tcW w:w="774" w:type="dxa"/>
            <w:vAlign w:val="center"/>
          </w:tcPr>
          <w:p w:rsidR="00A3736C" w:rsidRDefault="00A3736C" w:rsidP="000D3CC3">
            <w:pPr>
              <w:jc w:val="center"/>
            </w:pPr>
            <w:r>
              <w:t>36</w:t>
            </w:r>
          </w:p>
        </w:tc>
        <w:tc>
          <w:tcPr>
            <w:tcW w:w="613" w:type="dxa"/>
            <w:vAlign w:val="center"/>
          </w:tcPr>
          <w:p w:rsidR="00A3736C" w:rsidRDefault="00A3736C" w:rsidP="000D3CC3">
            <w:pPr>
              <w:jc w:val="center"/>
            </w:pPr>
          </w:p>
        </w:tc>
        <w:tc>
          <w:tcPr>
            <w:tcW w:w="613" w:type="dxa"/>
            <w:vAlign w:val="center"/>
          </w:tcPr>
          <w:p w:rsidR="00A3736C" w:rsidRDefault="00A3736C" w:rsidP="000D3CC3">
            <w:pPr>
              <w:jc w:val="center"/>
            </w:pPr>
            <w:r>
              <w:t>36</w:t>
            </w:r>
          </w:p>
        </w:tc>
      </w:tr>
      <w:tr w:rsidR="00A3736C" w:rsidTr="0046310B">
        <w:trPr>
          <w:jc w:val="center"/>
        </w:trPr>
        <w:tc>
          <w:tcPr>
            <w:tcW w:w="1262" w:type="dxa"/>
            <w:vAlign w:val="center"/>
          </w:tcPr>
          <w:p w:rsidR="00A3736C" w:rsidRDefault="00A3736C" w:rsidP="000D3CC3">
            <w:pPr>
              <w:jc w:val="center"/>
            </w:pPr>
            <w:r>
              <w:t>Одржано</w:t>
            </w:r>
          </w:p>
        </w:tc>
        <w:tc>
          <w:tcPr>
            <w:tcW w:w="621" w:type="dxa"/>
            <w:vAlign w:val="center"/>
          </w:tcPr>
          <w:p w:rsidR="00A3736C" w:rsidRDefault="00A3736C" w:rsidP="000D3CC3">
            <w:pPr>
              <w:jc w:val="center"/>
            </w:pPr>
            <w:r>
              <w:t>144</w:t>
            </w:r>
          </w:p>
        </w:tc>
        <w:tc>
          <w:tcPr>
            <w:tcW w:w="613" w:type="dxa"/>
            <w:vAlign w:val="center"/>
          </w:tcPr>
          <w:p w:rsidR="00A3736C" w:rsidRDefault="00A3736C" w:rsidP="000D3CC3">
            <w:pPr>
              <w:jc w:val="center"/>
            </w:pPr>
            <w:r>
              <w:t>72</w:t>
            </w:r>
          </w:p>
        </w:tc>
        <w:tc>
          <w:tcPr>
            <w:tcW w:w="613" w:type="dxa"/>
            <w:vAlign w:val="center"/>
          </w:tcPr>
          <w:p w:rsidR="00A3736C" w:rsidRDefault="00A3736C" w:rsidP="000D3CC3">
            <w:pPr>
              <w:jc w:val="center"/>
            </w:pPr>
            <w:r>
              <w:t>36</w:t>
            </w:r>
          </w:p>
        </w:tc>
        <w:tc>
          <w:tcPr>
            <w:tcW w:w="613" w:type="dxa"/>
            <w:vAlign w:val="center"/>
          </w:tcPr>
          <w:p w:rsidR="00A3736C" w:rsidRDefault="00A3736C" w:rsidP="000D3CC3">
            <w:pPr>
              <w:jc w:val="center"/>
            </w:pPr>
            <w:r>
              <w:t>36</w:t>
            </w:r>
          </w:p>
        </w:tc>
        <w:tc>
          <w:tcPr>
            <w:tcW w:w="613" w:type="dxa"/>
            <w:vAlign w:val="center"/>
          </w:tcPr>
          <w:p w:rsidR="00A3736C" w:rsidRDefault="00A3736C" w:rsidP="000D3CC3">
            <w:pPr>
              <w:jc w:val="center"/>
            </w:pPr>
            <w:r>
              <w:t>72</w:t>
            </w:r>
          </w:p>
        </w:tc>
        <w:tc>
          <w:tcPr>
            <w:tcW w:w="613" w:type="dxa"/>
            <w:vAlign w:val="center"/>
          </w:tcPr>
          <w:p w:rsidR="00A3736C" w:rsidRDefault="00A3736C" w:rsidP="000D3CC3">
            <w:pPr>
              <w:jc w:val="center"/>
            </w:pPr>
            <w:r>
              <w:t>72</w:t>
            </w:r>
          </w:p>
        </w:tc>
        <w:tc>
          <w:tcPr>
            <w:tcW w:w="613" w:type="dxa"/>
            <w:vAlign w:val="center"/>
          </w:tcPr>
          <w:p w:rsidR="00A3736C" w:rsidRDefault="00A3736C" w:rsidP="000D3CC3">
            <w:pPr>
              <w:jc w:val="center"/>
            </w:pPr>
            <w:r>
              <w:t>72</w:t>
            </w:r>
          </w:p>
        </w:tc>
        <w:tc>
          <w:tcPr>
            <w:tcW w:w="622" w:type="dxa"/>
            <w:vAlign w:val="center"/>
          </w:tcPr>
          <w:p w:rsidR="00A3736C" w:rsidRDefault="00A3736C" w:rsidP="000D3CC3">
            <w:pPr>
              <w:jc w:val="center"/>
            </w:pPr>
            <w:r>
              <w:t>144</w:t>
            </w:r>
          </w:p>
        </w:tc>
        <w:tc>
          <w:tcPr>
            <w:tcW w:w="613" w:type="dxa"/>
            <w:vAlign w:val="center"/>
          </w:tcPr>
          <w:p w:rsidR="00A3736C" w:rsidRDefault="00A3736C" w:rsidP="000D3CC3">
            <w:pPr>
              <w:jc w:val="center"/>
            </w:pPr>
            <w:r>
              <w:t>72</w:t>
            </w:r>
          </w:p>
        </w:tc>
        <w:tc>
          <w:tcPr>
            <w:tcW w:w="613" w:type="dxa"/>
            <w:vAlign w:val="center"/>
          </w:tcPr>
          <w:p w:rsidR="00A3736C" w:rsidRDefault="00A3736C" w:rsidP="000D3CC3">
            <w:pPr>
              <w:jc w:val="center"/>
            </w:pPr>
          </w:p>
        </w:tc>
        <w:tc>
          <w:tcPr>
            <w:tcW w:w="613" w:type="dxa"/>
            <w:vAlign w:val="center"/>
          </w:tcPr>
          <w:p w:rsidR="00A3736C" w:rsidRDefault="00A3736C" w:rsidP="000D3CC3">
            <w:pPr>
              <w:jc w:val="center"/>
            </w:pPr>
            <w:r>
              <w:t>72</w:t>
            </w:r>
          </w:p>
        </w:tc>
        <w:tc>
          <w:tcPr>
            <w:tcW w:w="613" w:type="dxa"/>
            <w:vAlign w:val="center"/>
          </w:tcPr>
          <w:p w:rsidR="00A3736C" w:rsidRDefault="00A3736C" w:rsidP="000D3CC3">
            <w:pPr>
              <w:jc w:val="center"/>
            </w:pPr>
            <w:r>
              <w:t>72</w:t>
            </w:r>
          </w:p>
        </w:tc>
        <w:tc>
          <w:tcPr>
            <w:tcW w:w="613" w:type="dxa"/>
            <w:vAlign w:val="center"/>
          </w:tcPr>
          <w:p w:rsidR="00A3736C" w:rsidRDefault="00A3736C" w:rsidP="000D3CC3">
            <w:pPr>
              <w:jc w:val="center"/>
            </w:pPr>
            <w:r>
              <w:t>36</w:t>
            </w:r>
          </w:p>
        </w:tc>
        <w:tc>
          <w:tcPr>
            <w:tcW w:w="613" w:type="dxa"/>
            <w:vAlign w:val="center"/>
          </w:tcPr>
          <w:p w:rsidR="00A3736C" w:rsidRDefault="00A3736C" w:rsidP="000D3CC3">
            <w:pPr>
              <w:jc w:val="center"/>
            </w:pPr>
            <w:r>
              <w:t>36</w:t>
            </w:r>
          </w:p>
        </w:tc>
        <w:tc>
          <w:tcPr>
            <w:tcW w:w="613" w:type="dxa"/>
            <w:vAlign w:val="center"/>
          </w:tcPr>
          <w:p w:rsidR="00A3736C" w:rsidRDefault="00A3736C" w:rsidP="000D3CC3">
            <w:pPr>
              <w:jc w:val="center"/>
            </w:pPr>
            <w:r>
              <w:t>72</w:t>
            </w:r>
          </w:p>
        </w:tc>
        <w:tc>
          <w:tcPr>
            <w:tcW w:w="774" w:type="dxa"/>
            <w:vAlign w:val="center"/>
          </w:tcPr>
          <w:p w:rsidR="00A3736C" w:rsidRDefault="00A3736C" w:rsidP="000D3CC3">
            <w:pPr>
              <w:jc w:val="center"/>
            </w:pPr>
            <w:r>
              <w:t>36</w:t>
            </w:r>
          </w:p>
        </w:tc>
        <w:tc>
          <w:tcPr>
            <w:tcW w:w="613" w:type="dxa"/>
            <w:vAlign w:val="center"/>
          </w:tcPr>
          <w:p w:rsidR="00A3736C" w:rsidRDefault="00A3736C" w:rsidP="000D3CC3">
            <w:pPr>
              <w:jc w:val="center"/>
            </w:pPr>
          </w:p>
        </w:tc>
        <w:tc>
          <w:tcPr>
            <w:tcW w:w="613" w:type="dxa"/>
            <w:vAlign w:val="center"/>
          </w:tcPr>
          <w:p w:rsidR="00A3736C" w:rsidRDefault="00A3736C" w:rsidP="000D3CC3">
            <w:pPr>
              <w:jc w:val="center"/>
            </w:pPr>
            <w:r>
              <w:t>36</w:t>
            </w:r>
          </w:p>
        </w:tc>
      </w:tr>
    </w:tbl>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r>
        <w:lastRenderedPageBreak/>
        <w:t>РЕАЛИЗАЦИЈА: БРОЈ ПЛАНИРАНИХ И ОДРЖАНИХ ЧАСОВА ПО ПРЕДМЕТИМА У ШКОЛСКОЈ 2015/16. ГОДИНИ</w:t>
      </w:r>
    </w:p>
    <w:p w:rsidR="004C07AF" w:rsidRDefault="004C07AF" w:rsidP="004C07AF">
      <w:pPr>
        <w:spacing w:after="0" w:line="240" w:lineRule="auto"/>
        <w:jc w:val="center"/>
      </w:pPr>
    </w:p>
    <w:tbl>
      <w:tblPr>
        <w:tblStyle w:val="TableGrid"/>
        <w:tblW w:w="0" w:type="auto"/>
        <w:jc w:val="center"/>
        <w:tblLook w:val="04A0"/>
      </w:tblPr>
      <w:tblGrid>
        <w:gridCol w:w="1263"/>
        <w:gridCol w:w="619"/>
        <w:gridCol w:w="607"/>
        <w:gridCol w:w="607"/>
        <w:gridCol w:w="606"/>
        <w:gridCol w:w="606"/>
        <w:gridCol w:w="606"/>
        <w:gridCol w:w="606"/>
        <w:gridCol w:w="618"/>
        <w:gridCol w:w="606"/>
        <w:gridCol w:w="606"/>
        <w:gridCol w:w="606"/>
        <w:gridCol w:w="606"/>
        <w:gridCol w:w="606"/>
        <w:gridCol w:w="606"/>
        <w:gridCol w:w="606"/>
        <w:gridCol w:w="774"/>
        <w:gridCol w:w="774"/>
        <w:gridCol w:w="606"/>
      </w:tblGrid>
      <w:tr w:rsidR="0046310B" w:rsidTr="0046310B">
        <w:trPr>
          <w:cantSplit/>
          <w:trHeight w:val="1863"/>
          <w:jc w:val="center"/>
        </w:trPr>
        <w:tc>
          <w:tcPr>
            <w:tcW w:w="1263" w:type="dxa"/>
            <w:vAlign w:val="center"/>
          </w:tcPr>
          <w:p w:rsidR="0046310B" w:rsidRDefault="0046310B" w:rsidP="000D3CC3">
            <w:pPr>
              <w:jc w:val="center"/>
            </w:pPr>
            <w:r>
              <w:t>Одељење</w:t>
            </w:r>
          </w:p>
          <w:p w:rsidR="0046310B" w:rsidRDefault="0046310B" w:rsidP="000D3CC3">
            <w:pPr>
              <w:jc w:val="center"/>
            </w:pPr>
            <w:r>
              <w:t>7/1</w:t>
            </w:r>
          </w:p>
          <w:p w:rsidR="0046310B" w:rsidRDefault="0046310B" w:rsidP="000D3CC3">
            <w:pPr>
              <w:jc w:val="center"/>
            </w:pPr>
          </w:p>
        </w:tc>
        <w:tc>
          <w:tcPr>
            <w:tcW w:w="619" w:type="dxa"/>
            <w:textDirection w:val="btLr"/>
            <w:vAlign w:val="center"/>
          </w:tcPr>
          <w:p w:rsidR="0046310B" w:rsidRDefault="0046310B" w:rsidP="000D3CC3">
            <w:pPr>
              <w:ind w:left="113" w:right="113"/>
            </w:pPr>
            <w:r>
              <w:t>Српски језик</w:t>
            </w:r>
          </w:p>
        </w:tc>
        <w:tc>
          <w:tcPr>
            <w:tcW w:w="607" w:type="dxa"/>
            <w:textDirection w:val="btLr"/>
            <w:vAlign w:val="center"/>
          </w:tcPr>
          <w:p w:rsidR="0046310B" w:rsidRDefault="0046310B" w:rsidP="000D3CC3">
            <w:pPr>
              <w:ind w:left="113" w:right="113"/>
            </w:pPr>
            <w:r>
              <w:t>Енглески језик</w:t>
            </w:r>
          </w:p>
        </w:tc>
        <w:tc>
          <w:tcPr>
            <w:tcW w:w="607" w:type="dxa"/>
            <w:textDirection w:val="btLr"/>
            <w:vAlign w:val="center"/>
          </w:tcPr>
          <w:p w:rsidR="0046310B" w:rsidRDefault="0046310B" w:rsidP="000D3CC3">
            <w:pPr>
              <w:ind w:left="113" w:right="113"/>
            </w:pPr>
            <w:r>
              <w:t>Ликовна култура</w:t>
            </w:r>
          </w:p>
        </w:tc>
        <w:tc>
          <w:tcPr>
            <w:tcW w:w="606" w:type="dxa"/>
            <w:textDirection w:val="btLr"/>
            <w:vAlign w:val="center"/>
          </w:tcPr>
          <w:p w:rsidR="0046310B" w:rsidRDefault="0046310B" w:rsidP="000D3CC3">
            <w:pPr>
              <w:ind w:left="113" w:right="113"/>
            </w:pPr>
            <w:r>
              <w:t>Музичка култура</w:t>
            </w:r>
          </w:p>
        </w:tc>
        <w:tc>
          <w:tcPr>
            <w:tcW w:w="606" w:type="dxa"/>
            <w:textDirection w:val="btLr"/>
            <w:vAlign w:val="center"/>
          </w:tcPr>
          <w:p w:rsidR="0046310B" w:rsidRDefault="0046310B" w:rsidP="000D3CC3">
            <w:pPr>
              <w:ind w:left="113" w:right="113"/>
            </w:pPr>
            <w:r>
              <w:t>Историја</w:t>
            </w:r>
          </w:p>
        </w:tc>
        <w:tc>
          <w:tcPr>
            <w:tcW w:w="606" w:type="dxa"/>
            <w:textDirection w:val="btLr"/>
            <w:vAlign w:val="center"/>
          </w:tcPr>
          <w:p w:rsidR="0046310B" w:rsidRDefault="0046310B" w:rsidP="000D3CC3">
            <w:pPr>
              <w:ind w:left="113" w:right="113"/>
            </w:pPr>
            <w:r>
              <w:t>Географија</w:t>
            </w:r>
          </w:p>
        </w:tc>
        <w:tc>
          <w:tcPr>
            <w:tcW w:w="606" w:type="dxa"/>
            <w:textDirection w:val="btLr"/>
            <w:vAlign w:val="center"/>
          </w:tcPr>
          <w:p w:rsidR="0046310B" w:rsidRDefault="0046310B" w:rsidP="000D3CC3">
            <w:pPr>
              <w:ind w:left="113" w:right="113"/>
            </w:pPr>
            <w:r>
              <w:t>Физика</w:t>
            </w:r>
          </w:p>
        </w:tc>
        <w:tc>
          <w:tcPr>
            <w:tcW w:w="618" w:type="dxa"/>
            <w:textDirection w:val="btLr"/>
            <w:vAlign w:val="center"/>
          </w:tcPr>
          <w:p w:rsidR="0046310B" w:rsidRDefault="0046310B" w:rsidP="000D3CC3">
            <w:pPr>
              <w:ind w:left="113" w:right="113"/>
            </w:pPr>
            <w:r>
              <w:t>Математика</w:t>
            </w:r>
          </w:p>
        </w:tc>
        <w:tc>
          <w:tcPr>
            <w:tcW w:w="606" w:type="dxa"/>
            <w:textDirection w:val="btLr"/>
            <w:vAlign w:val="center"/>
          </w:tcPr>
          <w:p w:rsidR="0046310B" w:rsidRDefault="0046310B" w:rsidP="000D3CC3">
            <w:pPr>
              <w:ind w:left="113" w:right="113"/>
            </w:pPr>
            <w:r>
              <w:t>Биологија</w:t>
            </w:r>
          </w:p>
        </w:tc>
        <w:tc>
          <w:tcPr>
            <w:tcW w:w="606" w:type="dxa"/>
            <w:textDirection w:val="btLr"/>
            <w:vAlign w:val="center"/>
          </w:tcPr>
          <w:p w:rsidR="0046310B" w:rsidRDefault="0046310B" w:rsidP="000D3CC3">
            <w:pPr>
              <w:ind w:left="113" w:right="113"/>
            </w:pPr>
            <w:r>
              <w:t>Хемија</w:t>
            </w:r>
          </w:p>
        </w:tc>
        <w:tc>
          <w:tcPr>
            <w:tcW w:w="606" w:type="dxa"/>
            <w:textDirection w:val="btLr"/>
            <w:vAlign w:val="center"/>
          </w:tcPr>
          <w:p w:rsidR="0046310B" w:rsidRDefault="0046310B" w:rsidP="000D3CC3">
            <w:pPr>
              <w:ind w:left="113" w:right="113"/>
            </w:pPr>
            <w:r>
              <w:t>Техничко и информатичко.</w:t>
            </w:r>
          </w:p>
        </w:tc>
        <w:tc>
          <w:tcPr>
            <w:tcW w:w="606" w:type="dxa"/>
            <w:textDirection w:val="btLr"/>
            <w:vAlign w:val="center"/>
          </w:tcPr>
          <w:p w:rsidR="0046310B" w:rsidRDefault="0046310B" w:rsidP="000D3CC3">
            <w:pPr>
              <w:ind w:left="113" w:right="113"/>
            </w:pPr>
            <w:r>
              <w:t>Физичко васпитање</w:t>
            </w:r>
          </w:p>
        </w:tc>
        <w:tc>
          <w:tcPr>
            <w:tcW w:w="606" w:type="dxa"/>
            <w:textDirection w:val="btLr"/>
            <w:vAlign w:val="center"/>
          </w:tcPr>
          <w:p w:rsidR="0046310B" w:rsidRDefault="0046310B" w:rsidP="000D3CC3">
            <w:pPr>
              <w:ind w:left="113" w:right="113"/>
            </w:pPr>
            <w:r>
              <w:t>Верска настава</w:t>
            </w:r>
          </w:p>
        </w:tc>
        <w:tc>
          <w:tcPr>
            <w:tcW w:w="606" w:type="dxa"/>
            <w:textDirection w:val="btLr"/>
            <w:vAlign w:val="center"/>
          </w:tcPr>
          <w:p w:rsidR="0046310B" w:rsidRDefault="0046310B" w:rsidP="000D3CC3">
            <w:pPr>
              <w:ind w:left="113" w:right="113"/>
            </w:pPr>
            <w:r>
              <w:t>Грађанско васпитање</w:t>
            </w:r>
          </w:p>
        </w:tc>
        <w:tc>
          <w:tcPr>
            <w:tcW w:w="606" w:type="dxa"/>
            <w:textDirection w:val="btLr"/>
            <w:vAlign w:val="center"/>
          </w:tcPr>
          <w:p w:rsidR="0046310B" w:rsidRDefault="0046310B" w:rsidP="000D3CC3">
            <w:pPr>
              <w:ind w:left="113" w:right="113"/>
            </w:pPr>
            <w:r>
              <w:t>Немачки језик</w:t>
            </w:r>
          </w:p>
        </w:tc>
        <w:tc>
          <w:tcPr>
            <w:tcW w:w="774" w:type="dxa"/>
            <w:textDirection w:val="btLr"/>
            <w:vAlign w:val="center"/>
          </w:tcPr>
          <w:p w:rsidR="0046310B" w:rsidRDefault="0046310B" w:rsidP="000D3CC3">
            <w:pPr>
              <w:ind w:left="113" w:right="113"/>
            </w:pPr>
            <w:r>
              <w:t>Изабрани спорт</w:t>
            </w:r>
          </w:p>
          <w:p w:rsidR="0046310B" w:rsidRPr="007B53DE" w:rsidRDefault="0046310B" w:rsidP="000D3CC3">
            <w:pPr>
              <w:ind w:left="113" w:right="113"/>
              <w:rPr>
                <w:b/>
              </w:rPr>
            </w:pPr>
            <w:r>
              <w:rPr>
                <w:b/>
              </w:rPr>
              <w:t>рукомет</w:t>
            </w:r>
          </w:p>
        </w:tc>
        <w:tc>
          <w:tcPr>
            <w:tcW w:w="774" w:type="dxa"/>
            <w:textDirection w:val="btLr"/>
            <w:vAlign w:val="center"/>
          </w:tcPr>
          <w:p w:rsidR="0046310B" w:rsidRDefault="0046310B" w:rsidP="000D3CC3">
            <w:pPr>
              <w:ind w:left="113" w:right="113"/>
            </w:pPr>
            <w:r>
              <w:t>Изабрани спорт</w:t>
            </w:r>
          </w:p>
          <w:p w:rsidR="0046310B" w:rsidRPr="007B53DE" w:rsidRDefault="0046310B" w:rsidP="000D3CC3">
            <w:pPr>
              <w:ind w:left="113" w:right="113"/>
              <w:rPr>
                <w:b/>
              </w:rPr>
            </w:pPr>
            <w:r>
              <w:rPr>
                <w:b/>
              </w:rPr>
              <w:t>кошарка</w:t>
            </w:r>
          </w:p>
        </w:tc>
        <w:tc>
          <w:tcPr>
            <w:tcW w:w="606" w:type="dxa"/>
            <w:textDirection w:val="btLr"/>
            <w:vAlign w:val="center"/>
          </w:tcPr>
          <w:p w:rsidR="0046310B" w:rsidRDefault="0046310B" w:rsidP="000D3CC3">
            <w:pPr>
              <w:ind w:left="113" w:right="113"/>
            </w:pPr>
            <w:r>
              <w:t>Информатика и рачунарство</w:t>
            </w:r>
          </w:p>
        </w:tc>
      </w:tr>
      <w:tr w:rsidR="0046310B" w:rsidTr="0046310B">
        <w:trPr>
          <w:jc w:val="center"/>
        </w:trPr>
        <w:tc>
          <w:tcPr>
            <w:tcW w:w="1263" w:type="dxa"/>
            <w:vAlign w:val="center"/>
          </w:tcPr>
          <w:p w:rsidR="0046310B" w:rsidRDefault="0046310B" w:rsidP="000D3CC3">
            <w:pPr>
              <w:jc w:val="center"/>
            </w:pPr>
            <w:r>
              <w:t>Планирано</w:t>
            </w:r>
          </w:p>
        </w:tc>
        <w:tc>
          <w:tcPr>
            <w:tcW w:w="619" w:type="dxa"/>
            <w:vAlign w:val="center"/>
          </w:tcPr>
          <w:p w:rsidR="0046310B" w:rsidRDefault="0046310B" w:rsidP="000D3CC3">
            <w:pPr>
              <w:jc w:val="center"/>
            </w:pPr>
            <w:r>
              <w:t>144</w:t>
            </w:r>
          </w:p>
        </w:tc>
        <w:tc>
          <w:tcPr>
            <w:tcW w:w="607" w:type="dxa"/>
            <w:vAlign w:val="center"/>
          </w:tcPr>
          <w:p w:rsidR="0046310B" w:rsidRDefault="0046310B" w:rsidP="000D3CC3">
            <w:pPr>
              <w:jc w:val="center"/>
            </w:pPr>
            <w:r>
              <w:t>72</w:t>
            </w:r>
          </w:p>
        </w:tc>
        <w:tc>
          <w:tcPr>
            <w:tcW w:w="607" w:type="dxa"/>
            <w:vAlign w:val="center"/>
          </w:tcPr>
          <w:p w:rsidR="0046310B" w:rsidRDefault="0046310B" w:rsidP="000D3CC3">
            <w:pPr>
              <w:jc w:val="center"/>
            </w:pPr>
            <w:r>
              <w:t>36</w:t>
            </w:r>
          </w:p>
        </w:tc>
        <w:tc>
          <w:tcPr>
            <w:tcW w:w="606" w:type="dxa"/>
            <w:vAlign w:val="center"/>
          </w:tcPr>
          <w:p w:rsidR="0046310B" w:rsidRDefault="0046310B" w:rsidP="000D3CC3">
            <w:pPr>
              <w:jc w:val="center"/>
            </w:pPr>
            <w:r>
              <w:t>36</w:t>
            </w:r>
          </w:p>
        </w:tc>
        <w:tc>
          <w:tcPr>
            <w:tcW w:w="606" w:type="dxa"/>
            <w:vAlign w:val="center"/>
          </w:tcPr>
          <w:p w:rsidR="0046310B" w:rsidRDefault="0046310B" w:rsidP="000D3CC3">
            <w:pPr>
              <w:jc w:val="center"/>
            </w:pPr>
            <w:r>
              <w:t>72</w:t>
            </w:r>
          </w:p>
        </w:tc>
        <w:tc>
          <w:tcPr>
            <w:tcW w:w="606" w:type="dxa"/>
            <w:vAlign w:val="center"/>
          </w:tcPr>
          <w:p w:rsidR="0046310B" w:rsidRDefault="0046310B" w:rsidP="000D3CC3">
            <w:pPr>
              <w:jc w:val="center"/>
            </w:pPr>
            <w:r>
              <w:t>72</w:t>
            </w:r>
          </w:p>
        </w:tc>
        <w:tc>
          <w:tcPr>
            <w:tcW w:w="606" w:type="dxa"/>
            <w:vAlign w:val="center"/>
          </w:tcPr>
          <w:p w:rsidR="0046310B" w:rsidRDefault="0046310B" w:rsidP="000D3CC3">
            <w:pPr>
              <w:jc w:val="center"/>
            </w:pPr>
            <w:r>
              <w:t>72</w:t>
            </w:r>
          </w:p>
        </w:tc>
        <w:tc>
          <w:tcPr>
            <w:tcW w:w="618" w:type="dxa"/>
            <w:vAlign w:val="center"/>
          </w:tcPr>
          <w:p w:rsidR="0046310B" w:rsidRDefault="0046310B" w:rsidP="000D3CC3">
            <w:pPr>
              <w:jc w:val="center"/>
            </w:pPr>
            <w:r>
              <w:t>144</w:t>
            </w:r>
          </w:p>
        </w:tc>
        <w:tc>
          <w:tcPr>
            <w:tcW w:w="606" w:type="dxa"/>
            <w:vAlign w:val="center"/>
          </w:tcPr>
          <w:p w:rsidR="0046310B" w:rsidRDefault="0046310B" w:rsidP="000D3CC3">
            <w:pPr>
              <w:jc w:val="center"/>
            </w:pPr>
            <w:r>
              <w:t>72</w:t>
            </w:r>
          </w:p>
        </w:tc>
        <w:tc>
          <w:tcPr>
            <w:tcW w:w="606" w:type="dxa"/>
            <w:vAlign w:val="center"/>
          </w:tcPr>
          <w:p w:rsidR="0046310B" w:rsidRDefault="0046310B" w:rsidP="000D3CC3">
            <w:pPr>
              <w:jc w:val="center"/>
            </w:pPr>
            <w:r>
              <w:t>72</w:t>
            </w:r>
          </w:p>
        </w:tc>
        <w:tc>
          <w:tcPr>
            <w:tcW w:w="606" w:type="dxa"/>
            <w:vAlign w:val="center"/>
          </w:tcPr>
          <w:p w:rsidR="0046310B" w:rsidRDefault="0046310B" w:rsidP="000D3CC3">
            <w:pPr>
              <w:jc w:val="center"/>
            </w:pPr>
            <w:r>
              <w:t>72</w:t>
            </w:r>
          </w:p>
        </w:tc>
        <w:tc>
          <w:tcPr>
            <w:tcW w:w="606" w:type="dxa"/>
            <w:vAlign w:val="center"/>
          </w:tcPr>
          <w:p w:rsidR="0046310B" w:rsidRDefault="0046310B" w:rsidP="000D3CC3">
            <w:pPr>
              <w:jc w:val="center"/>
            </w:pPr>
            <w:r>
              <w:t>72</w:t>
            </w:r>
          </w:p>
        </w:tc>
        <w:tc>
          <w:tcPr>
            <w:tcW w:w="606" w:type="dxa"/>
            <w:vAlign w:val="center"/>
          </w:tcPr>
          <w:p w:rsidR="0046310B" w:rsidRDefault="0046310B" w:rsidP="000D3CC3">
            <w:pPr>
              <w:jc w:val="center"/>
            </w:pPr>
            <w:r>
              <w:t>36</w:t>
            </w:r>
          </w:p>
        </w:tc>
        <w:tc>
          <w:tcPr>
            <w:tcW w:w="606" w:type="dxa"/>
            <w:vAlign w:val="center"/>
          </w:tcPr>
          <w:p w:rsidR="0046310B" w:rsidRDefault="0046310B" w:rsidP="000D3CC3">
            <w:pPr>
              <w:jc w:val="center"/>
            </w:pPr>
            <w:r>
              <w:t>36</w:t>
            </w:r>
          </w:p>
        </w:tc>
        <w:tc>
          <w:tcPr>
            <w:tcW w:w="606" w:type="dxa"/>
            <w:vAlign w:val="center"/>
          </w:tcPr>
          <w:p w:rsidR="0046310B" w:rsidRDefault="0046310B" w:rsidP="000D3CC3">
            <w:pPr>
              <w:jc w:val="center"/>
            </w:pPr>
            <w:r>
              <w:t>72</w:t>
            </w:r>
          </w:p>
        </w:tc>
        <w:tc>
          <w:tcPr>
            <w:tcW w:w="774" w:type="dxa"/>
            <w:vAlign w:val="center"/>
          </w:tcPr>
          <w:p w:rsidR="0046310B" w:rsidRDefault="0046310B" w:rsidP="000D3CC3">
            <w:pPr>
              <w:jc w:val="center"/>
            </w:pPr>
            <w:r>
              <w:t>36</w:t>
            </w:r>
          </w:p>
        </w:tc>
        <w:tc>
          <w:tcPr>
            <w:tcW w:w="774" w:type="dxa"/>
            <w:vAlign w:val="center"/>
          </w:tcPr>
          <w:p w:rsidR="0046310B" w:rsidRDefault="0046310B" w:rsidP="000D3CC3">
            <w:pPr>
              <w:jc w:val="center"/>
            </w:pPr>
            <w:r>
              <w:t>36</w:t>
            </w:r>
          </w:p>
        </w:tc>
        <w:tc>
          <w:tcPr>
            <w:tcW w:w="606" w:type="dxa"/>
            <w:vAlign w:val="center"/>
          </w:tcPr>
          <w:p w:rsidR="0046310B" w:rsidRDefault="0046310B" w:rsidP="000D3CC3">
            <w:pPr>
              <w:jc w:val="center"/>
            </w:pPr>
            <w:r>
              <w:t>36</w:t>
            </w:r>
          </w:p>
        </w:tc>
      </w:tr>
      <w:tr w:rsidR="0046310B" w:rsidTr="0046310B">
        <w:trPr>
          <w:jc w:val="center"/>
        </w:trPr>
        <w:tc>
          <w:tcPr>
            <w:tcW w:w="1263" w:type="dxa"/>
            <w:vAlign w:val="center"/>
          </w:tcPr>
          <w:p w:rsidR="0046310B" w:rsidRDefault="0046310B" w:rsidP="000D3CC3">
            <w:pPr>
              <w:jc w:val="center"/>
            </w:pPr>
            <w:r>
              <w:t>Одржано</w:t>
            </w:r>
          </w:p>
        </w:tc>
        <w:tc>
          <w:tcPr>
            <w:tcW w:w="619" w:type="dxa"/>
            <w:vAlign w:val="center"/>
          </w:tcPr>
          <w:p w:rsidR="0046310B" w:rsidRDefault="0046310B" w:rsidP="000D3CC3">
            <w:pPr>
              <w:jc w:val="center"/>
            </w:pPr>
            <w:r>
              <w:t>144</w:t>
            </w:r>
          </w:p>
        </w:tc>
        <w:tc>
          <w:tcPr>
            <w:tcW w:w="607" w:type="dxa"/>
            <w:vAlign w:val="center"/>
          </w:tcPr>
          <w:p w:rsidR="0046310B" w:rsidRDefault="0046310B" w:rsidP="000D3CC3">
            <w:pPr>
              <w:jc w:val="center"/>
            </w:pPr>
            <w:r>
              <w:t>72</w:t>
            </w:r>
          </w:p>
        </w:tc>
        <w:tc>
          <w:tcPr>
            <w:tcW w:w="607" w:type="dxa"/>
            <w:vAlign w:val="center"/>
          </w:tcPr>
          <w:p w:rsidR="0046310B" w:rsidRDefault="0046310B" w:rsidP="000D3CC3">
            <w:pPr>
              <w:jc w:val="center"/>
            </w:pPr>
            <w:r>
              <w:t>36</w:t>
            </w:r>
          </w:p>
        </w:tc>
        <w:tc>
          <w:tcPr>
            <w:tcW w:w="606" w:type="dxa"/>
            <w:vAlign w:val="center"/>
          </w:tcPr>
          <w:p w:rsidR="0046310B" w:rsidRDefault="0046310B" w:rsidP="000D3CC3">
            <w:pPr>
              <w:jc w:val="center"/>
            </w:pPr>
            <w:r>
              <w:t>36</w:t>
            </w:r>
          </w:p>
        </w:tc>
        <w:tc>
          <w:tcPr>
            <w:tcW w:w="606" w:type="dxa"/>
            <w:vAlign w:val="center"/>
          </w:tcPr>
          <w:p w:rsidR="0046310B" w:rsidRDefault="0046310B" w:rsidP="000D3CC3">
            <w:pPr>
              <w:jc w:val="center"/>
            </w:pPr>
            <w:r>
              <w:t>72</w:t>
            </w:r>
          </w:p>
        </w:tc>
        <w:tc>
          <w:tcPr>
            <w:tcW w:w="606" w:type="dxa"/>
            <w:vAlign w:val="center"/>
          </w:tcPr>
          <w:p w:rsidR="0046310B" w:rsidRDefault="0046310B" w:rsidP="000D3CC3">
            <w:pPr>
              <w:jc w:val="center"/>
            </w:pPr>
            <w:r>
              <w:t>72</w:t>
            </w:r>
          </w:p>
        </w:tc>
        <w:tc>
          <w:tcPr>
            <w:tcW w:w="606" w:type="dxa"/>
            <w:vAlign w:val="center"/>
          </w:tcPr>
          <w:p w:rsidR="0046310B" w:rsidRDefault="0046310B" w:rsidP="000D3CC3">
            <w:pPr>
              <w:jc w:val="center"/>
            </w:pPr>
            <w:r>
              <w:t>72</w:t>
            </w:r>
          </w:p>
        </w:tc>
        <w:tc>
          <w:tcPr>
            <w:tcW w:w="618" w:type="dxa"/>
            <w:vAlign w:val="center"/>
          </w:tcPr>
          <w:p w:rsidR="0046310B" w:rsidRDefault="0046310B" w:rsidP="000D3CC3">
            <w:pPr>
              <w:jc w:val="center"/>
            </w:pPr>
            <w:r>
              <w:t>144</w:t>
            </w:r>
          </w:p>
        </w:tc>
        <w:tc>
          <w:tcPr>
            <w:tcW w:w="606" w:type="dxa"/>
            <w:vAlign w:val="center"/>
          </w:tcPr>
          <w:p w:rsidR="0046310B" w:rsidRDefault="0046310B" w:rsidP="000D3CC3">
            <w:pPr>
              <w:jc w:val="center"/>
            </w:pPr>
            <w:r>
              <w:t>72</w:t>
            </w:r>
          </w:p>
        </w:tc>
        <w:tc>
          <w:tcPr>
            <w:tcW w:w="606" w:type="dxa"/>
            <w:vAlign w:val="center"/>
          </w:tcPr>
          <w:p w:rsidR="0046310B" w:rsidRDefault="0046310B" w:rsidP="000D3CC3">
            <w:pPr>
              <w:jc w:val="center"/>
            </w:pPr>
            <w:r>
              <w:t>72</w:t>
            </w:r>
          </w:p>
        </w:tc>
        <w:tc>
          <w:tcPr>
            <w:tcW w:w="606" w:type="dxa"/>
            <w:vAlign w:val="center"/>
          </w:tcPr>
          <w:p w:rsidR="0046310B" w:rsidRDefault="0046310B" w:rsidP="000D3CC3">
            <w:pPr>
              <w:jc w:val="center"/>
            </w:pPr>
            <w:r>
              <w:t>72</w:t>
            </w:r>
          </w:p>
        </w:tc>
        <w:tc>
          <w:tcPr>
            <w:tcW w:w="606" w:type="dxa"/>
            <w:vAlign w:val="center"/>
          </w:tcPr>
          <w:p w:rsidR="0046310B" w:rsidRDefault="0046310B" w:rsidP="000D3CC3">
            <w:pPr>
              <w:jc w:val="center"/>
            </w:pPr>
            <w:r>
              <w:t>72</w:t>
            </w:r>
          </w:p>
        </w:tc>
        <w:tc>
          <w:tcPr>
            <w:tcW w:w="606" w:type="dxa"/>
            <w:vAlign w:val="center"/>
          </w:tcPr>
          <w:p w:rsidR="0046310B" w:rsidRDefault="0046310B" w:rsidP="000D3CC3">
            <w:pPr>
              <w:jc w:val="center"/>
            </w:pPr>
            <w:r>
              <w:t>36</w:t>
            </w:r>
          </w:p>
        </w:tc>
        <w:tc>
          <w:tcPr>
            <w:tcW w:w="606" w:type="dxa"/>
            <w:vAlign w:val="center"/>
          </w:tcPr>
          <w:p w:rsidR="0046310B" w:rsidRDefault="0046310B" w:rsidP="000D3CC3">
            <w:pPr>
              <w:jc w:val="center"/>
            </w:pPr>
            <w:r>
              <w:t>36</w:t>
            </w:r>
          </w:p>
        </w:tc>
        <w:tc>
          <w:tcPr>
            <w:tcW w:w="606" w:type="dxa"/>
            <w:vAlign w:val="center"/>
          </w:tcPr>
          <w:p w:rsidR="0046310B" w:rsidRDefault="0046310B" w:rsidP="000D3CC3">
            <w:pPr>
              <w:jc w:val="center"/>
            </w:pPr>
            <w:r>
              <w:t>72</w:t>
            </w:r>
          </w:p>
        </w:tc>
        <w:tc>
          <w:tcPr>
            <w:tcW w:w="774" w:type="dxa"/>
            <w:vAlign w:val="center"/>
          </w:tcPr>
          <w:p w:rsidR="0046310B" w:rsidRDefault="0046310B" w:rsidP="000D3CC3">
            <w:pPr>
              <w:jc w:val="center"/>
            </w:pPr>
            <w:r>
              <w:t>36</w:t>
            </w:r>
          </w:p>
        </w:tc>
        <w:tc>
          <w:tcPr>
            <w:tcW w:w="774" w:type="dxa"/>
            <w:vAlign w:val="center"/>
          </w:tcPr>
          <w:p w:rsidR="0046310B" w:rsidRDefault="0046310B" w:rsidP="000D3CC3">
            <w:pPr>
              <w:jc w:val="center"/>
            </w:pPr>
            <w:r>
              <w:t>36</w:t>
            </w:r>
          </w:p>
        </w:tc>
        <w:tc>
          <w:tcPr>
            <w:tcW w:w="606" w:type="dxa"/>
            <w:vAlign w:val="center"/>
          </w:tcPr>
          <w:p w:rsidR="0046310B" w:rsidRDefault="0046310B" w:rsidP="000D3CC3">
            <w:pPr>
              <w:jc w:val="center"/>
            </w:pPr>
            <w:r>
              <w:t>36</w:t>
            </w:r>
          </w:p>
        </w:tc>
      </w:tr>
    </w:tbl>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r>
        <w:t>РЕАЛИЗАЦИЈА: БРОЈ ПЛАНИРАНИХ И ОДРЖАНИХ ЧАСОВА ПО ПРЕДМЕТИМА У ШКОЛСКОЈ 2015/16. ГОДИНИ</w:t>
      </w:r>
    </w:p>
    <w:p w:rsidR="004C07AF" w:rsidRDefault="004C07AF" w:rsidP="004C07AF">
      <w:pPr>
        <w:spacing w:after="0" w:line="240" w:lineRule="auto"/>
        <w:jc w:val="center"/>
      </w:pPr>
    </w:p>
    <w:tbl>
      <w:tblPr>
        <w:tblStyle w:val="TableGrid"/>
        <w:tblW w:w="0" w:type="auto"/>
        <w:jc w:val="center"/>
        <w:tblLook w:val="04A0"/>
      </w:tblPr>
      <w:tblGrid>
        <w:gridCol w:w="1263"/>
        <w:gridCol w:w="619"/>
        <w:gridCol w:w="607"/>
        <w:gridCol w:w="607"/>
        <w:gridCol w:w="606"/>
        <w:gridCol w:w="606"/>
        <w:gridCol w:w="606"/>
        <w:gridCol w:w="606"/>
        <w:gridCol w:w="618"/>
        <w:gridCol w:w="606"/>
        <w:gridCol w:w="606"/>
        <w:gridCol w:w="606"/>
        <w:gridCol w:w="606"/>
        <w:gridCol w:w="606"/>
        <w:gridCol w:w="606"/>
        <w:gridCol w:w="606"/>
        <w:gridCol w:w="774"/>
        <w:gridCol w:w="774"/>
        <w:gridCol w:w="606"/>
      </w:tblGrid>
      <w:tr w:rsidR="0046310B" w:rsidTr="0046310B">
        <w:trPr>
          <w:cantSplit/>
          <w:trHeight w:val="1863"/>
          <w:jc w:val="center"/>
        </w:trPr>
        <w:tc>
          <w:tcPr>
            <w:tcW w:w="1263" w:type="dxa"/>
            <w:vAlign w:val="center"/>
          </w:tcPr>
          <w:p w:rsidR="0046310B" w:rsidRDefault="0046310B" w:rsidP="000D3CC3">
            <w:pPr>
              <w:jc w:val="center"/>
            </w:pPr>
            <w:r>
              <w:t>Одељење</w:t>
            </w:r>
          </w:p>
          <w:p w:rsidR="0046310B" w:rsidRDefault="0046310B" w:rsidP="000D3CC3">
            <w:pPr>
              <w:jc w:val="center"/>
            </w:pPr>
            <w:r>
              <w:t>7/2</w:t>
            </w:r>
          </w:p>
          <w:p w:rsidR="0046310B" w:rsidRDefault="0046310B" w:rsidP="000D3CC3">
            <w:pPr>
              <w:jc w:val="center"/>
            </w:pPr>
          </w:p>
        </w:tc>
        <w:tc>
          <w:tcPr>
            <w:tcW w:w="619" w:type="dxa"/>
            <w:textDirection w:val="btLr"/>
            <w:vAlign w:val="center"/>
          </w:tcPr>
          <w:p w:rsidR="0046310B" w:rsidRDefault="0046310B" w:rsidP="000D3CC3">
            <w:pPr>
              <w:ind w:left="113" w:right="113"/>
            </w:pPr>
            <w:r>
              <w:t>Српски језик</w:t>
            </w:r>
          </w:p>
        </w:tc>
        <w:tc>
          <w:tcPr>
            <w:tcW w:w="607" w:type="dxa"/>
            <w:textDirection w:val="btLr"/>
            <w:vAlign w:val="center"/>
          </w:tcPr>
          <w:p w:rsidR="0046310B" w:rsidRDefault="0046310B" w:rsidP="000D3CC3">
            <w:pPr>
              <w:ind w:left="113" w:right="113"/>
            </w:pPr>
            <w:r>
              <w:t>Енглески језик</w:t>
            </w:r>
          </w:p>
        </w:tc>
        <w:tc>
          <w:tcPr>
            <w:tcW w:w="607" w:type="dxa"/>
            <w:textDirection w:val="btLr"/>
            <w:vAlign w:val="center"/>
          </w:tcPr>
          <w:p w:rsidR="0046310B" w:rsidRDefault="0046310B" w:rsidP="000D3CC3">
            <w:pPr>
              <w:ind w:left="113" w:right="113"/>
            </w:pPr>
            <w:r>
              <w:t>Ликовна култура</w:t>
            </w:r>
          </w:p>
        </w:tc>
        <w:tc>
          <w:tcPr>
            <w:tcW w:w="606" w:type="dxa"/>
            <w:textDirection w:val="btLr"/>
            <w:vAlign w:val="center"/>
          </w:tcPr>
          <w:p w:rsidR="0046310B" w:rsidRDefault="0046310B" w:rsidP="000D3CC3">
            <w:pPr>
              <w:ind w:left="113" w:right="113"/>
            </w:pPr>
            <w:r>
              <w:t>Музичка култура</w:t>
            </w:r>
          </w:p>
        </w:tc>
        <w:tc>
          <w:tcPr>
            <w:tcW w:w="606" w:type="dxa"/>
            <w:textDirection w:val="btLr"/>
            <w:vAlign w:val="center"/>
          </w:tcPr>
          <w:p w:rsidR="0046310B" w:rsidRDefault="0046310B" w:rsidP="000D3CC3">
            <w:pPr>
              <w:ind w:left="113" w:right="113"/>
            </w:pPr>
            <w:r>
              <w:t>Историја</w:t>
            </w:r>
          </w:p>
        </w:tc>
        <w:tc>
          <w:tcPr>
            <w:tcW w:w="606" w:type="dxa"/>
            <w:textDirection w:val="btLr"/>
            <w:vAlign w:val="center"/>
          </w:tcPr>
          <w:p w:rsidR="0046310B" w:rsidRDefault="0046310B" w:rsidP="000D3CC3">
            <w:pPr>
              <w:ind w:left="113" w:right="113"/>
            </w:pPr>
            <w:r>
              <w:t>Географија</w:t>
            </w:r>
          </w:p>
        </w:tc>
        <w:tc>
          <w:tcPr>
            <w:tcW w:w="606" w:type="dxa"/>
            <w:textDirection w:val="btLr"/>
            <w:vAlign w:val="center"/>
          </w:tcPr>
          <w:p w:rsidR="0046310B" w:rsidRDefault="0046310B" w:rsidP="000D3CC3">
            <w:pPr>
              <w:ind w:left="113" w:right="113"/>
            </w:pPr>
            <w:r>
              <w:t>Физика</w:t>
            </w:r>
          </w:p>
        </w:tc>
        <w:tc>
          <w:tcPr>
            <w:tcW w:w="618" w:type="dxa"/>
            <w:textDirection w:val="btLr"/>
            <w:vAlign w:val="center"/>
          </w:tcPr>
          <w:p w:rsidR="0046310B" w:rsidRDefault="0046310B" w:rsidP="000D3CC3">
            <w:pPr>
              <w:ind w:left="113" w:right="113"/>
            </w:pPr>
            <w:r>
              <w:t>Математика</w:t>
            </w:r>
          </w:p>
        </w:tc>
        <w:tc>
          <w:tcPr>
            <w:tcW w:w="606" w:type="dxa"/>
            <w:textDirection w:val="btLr"/>
            <w:vAlign w:val="center"/>
          </w:tcPr>
          <w:p w:rsidR="0046310B" w:rsidRDefault="0046310B" w:rsidP="000D3CC3">
            <w:pPr>
              <w:ind w:left="113" w:right="113"/>
            </w:pPr>
            <w:r>
              <w:t>Биологија</w:t>
            </w:r>
          </w:p>
        </w:tc>
        <w:tc>
          <w:tcPr>
            <w:tcW w:w="606" w:type="dxa"/>
            <w:textDirection w:val="btLr"/>
            <w:vAlign w:val="center"/>
          </w:tcPr>
          <w:p w:rsidR="0046310B" w:rsidRDefault="0046310B" w:rsidP="000D3CC3">
            <w:pPr>
              <w:ind w:left="113" w:right="113"/>
            </w:pPr>
            <w:r>
              <w:t>Хемија</w:t>
            </w:r>
          </w:p>
        </w:tc>
        <w:tc>
          <w:tcPr>
            <w:tcW w:w="606" w:type="dxa"/>
            <w:textDirection w:val="btLr"/>
            <w:vAlign w:val="center"/>
          </w:tcPr>
          <w:p w:rsidR="0046310B" w:rsidRDefault="0046310B" w:rsidP="000D3CC3">
            <w:pPr>
              <w:ind w:left="113" w:right="113"/>
            </w:pPr>
            <w:r>
              <w:t>Техничко и информатичко.</w:t>
            </w:r>
          </w:p>
        </w:tc>
        <w:tc>
          <w:tcPr>
            <w:tcW w:w="606" w:type="dxa"/>
            <w:textDirection w:val="btLr"/>
            <w:vAlign w:val="center"/>
          </w:tcPr>
          <w:p w:rsidR="0046310B" w:rsidRDefault="0046310B" w:rsidP="000D3CC3">
            <w:pPr>
              <w:ind w:left="113" w:right="113"/>
            </w:pPr>
            <w:r>
              <w:t>Физичко васпитање</w:t>
            </w:r>
          </w:p>
        </w:tc>
        <w:tc>
          <w:tcPr>
            <w:tcW w:w="606" w:type="dxa"/>
            <w:textDirection w:val="btLr"/>
            <w:vAlign w:val="center"/>
          </w:tcPr>
          <w:p w:rsidR="0046310B" w:rsidRDefault="0046310B" w:rsidP="000D3CC3">
            <w:pPr>
              <w:ind w:left="113" w:right="113"/>
            </w:pPr>
            <w:r>
              <w:t>Верска настава</w:t>
            </w:r>
          </w:p>
        </w:tc>
        <w:tc>
          <w:tcPr>
            <w:tcW w:w="606" w:type="dxa"/>
            <w:textDirection w:val="btLr"/>
            <w:vAlign w:val="center"/>
          </w:tcPr>
          <w:p w:rsidR="0046310B" w:rsidRDefault="0046310B" w:rsidP="000D3CC3">
            <w:pPr>
              <w:ind w:left="113" w:right="113"/>
            </w:pPr>
            <w:r>
              <w:t>Грађанско васпитање</w:t>
            </w:r>
          </w:p>
        </w:tc>
        <w:tc>
          <w:tcPr>
            <w:tcW w:w="606" w:type="dxa"/>
            <w:textDirection w:val="btLr"/>
            <w:vAlign w:val="center"/>
          </w:tcPr>
          <w:p w:rsidR="0046310B" w:rsidRDefault="0046310B" w:rsidP="000D3CC3">
            <w:pPr>
              <w:ind w:left="113" w:right="113"/>
            </w:pPr>
            <w:r>
              <w:t>Немачки језик</w:t>
            </w:r>
          </w:p>
        </w:tc>
        <w:tc>
          <w:tcPr>
            <w:tcW w:w="774" w:type="dxa"/>
            <w:textDirection w:val="btLr"/>
            <w:vAlign w:val="center"/>
          </w:tcPr>
          <w:p w:rsidR="0046310B" w:rsidRDefault="0046310B" w:rsidP="000D3CC3">
            <w:pPr>
              <w:ind w:left="113" w:right="113"/>
            </w:pPr>
            <w:r>
              <w:t>Изабрани спорт</w:t>
            </w:r>
          </w:p>
          <w:p w:rsidR="0046310B" w:rsidRPr="007B53DE" w:rsidRDefault="0046310B" w:rsidP="000D3CC3">
            <w:pPr>
              <w:ind w:left="113" w:right="113"/>
              <w:rPr>
                <w:b/>
              </w:rPr>
            </w:pPr>
            <w:r>
              <w:rPr>
                <w:b/>
              </w:rPr>
              <w:t>рукомет</w:t>
            </w:r>
          </w:p>
        </w:tc>
        <w:tc>
          <w:tcPr>
            <w:tcW w:w="774" w:type="dxa"/>
            <w:textDirection w:val="btLr"/>
            <w:vAlign w:val="center"/>
          </w:tcPr>
          <w:p w:rsidR="0046310B" w:rsidRDefault="0046310B" w:rsidP="000D3CC3">
            <w:pPr>
              <w:ind w:left="113" w:right="113"/>
            </w:pPr>
            <w:r>
              <w:t>Изабрани спорт</w:t>
            </w:r>
          </w:p>
          <w:p w:rsidR="0046310B" w:rsidRPr="007B53DE" w:rsidRDefault="0046310B" w:rsidP="000D3CC3">
            <w:pPr>
              <w:ind w:left="113" w:right="113"/>
              <w:rPr>
                <w:b/>
              </w:rPr>
            </w:pPr>
            <w:r>
              <w:rPr>
                <w:b/>
              </w:rPr>
              <w:t>кошарка</w:t>
            </w:r>
          </w:p>
        </w:tc>
        <w:tc>
          <w:tcPr>
            <w:tcW w:w="606" w:type="dxa"/>
            <w:textDirection w:val="btLr"/>
            <w:vAlign w:val="center"/>
          </w:tcPr>
          <w:p w:rsidR="0046310B" w:rsidRDefault="0046310B" w:rsidP="000D3CC3">
            <w:pPr>
              <w:ind w:left="113" w:right="113"/>
            </w:pPr>
            <w:r>
              <w:t>Информатика и рачунарство</w:t>
            </w:r>
          </w:p>
        </w:tc>
      </w:tr>
      <w:tr w:rsidR="0046310B" w:rsidTr="0046310B">
        <w:trPr>
          <w:jc w:val="center"/>
        </w:trPr>
        <w:tc>
          <w:tcPr>
            <w:tcW w:w="1263" w:type="dxa"/>
            <w:vAlign w:val="center"/>
          </w:tcPr>
          <w:p w:rsidR="0046310B" w:rsidRDefault="0046310B" w:rsidP="000D3CC3">
            <w:pPr>
              <w:jc w:val="center"/>
            </w:pPr>
            <w:r>
              <w:t>Планирано</w:t>
            </w:r>
          </w:p>
        </w:tc>
        <w:tc>
          <w:tcPr>
            <w:tcW w:w="619" w:type="dxa"/>
            <w:vAlign w:val="center"/>
          </w:tcPr>
          <w:p w:rsidR="0046310B" w:rsidRDefault="0046310B" w:rsidP="000D3CC3">
            <w:pPr>
              <w:jc w:val="center"/>
            </w:pPr>
            <w:r>
              <w:t>144</w:t>
            </w:r>
          </w:p>
        </w:tc>
        <w:tc>
          <w:tcPr>
            <w:tcW w:w="607" w:type="dxa"/>
            <w:vAlign w:val="center"/>
          </w:tcPr>
          <w:p w:rsidR="0046310B" w:rsidRDefault="0046310B" w:rsidP="000D3CC3">
            <w:pPr>
              <w:jc w:val="center"/>
            </w:pPr>
            <w:r>
              <w:t>72</w:t>
            </w:r>
          </w:p>
        </w:tc>
        <w:tc>
          <w:tcPr>
            <w:tcW w:w="607" w:type="dxa"/>
            <w:vAlign w:val="center"/>
          </w:tcPr>
          <w:p w:rsidR="0046310B" w:rsidRDefault="0046310B" w:rsidP="000D3CC3">
            <w:pPr>
              <w:jc w:val="center"/>
            </w:pPr>
            <w:r>
              <w:t>36</w:t>
            </w:r>
          </w:p>
        </w:tc>
        <w:tc>
          <w:tcPr>
            <w:tcW w:w="606" w:type="dxa"/>
            <w:vAlign w:val="center"/>
          </w:tcPr>
          <w:p w:rsidR="0046310B" w:rsidRDefault="0046310B" w:rsidP="000D3CC3">
            <w:pPr>
              <w:jc w:val="center"/>
            </w:pPr>
            <w:r>
              <w:t>36</w:t>
            </w:r>
          </w:p>
        </w:tc>
        <w:tc>
          <w:tcPr>
            <w:tcW w:w="606" w:type="dxa"/>
            <w:vAlign w:val="center"/>
          </w:tcPr>
          <w:p w:rsidR="0046310B" w:rsidRDefault="0046310B" w:rsidP="000D3CC3">
            <w:pPr>
              <w:jc w:val="center"/>
            </w:pPr>
            <w:r>
              <w:t>72</w:t>
            </w:r>
          </w:p>
        </w:tc>
        <w:tc>
          <w:tcPr>
            <w:tcW w:w="606" w:type="dxa"/>
            <w:vAlign w:val="center"/>
          </w:tcPr>
          <w:p w:rsidR="0046310B" w:rsidRDefault="0046310B" w:rsidP="000D3CC3">
            <w:pPr>
              <w:jc w:val="center"/>
            </w:pPr>
            <w:r>
              <w:t>72</w:t>
            </w:r>
          </w:p>
        </w:tc>
        <w:tc>
          <w:tcPr>
            <w:tcW w:w="606" w:type="dxa"/>
            <w:vAlign w:val="center"/>
          </w:tcPr>
          <w:p w:rsidR="0046310B" w:rsidRDefault="0046310B" w:rsidP="000D3CC3">
            <w:pPr>
              <w:jc w:val="center"/>
            </w:pPr>
            <w:r>
              <w:t>72</w:t>
            </w:r>
          </w:p>
        </w:tc>
        <w:tc>
          <w:tcPr>
            <w:tcW w:w="618" w:type="dxa"/>
            <w:vAlign w:val="center"/>
          </w:tcPr>
          <w:p w:rsidR="0046310B" w:rsidRDefault="0046310B" w:rsidP="000D3CC3">
            <w:pPr>
              <w:jc w:val="center"/>
            </w:pPr>
            <w:r>
              <w:t>144</w:t>
            </w:r>
          </w:p>
        </w:tc>
        <w:tc>
          <w:tcPr>
            <w:tcW w:w="606" w:type="dxa"/>
            <w:vAlign w:val="center"/>
          </w:tcPr>
          <w:p w:rsidR="0046310B" w:rsidRDefault="0046310B" w:rsidP="000D3CC3">
            <w:pPr>
              <w:jc w:val="center"/>
            </w:pPr>
            <w:r>
              <w:t>72</w:t>
            </w:r>
          </w:p>
        </w:tc>
        <w:tc>
          <w:tcPr>
            <w:tcW w:w="606" w:type="dxa"/>
            <w:vAlign w:val="center"/>
          </w:tcPr>
          <w:p w:rsidR="0046310B" w:rsidRDefault="0046310B" w:rsidP="000D3CC3">
            <w:pPr>
              <w:jc w:val="center"/>
            </w:pPr>
            <w:r>
              <w:t>72</w:t>
            </w:r>
          </w:p>
        </w:tc>
        <w:tc>
          <w:tcPr>
            <w:tcW w:w="606" w:type="dxa"/>
            <w:vAlign w:val="center"/>
          </w:tcPr>
          <w:p w:rsidR="0046310B" w:rsidRDefault="0046310B" w:rsidP="000D3CC3">
            <w:pPr>
              <w:jc w:val="center"/>
            </w:pPr>
            <w:r>
              <w:t>72</w:t>
            </w:r>
          </w:p>
        </w:tc>
        <w:tc>
          <w:tcPr>
            <w:tcW w:w="606" w:type="dxa"/>
            <w:vAlign w:val="center"/>
          </w:tcPr>
          <w:p w:rsidR="0046310B" w:rsidRDefault="0046310B" w:rsidP="000D3CC3">
            <w:pPr>
              <w:jc w:val="center"/>
            </w:pPr>
            <w:r>
              <w:t>72</w:t>
            </w:r>
          </w:p>
        </w:tc>
        <w:tc>
          <w:tcPr>
            <w:tcW w:w="606" w:type="dxa"/>
            <w:vAlign w:val="center"/>
          </w:tcPr>
          <w:p w:rsidR="0046310B" w:rsidRDefault="0046310B" w:rsidP="000D3CC3">
            <w:pPr>
              <w:jc w:val="center"/>
            </w:pPr>
            <w:r>
              <w:t>36</w:t>
            </w:r>
          </w:p>
        </w:tc>
        <w:tc>
          <w:tcPr>
            <w:tcW w:w="606" w:type="dxa"/>
            <w:vAlign w:val="center"/>
          </w:tcPr>
          <w:p w:rsidR="0046310B" w:rsidRDefault="0046310B" w:rsidP="000D3CC3">
            <w:pPr>
              <w:jc w:val="center"/>
            </w:pPr>
            <w:r>
              <w:t>36</w:t>
            </w:r>
          </w:p>
        </w:tc>
        <w:tc>
          <w:tcPr>
            <w:tcW w:w="606" w:type="dxa"/>
            <w:vAlign w:val="center"/>
          </w:tcPr>
          <w:p w:rsidR="0046310B" w:rsidRDefault="0046310B" w:rsidP="000D3CC3">
            <w:pPr>
              <w:jc w:val="center"/>
            </w:pPr>
            <w:r>
              <w:t>72</w:t>
            </w:r>
          </w:p>
        </w:tc>
        <w:tc>
          <w:tcPr>
            <w:tcW w:w="774" w:type="dxa"/>
            <w:vAlign w:val="center"/>
          </w:tcPr>
          <w:p w:rsidR="0046310B" w:rsidRDefault="0046310B" w:rsidP="000D3CC3">
            <w:pPr>
              <w:jc w:val="center"/>
            </w:pPr>
            <w:r>
              <w:t>36</w:t>
            </w:r>
          </w:p>
        </w:tc>
        <w:tc>
          <w:tcPr>
            <w:tcW w:w="774" w:type="dxa"/>
            <w:vAlign w:val="center"/>
          </w:tcPr>
          <w:p w:rsidR="0046310B" w:rsidRDefault="0046310B" w:rsidP="000D3CC3">
            <w:pPr>
              <w:jc w:val="center"/>
            </w:pPr>
            <w:r>
              <w:t>36</w:t>
            </w:r>
          </w:p>
        </w:tc>
        <w:tc>
          <w:tcPr>
            <w:tcW w:w="606" w:type="dxa"/>
            <w:vAlign w:val="center"/>
          </w:tcPr>
          <w:p w:rsidR="0046310B" w:rsidRDefault="0046310B" w:rsidP="000D3CC3">
            <w:pPr>
              <w:jc w:val="center"/>
            </w:pPr>
            <w:r>
              <w:t>36</w:t>
            </w:r>
          </w:p>
        </w:tc>
      </w:tr>
      <w:tr w:rsidR="0046310B" w:rsidTr="0046310B">
        <w:trPr>
          <w:jc w:val="center"/>
        </w:trPr>
        <w:tc>
          <w:tcPr>
            <w:tcW w:w="1263" w:type="dxa"/>
            <w:vAlign w:val="center"/>
          </w:tcPr>
          <w:p w:rsidR="0046310B" w:rsidRDefault="0046310B" w:rsidP="000D3CC3">
            <w:pPr>
              <w:jc w:val="center"/>
            </w:pPr>
            <w:r>
              <w:t>Одржано</w:t>
            </w:r>
          </w:p>
        </w:tc>
        <w:tc>
          <w:tcPr>
            <w:tcW w:w="619" w:type="dxa"/>
            <w:vAlign w:val="center"/>
          </w:tcPr>
          <w:p w:rsidR="0046310B" w:rsidRDefault="0046310B" w:rsidP="000D3CC3">
            <w:pPr>
              <w:jc w:val="center"/>
            </w:pPr>
            <w:r>
              <w:t>144</w:t>
            </w:r>
          </w:p>
        </w:tc>
        <w:tc>
          <w:tcPr>
            <w:tcW w:w="607" w:type="dxa"/>
            <w:vAlign w:val="center"/>
          </w:tcPr>
          <w:p w:rsidR="0046310B" w:rsidRDefault="0046310B" w:rsidP="000D3CC3">
            <w:pPr>
              <w:jc w:val="center"/>
            </w:pPr>
            <w:r>
              <w:t>72</w:t>
            </w:r>
          </w:p>
        </w:tc>
        <w:tc>
          <w:tcPr>
            <w:tcW w:w="607" w:type="dxa"/>
            <w:vAlign w:val="center"/>
          </w:tcPr>
          <w:p w:rsidR="0046310B" w:rsidRDefault="0046310B" w:rsidP="000D3CC3">
            <w:pPr>
              <w:jc w:val="center"/>
            </w:pPr>
            <w:r>
              <w:t>36</w:t>
            </w:r>
          </w:p>
        </w:tc>
        <w:tc>
          <w:tcPr>
            <w:tcW w:w="606" w:type="dxa"/>
            <w:vAlign w:val="center"/>
          </w:tcPr>
          <w:p w:rsidR="0046310B" w:rsidRDefault="0046310B" w:rsidP="000D3CC3">
            <w:pPr>
              <w:jc w:val="center"/>
            </w:pPr>
            <w:r>
              <w:t>36</w:t>
            </w:r>
          </w:p>
        </w:tc>
        <w:tc>
          <w:tcPr>
            <w:tcW w:w="606" w:type="dxa"/>
            <w:vAlign w:val="center"/>
          </w:tcPr>
          <w:p w:rsidR="0046310B" w:rsidRDefault="0046310B" w:rsidP="000D3CC3">
            <w:pPr>
              <w:jc w:val="center"/>
            </w:pPr>
            <w:r>
              <w:t>72</w:t>
            </w:r>
          </w:p>
        </w:tc>
        <w:tc>
          <w:tcPr>
            <w:tcW w:w="606" w:type="dxa"/>
            <w:vAlign w:val="center"/>
          </w:tcPr>
          <w:p w:rsidR="0046310B" w:rsidRDefault="0046310B" w:rsidP="000D3CC3">
            <w:pPr>
              <w:jc w:val="center"/>
            </w:pPr>
            <w:r>
              <w:t>72</w:t>
            </w:r>
          </w:p>
        </w:tc>
        <w:tc>
          <w:tcPr>
            <w:tcW w:w="606" w:type="dxa"/>
            <w:vAlign w:val="center"/>
          </w:tcPr>
          <w:p w:rsidR="0046310B" w:rsidRDefault="0046310B" w:rsidP="000D3CC3">
            <w:pPr>
              <w:jc w:val="center"/>
            </w:pPr>
            <w:r>
              <w:t>72</w:t>
            </w:r>
          </w:p>
        </w:tc>
        <w:tc>
          <w:tcPr>
            <w:tcW w:w="618" w:type="dxa"/>
            <w:vAlign w:val="center"/>
          </w:tcPr>
          <w:p w:rsidR="0046310B" w:rsidRDefault="0046310B" w:rsidP="000D3CC3">
            <w:pPr>
              <w:jc w:val="center"/>
            </w:pPr>
            <w:r>
              <w:t>144</w:t>
            </w:r>
          </w:p>
        </w:tc>
        <w:tc>
          <w:tcPr>
            <w:tcW w:w="606" w:type="dxa"/>
            <w:vAlign w:val="center"/>
          </w:tcPr>
          <w:p w:rsidR="0046310B" w:rsidRDefault="0046310B" w:rsidP="000D3CC3">
            <w:pPr>
              <w:jc w:val="center"/>
            </w:pPr>
            <w:r>
              <w:t>72</w:t>
            </w:r>
          </w:p>
        </w:tc>
        <w:tc>
          <w:tcPr>
            <w:tcW w:w="606" w:type="dxa"/>
            <w:vAlign w:val="center"/>
          </w:tcPr>
          <w:p w:rsidR="0046310B" w:rsidRDefault="0046310B" w:rsidP="000D3CC3">
            <w:pPr>
              <w:jc w:val="center"/>
            </w:pPr>
            <w:r>
              <w:t>72</w:t>
            </w:r>
          </w:p>
        </w:tc>
        <w:tc>
          <w:tcPr>
            <w:tcW w:w="606" w:type="dxa"/>
            <w:vAlign w:val="center"/>
          </w:tcPr>
          <w:p w:rsidR="0046310B" w:rsidRDefault="0046310B" w:rsidP="000D3CC3">
            <w:pPr>
              <w:jc w:val="center"/>
            </w:pPr>
            <w:r>
              <w:t>72</w:t>
            </w:r>
          </w:p>
        </w:tc>
        <w:tc>
          <w:tcPr>
            <w:tcW w:w="606" w:type="dxa"/>
            <w:vAlign w:val="center"/>
          </w:tcPr>
          <w:p w:rsidR="0046310B" w:rsidRDefault="0046310B" w:rsidP="000D3CC3">
            <w:pPr>
              <w:jc w:val="center"/>
            </w:pPr>
            <w:r>
              <w:t>72</w:t>
            </w:r>
          </w:p>
        </w:tc>
        <w:tc>
          <w:tcPr>
            <w:tcW w:w="606" w:type="dxa"/>
            <w:vAlign w:val="center"/>
          </w:tcPr>
          <w:p w:rsidR="0046310B" w:rsidRDefault="0046310B" w:rsidP="000D3CC3">
            <w:pPr>
              <w:jc w:val="center"/>
            </w:pPr>
            <w:r>
              <w:t>36</w:t>
            </w:r>
          </w:p>
        </w:tc>
        <w:tc>
          <w:tcPr>
            <w:tcW w:w="606" w:type="dxa"/>
            <w:vAlign w:val="center"/>
          </w:tcPr>
          <w:p w:rsidR="0046310B" w:rsidRDefault="0046310B" w:rsidP="000D3CC3">
            <w:pPr>
              <w:jc w:val="center"/>
            </w:pPr>
            <w:r>
              <w:t>36</w:t>
            </w:r>
          </w:p>
        </w:tc>
        <w:tc>
          <w:tcPr>
            <w:tcW w:w="606" w:type="dxa"/>
            <w:vAlign w:val="center"/>
          </w:tcPr>
          <w:p w:rsidR="0046310B" w:rsidRDefault="0046310B" w:rsidP="000D3CC3">
            <w:pPr>
              <w:jc w:val="center"/>
            </w:pPr>
            <w:r>
              <w:t>72</w:t>
            </w:r>
          </w:p>
        </w:tc>
        <w:tc>
          <w:tcPr>
            <w:tcW w:w="774" w:type="dxa"/>
            <w:vAlign w:val="center"/>
          </w:tcPr>
          <w:p w:rsidR="0046310B" w:rsidRDefault="0046310B" w:rsidP="000D3CC3">
            <w:pPr>
              <w:jc w:val="center"/>
            </w:pPr>
            <w:r>
              <w:t>36</w:t>
            </w:r>
          </w:p>
        </w:tc>
        <w:tc>
          <w:tcPr>
            <w:tcW w:w="774" w:type="dxa"/>
            <w:vAlign w:val="center"/>
          </w:tcPr>
          <w:p w:rsidR="0046310B" w:rsidRDefault="0046310B" w:rsidP="000D3CC3">
            <w:pPr>
              <w:jc w:val="center"/>
            </w:pPr>
            <w:r>
              <w:t>36</w:t>
            </w:r>
          </w:p>
        </w:tc>
        <w:tc>
          <w:tcPr>
            <w:tcW w:w="606" w:type="dxa"/>
            <w:vAlign w:val="center"/>
          </w:tcPr>
          <w:p w:rsidR="0046310B" w:rsidRDefault="0046310B" w:rsidP="000D3CC3">
            <w:pPr>
              <w:jc w:val="center"/>
            </w:pPr>
            <w:r>
              <w:t>36</w:t>
            </w:r>
          </w:p>
        </w:tc>
      </w:tr>
    </w:tbl>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r>
        <w:lastRenderedPageBreak/>
        <w:t>РЕАЛИЗАЦИЈА: БРОЈ ПЛАНИРАНИХ И ОДРЖАНИХ ЧАСОВА ПО ПРЕДМЕТИМА У ШКОЛСКОЈ 2015/16. ГОДИНИ</w:t>
      </w:r>
    </w:p>
    <w:p w:rsidR="004C07AF" w:rsidRDefault="004C07AF" w:rsidP="004C07AF">
      <w:pPr>
        <w:spacing w:after="0" w:line="240" w:lineRule="auto"/>
        <w:jc w:val="center"/>
      </w:pPr>
    </w:p>
    <w:tbl>
      <w:tblPr>
        <w:tblStyle w:val="TableGrid"/>
        <w:tblW w:w="0" w:type="auto"/>
        <w:jc w:val="center"/>
        <w:tblLook w:val="04A0"/>
      </w:tblPr>
      <w:tblGrid>
        <w:gridCol w:w="1262"/>
        <w:gridCol w:w="621"/>
        <w:gridCol w:w="613"/>
        <w:gridCol w:w="613"/>
        <w:gridCol w:w="613"/>
        <w:gridCol w:w="613"/>
        <w:gridCol w:w="613"/>
        <w:gridCol w:w="613"/>
        <w:gridCol w:w="622"/>
        <w:gridCol w:w="613"/>
        <w:gridCol w:w="613"/>
        <w:gridCol w:w="613"/>
        <w:gridCol w:w="613"/>
        <w:gridCol w:w="613"/>
        <w:gridCol w:w="613"/>
        <w:gridCol w:w="613"/>
        <w:gridCol w:w="774"/>
        <w:gridCol w:w="613"/>
        <w:gridCol w:w="613"/>
      </w:tblGrid>
      <w:tr w:rsidR="0046310B" w:rsidTr="0046310B">
        <w:trPr>
          <w:cantSplit/>
          <w:trHeight w:val="1863"/>
          <w:jc w:val="center"/>
        </w:trPr>
        <w:tc>
          <w:tcPr>
            <w:tcW w:w="1262" w:type="dxa"/>
            <w:vAlign w:val="center"/>
          </w:tcPr>
          <w:p w:rsidR="0046310B" w:rsidRDefault="0046310B" w:rsidP="000D3CC3">
            <w:pPr>
              <w:jc w:val="center"/>
            </w:pPr>
            <w:r>
              <w:t>Одељење</w:t>
            </w:r>
          </w:p>
          <w:p w:rsidR="0046310B" w:rsidRDefault="0046310B" w:rsidP="000D3CC3">
            <w:pPr>
              <w:jc w:val="center"/>
            </w:pPr>
            <w:r>
              <w:t>7 Лубница</w:t>
            </w:r>
          </w:p>
          <w:p w:rsidR="0046310B" w:rsidRDefault="0046310B" w:rsidP="000D3CC3">
            <w:pPr>
              <w:jc w:val="center"/>
            </w:pPr>
          </w:p>
        </w:tc>
        <w:tc>
          <w:tcPr>
            <w:tcW w:w="621" w:type="dxa"/>
            <w:textDirection w:val="btLr"/>
            <w:vAlign w:val="center"/>
          </w:tcPr>
          <w:p w:rsidR="0046310B" w:rsidRDefault="0046310B" w:rsidP="000D3CC3">
            <w:pPr>
              <w:ind w:left="113" w:right="113"/>
            </w:pPr>
            <w:r>
              <w:t>Српски језик</w:t>
            </w:r>
          </w:p>
        </w:tc>
        <w:tc>
          <w:tcPr>
            <w:tcW w:w="613" w:type="dxa"/>
            <w:textDirection w:val="btLr"/>
            <w:vAlign w:val="center"/>
          </w:tcPr>
          <w:p w:rsidR="0046310B" w:rsidRDefault="0046310B" w:rsidP="000D3CC3">
            <w:pPr>
              <w:ind w:left="113" w:right="113"/>
            </w:pPr>
            <w:r>
              <w:t>Енглески језик</w:t>
            </w:r>
          </w:p>
        </w:tc>
        <w:tc>
          <w:tcPr>
            <w:tcW w:w="613" w:type="dxa"/>
            <w:textDirection w:val="btLr"/>
            <w:vAlign w:val="center"/>
          </w:tcPr>
          <w:p w:rsidR="0046310B" w:rsidRDefault="0046310B" w:rsidP="000D3CC3">
            <w:pPr>
              <w:ind w:left="113" w:right="113"/>
            </w:pPr>
            <w:r>
              <w:t>Ликовна култура</w:t>
            </w:r>
          </w:p>
        </w:tc>
        <w:tc>
          <w:tcPr>
            <w:tcW w:w="613" w:type="dxa"/>
            <w:textDirection w:val="btLr"/>
            <w:vAlign w:val="center"/>
          </w:tcPr>
          <w:p w:rsidR="0046310B" w:rsidRDefault="0046310B" w:rsidP="000D3CC3">
            <w:pPr>
              <w:ind w:left="113" w:right="113"/>
            </w:pPr>
            <w:r>
              <w:t>Музичка култура</w:t>
            </w:r>
          </w:p>
        </w:tc>
        <w:tc>
          <w:tcPr>
            <w:tcW w:w="613" w:type="dxa"/>
            <w:textDirection w:val="btLr"/>
            <w:vAlign w:val="center"/>
          </w:tcPr>
          <w:p w:rsidR="0046310B" w:rsidRDefault="0046310B" w:rsidP="000D3CC3">
            <w:pPr>
              <w:ind w:left="113" w:right="113"/>
            </w:pPr>
            <w:r>
              <w:t>Историја</w:t>
            </w:r>
          </w:p>
        </w:tc>
        <w:tc>
          <w:tcPr>
            <w:tcW w:w="613" w:type="dxa"/>
            <w:textDirection w:val="btLr"/>
            <w:vAlign w:val="center"/>
          </w:tcPr>
          <w:p w:rsidR="0046310B" w:rsidRDefault="0046310B" w:rsidP="000D3CC3">
            <w:pPr>
              <w:ind w:left="113" w:right="113"/>
            </w:pPr>
            <w:r>
              <w:t>Географија</w:t>
            </w:r>
          </w:p>
        </w:tc>
        <w:tc>
          <w:tcPr>
            <w:tcW w:w="613" w:type="dxa"/>
            <w:textDirection w:val="btLr"/>
            <w:vAlign w:val="center"/>
          </w:tcPr>
          <w:p w:rsidR="0046310B" w:rsidRDefault="0046310B" w:rsidP="000D3CC3">
            <w:pPr>
              <w:ind w:left="113" w:right="113"/>
            </w:pPr>
            <w:r>
              <w:t>Физика</w:t>
            </w:r>
          </w:p>
        </w:tc>
        <w:tc>
          <w:tcPr>
            <w:tcW w:w="622" w:type="dxa"/>
            <w:textDirection w:val="btLr"/>
            <w:vAlign w:val="center"/>
          </w:tcPr>
          <w:p w:rsidR="0046310B" w:rsidRDefault="0046310B" w:rsidP="000D3CC3">
            <w:pPr>
              <w:ind w:left="113" w:right="113"/>
            </w:pPr>
            <w:r>
              <w:t>Математика</w:t>
            </w:r>
          </w:p>
        </w:tc>
        <w:tc>
          <w:tcPr>
            <w:tcW w:w="613" w:type="dxa"/>
            <w:textDirection w:val="btLr"/>
            <w:vAlign w:val="center"/>
          </w:tcPr>
          <w:p w:rsidR="0046310B" w:rsidRDefault="0046310B" w:rsidP="000D3CC3">
            <w:pPr>
              <w:ind w:left="113" w:right="113"/>
            </w:pPr>
            <w:r>
              <w:t>Биологија</w:t>
            </w:r>
          </w:p>
        </w:tc>
        <w:tc>
          <w:tcPr>
            <w:tcW w:w="613" w:type="dxa"/>
            <w:textDirection w:val="btLr"/>
            <w:vAlign w:val="center"/>
          </w:tcPr>
          <w:p w:rsidR="0046310B" w:rsidRDefault="0046310B" w:rsidP="000D3CC3">
            <w:pPr>
              <w:ind w:left="113" w:right="113"/>
            </w:pPr>
            <w:r>
              <w:t>Хемија</w:t>
            </w:r>
          </w:p>
        </w:tc>
        <w:tc>
          <w:tcPr>
            <w:tcW w:w="613" w:type="dxa"/>
            <w:textDirection w:val="btLr"/>
            <w:vAlign w:val="center"/>
          </w:tcPr>
          <w:p w:rsidR="0046310B" w:rsidRDefault="0046310B" w:rsidP="000D3CC3">
            <w:pPr>
              <w:ind w:left="113" w:right="113"/>
            </w:pPr>
            <w:r>
              <w:t>Техничко и информатичко.</w:t>
            </w:r>
          </w:p>
        </w:tc>
        <w:tc>
          <w:tcPr>
            <w:tcW w:w="613" w:type="dxa"/>
            <w:textDirection w:val="btLr"/>
            <w:vAlign w:val="center"/>
          </w:tcPr>
          <w:p w:rsidR="0046310B" w:rsidRDefault="0046310B" w:rsidP="000D3CC3">
            <w:pPr>
              <w:ind w:left="113" w:right="113"/>
            </w:pPr>
            <w:r>
              <w:t>Физичко васпитање</w:t>
            </w:r>
          </w:p>
        </w:tc>
        <w:tc>
          <w:tcPr>
            <w:tcW w:w="613" w:type="dxa"/>
            <w:textDirection w:val="btLr"/>
            <w:vAlign w:val="center"/>
          </w:tcPr>
          <w:p w:rsidR="0046310B" w:rsidRDefault="0046310B" w:rsidP="000D3CC3">
            <w:pPr>
              <w:ind w:left="113" w:right="113"/>
            </w:pPr>
            <w:r>
              <w:t>Верска настава</w:t>
            </w:r>
          </w:p>
        </w:tc>
        <w:tc>
          <w:tcPr>
            <w:tcW w:w="613" w:type="dxa"/>
            <w:textDirection w:val="btLr"/>
            <w:vAlign w:val="center"/>
          </w:tcPr>
          <w:p w:rsidR="0046310B" w:rsidRDefault="0046310B" w:rsidP="000D3CC3">
            <w:pPr>
              <w:ind w:left="113" w:right="113"/>
            </w:pPr>
            <w:r>
              <w:t>Грађанско васпитање</w:t>
            </w:r>
          </w:p>
        </w:tc>
        <w:tc>
          <w:tcPr>
            <w:tcW w:w="613" w:type="dxa"/>
            <w:textDirection w:val="btLr"/>
            <w:vAlign w:val="center"/>
          </w:tcPr>
          <w:p w:rsidR="0046310B" w:rsidRDefault="0046310B" w:rsidP="000D3CC3">
            <w:pPr>
              <w:ind w:left="113" w:right="113"/>
            </w:pPr>
            <w:r>
              <w:t>Француски језик</w:t>
            </w:r>
          </w:p>
        </w:tc>
        <w:tc>
          <w:tcPr>
            <w:tcW w:w="774" w:type="dxa"/>
            <w:textDirection w:val="btLr"/>
            <w:vAlign w:val="center"/>
          </w:tcPr>
          <w:p w:rsidR="0046310B" w:rsidRDefault="0046310B" w:rsidP="000D3CC3">
            <w:pPr>
              <w:ind w:left="113" w:right="113"/>
            </w:pPr>
            <w:r>
              <w:t>Изабрани спорт</w:t>
            </w:r>
          </w:p>
          <w:p w:rsidR="0046310B" w:rsidRPr="007B53DE" w:rsidRDefault="0046310B" w:rsidP="000D3CC3">
            <w:pPr>
              <w:ind w:left="113" w:right="113"/>
              <w:rPr>
                <w:b/>
              </w:rPr>
            </w:pPr>
            <w:r>
              <w:rPr>
                <w:b/>
              </w:rPr>
              <w:t>Стони тенис</w:t>
            </w:r>
          </w:p>
        </w:tc>
        <w:tc>
          <w:tcPr>
            <w:tcW w:w="613" w:type="dxa"/>
            <w:textDirection w:val="btLr"/>
            <w:vAlign w:val="center"/>
          </w:tcPr>
          <w:p w:rsidR="0046310B" w:rsidRDefault="0046310B" w:rsidP="000D3CC3">
            <w:pPr>
              <w:ind w:left="113" w:right="113"/>
            </w:pPr>
            <w:r>
              <w:t>Изабрани спорт</w:t>
            </w:r>
          </w:p>
          <w:p w:rsidR="0046310B" w:rsidRPr="007B53DE" w:rsidRDefault="0046310B" w:rsidP="000D3CC3">
            <w:pPr>
              <w:ind w:left="113" w:right="113"/>
              <w:rPr>
                <w:b/>
              </w:rPr>
            </w:pPr>
          </w:p>
        </w:tc>
        <w:tc>
          <w:tcPr>
            <w:tcW w:w="613" w:type="dxa"/>
            <w:textDirection w:val="btLr"/>
            <w:vAlign w:val="center"/>
          </w:tcPr>
          <w:p w:rsidR="0046310B" w:rsidRDefault="0046310B" w:rsidP="000D3CC3">
            <w:pPr>
              <w:ind w:left="113" w:right="113"/>
            </w:pPr>
            <w:r>
              <w:t>Информатика и рачунарство</w:t>
            </w:r>
          </w:p>
        </w:tc>
      </w:tr>
      <w:tr w:rsidR="0046310B" w:rsidTr="0046310B">
        <w:trPr>
          <w:jc w:val="center"/>
        </w:trPr>
        <w:tc>
          <w:tcPr>
            <w:tcW w:w="1262" w:type="dxa"/>
            <w:vAlign w:val="center"/>
          </w:tcPr>
          <w:p w:rsidR="0046310B" w:rsidRDefault="0046310B" w:rsidP="000D3CC3">
            <w:pPr>
              <w:jc w:val="center"/>
            </w:pPr>
            <w:r>
              <w:t>Планирано</w:t>
            </w:r>
          </w:p>
        </w:tc>
        <w:tc>
          <w:tcPr>
            <w:tcW w:w="621" w:type="dxa"/>
            <w:vAlign w:val="center"/>
          </w:tcPr>
          <w:p w:rsidR="0046310B" w:rsidRDefault="0046310B" w:rsidP="000D3CC3">
            <w:pPr>
              <w:jc w:val="center"/>
            </w:pPr>
            <w:r>
              <w:t>144</w:t>
            </w:r>
          </w:p>
        </w:tc>
        <w:tc>
          <w:tcPr>
            <w:tcW w:w="613" w:type="dxa"/>
            <w:vAlign w:val="center"/>
          </w:tcPr>
          <w:p w:rsidR="0046310B" w:rsidRDefault="0046310B" w:rsidP="000D3CC3">
            <w:pPr>
              <w:jc w:val="center"/>
            </w:pPr>
            <w:r>
              <w:t>72</w:t>
            </w:r>
          </w:p>
        </w:tc>
        <w:tc>
          <w:tcPr>
            <w:tcW w:w="613" w:type="dxa"/>
            <w:vAlign w:val="center"/>
          </w:tcPr>
          <w:p w:rsidR="0046310B" w:rsidRDefault="0046310B" w:rsidP="000D3CC3">
            <w:pPr>
              <w:jc w:val="center"/>
            </w:pPr>
            <w:r>
              <w:t>36</w:t>
            </w:r>
          </w:p>
        </w:tc>
        <w:tc>
          <w:tcPr>
            <w:tcW w:w="613" w:type="dxa"/>
            <w:vAlign w:val="center"/>
          </w:tcPr>
          <w:p w:rsidR="0046310B" w:rsidRDefault="0046310B" w:rsidP="000D3CC3">
            <w:pPr>
              <w:jc w:val="center"/>
            </w:pPr>
            <w:r>
              <w:t>36</w:t>
            </w:r>
          </w:p>
        </w:tc>
        <w:tc>
          <w:tcPr>
            <w:tcW w:w="613" w:type="dxa"/>
            <w:vAlign w:val="center"/>
          </w:tcPr>
          <w:p w:rsidR="0046310B" w:rsidRDefault="0046310B" w:rsidP="000D3CC3">
            <w:pPr>
              <w:jc w:val="center"/>
            </w:pPr>
            <w:r>
              <w:t>72</w:t>
            </w:r>
          </w:p>
        </w:tc>
        <w:tc>
          <w:tcPr>
            <w:tcW w:w="613" w:type="dxa"/>
            <w:vAlign w:val="center"/>
          </w:tcPr>
          <w:p w:rsidR="0046310B" w:rsidRDefault="0046310B" w:rsidP="000D3CC3">
            <w:pPr>
              <w:jc w:val="center"/>
            </w:pPr>
            <w:r>
              <w:t>72</w:t>
            </w:r>
          </w:p>
        </w:tc>
        <w:tc>
          <w:tcPr>
            <w:tcW w:w="613" w:type="dxa"/>
            <w:vAlign w:val="center"/>
          </w:tcPr>
          <w:p w:rsidR="0046310B" w:rsidRDefault="0046310B" w:rsidP="000D3CC3">
            <w:pPr>
              <w:jc w:val="center"/>
            </w:pPr>
            <w:r>
              <w:t>72</w:t>
            </w:r>
          </w:p>
        </w:tc>
        <w:tc>
          <w:tcPr>
            <w:tcW w:w="622" w:type="dxa"/>
            <w:vAlign w:val="center"/>
          </w:tcPr>
          <w:p w:rsidR="0046310B" w:rsidRDefault="0046310B" w:rsidP="000D3CC3">
            <w:pPr>
              <w:jc w:val="center"/>
            </w:pPr>
            <w:r>
              <w:t>144</w:t>
            </w:r>
          </w:p>
        </w:tc>
        <w:tc>
          <w:tcPr>
            <w:tcW w:w="613" w:type="dxa"/>
            <w:vAlign w:val="center"/>
          </w:tcPr>
          <w:p w:rsidR="0046310B" w:rsidRDefault="0046310B" w:rsidP="000D3CC3">
            <w:pPr>
              <w:jc w:val="center"/>
            </w:pPr>
            <w:r>
              <w:t>72</w:t>
            </w:r>
          </w:p>
        </w:tc>
        <w:tc>
          <w:tcPr>
            <w:tcW w:w="613" w:type="dxa"/>
            <w:vAlign w:val="center"/>
          </w:tcPr>
          <w:p w:rsidR="0046310B" w:rsidRDefault="0046310B" w:rsidP="000D3CC3">
            <w:pPr>
              <w:jc w:val="center"/>
            </w:pPr>
            <w:r>
              <w:t>72</w:t>
            </w:r>
          </w:p>
        </w:tc>
        <w:tc>
          <w:tcPr>
            <w:tcW w:w="613" w:type="dxa"/>
            <w:vAlign w:val="center"/>
          </w:tcPr>
          <w:p w:rsidR="0046310B" w:rsidRDefault="0046310B" w:rsidP="000D3CC3">
            <w:pPr>
              <w:jc w:val="center"/>
            </w:pPr>
            <w:r>
              <w:t>72</w:t>
            </w:r>
          </w:p>
        </w:tc>
        <w:tc>
          <w:tcPr>
            <w:tcW w:w="613" w:type="dxa"/>
            <w:vAlign w:val="center"/>
          </w:tcPr>
          <w:p w:rsidR="0046310B" w:rsidRDefault="0046310B" w:rsidP="000D3CC3">
            <w:pPr>
              <w:jc w:val="center"/>
            </w:pPr>
            <w:r>
              <w:t>72</w:t>
            </w:r>
          </w:p>
        </w:tc>
        <w:tc>
          <w:tcPr>
            <w:tcW w:w="613" w:type="dxa"/>
            <w:vAlign w:val="center"/>
          </w:tcPr>
          <w:p w:rsidR="0046310B" w:rsidRDefault="0046310B" w:rsidP="000D3CC3">
            <w:pPr>
              <w:jc w:val="center"/>
            </w:pPr>
            <w:r>
              <w:t>36</w:t>
            </w:r>
          </w:p>
        </w:tc>
        <w:tc>
          <w:tcPr>
            <w:tcW w:w="613" w:type="dxa"/>
            <w:vAlign w:val="center"/>
          </w:tcPr>
          <w:p w:rsidR="0046310B" w:rsidRDefault="0046310B" w:rsidP="000D3CC3">
            <w:pPr>
              <w:jc w:val="center"/>
            </w:pPr>
          </w:p>
        </w:tc>
        <w:tc>
          <w:tcPr>
            <w:tcW w:w="613" w:type="dxa"/>
            <w:vAlign w:val="center"/>
          </w:tcPr>
          <w:p w:rsidR="0046310B" w:rsidRDefault="0046310B" w:rsidP="000D3CC3">
            <w:pPr>
              <w:jc w:val="center"/>
            </w:pPr>
            <w:r>
              <w:t>72</w:t>
            </w:r>
          </w:p>
        </w:tc>
        <w:tc>
          <w:tcPr>
            <w:tcW w:w="774" w:type="dxa"/>
            <w:vAlign w:val="center"/>
          </w:tcPr>
          <w:p w:rsidR="0046310B" w:rsidRDefault="0046310B" w:rsidP="000D3CC3">
            <w:pPr>
              <w:jc w:val="center"/>
            </w:pPr>
            <w:r>
              <w:t>36</w:t>
            </w:r>
          </w:p>
        </w:tc>
        <w:tc>
          <w:tcPr>
            <w:tcW w:w="613" w:type="dxa"/>
            <w:vAlign w:val="center"/>
          </w:tcPr>
          <w:p w:rsidR="0046310B" w:rsidRDefault="0046310B" w:rsidP="000D3CC3">
            <w:pPr>
              <w:jc w:val="center"/>
            </w:pPr>
          </w:p>
        </w:tc>
        <w:tc>
          <w:tcPr>
            <w:tcW w:w="613" w:type="dxa"/>
            <w:vAlign w:val="center"/>
          </w:tcPr>
          <w:p w:rsidR="0046310B" w:rsidRDefault="0046310B" w:rsidP="000D3CC3">
            <w:pPr>
              <w:jc w:val="center"/>
            </w:pPr>
            <w:r>
              <w:t>36</w:t>
            </w:r>
          </w:p>
        </w:tc>
      </w:tr>
      <w:tr w:rsidR="0046310B" w:rsidTr="0046310B">
        <w:trPr>
          <w:jc w:val="center"/>
        </w:trPr>
        <w:tc>
          <w:tcPr>
            <w:tcW w:w="1262" w:type="dxa"/>
            <w:vAlign w:val="center"/>
          </w:tcPr>
          <w:p w:rsidR="0046310B" w:rsidRDefault="0046310B" w:rsidP="000D3CC3">
            <w:pPr>
              <w:jc w:val="center"/>
            </w:pPr>
            <w:r>
              <w:t>Одржано</w:t>
            </w:r>
          </w:p>
        </w:tc>
        <w:tc>
          <w:tcPr>
            <w:tcW w:w="621" w:type="dxa"/>
            <w:vAlign w:val="center"/>
          </w:tcPr>
          <w:p w:rsidR="0046310B" w:rsidRDefault="0046310B" w:rsidP="000D3CC3">
            <w:pPr>
              <w:jc w:val="center"/>
            </w:pPr>
            <w:r>
              <w:t>144</w:t>
            </w:r>
          </w:p>
        </w:tc>
        <w:tc>
          <w:tcPr>
            <w:tcW w:w="613" w:type="dxa"/>
            <w:vAlign w:val="center"/>
          </w:tcPr>
          <w:p w:rsidR="0046310B" w:rsidRDefault="0046310B" w:rsidP="000D3CC3">
            <w:pPr>
              <w:jc w:val="center"/>
            </w:pPr>
            <w:r>
              <w:t>72</w:t>
            </w:r>
          </w:p>
        </w:tc>
        <w:tc>
          <w:tcPr>
            <w:tcW w:w="613" w:type="dxa"/>
            <w:vAlign w:val="center"/>
          </w:tcPr>
          <w:p w:rsidR="0046310B" w:rsidRDefault="0046310B" w:rsidP="000D3CC3">
            <w:pPr>
              <w:jc w:val="center"/>
            </w:pPr>
            <w:r>
              <w:t>36</w:t>
            </w:r>
          </w:p>
        </w:tc>
        <w:tc>
          <w:tcPr>
            <w:tcW w:w="613" w:type="dxa"/>
            <w:vAlign w:val="center"/>
          </w:tcPr>
          <w:p w:rsidR="0046310B" w:rsidRDefault="0046310B" w:rsidP="000D3CC3">
            <w:pPr>
              <w:jc w:val="center"/>
            </w:pPr>
            <w:r>
              <w:t>36</w:t>
            </w:r>
          </w:p>
        </w:tc>
        <w:tc>
          <w:tcPr>
            <w:tcW w:w="613" w:type="dxa"/>
            <w:vAlign w:val="center"/>
          </w:tcPr>
          <w:p w:rsidR="0046310B" w:rsidRDefault="0046310B" w:rsidP="000D3CC3">
            <w:pPr>
              <w:jc w:val="center"/>
            </w:pPr>
            <w:r>
              <w:t>72</w:t>
            </w:r>
          </w:p>
        </w:tc>
        <w:tc>
          <w:tcPr>
            <w:tcW w:w="613" w:type="dxa"/>
            <w:vAlign w:val="center"/>
          </w:tcPr>
          <w:p w:rsidR="0046310B" w:rsidRDefault="0046310B" w:rsidP="000D3CC3">
            <w:pPr>
              <w:jc w:val="center"/>
            </w:pPr>
            <w:r>
              <w:t>72</w:t>
            </w:r>
          </w:p>
        </w:tc>
        <w:tc>
          <w:tcPr>
            <w:tcW w:w="613" w:type="dxa"/>
            <w:vAlign w:val="center"/>
          </w:tcPr>
          <w:p w:rsidR="0046310B" w:rsidRDefault="0046310B" w:rsidP="000D3CC3">
            <w:pPr>
              <w:jc w:val="center"/>
            </w:pPr>
            <w:r>
              <w:t>72</w:t>
            </w:r>
          </w:p>
        </w:tc>
        <w:tc>
          <w:tcPr>
            <w:tcW w:w="622" w:type="dxa"/>
            <w:vAlign w:val="center"/>
          </w:tcPr>
          <w:p w:rsidR="0046310B" w:rsidRDefault="0046310B" w:rsidP="000D3CC3">
            <w:pPr>
              <w:jc w:val="center"/>
            </w:pPr>
            <w:r>
              <w:t>144</w:t>
            </w:r>
          </w:p>
        </w:tc>
        <w:tc>
          <w:tcPr>
            <w:tcW w:w="613" w:type="dxa"/>
            <w:vAlign w:val="center"/>
          </w:tcPr>
          <w:p w:rsidR="0046310B" w:rsidRDefault="0046310B" w:rsidP="000D3CC3">
            <w:pPr>
              <w:jc w:val="center"/>
            </w:pPr>
            <w:r>
              <w:t>72</w:t>
            </w:r>
          </w:p>
        </w:tc>
        <w:tc>
          <w:tcPr>
            <w:tcW w:w="613" w:type="dxa"/>
            <w:vAlign w:val="center"/>
          </w:tcPr>
          <w:p w:rsidR="0046310B" w:rsidRDefault="0046310B" w:rsidP="000D3CC3">
            <w:pPr>
              <w:jc w:val="center"/>
            </w:pPr>
            <w:r>
              <w:t>72</w:t>
            </w:r>
          </w:p>
        </w:tc>
        <w:tc>
          <w:tcPr>
            <w:tcW w:w="613" w:type="dxa"/>
            <w:vAlign w:val="center"/>
          </w:tcPr>
          <w:p w:rsidR="0046310B" w:rsidRDefault="0046310B" w:rsidP="000D3CC3">
            <w:pPr>
              <w:jc w:val="center"/>
            </w:pPr>
            <w:r>
              <w:t>72</w:t>
            </w:r>
          </w:p>
        </w:tc>
        <w:tc>
          <w:tcPr>
            <w:tcW w:w="613" w:type="dxa"/>
            <w:vAlign w:val="center"/>
          </w:tcPr>
          <w:p w:rsidR="0046310B" w:rsidRDefault="0046310B" w:rsidP="000D3CC3">
            <w:pPr>
              <w:jc w:val="center"/>
            </w:pPr>
            <w:r>
              <w:t>72</w:t>
            </w:r>
          </w:p>
        </w:tc>
        <w:tc>
          <w:tcPr>
            <w:tcW w:w="613" w:type="dxa"/>
            <w:vAlign w:val="center"/>
          </w:tcPr>
          <w:p w:rsidR="0046310B" w:rsidRDefault="0046310B" w:rsidP="000D3CC3">
            <w:pPr>
              <w:jc w:val="center"/>
            </w:pPr>
            <w:r>
              <w:t>36</w:t>
            </w:r>
          </w:p>
        </w:tc>
        <w:tc>
          <w:tcPr>
            <w:tcW w:w="613" w:type="dxa"/>
            <w:vAlign w:val="center"/>
          </w:tcPr>
          <w:p w:rsidR="0046310B" w:rsidRDefault="0046310B" w:rsidP="000D3CC3">
            <w:pPr>
              <w:jc w:val="center"/>
            </w:pPr>
          </w:p>
        </w:tc>
        <w:tc>
          <w:tcPr>
            <w:tcW w:w="613" w:type="dxa"/>
            <w:vAlign w:val="center"/>
          </w:tcPr>
          <w:p w:rsidR="0046310B" w:rsidRDefault="0046310B" w:rsidP="000D3CC3">
            <w:pPr>
              <w:jc w:val="center"/>
            </w:pPr>
            <w:r>
              <w:t>72</w:t>
            </w:r>
          </w:p>
        </w:tc>
        <w:tc>
          <w:tcPr>
            <w:tcW w:w="774" w:type="dxa"/>
            <w:vAlign w:val="center"/>
          </w:tcPr>
          <w:p w:rsidR="0046310B" w:rsidRDefault="0046310B" w:rsidP="000D3CC3">
            <w:pPr>
              <w:jc w:val="center"/>
            </w:pPr>
            <w:r>
              <w:t>36</w:t>
            </w:r>
          </w:p>
        </w:tc>
        <w:tc>
          <w:tcPr>
            <w:tcW w:w="613" w:type="dxa"/>
            <w:vAlign w:val="center"/>
          </w:tcPr>
          <w:p w:rsidR="0046310B" w:rsidRDefault="0046310B" w:rsidP="000D3CC3">
            <w:pPr>
              <w:jc w:val="center"/>
            </w:pPr>
          </w:p>
        </w:tc>
        <w:tc>
          <w:tcPr>
            <w:tcW w:w="613" w:type="dxa"/>
            <w:vAlign w:val="center"/>
          </w:tcPr>
          <w:p w:rsidR="0046310B" w:rsidRDefault="0046310B" w:rsidP="000D3CC3">
            <w:pPr>
              <w:jc w:val="center"/>
            </w:pPr>
            <w:r>
              <w:t>36</w:t>
            </w:r>
          </w:p>
        </w:tc>
      </w:tr>
    </w:tbl>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r>
        <w:t>РЕАЛИЗАЦИЈА: БРОЈ ПЛАНИРАНИХ И ОДРЖАНИХ ЧАСОВА ПО ПРЕДМЕТИМА У ШКОЛСКОЈ 2015/16. ГОДИНИ</w:t>
      </w:r>
    </w:p>
    <w:p w:rsidR="004C07AF" w:rsidRDefault="004C07AF" w:rsidP="004C07AF">
      <w:pPr>
        <w:spacing w:after="0" w:line="240" w:lineRule="auto"/>
        <w:jc w:val="center"/>
      </w:pPr>
    </w:p>
    <w:tbl>
      <w:tblPr>
        <w:tblStyle w:val="TableGrid"/>
        <w:tblW w:w="0" w:type="auto"/>
        <w:jc w:val="center"/>
        <w:tblLook w:val="04A0"/>
      </w:tblPr>
      <w:tblGrid>
        <w:gridCol w:w="1262"/>
        <w:gridCol w:w="621"/>
        <w:gridCol w:w="613"/>
        <w:gridCol w:w="613"/>
        <w:gridCol w:w="613"/>
        <w:gridCol w:w="613"/>
        <w:gridCol w:w="613"/>
        <w:gridCol w:w="613"/>
        <w:gridCol w:w="622"/>
        <w:gridCol w:w="613"/>
        <w:gridCol w:w="613"/>
        <w:gridCol w:w="613"/>
        <w:gridCol w:w="613"/>
        <w:gridCol w:w="613"/>
        <w:gridCol w:w="613"/>
        <w:gridCol w:w="613"/>
        <w:gridCol w:w="774"/>
        <w:gridCol w:w="613"/>
        <w:gridCol w:w="613"/>
      </w:tblGrid>
      <w:tr w:rsidR="0046310B" w:rsidTr="0046310B">
        <w:trPr>
          <w:cantSplit/>
          <w:trHeight w:val="1863"/>
          <w:jc w:val="center"/>
        </w:trPr>
        <w:tc>
          <w:tcPr>
            <w:tcW w:w="1262" w:type="dxa"/>
            <w:vAlign w:val="center"/>
          </w:tcPr>
          <w:p w:rsidR="0046310B" w:rsidRDefault="0046310B" w:rsidP="000D3CC3">
            <w:pPr>
              <w:jc w:val="center"/>
            </w:pPr>
            <w:r>
              <w:t>Одељење</w:t>
            </w:r>
          </w:p>
          <w:p w:rsidR="0046310B" w:rsidRDefault="0046310B" w:rsidP="000D3CC3">
            <w:pPr>
              <w:jc w:val="center"/>
            </w:pPr>
            <w:r>
              <w:t>8/1</w:t>
            </w:r>
          </w:p>
          <w:p w:rsidR="0046310B" w:rsidRDefault="0046310B" w:rsidP="000D3CC3">
            <w:pPr>
              <w:jc w:val="center"/>
            </w:pPr>
          </w:p>
        </w:tc>
        <w:tc>
          <w:tcPr>
            <w:tcW w:w="621" w:type="dxa"/>
            <w:textDirection w:val="btLr"/>
            <w:vAlign w:val="center"/>
          </w:tcPr>
          <w:p w:rsidR="0046310B" w:rsidRDefault="0046310B" w:rsidP="000D3CC3">
            <w:pPr>
              <w:ind w:left="113" w:right="113"/>
            </w:pPr>
            <w:r>
              <w:t>Српски језик</w:t>
            </w:r>
          </w:p>
        </w:tc>
        <w:tc>
          <w:tcPr>
            <w:tcW w:w="613" w:type="dxa"/>
            <w:textDirection w:val="btLr"/>
            <w:vAlign w:val="center"/>
          </w:tcPr>
          <w:p w:rsidR="0046310B" w:rsidRDefault="0046310B" w:rsidP="000D3CC3">
            <w:pPr>
              <w:ind w:left="113" w:right="113"/>
            </w:pPr>
            <w:r>
              <w:t>Енглески језик</w:t>
            </w:r>
          </w:p>
        </w:tc>
        <w:tc>
          <w:tcPr>
            <w:tcW w:w="613" w:type="dxa"/>
            <w:textDirection w:val="btLr"/>
            <w:vAlign w:val="center"/>
          </w:tcPr>
          <w:p w:rsidR="0046310B" w:rsidRDefault="0046310B" w:rsidP="000D3CC3">
            <w:pPr>
              <w:ind w:left="113" w:right="113"/>
            </w:pPr>
            <w:r>
              <w:t>Ликовна култура</w:t>
            </w:r>
          </w:p>
        </w:tc>
        <w:tc>
          <w:tcPr>
            <w:tcW w:w="613" w:type="dxa"/>
            <w:textDirection w:val="btLr"/>
            <w:vAlign w:val="center"/>
          </w:tcPr>
          <w:p w:rsidR="0046310B" w:rsidRDefault="0046310B" w:rsidP="000D3CC3">
            <w:pPr>
              <w:ind w:left="113" w:right="113"/>
            </w:pPr>
            <w:r>
              <w:t>Музичка култура</w:t>
            </w:r>
          </w:p>
        </w:tc>
        <w:tc>
          <w:tcPr>
            <w:tcW w:w="613" w:type="dxa"/>
            <w:textDirection w:val="btLr"/>
            <w:vAlign w:val="center"/>
          </w:tcPr>
          <w:p w:rsidR="0046310B" w:rsidRDefault="0046310B" w:rsidP="000D3CC3">
            <w:pPr>
              <w:ind w:left="113" w:right="113"/>
            </w:pPr>
            <w:r>
              <w:t>Историја</w:t>
            </w:r>
          </w:p>
        </w:tc>
        <w:tc>
          <w:tcPr>
            <w:tcW w:w="613" w:type="dxa"/>
            <w:textDirection w:val="btLr"/>
            <w:vAlign w:val="center"/>
          </w:tcPr>
          <w:p w:rsidR="0046310B" w:rsidRDefault="0046310B" w:rsidP="000D3CC3">
            <w:pPr>
              <w:ind w:left="113" w:right="113"/>
            </w:pPr>
            <w:r>
              <w:t>Географија</w:t>
            </w:r>
          </w:p>
        </w:tc>
        <w:tc>
          <w:tcPr>
            <w:tcW w:w="613" w:type="dxa"/>
            <w:textDirection w:val="btLr"/>
            <w:vAlign w:val="center"/>
          </w:tcPr>
          <w:p w:rsidR="0046310B" w:rsidRDefault="0046310B" w:rsidP="000D3CC3">
            <w:pPr>
              <w:ind w:left="113" w:right="113"/>
            </w:pPr>
            <w:r>
              <w:t>Физика</w:t>
            </w:r>
          </w:p>
        </w:tc>
        <w:tc>
          <w:tcPr>
            <w:tcW w:w="622" w:type="dxa"/>
            <w:textDirection w:val="btLr"/>
            <w:vAlign w:val="center"/>
          </w:tcPr>
          <w:p w:rsidR="0046310B" w:rsidRDefault="0046310B" w:rsidP="000D3CC3">
            <w:pPr>
              <w:ind w:left="113" w:right="113"/>
            </w:pPr>
            <w:r>
              <w:t>Математика</w:t>
            </w:r>
          </w:p>
        </w:tc>
        <w:tc>
          <w:tcPr>
            <w:tcW w:w="613" w:type="dxa"/>
            <w:textDirection w:val="btLr"/>
            <w:vAlign w:val="center"/>
          </w:tcPr>
          <w:p w:rsidR="0046310B" w:rsidRDefault="0046310B" w:rsidP="000D3CC3">
            <w:pPr>
              <w:ind w:left="113" w:right="113"/>
            </w:pPr>
            <w:r>
              <w:t>Биологија</w:t>
            </w:r>
          </w:p>
        </w:tc>
        <w:tc>
          <w:tcPr>
            <w:tcW w:w="613" w:type="dxa"/>
            <w:textDirection w:val="btLr"/>
            <w:vAlign w:val="center"/>
          </w:tcPr>
          <w:p w:rsidR="0046310B" w:rsidRDefault="0046310B" w:rsidP="000D3CC3">
            <w:pPr>
              <w:ind w:left="113" w:right="113"/>
            </w:pPr>
            <w:r>
              <w:t>Хемија</w:t>
            </w:r>
          </w:p>
        </w:tc>
        <w:tc>
          <w:tcPr>
            <w:tcW w:w="613" w:type="dxa"/>
            <w:textDirection w:val="btLr"/>
            <w:vAlign w:val="center"/>
          </w:tcPr>
          <w:p w:rsidR="0046310B" w:rsidRDefault="0046310B" w:rsidP="000D3CC3">
            <w:pPr>
              <w:ind w:left="113" w:right="113"/>
            </w:pPr>
            <w:r>
              <w:t>Техничко и информатичко.</w:t>
            </w:r>
          </w:p>
        </w:tc>
        <w:tc>
          <w:tcPr>
            <w:tcW w:w="613" w:type="dxa"/>
            <w:textDirection w:val="btLr"/>
            <w:vAlign w:val="center"/>
          </w:tcPr>
          <w:p w:rsidR="0046310B" w:rsidRDefault="0046310B" w:rsidP="000D3CC3">
            <w:pPr>
              <w:ind w:left="113" w:right="113"/>
            </w:pPr>
            <w:r>
              <w:t>Физичко васпитање</w:t>
            </w:r>
          </w:p>
        </w:tc>
        <w:tc>
          <w:tcPr>
            <w:tcW w:w="613" w:type="dxa"/>
            <w:textDirection w:val="btLr"/>
            <w:vAlign w:val="center"/>
          </w:tcPr>
          <w:p w:rsidR="0046310B" w:rsidRDefault="0046310B" w:rsidP="000D3CC3">
            <w:pPr>
              <w:ind w:left="113" w:right="113"/>
            </w:pPr>
            <w:r>
              <w:t>Верска настава</w:t>
            </w:r>
          </w:p>
        </w:tc>
        <w:tc>
          <w:tcPr>
            <w:tcW w:w="613" w:type="dxa"/>
            <w:textDirection w:val="btLr"/>
            <w:vAlign w:val="center"/>
          </w:tcPr>
          <w:p w:rsidR="0046310B" w:rsidRDefault="0046310B" w:rsidP="000D3CC3">
            <w:pPr>
              <w:ind w:left="113" w:right="113"/>
            </w:pPr>
            <w:r>
              <w:t>Грађанско васпитање</w:t>
            </w:r>
          </w:p>
        </w:tc>
        <w:tc>
          <w:tcPr>
            <w:tcW w:w="613" w:type="dxa"/>
            <w:textDirection w:val="btLr"/>
            <w:vAlign w:val="center"/>
          </w:tcPr>
          <w:p w:rsidR="0046310B" w:rsidRDefault="0046310B" w:rsidP="000D3CC3">
            <w:pPr>
              <w:ind w:left="113" w:right="113"/>
            </w:pPr>
            <w:r>
              <w:t>Француски језик</w:t>
            </w:r>
          </w:p>
        </w:tc>
        <w:tc>
          <w:tcPr>
            <w:tcW w:w="774" w:type="dxa"/>
            <w:textDirection w:val="btLr"/>
            <w:vAlign w:val="center"/>
          </w:tcPr>
          <w:p w:rsidR="0046310B" w:rsidRDefault="0046310B" w:rsidP="000D3CC3">
            <w:pPr>
              <w:ind w:left="113" w:right="113"/>
            </w:pPr>
            <w:r>
              <w:t>Изабрани спорт</w:t>
            </w:r>
          </w:p>
          <w:p w:rsidR="0046310B" w:rsidRPr="007B53DE" w:rsidRDefault="0046310B" w:rsidP="000D3CC3">
            <w:pPr>
              <w:ind w:left="113" w:right="113"/>
              <w:rPr>
                <w:b/>
              </w:rPr>
            </w:pPr>
            <w:r>
              <w:rPr>
                <w:b/>
              </w:rPr>
              <w:t>кошрка</w:t>
            </w:r>
          </w:p>
        </w:tc>
        <w:tc>
          <w:tcPr>
            <w:tcW w:w="613" w:type="dxa"/>
            <w:textDirection w:val="btLr"/>
            <w:vAlign w:val="center"/>
          </w:tcPr>
          <w:p w:rsidR="0046310B" w:rsidRDefault="0046310B" w:rsidP="000D3CC3">
            <w:pPr>
              <w:ind w:left="113" w:right="113"/>
            </w:pPr>
            <w:r>
              <w:t>Изабрани спорт</w:t>
            </w:r>
          </w:p>
          <w:p w:rsidR="0046310B" w:rsidRPr="007B53DE" w:rsidRDefault="0046310B" w:rsidP="000D3CC3">
            <w:pPr>
              <w:ind w:left="113" w:right="113"/>
              <w:rPr>
                <w:b/>
              </w:rPr>
            </w:pPr>
          </w:p>
        </w:tc>
        <w:tc>
          <w:tcPr>
            <w:tcW w:w="613" w:type="dxa"/>
            <w:textDirection w:val="btLr"/>
            <w:vAlign w:val="center"/>
          </w:tcPr>
          <w:p w:rsidR="0046310B" w:rsidRDefault="0046310B" w:rsidP="000D3CC3">
            <w:pPr>
              <w:ind w:left="113" w:right="113"/>
            </w:pPr>
            <w:r>
              <w:t>Информатика и рачунарство</w:t>
            </w:r>
          </w:p>
        </w:tc>
      </w:tr>
      <w:tr w:rsidR="0046310B" w:rsidTr="0046310B">
        <w:trPr>
          <w:jc w:val="center"/>
        </w:trPr>
        <w:tc>
          <w:tcPr>
            <w:tcW w:w="1262" w:type="dxa"/>
            <w:vAlign w:val="center"/>
          </w:tcPr>
          <w:p w:rsidR="0046310B" w:rsidRDefault="0046310B" w:rsidP="000D3CC3">
            <w:pPr>
              <w:jc w:val="center"/>
            </w:pPr>
            <w:r>
              <w:t>Планирано</w:t>
            </w:r>
          </w:p>
        </w:tc>
        <w:tc>
          <w:tcPr>
            <w:tcW w:w="621" w:type="dxa"/>
            <w:vAlign w:val="center"/>
          </w:tcPr>
          <w:p w:rsidR="0046310B" w:rsidRDefault="0046310B" w:rsidP="000D3CC3">
            <w:pPr>
              <w:jc w:val="center"/>
            </w:pPr>
            <w:r>
              <w:t>136</w:t>
            </w:r>
          </w:p>
        </w:tc>
        <w:tc>
          <w:tcPr>
            <w:tcW w:w="613" w:type="dxa"/>
            <w:vAlign w:val="center"/>
          </w:tcPr>
          <w:p w:rsidR="0046310B" w:rsidRDefault="0046310B" w:rsidP="000D3CC3">
            <w:pPr>
              <w:jc w:val="center"/>
            </w:pPr>
            <w:r>
              <w:t>68</w:t>
            </w:r>
          </w:p>
        </w:tc>
        <w:tc>
          <w:tcPr>
            <w:tcW w:w="613" w:type="dxa"/>
            <w:vAlign w:val="center"/>
          </w:tcPr>
          <w:p w:rsidR="0046310B" w:rsidRDefault="0046310B" w:rsidP="000D3CC3">
            <w:pPr>
              <w:jc w:val="center"/>
            </w:pPr>
            <w:r>
              <w:t>34</w:t>
            </w:r>
          </w:p>
        </w:tc>
        <w:tc>
          <w:tcPr>
            <w:tcW w:w="613" w:type="dxa"/>
            <w:vAlign w:val="center"/>
          </w:tcPr>
          <w:p w:rsidR="0046310B" w:rsidRDefault="0046310B" w:rsidP="000D3CC3">
            <w:pPr>
              <w:jc w:val="center"/>
            </w:pPr>
            <w:r>
              <w:t>34</w:t>
            </w:r>
          </w:p>
        </w:tc>
        <w:tc>
          <w:tcPr>
            <w:tcW w:w="613" w:type="dxa"/>
            <w:vAlign w:val="center"/>
          </w:tcPr>
          <w:p w:rsidR="0046310B" w:rsidRDefault="0046310B" w:rsidP="000D3CC3">
            <w:pPr>
              <w:jc w:val="center"/>
            </w:pPr>
            <w:r>
              <w:t>68</w:t>
            </w:r>
          </w:p>
        </w:tc>
        <w:tc>
          <w:tcPr>
            <w:tcW w:w="613" w:type="dxa"/>
            <w:vAlign w:val="center"/>
          </w:tcPr>
          <w:p w:rsidR="0046310B" w:rsidRDefault="0046310B" w:rsidP="000D3CC3">
            <w:pPr>
              <w:jc w:val="center"/>
            </w:pPr>
            <w:r>
              <w:t>68</w:t>
            </w:r>
          </w:p>
        </w:tc>
        <w:tc>
          <w:tcPr>
            <w:tcW w:w="613" w:type="dxa"/>
            <w:vAlign w:val="center"/>
          </w:tcPr>
          <w:p w:rsidR="0046310B" w:rsidRDefault="0046310B" w:rsidP="000D3CC3">
            <w:pPr>
              <w:jc w:val="center"/>
            </w:pPr>
            <w:r>
              <w:t>68</w:t>
            </w:r>
          </w:p>
        </w:tc>
        <w:tc>
          <w:tcPr>
            <w:tcW w:w="622" w:type="dxa"/>
            <w:vAlign w:val="center"/>
          </w:tcPr>
          <w:p w:rsidR="0046310B" w:rsidRDefault="0046310B" w:rsidP="000D3CC3">
            <w:pPr>
              <w:jc w:val="center"/>
            </w:pPr>
            <w:r>
              <w:t>136</w:t>
            </w:r>
          </w:p>
        </w:tc>
        <w:tc>
          <w:tcPr>
            <w:tcW w:w="613" w:type="dxa"/>
            <w:vAlign w:val="center"/>
          </w:tcPr>
          <w:p w:rsidR="0046310B" w:rsidRDefault="0046310B" w:rsidP="000D3CC3">
            <w:pPr>
              <w:jc w:val="center"/>
            </w:pPr>
            <w:r>
              <w:t>68</w:t>
            </w:r>
          </w:p>
        </w:tc>
        <w:tc>
          <w:tcPr>
            <w:tcW w:w="613" w:type="dxa"/>
            <w:vAlign w:val="center"/>
          </w:tcPr>
          <w:p w:rsidR="0046310B" w:rsidRDefault="0046310B" w:rsidP="000D3CC3">
            <w:pPr>
              <w:jc w:val="center"/>
            </w:pPr>
            <w:r>
              <w:t>68</w:t>
            </w:r>
          </w:p>
        </w:tc>
        <w:tc>
          <w:tcPr>
            <w:tcW w:w="613" w:type="dxa"/>
            <w:vAlign w:val="center"/>
          </w:tcPr>
          <w:p w:rsidR="0046310B" w:rsidRDefault="0046310B" w:rsidP="000D3CC3">
            <w:pPr>
              <w:jc w:val="center"/>
            </w:pPr>
            <w:r>
              <w:t>68</w:t>
            </w:r>
          </w:p>
        </w:tc>
        <w:tc>
          <w:tcPr>
            <w:tcW w:w="613" w:type="dxa"/>
            <w:vAlign w:val="center"/>
          </w:tcPr>
          <w:p w:rsidR="0046310B" w:rsidRDefault="0046310B" w:rsidP="000D3CC3">
            <w:pPr>
              <w:jc w:val="center"/>
            </w:pPr>
            <w:r>
              <w:t>68</w:t>
            </w:r>
          </w:p>
        </w:tc>
        <w:tc>
          <w:tcPr>
            <w:tcW w:w="613" w:type="dxa"/>
            <w:vAlign w:val="center"/>
          </w:tcPr>
          <w:p w:rsidR="0046310B" w:rsidRDefault="0046310B" w:rsidP="000D3CC3">
            <w:pPr>
              <w:jc w:val="center"/>
            </w:pPr>
            <w:r>
              <w:t>34</w:t>
            </w:r>
          </w:p>
        </w:tc>
        <w:tc>
          <w:tcPr>
            <w:tcW w:w="613" w:type="dxa"/>
            <w:vAlign w:val="center"/>
          </w:tcPr>
          <w:p w:rsidR="0046310B" w:rsidRDefault="0046310B" w:rsidP="000D3CC3">
            <w:pPr>
              <w:jc w:val="center"/>
            </w:pPr>
            <w:r>
              <w:t>34</w:t>
            </w:r>
          </w:p>
        </w:tc>
        <w:tc>
          <w:tcPr>
            <w:tcW w:w="613" w:type="dxa"/>
            <w:vAlign w:val="center"/>
          </w:tcPr>
          <w:p w:rsidR="0046310B" w:rsidRDefault="0046310B" w:rsidP="000D3CC3">
            <w:pPr>
              <w:jc w:val="center"/>
            </w:pPr>
            <w:r>
              <w:t>68</w:t>
            </w:r>
          </w:p>
        </w:tc>
        <w:tc>
          <w:tcPr>
            <w:tcW w:w="774" w:type="dxa"/>
            <w:vAlign w:val="center"/>
          </w:tcPr>
          <w:p w:rsidR="0046310B" w:rsidRDefault="0046310B" w:rsidP="000D3CC3">
            <w:pPr>
              <w:jc w:val="center"/>
            </w:pPr>
            <w:r>
              <w:t>34</w:t>
            </w:r>
          </w:p>
        </w:tc>
        <w:tc>
          <w:tcPr>
            <w:tcW w:w="613" w:type="dxa"/>
            <w:vAlign w:val="center"/>
          </w:tcPr>
          <w:p w:rsidR="0046310B" w:rsidRDefault="0046310B" w:rsidP="000D3CC3">
            <w:pPr>
              <w:jc w:val="center"/>
            </w:pPr>
          </w:p>
        </w:tc>
        <w:tc>
          <w:tcPr>
            <w:tcW w:w="613" w:type="dxa"/>
            <w:vAlign w:val="center"/>
          </w:tcPr>
          <w:p w:rsidR="0046310B" w:rsidRDefault="0046310B" w:rsidP="000D3CC3">
            <w:pPr>
              <w:jc w:val="center"/>
            </w:pPr>
            <w:r>
              <w:t>34</w:t>
            </w:r>
          </w:p>
        </w:tc>
      </w:tr>
      <w:tr w:rsidR="0046310B" w:rsidTr="0046310B">
        <w:trPr>
          <w:jc w:val="center"/>
        </w:trPr>
        <w:tc>
          <w:tcPr>
            <w:tcW w:w="1262" w:type="dxa"/>
            <w:vAlign w:val="center"/>
          </w:tcPr>
          <w:p w:rsidR="0046310B" w:rsidRDefault="0046310B" w:rsidP="000D3CC3">
            <w:pPr>
              <w:jc w:val="center"/>
            </w:pPr>
            <w:r>
              <w:t>Одржано</w:t>
            </w:r>
          </w:p>
        </w:tc>
        <w:tc>
          <w:tcPr>
            <w:tcW w:w="621" w:type="dxa"/>
            <w:vAlign w:val="center"/>
          </w:tcPr>
          <w:p w:rsidR="0046310B" w:rsidRDefault="0046310B" w:rsidP="000D3CC3">
            <w:pPr>
              <w:jc w:val="center"/>
            </w:pPr>
            <w:r>
              <w:t>136</w:t>
            </w:r>
          </w:p>
        </w:tc>
        <w:tc>
          <w:tcPr>
            <w:tcW w:w="613" w:type="dxa"/>
            <w:vAlign w:val="center"/>
          </w:tcPr>
          <w:p w:rsidR="0046310B" w:rsidRDefault="0046310B" w:rsidP="000D3CC3">
            <w:pPr>
              <w:jc w:val="center"/>
            </w:pPr>
            <w:r>
              <w:t>68</w:t>
            </w:r>
          </w:p>
        </w:tc>
        <w:tc>
          <w:tcPr>
            <w:tcW w:w="613" w:type="dxa"/>
            <w:vAlign w:val="center"/>
          </w:tcPr>
          <w:p w:rsidR="0046310B" w:rsidRDefault="0046310B" w:rsidP="000D3CC3">
            <w:pPr>
              <w:jc w:val="center"/>
            </w:pPr>
            <w:r>
              <w:t>34</w:t>
            </w:r>
          </w:p>
        </w:tc>
        <w:tc>
          <w:tcPr>
            <w:tcW w:w="613" w:type="dxa"/>
            <w:vAlign w:val="center"/>
          </w:tcPr>
          <w:p w:rsidR="0046310B" w:rsidRDefault="0046310B" w:rsidP="000D3CC3">
            <w:pPr>
              <w:jc w:val="center"/>
            </w:pPr>
            <w:r>
              <w:t>34</w:t>
            </w:r>
          </w:p>
        </w:tc>
        <w:tc>
          <w:tcPr>
            <w:tcW w:w="613" w:type="dxa"/>
            <w:vAlign w:val="center"/>
          </w:tcPr>
          <w:p w:rsidR="0046310B" w:rsidRDefault="0046310B" w:rsidP="000D3CC3">
            <w:pPr>
              <w:jc w:val="center"/>
            </w:pPr>
            <w:r>
              <w:t>68</w:t>
            </w:r>
          </w:p>
        </w:tc>
        <w:tc>
          <w:tcPr>
            <w:tcW w:w="613" w:type="dxa"/>
            <w:vAlign w:val="center"/>
          </w:tcPr>
          <w:p w:rsidR="0046310B" w:rsidRDefault="0046310B" w:rsidP="000D3CC3">
            <w:pPr>
              <w:jc w:val="center"/>
            </w:pPr>
            <w:r>
              <w:t>68</w:t>
            </w:r>
          </w:p>
        </w:tc>
        <w:tc>
          <w:tcPr>
            <w:tcW w:w="613" w:type="dxa"/>
            <w:vAlign w:val="center"/>
          </w:tcPr>
          <w:p w:rsidR="0046310B" w:rsidRDefault="0046310B" w:rsidP="000D3CC3">
            <w:pPr>
              <w:jc w:val="center"/>
            </w:pPr>
            <w:r>
              <w:t>68</w:t>
            </w:r>
          </w:p>
        </w:tc>
        <w:tc>
          <w:tcPr>
            <w:tcW w:w="622" w:type="dxa"/>
            <w:vAlign w:val="center"/>
          </w:tcPr>
          <w:p w:rsidR="0046310B" w:rsidRDefault="0046310B" w:rsidP="000D3CC3">
            <w:pPr>
              <w:jc w:val="center"/>
            </w:pPr>
            <w:r>
              <w:t>136</w:t>
            </w:r>
          </w:p>
        </w:tc>
        <w:tc>
          <w:tcPr>
            <w:tcW w:w="613" w:type="dxa"/>
            <w:vAlign w:val="center"/>
          </w:tcPr>
          <w:p w:rsidR="0046310B" w:rsidRDefault="0046310B" w:rsidP="000D3CC3">
            <w:pPr>
              <w:jc w:val="center"/>
            </w:pPr>
            <w:r>
              <w:t>68</w:t>
            </w:r>
          </w:p>
        </w:tc>
        <w:tc>
          <w:tcPr>
            <w:tcW w:w="613" w:type="dxa"/>
            <w:vAlign w:val="center"/>
          </w:tcPr>
          <w:p w:rsidR="0046310B" w:rsidRDefault="0046310B" w:rsidP="000D3CC3">
            <w:pPr>
              <w:jc w:val="center"/>
            </w:pPr>
            <w:r>
              <w:t>68</w:t>
            </w:r>
          </w:p>
        </w:tc>
        <w:tc>
          <w:tcPr>
            <w:tcW w:w="613" w:type="dxa"/>
            <w:vAlign w:val="center"/>
          </w:tcPr>
          <w:p w:rsidR="0046310B" w:rsidRDefault="0046310B" w:rsidP="000D3CC3">
            <w:pPr>
              <w:jc w:val="center"/>
            </w:pPr>
            <w:r>
              <w:t>68</w:t>
            </w:r>
          </w:p>
        </w:tc>
        <w:tc>
          <w:tcPr>
            <w:tcW w:w="613" w:type="dxa"/>
            <w:vAlign w:val="center"/>
          </w:tcPr>
          <w:p w:rsidR="0046310B" w:rsidRDefault="0046310B" w:rsidP="000D3CC3">
            <w:pPr>
              <w:jc w:val="center"/>
            </w:pPr>
            <w:r>
              <w:t>68</w:t>
            </w:r>
          </w:p>
        </w:tc>
        <w:tc>
          <w:tcPr>
            <w:tcW w:w="613" w:type="dxa"/>
            <w:vAlign w:val="center"/>
          </w:tcPr>
          <w:p w:rsidR="0046310B" w:rsidRDefault="0046310B" w:rsidP="000D3CC3">
            <w:pPr>
              <w:jc w:val="center"/>
            </w:pPr>
            <w:r>
              <w:t>34</w:t>
            </w:r>
          </w:p>
        </w:tc>
        <w:tc>
          <w:tcPr>
            <w:tcW w:w="613" w:type="dxa"/>
            <w:vAlign w:val="center"/>
          </w:tcPr>
          <w:p w:rsidR="0046310B" w:rsidRDefault="0046310B" w:rsidP="000D3CC3">
            <w:pPr>
              <w:jc w:val="center"/>
            </w:pPr>
            <w:r>
              <w:t>34</w:t>
            </w:r>
          </w:p>
        </w:tc>
        <w:tc>
          <w:tcPr>
            <w:tcW w:w="613" w:type="dxa"/>
            <w:vAlign w:val="center"/>
          </w:tcPr>
          <w:p w:rsidR="0046310B" w:rsidRDefault="0046310B" w:rsidP="000D3CC3">
            <w:pPr>
              <w:jc w:val="center"/>
            </w:pPr>
            <w:r>
              <w:t>68</w:t>
            </w:r>
          </w:p>
        </w:tc>
        <w:tc>
          <w:tcPr>
            <w:tcW w:w="774" w:type="dxa"/>
            <w:vAlign w:val="center"/>
          </w:tcPr>
          <w:p w:rsidR="0046310B" w:rsidRDefault="0046310B" w:rsidP="000D3CC3">
            <w:pPr>
              <w:jc w:val="center"/>
            </w:pPr>
            <w:r>
              <w:t>34</w:t>
            </w:r>
          </w:p>
        </w:tc>
        <w:tc>
          <w:tcPr>
            <w:tcW w:w="613" w:type="dxa"/>
            <w:vAlign w:val="center"/>
          </w:tcPr>
          <w:p w:rsidR="0046310B" w:rsidRDefault="0046310B" w:rsidP="000D3CC3">
            <w:pPr>
              <w:jc w:val="center"/>
            </w:pPr>
          </w:p>
        </w:tc>
        <w:tc>
          <w:tcPr>
            <w:tcW w:w="613" w:type="dxa"/>
            <w:vAlign w:val="center"/>
          </w:tcPr>
          <w:p w:rsidR="0046310B" w:rsidRDefault="0046310B" w:rsidP="000D3CC3">
            <w:pPr>
              <w:jc w:val="center"/>
            </w:pPr>
            <w:r>
              <w:t>34</w:t>
            </w:r>
          </w:p>
        </w:tc>
      </w:tr>
    </w:tbl>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r>
        <w:t>РЕАЛИЗАЦИЈА: БРОЈ ПЛАНИРАНИХ И ОДРЖАНИХ ЧАСОВА ПО ПРЕДМЕТИМА У ШКОЛСКОЈ 2015/16. ГОДИНИ</w:t>
      </w:r>
    </w:p>
    <w:p w:rsidR="004C07AF" w:rsidRDefault="004C07AF" w:rsidP="004C07AF">
      <w:pPr>
        <w:spacing w:after="0" w:line="240" w:lineRule="auto"/>
        <w:jc w:val="center"/>
      </w:pPr>
    </w:p>
    <w:tbl>
      <w:tblPr>
        <w:tblStyle w:val="TableGrid"/>
        <w:tblW w:w="0" w:type="auto"/>
        <w:jc w:val="center"/>
        <w:tblLook w:val="04A0"/>
      </w:tblPr>
      <w:tblGrid>
        <w:gridCol w:w="1263"/>
        <w:gridCol w:w="619"/>
        <w:gridCol w:w="607"/>
        <w:gridCol w:w="607"/>
        <w:gridCol w:w="606"/>
        <w:gridCol w:w="606"/>
        <w:gridCol w:w="606"/>
        <w:gridCol w:w="606"/>
        <w:gridCol w:w="618"/>
        <w:gridCol w:w="606"/>
        <w:gridCol w:w="606"/>
        <w:gridCol w:w="606"/>
        <w:gridCol w:w="606"/>
        <w:gridCol w:w="606"/>
        <w:gridCol w:w="606"/>
        <w:gridCol w:w="606"/>
        <w:gridCol w:w="774"/>
        <w:gridCol w:w="774"/>
        <w:gridCol w:w="606"/>
      </w:tblGrid>
      <w:tr w:rsidR="0046310B" w:rsidTr="0046310B">
        <w:trPr>
          <w:cantSplit/>
          <w:trHeight w:val="1863"/>
          <w:jc w:val="center"/>
        </w:trPr>
        <w:tc>
          <w:tcPr>
            <w:tcW w:w="1263" w:type="dxa"/>
            <w:vAlign w:val="center"/>
          </w:tcPr>
          <w:p w:rsidR="0046310B" w:rsidRDefault="0046310B" w:rsidP="000D3CC3">
            <w:pPr>
              <w:jc w:val="center"/>
            </w:pPr>
            <w:r>
              <w:t>Одељење</w:t>
            </w:r>
          </w:p>
          <w:p w:rsidR="0046310B" w:rsidRDefault="0046310B" w:rsidP="000D3CC3">
            <w:pPr>
              <w:jc w:val="center"/>
            </w:pPr>
            <w:r>
              <w:t>8/2</w:t>
            </w:r>
          </w:p>
          <w:p w:rsidR="0046310B" w:rsidRDefault="0046310B" w:rsidP="000D3CC3">
            <w:pPr>
              <w:jc w:val="center"/>
            </w:pPr>
          </w:p>
        </w:tc>
        <w:tc>
          <w:tcPr>
            <w:tcW w:w="619" w:type="dxa"/>
            <w:textDirection w:val="btLr"/>
            <w:vAlign w:val="center"/>
          </w:tcPr>
          <w:p w:rsidR="0046310B" w:rsidRDefault="0046310B" w:rsidP="000D3CC3">
            <w:pPr>
              <w:ind w:left="113" w:right="113"/>
            </w:pPr>
            <w:r>
              <w:t>Српски језик</w:t>
            </w:r>
          </w:p>
        </w:tc>
        <w:tc>
          <w:tcPr>
            <w:tcW w:w="607" w:type="dxa"/>
            <w:textDirection w:val="btLr"/>
            <w:vAlign w:val="center"/>
          </w:tcPr>
          <w:p w:rsidR="0046310B" w:rsidRDefault="0046310B" w:rsidP="000D3CC3">
            <w:pPr>
              <w:ind w:left="113" w:right="113"/>
            </w:pPr>
            <w:r>
              <w:t>Енглески језик</w:t>
            </w:r>
          </w:p>
        </w:tc>
        <w:tc>
          <w:tcPr>
            <w:tcW w:w="607" w:type="dxa"/>
            <w:textDirection w:val="btLr"/>
            <w:vAlign w:val="center"/>
          </w:tcPr>
          <w:p w:rsidR="0046310B" w:rsidRDefault="0046310B" w:rsidP="000D3CC3">
            <w:pPr>
              <w:ind w:left="113" w:right="113"/>
            </w:pPr>
            <w:r>
              <w:t>Ликовна култура</w:t>
            </w:r>
          </w:p>
        </w:tc>
        <w:tc>
          <w:tcPr>
            <w:tcW w:w="606" w:type="dxa"/>
            <w:textDirection w:val="btLr"/>
            <w:vAlign w:val="center"/>
          </w:tcPr>
          <w:p w:rsidR="0046310B" w:rsidRDefault="0046310B" w:rsidP="000D3CC3">
            <w:pPr>
              <w:ind w:left="113" w:right="113"/>
            </w:pPr>
            <w:r>
              <w:t>Музичка култура</w:t>
            </w:r>
          </w:p>
        </w:tc>
        <w:tc>
          <w:tcPr>
            <w:tcW w:w="606" w:type="dxa"/>
            <w:textDirection w:val="btLr"/>
            <w:vAlign w:val="center"/>
          </w:tcPr>
          <w:p w:rsidR="0046310B" w:rsidRDefault="0046310B" w:rsidP="000D3CC3">
            <w:pPr>
              <w:ind w:left="113" w:right="113"/>
            </w:pPr>
            <w:r>
              <w:t>Историја</w:t>
            </w:r>
          </w:p>
        </w:tc>
        <w:tc>
          <w:tcPr>
            <w:tcW w:w="606" w:type="dxa"/>
            <w:textDirection w:val="btLr"/>
            <w:vAlign w:val="center"/>
          </w:tcPr>
          <w:p w:rsidR="0046310B" w:rsidRDefault="0046310B" w:rsidP="000D3CC3">
            <w:pPr>
              <w:ind w:left="113" w:right="113"/>
            </w:pPr>
            <w:r>
              <w:t>Географија</w:t>
            </w:r>
          </w:p>
        </w:tc>
        <w:tc>
          <w:tcPr>
            <w:tcW w:w="606" w:type="dxa"/>
            <w:textDirection w:val="btLr"/>
            <w:vAlign w:val="center"/>
          </w:tcPr>
          <w:p w:rsidR="0046310B" w:rsidRDefault="0046310B" w:rsidP="000D3CC3">
            <w:pPr>
              <w:ind w:left="113" w:right="113"/>
            </w:pPr>
            <w:r>
              <w:t>Физика</w:t>
            </w:r>
          </w:p>
        </w:tc>
        <w:tc>
          <w:tcPr>
            <w:tcW w:w="618" w:type="dxa"/>
            <w:textDirection w:val="btLr"/>
            <w:vAlign w:val="center"/>
          </w:tcPr>
          <w:p w:rsidR="0046310B" w:rsidRDefault="0046310B" w:rsidP="000D3CC3">
            <w:pPr>
              <w:ind w:left="113" w:right="113"/>
            </w:pPr>
            <w:r>
              <w:t>Математика</w:t>
            </w:r>
          </w:p>
        </w:tc>
        <w:tc>
          <w:tcPr>
            <w:tcW w:w="606" w:type="dxa"/>
            <w:textDirection w:val="btLr"/>
            <w:vAlign w:val="center"/>
          </w:tcPr>
          <w:p w:rsidR="0046310B" w:rsidRDefault="0046310B" w:rsidP="000D3CC3">
            <w:pPr>
              <w:ind w:left="113" w:right="113"/>
            </w:pPr>
            <w:r>
              <w:t>Биологија</w:t>
            </w:r>
          </w:p>
        </w:tc>
        <w:tc>
          <w:tcPr>
            <w:tcW w:w="606" w:type="dxa"/>
            <w:textDirection w:val="btLr"/>
            <w:vAlign w:val="center"/>
          </w:tcPr>
          <w:p w:rsidR="0046310B" w:rsidRDefault="0046310B" w:rsidP="000D3CC3">
            <w:pPr>
              <w:ind w:left="113" w:right="113"/>
            </w:pPr>
            <w:r>
              <w:t>Хемија</w:t>
            </w:r>
          </w:p>
        </w:tc>
        <w:tc>
          <w:tcPr>
            <w:tcW w:w="606" w:type="dxa"/>
            <w:textDirection w:val="btLr"/>
            <w:vAlign w:val="center"/>
          </w:tcPr>
          <w:p w:rsidR="0046310B" w:rsidRDefault="0046310B" w:rsidP="000D3CC3">
            <w:pPr>
              <w:ind w:left="113" w:right="113"/>
            </w:pPr>
            <w:r>
              <w:t>Техничко и информатичко.</w:t>
            </w:r>
          </w:p>
        </w:tc>
        <w:tc>
          <w:tcPr>
            <w:tcW w:w="606" w:type="dxa"/>
            <w:textDirection w:val="btLr"/>
            <w:vAlign w:val="center"/>
          </w:tcPr>
          <w:p w:rsidR="0046310B" w:rsidRDefault="0046310B" w:rsidP="000D3CC3">
            <w:pPr>
              <w:ind w:left="113" w:right="113"/>
            </w:pPr>
            <w:r>
              <w:t>Физичко васпитање</w:t>
            </w:r>
          </w:p>
        </w:tc>
        <w:tc>
          <w:tcPr>
            <w:tcW w:w="606" w:type="dxa"/>
            <w:textDirection w:val="btLr"/>
            <w:vAlign w:val="center"/>
          </w:tcPr>
          <w:p w:rsidR="0046310B" w:rsidRDefault="0046310B" w:rsidP="000D3CC3">
            <w:pPr>
              <w:ind w:left="113" w:right="113"/>
            </w:pPr>
            <w:r>
              <w:t>Верска настава</w:t>
            </w:r>
          </w:p>
        </w:tc>
        <w:tc>
          <w:tcPr>
            <w:tcW w:w="606" w:type="dxa"/>
            <w:textDirection w:val="btLr"/>
            <w:vAlign w:val="center"/>
          </w:tcPr>
          <w:p w:rsidR="0046310B" w:rsidRDefault="0046310B" w:rsidP="000D3CC3">
            <w:pPr>
              <w:ind w:left="113" w:right="113"/>
            </w:pPr>
            <w:r>
              <w:t>Грађанско васпитање</w:t>
            </w:r>
          </w:p>
        </w:tc>
        <w:tc>
          <w:tcPr>
            <w:tcW w:w="606" w:type="dxa"/>
            <w:textDirection w:val="btLr"/>
            <w:vAlign w:val="center"/>
          </w:tcPr>
          <w:p w:rsidR="0046310B" w:rsidRDefault="0046310B" w:rsidP="000D3CC3">
            <w:pPr>
              <w:ind w:left="113" w:right="113"/>
            </w:pPr>
            <w:r>
              <w:t>Француски језик</w:t>
            </w:r>
          </w:p>
        </w:tc>
        <w:tc>
          <w:tcPr>
            <w:tcW w:w="774" w:type="dxa"/>
            <w:textDirection w:val="btLr"/>
            <w:vAlign w:val="center"/>
          </w:tcPr>
          <w:p w:rsidR="0046310B" w:rsidRDefault="0046310B" w:rsidP="000D3CC3">
            <w:pPr>
              <w:ind w:left="113" w:right="113"/>
            </w:pPr>
            <w:r>
              <w:t>Изабрани спорт</w:t>
            </w:r>
          </w:p>
          <w:p w:rsidR="0046310B" w:rsidRPr="007B53DE" w:rsidRDefault="0046310B" w:rsidP="000D3CC3">
            <w:pPr>
              <w:ind w:left="113" w:right="113"/>
              <w:rPr>
                <w:b/>
              </w:rPr>
            </w:pPr>
            <w:r>
              <w:rPr>
                <w:b/>
              </w:rPr>
              <w:t>кошрка</w:t>
            </w:r>
          </w:p>
        </w:tc>
        <w:tc>
          <w:tcPr>
            <w:tcW w:w="774" w:type="dxa"/>
            <w:textDirection w:val="btLr"/>
            <w:vAlign w:val="center"/>
          </w:tcPr>
          <w:p w:rsidR="0046310B" w:rsidRDefault="0046310B" w:rsidP="000D3CC3">
            <w:pPr>
              <w:ind w:left="113" w:right="113"/>
            </w:pPr>
            <w:r>
              <w:t>Изабрани спорт</w:t>
            </w:r>
          </w:p>
          <w:p w:rsidR="0046310B" w:rsidRPr="007B53DE" w:rsidRDefault="0046310B" w:rsidP="000D3CC3">
            <w:pPr>
              <w:ind w:left="113" w:right="113"/>
              <w:rPr>
                <w:b/>
              </w:rPr>
            </w:pPr>
            <w:r>
              <w:rPr>
                <w:b/>
              </w:rPr>
              <w:t>фудбал</w:t>
            </w:r>
          </w:p>
        </w:tc>
        <w:tc>
          <w:tcPr>
            <w:tcW w:w="606" w:type="dxa"/>
            <w:textDirection w:val="btLr"/>
            <w:vAlign w:val="center"/>
          </w:tcPr>
          <w:p w:rsidR="0046310B" w:rsidRDefault="0046310B" w:rsidP="000D3CC3">
            <w:pPr>
              <w:ind w:left="113" w:right="113"/>
            </w:pPr>
            <w:r>
              <w:t>Информатика и рачунарство</w:t>
            </w:r>
          </w:p>
        </w:tc>
      </w:tr>
      <w:tr w:rsidR="0046310B" w:rsidTr="0046310B">
        <w:trPr>
          <w:jc w:val="center"/>
        </w:trPr>
        <w:tc>
          <w:tcPr>
            <w:tcW w:w="1263" w:type="dxa"/>
            <w:vAlign w:val="center"/>
          </w:tcPr>
          <w:p w:rsidR="0046310B" w:rsidRDefault="0046310B" w:rsidP="000D3CC3">
            <w:pPr>
              <w:jc w:val="center"/>
            </w:pPr>
            <w:r>
              <w:t>Планирано</w:t>
            </w:r>
          </w:p>
        </w:tc>
        <w:tc>
          <w:tcPr>
            <w:tcW w:w="619" w:type="dxa"/>
            <w:vAlign w:val="center"/>
          </w:tcPr>
          <w:p w:rsidR="0046310B" w:rsidRDefault="0046310B" w:rsidP="000D3CC3">
            <w:pPr>
              <w:jc w:val="center"/>
            </w:pPr>
            <w:r>
              <w:t>136</w:t>
            </w:r>
          </w:p>
        </w:tc>
        <w:tc>
          <w:tcPr>
            <w:tcW w:w="607" w:type="dxa"/>
            <w:vAlign w:val="center"/>
          </w:tcPr>
          <w:p w:rsidR="0046310B" w:rsidRDefault="0046310B" w:rsidP="000D3CC3">
            <w:pPr>
              <w:jc w:val="center"/>
            </w:pPr>
            <w:r>
              <w:t>68</w:t>
            </w:r>
          </w:p>
        </w:tc>
        <w:tc>
          <w:tcPr>
            <w:tcW w:w="607" w:type="dxa"/>
            <w:vAlign w:val="center"/>
          </w:tcPr>
          <w:p w:rsidR="0046310B" w:rsidRDefault="0046310B" w:rsidP="000D3CC3">
            <w:pPr>
              <w:jc w:val="center"/>
            </w:pPr>
            <w:r>
              <w:t>34</w:t>
            </w:r>
          </w:p>
        </w:tc>
        <w:tc>
          <w:tcPr>
            <w:tcW w:w="606" w:type="dxa"/>
            <w:vAlign w:val="center"/>
          </w:tcPr>
          <w:p w:rsidR="0046310B" w:rsidRDefault="0046310B" w:rsidP="000D3CC3">
            <w:pPr>
              <w:jc w:val="center"/>
            </w:pPr>
            <w:r>
              <w:t>34</w:t>
            </w:r>
          </w:p>
        </w:tc>
        <w:tc>
          <w:tcPr>
            <w:tcW w:w="606" w:type="dxa"/>
            <w:vAlign w:val="center"/>
          </w:tcPr>
          <w:p w:rsidR="0046310B" w:rsidRDefault="0046310B" w:rsidP="000D3CC3">
            <w:pPr>
              <w:jc w:val="center"/>
            </w:pPr>
            <w:r>
              <w:t>68</w:t>
            </w:r>
          </w:p>
        </w:tc>
        <w:tc>
          <w:tcPr>
            <w:tcW w:w="606" w:type="dxa"/>
            <w:vAlign w:val="center"/>
          </w:tcPr>
          <w:p w:rsidR="0046310B" w:rsidRDefault="0046310B" w:rsidP="000D3CC3">
            <w:pPr>
              <w:jc w:val="center"/>
            </w:pPr>
            <w:r>
              <w:t>68</w:t>
            </w:r>
          </w:p>
        </w:tc>
        <w:tc>
          <w:tcPr>
            <w:tcW w:w="606" w:type="dxa"/>
            <w:vAlign w:val="center"/>
          </w:tcPr>
          <w:p w:rsidR="0046310B" w:rsidRDefault="0046310B" w:rsidP="000D3CC3">
            <w:pPr>
              <w:jc w:val="center"/>
            </w:pPr>
            <w:r>
              <w:t>68</w:t>
            </w:r>
          </w:p>
        </w:tc>
        <w:tc>
          <w:tcPr>
            <w:tcW w:w="618" w:type="dxa"/>
            <w:vAlign w:val="center"/>
          </w:tcPr>
          <w:p w:rsidR="0046310B" w:rsidRDefault="0046310B" w:rsidP="000D3CC3">
            <w:pPr>
              <w:jc w:val="center"/>
            </w:pPr>
            <w:r>
              <w:t>136</w:t>
            </w:r>
          </w:p>
        </w:tc>
        <w:tc>
          <w:tcPr>
            <w:tcW w:w="606" w:type="dxa"/>
            <w:vAlign w:val="center"/>
          </w:tcPr>
          <w:p w:rsidR="0046310B" w:rsidRDefault="0046310B" w:rsidP="000D3CC3">
            <w:pPr>
              <w:jc w:val="center"/>
            </w:pPr>
            <w:r>
              <w:t>68</w:t>
            </w:r>
          </w:p>
        </w:tc>
        <w:tc>
          <w:tcPr>
            <w:tcW w:w="606" w:type="dxa"/>
            <w:vAlign w:val="center"/>
          </w:tcPr>
          <w:p w:rsidR="0046310B" w:rsidRDefault="0046310B" w:rsidP="000D3CC3">
            <w:pPr>
              <w:jc w:val="center"/>
            </w:pPr>
            <w:r>
              <w:t>68</w:t>
            </w:r>
          </w:p>
        </w:tc>
        <w:tc>
          <w:tcPr>
            <w:tcW w:w="606" w:type="dxa"/>
            <w:vAlign w:val="center"/>
          </w:tcPr>
          <w:p w:rsidR="0046310B" w:rsidRDefault="0046310B" w:rsidP="000D3CC3">
            <w:pPr>
              <w:jc w:val="center"/>
            </w:pPr>
            <w:r>
              <w:t>68</w:t>
            </w:r>
          </w:p>
        </w:tc>
        <w:tc>
          <w:tcPr>
            <w:tcW w:w="606" w:type="dxa"/>
            <w:vAlign w:val="center"/>
          </w:tcPr>
          <w:p w:rsidR="0046310B" w:rsidRDefault="0046310B" w:rsidP="000D3CC3">
            <w:pPr>
              <w:jc w:val="center"/>
            </w:pPr>
            <w:r>
              <w:t>68</w:t>
            </w:r>
          </w:p>
        </w:tc>
        <w:tc>
          <w:tcPr>
            <w:tcW w:w="606" w:type="dxa"/>
            <w:vAlign w:val="center"/>
          </w:tcPr>
          <w:p w:rsidR="0046310B" w:rsidRDefault="0046310B" w:rsidP="000D3CC3">
            <w:pPr>
              <w:jc w:val="center"/>
            </w:pPr>
          </w:p>
        </w:tc>
        <w:tc>
          <w:tcPr>
            <w:tcW w:w="606" w:type="dxa"/>
            <w:vAlign w:val="center"/>
          </w:tcPr>
          <w:p w:rsidR="0046310B" w:rsidRDefault="0046310B" w:rsidP="000D3CC3">
            <w:pPr>
              <w:jc w:val="center"/>
            </w:pPr>
            <w:r>
              <w:t>34</w:t>
            </w:r>
          </w:p>
        </w:tc>
        <w:tc>
          <w:tcPr>
            <w:tcW w:w="606" w:type="dxa"/>
            <w:vAlign w:val="center"/>
          </w:tcPr>
          <w:p w:rsidR="0046310B" w:rsidRDefault="0046310B" w:rsidP="000D3CC3">
            <w:pPr>
              <w:jc w:val="center"/>
            </w:pPr>
            <w:r>
              <w:t>68</w:t>
            </w:r>
          </w:p>
        </w:tc>
        <w:tc>
          <w:tcPr>
            <w:tcW w:w="774" w:type="dxa"/>
            <w:vAlign w:val="center"/>
          </w:tcPr>
          <w:p w:rsidR="0046310B" w:rsidRDefault="0046310B" w:rsidP="000D3CC3">
            <w:pPr>
              <w:jc w:val="center"/>
            </w:pPr>
            <w:r>
              <w:t>34</w:t>
            </w:r>
          </w:p>
        </w:tc>
        <w:tc>
          <w:tcPr>
            <w:tcW w:w="774" w:type="dxa"/>
            <w:vAlign w:val="center"/>
          </w:tcPr>
          <w:p w:rsidR="0046310B" w:rsidRDefault="0046310B" w:rsidP="000D3CC3">
            <w:pPr>
              <w:jc w:val="center"/>
            </w:pPr>
            <w:r>
              <w:t>34</w:t>
            </w:r>
          </w:p>
        </w:tc>
        <w:tc>
          <w:tcPr>
            <w:tcW w:w="606" w:type="dxa"/>
            <w:vAlign w:val="center"/>
          </w:tcPr>
          <w:p w:rsidR="0046310B" w:rsidRDefault="0046310B" w:rsidP="000D3CC3">
            <w:pPr>
              <w:jc w:val="center"/>
            </w:pPr>
            <w:r>
              <w:t>34</w:t>
            </w:r>
          </w:p>
        </w:tc>
      </w:tr>
      <w:tr w:rsidR="0046310B" w:rsidTr="0046310B">
        <w:trPr>
          <w:jc w:val="center"/>
        </w:trPr>
        <w:tc>
          <w:tcPr>
            <w:tcW w:w="1263" w:type="dxa"/>
            <w:vAlign w:val="center"/>
          </w:tcPr>
          <w:p w:rsidR="0046310B" w:rsidRDefault="0046310B" w:rsidP="000D3CC3">
            <w:pPr>
              <w:jc w:val="center"/>
            </w:pPr>
            <w:r>
              <w:t>Одржано</w:t>
            </w:r>
          </w:p>
        </w:tc>
        <w:tc>
          <w:tcPr>
            <w:tcW w:w="619" w:type="dxa"/>
            <w:vAlign w:val="center"/>
          </w:tcPr>
          <w:p w:rsidR="0046310B" w:rsidRDefault="0046310B" w:rsidP="000D3CC3">
            <w:pPr>
              <w:jc w:val="center"/>
            </w:pPr>
            <w:r>
              <w:t>136</w:t>
            </w:r>
          </w:p>
        </w:tc>
        <w:tc>
          <w:tcPr>
            <w:tcW w:w="607" w:type="dxa"/>
            <w:vAlign w:val="center"/>
          </w:tcPr>
          <w:p w:rsidR="0046310B" w:rsidRDefault="0046310B" w:rsidP="000D3CC3">
            <w:pPr>
              <w:jc w:val="center"/>
            </w:pPr>
            <w:r>
              <w:t>68</w:t>
            </w:r>
          </w:p>
        </w:tc>
        <w:tc>
          <w:tcPr>
            <w:tcW w:w="607" w:type="dxa"/>
            <w:vAlign w:val="center"/>
          </w:tcPr>
          <w:p w:rsidR="0046310B" w:rsidRDefault="0046310B" w:rsidP="000D3CC3">
            <w:pPr>
              <w:jc w:val="center"/>
            </w:pPr>
            <w:r>
              <w:t>34</w:t>
            </w:r>
          </w:p>
        </w:tc>
        <w:tc>
          <w:tcPr>
            <w:tcW w:w="606" w:type="dxa"/>
            <w:vAlign w:val="center"/>
          </w:tcPr>
          <w:p w:rsidR="0046310B" w:rsidRDefault="0046310B" w:rsidP="000D3CC3">
            <w:pPr>
              <w:jc w:val="center"/>
            </w:pPr>
            <w:r>
              <w:t>34</w:t>
            </w:r>
          </w:p>
        </w:tc>
        <w:tc>
          <w:tcPr>
            <w:tcW w:w="606" w:type="dxa"/>
            <w:vAlign w:val="center"/>
          </w:tcPr>
          <w:p w:rsidR="0046310B" w:rsidRDefault="0046310B" w:rsidP="000D3CC3">
            <w:pPr>
              <w:jc w:val="center"/>
            </w:pPr>
            <w:r>
              <w:t>68</w:t>
            </w:r>
          </w:p>
        </w:tc>
        <w:tc>
          <w:tcPr>
            <w:tcW w:w="606" w:type="dxa"/>
            <w:vAlign w:val="center"/>
          </w:tcPr>
          <w:p w:rsidR="0046310B" w:rsidRDefault="0046310B" w:rsidP="000D3CC3">
            <w:pPr>
              <w:jc w:val="center"/>
            </w:pPr>
            <w:r>
              <w:t>68</w:t>
            </w:r>
          </w:p>
        </w:tc>
        <w:tc>
          <w:tcPr>
            <w:tcW w:w="606" w:type="dxa"/>
            <w:vAlign w:val="center"/>
          </w:tcPr>
          <w:p w:rsidR="0046310B" w:rsidRDefault="0046310B" w:rsidP="000D3CC3">
            <w:pPr>
              <w:jc w:val="center"/>
            </w:pPr>
            <w:r>
              <w:t>68</w:t>
            </w:r>
          </w:p>
        </w:tc>
        <w:tc>
          <w:tcPr>
            <w:tcW w:w="618" w:type="dxa"/>
            <w:vAlign w:val="center"/>
          </w:tcPr>
          <w:p w:rsidR="0046310B" w:rsidRDefault="0046310B" w:rsidP="000D3CC3">
            <w:pPr>
              <w:jc w:val="center"/>
            </w:pPr>
            <w:r>
              <w:t>136</w:t>
            </w:r>
          </w:p>
        </w:tc>
        <w:tc>
          <w:tcPr>
            <w:tcW w:w="606" w:type="dxa"/>
            <w:vAlign w:val="center"/>
          </w:tcPr>
          <w:p w:rsidR="0046310B" w:rsidRDefault="0046310B" w:rsidP="000D3CC3">
            <w:pPr>
              <w:jc w:val="center"/>
            </w:pPr>
            <w:r>
              <w:t>68</w:t>
            </w:r>
          </w:p>
        </w:tc>
        <w:tc>
          <w:tcPr>
            <w:tcW w:w="606" w:type="dxa"/>
            <w:vAlign w:val="center"/>
          </w:tcPr>
          <w:p w:rsidR="0046310B" w:rsidRDefault="0046310B" w:rsidP="000D3CC3">
            <w:pPr>
              <w:jc w:val="center"/>
            </w:pPr>
            <w:r>
              <w:t>68</w:t>
            </w:r>
          </w:p>
        </w:tc>
        <w:tc>
          <w:tcPr>
            <w:tcW w:w="606" w:type="dxa"/>
            <w:vAlign w:val="center"/>
          </w:tcPr>
          <w:p w:rsidR="0046310B" w:rsidRDefault="0046310B" w:rsidP="000D3CC3">
            <w:pPr>
              <w:jc w:val="center"/>
            </w:pPr>
            <w:r>
              <w:t>68</w:t>
            </w:r>
          </w:p>
        </w:tc>
        <w:tc>
          <w:tcPr>
            <w:tcW w:w="606" w:type="dxa"/>
            <w:vAlign w:val="center"/>
          </w:tcPr>
          <w:p w:rsidR="0046310B" w:rsidRDefault="0046310B" w:rsidP="000D3CC3">
            <w:pPr>
              <w:jc w:val="center"/>
            </w:pPr>
            <w:r>
              <w:t>68</w:t>
            </w:r>
          </w:p>
        </w:tc>
        <w:tc>
          <w:tcPr>
            <w:tcW w:w="606" w:type="dxa"/>
            <w:vAlign w:val="center"/>
          </w:tcPr>
          <w:p w:rsidR="0046310B" w:rsidRDefault="0046310B" w:rsidP="000D3CC3">
            <w:pPr>
              <w:jc w:val="center"/>
            </w:pPr>
          </w:p>
        </w:tc>
        <w:tc>
          <w:tcPr>
            <w:tcW w:w="606" w:type="dxa"/>
            <w:vAlign w:val="center"/>
          </w:tcPr>
          <w:p w:rsidR="0046310B" w:rsidRDefault="0046310B" w:rsidP="000D3CC3">
            <w:pPr>
              <w:jc w:val="center"/>
            </w:pPr>
            <w:r>
              <w:t>34</w:t>
            </w:r>
          </w:p>
        </w:tc>
        <w:tc>
          <w:tcPr>
            <w:tcW w:w="606" w:type="dxa"/>
            <w:vAlign w:val="center"/>
          </w:tcPr>
          <w:p w:rsidR="0046310B" w:rsidRDefault="0046310B" w:rsidP="000D3CC3">
            <w:pPr>
              <w:jc w:val="center"/>
            </w:pPr>
            <w:r>
              <w:t>68</w:t>
            </w:r>
          </w:p>
        </w:tc>
        <w:tc>
          <w:tcPr>
            <w:tcW w:w="774" w:type="dxa"/>
            <w:vAlign w:val="center"/>
          </w:tcPr>
          <w:p w:rsidR="0046310B" w:rsidRDefault="0046310B" w:rsidP="000D3CC3">
            <w:pPr>
              <w:jc w:val="center"/>
            </w:pPr>
            <w:r>
              <w:t>34</w:t>
            </w:r>
          </w:p>
        </w:tc>
        <w:tc>
          <w:tcPr>
            <w:tcW w:w="774" w:type="dxa"/>
            <w:vAlign w:val="center"/>
          </w:tcPr>
          <w:p w:rsidR="0046310B" w:rsidRDefault="0046310B" w:rsidP="000D3CC3">
            <w:pPr>
              <w:jc w:val="center"/>
            </w:pPr>
            <w:r>
              <w:t>34</w:t>
            </w:r>
          </w:p>
        </w:tc>
        <w:tc>
          <w:tcPr>
            <w:tcW w:w="606" w:type="dxa"/>
            <w:vAlign w:val="center"/>
          </w:tcPr>
          <w:p w:rsidR="0046310B" w:rsidRDefault="0046310B" w:rsidP="000D3CC3">
            <w:pPr>
              <w:jc w:val="center"/>
            </w:pPr>
            <w:r>
              <w:t>34</w:t>
            </w:r>
          </w:p>
        </w:tc>
      </w:tr>
    </w:tbl>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r>
        <w:t>РЕАЛИЗАЦИЈА: БРОЈ ПЛАНИРАНИХ И ОДРЖАНИХ ЧАСОВА ПО ПРЕДМЕТИМА У ШКОЛСКОЈ 2015/16. ГОДИНИ</w:t>
      </w:r>
    </w:p>
    <w:p w:rsidR="004C07AF" w:rsidRDefault="004C07AF" w:rsidP="004C07AF">
      <w:pPr>
        <w:spacing w:after="0" w:line="240" w:lineRule="auto"/>
        <w:jc w:val="center"/>
      </w:pPr>
    </w:p>
    <w:tbl>
      <w:tblPr>
        <w:tblStyle w:val="TableGrid"/>
        <w:tblW w:w="0" w:type="auto"/>
        <w:jc w:val="center"/>
        <w:tblLook w:val="04A0"/>
      </w:tblPr>
      <w:tblGrid>
        <w:gridCol w:w="1263"/>
        <w:gridCol w:w="619"/>
        <w:gridCol w:w="607"/>
        <w:gridCol w:w="607"/>
        <w:gridCol w:w="606"/>
        <w:gridCol w:w="606"/>
        <w:gridCol w:w="606"/>
        <w:gridCol w:w="606"/>
        <w:gridCol w:w="618"/>
        <w:gridCol w:w="606"/>
        <w:gridCol w:w="606"/>
        <w:gridCol w:w="606"/>
        <w:gridCol w:w="606"/>
        <w:gridCol w:w="606"/>
        <w:gridCol w:w="606"/>
        <w:gridCol w:w="606"/>
        <w:gridCol w:w="774"/>
        <w:gridCol w:w="774"/>
        <w:gridCol w:w="606"/>
      </w:tblGrid>
      <w:tr w:rsidR="0046310B" w:rsidTr="0046310B">
        <w:trPr>
          <w:cantSplit/>
          <w:trHeight w:val="1863"/>
          <w:jc w:val="center"/>
        </w:trPr>
        <w:tc>
          <w:tcPr>
            <w:tcW w:w="1263" w:type="dxa"/>
            <w:vAlign w:val="center"/>
          </w:tcPr>
          <w:p w:rsidR="0046310B" w:rsidRDefault="0046310B" w:rsidP="000D3CC3">
            <w:pPr>
              <w:jc w:val="center"/>
            </w:pPr>
            <w:r>
              <w:t>Одељење</w:t>
            </w:r>
          </w:p>
          <w:p w:rsidR="0046310B" w:rsidRDefault="0046310B" w:rsidP="000D3CC3">
            <w:pPr>
              <w:jc w:val="center"/>
            </w:pPr>
            <w:r>
              <w:t>8/3</w:t>
            </w:r>
          </w:p>
          <w:p w:rsidR="0046310B" w:rsidRDefault="0046310B" w:rsidP="000D3CC3">
            <w:pPr>
              <w:jc w:val="center"/>
            </w:pPr>
          </w:p>
        </w:tc>
        <w:tc>
          <w:tcPr>
            <w:tcW w:w="619" w:type="dxa"/>
            <w:textDirection w:val="btLr"/>
            <w:vAlign w:val="center"/>
          </w:tcPr>
          <w:p w:rsidR="0046310B" w:rsidRDefault="0046310B" w:rsidP="000D3CC3">
            <w:pPr>
              <w:ind w:left="113" w:right="113"/>
            </w:pPr>
            <w:r>
              <w:t>Српски језик</w:t>
            </w:r>
          </w:p>
        </w:tc>
        <w:tc>
          <w:tcPr>
            <w:tcW w:w="607" w:type="dxa"/>
            <w:textDirection w:val="btLr"/>
            <w:vAlign w:val="center"/>
          </w:tcPr>
          <w:p w:rsidR="0046310B" w:rsidRDefault="0046310B" w:rsidP="000D3CC3">
            <w:pPr>
              <w:ind w:left="113" w:right="113"/>
            </w:pPr>
            <w:r>
              <w:t>Енглески језик</w:t>
            </w:r>
          </w:p>
        </w:tc>
        <w:tc>
          <w:tcPr>
            <w:tcW w:w="607" w:type="dxa"/>
            <w:textDirection w:val="btLr"/>
            <w:vAlign w:val="center"/>
          </w:tcPr>
          <w:p w:rsidR="0046310B" w:rsidRDefault="0046310B" w:rsidP="000D3CC3">
            <w:pPr>
              <w:ind w:left="113" w:right="113"/>
            </w:pPr>
            <w:r>
              <w:t>Ликовна култура</w:t>
            </w:r>
          </w:p>
        </w:tc>
        <w:tc>
          <w:tcPr>
            <w:tcW w:w="606" w:type="dxa"/>
            <w:textDirection w:val="btLr"/>
            <w:vAlign w:val="center"/>
          </w:tcPr>
          <w:p w:rsidR="0046310B" w:rsidRDefault="0046310B" w:rsidP="000D3CC3">
            <w:pPr>
              <w:ind w:left="113" w:right="113"/>
            </w:pPr>
            <w:r>
              <w:t>Музичка култура</w:t>
            </w:r>
          </w:p>
        </w:tc>
        <w:tc>
          <w:tcPr>
            <w:tcW w:w="606" w:type="dxa"/>
            <w:textDirection w:val="btLr"/>
            <w:vAlign w:val="center"/>
          </w:tcPr>
          <w:p w:rsidR="0046310B" w:rsidRDefault="0046310B" w:rsidP="000D3CC3">
            <w:pPr>
              <w:ind w:left="113" w:right="113"/>
            </w:pPr>
            <w:r>
              <w:t>Историја</w:t>
            </w:r>
          </w:p>
        </w:tc>
        <w:tc>
          <w:tcPr>
            <w:tcW w:w="606" w:type="dxa"/>
            <w:textDirection w:val="btLr"/>
            <w:vAlign w:val="center"/>
          </w:tcPr>
          <w:p w:rsidR="0046310B" w:rsidRDefault="0046310B" w:rsidP="000D3CC3">
            <w:pPr>
              <w:ind w:left="113" w:right="113"/>
            </w:pPr>
            <w:r>
              <w:t>Географија</w:t>
            </w:r>
          </w:p>
        </w:tc>
        <w:tc>
          <w:tcPr>
            <w:tcW w:w="606" w:type="dxa"/>
            <w:textDirection w:val="btLr"/>
            <w:vAlign w:val="center"/>
          </w:tcPr>
          <w:p w:rsidR="0046310B" w:rsidRDefault="0046310B" w:rsidP="000D3CC3">
            <w:pPr>
              <w:ind w:left="113" w:right="113"/>
            </w:pPr>
            <w:r>
              <w:t>Физика</w:t>
            </w:r>
          </w:p>
        </w:tc>
        <w:tc>
          <w:tcPr>
            <w:tcW w:w="618" w:type="dxa"/>
            <w:textDirection w:val="btLr"/>
            <w:vAlign w:val="center"/>
          </w:tcPr>
          <w:p w:rsidR="0046310B" w:rsidRDefault="0046310B" w:rsidP="000D3CC3">
            <w:pPr>
              <w:ind w:left="113" w:right="113"/>
            </w:pPr>
            <w:r>
              <w:t>Математика</w:t>
            </w:r>
          </w:p>
        </w:tc>
        <w:tc>
          <w:tcPr>
            <w:tcW w:w="606" w:type="dxa"/>
            <w:textDirection w:val="btLr"/>
            <w:vAlign w:val="center"/>
          </w:tcPr>
          <w:p w:rsidR="0046310B" w:rsidRDefault="0046310B" w:rsidP="000D3CC3">
            <w:pPr>
              <w:ind w:left="113" w:right="113"/>
            </w:pPr>
            <w:r>
              <w:t>Биологија</w:t>
            </w:r>
          </w:p>
        </w:tc>
        <w:tc>
          <w:tcPr>
            <w:tcW w:w="606" w:type="dxa"/>
            <w:textDirection w:val="btLr"/>
            <w:vAlign w:val="center"/>
          </w:tcPr>
          <w:p w:rsidR="0046310B" w:rsidRDefault="0046310B" w:rsidP="000D3CC3">
            <w:pPr>
              <w:ind w:left="113" w:right="113"/>
            </w:pPr>
            <w:r>
              <w:t>Хемија</w:t>
            </w:r>
          </w:p>
        </w:tc>
        <w:tc>
          <w:tcPr>
            <w:tcW w:w="606" w:type="dxa"/>
            <w:textDirection w:val="btLr"/>
            <w:vAlign w:val="center"/>
          </w:tcPr>
          <w:p w:rsidR="0046310B" w:rsidRDefault="0046310B" w:rsidP="000D3CC3">
            <w:pPr>
              <w:ind w:left="113" w:right="113"/>
            </w:pPr>
            <w:r>
              <w:t>Техничко и информатичко.</w:t>
            </w:r>
          </w:p>
        </w:tc>
        <w:tc>
          <w:tcPr>
            <w:tcW w:w="606" w:type="dxa"/>
            <w:textDirection w:val="btLr"/>
            <w:vAlign w:val="center"/>
          </w:tcPr>
          <w:p w:rsidR="0046310B" w:rsidRDefault="0046310B" w:rsidP="000D3CC3">
            <w:pPr>
              <w:ind w:left="113" w:right="113"/>
            </w:pPr>
            <w:r>
              <w:t>Физичко васпитање</w:t>
            </w:r>
          </w:p>
        </w:tc>
        <w:tc>
          <w:tcPr>
            <w:tcW w:w="606" w:type="dxa"/>
            <w:textDirection w:val="btLr"/>
            <w:vAlign w:val="center"/>
          </w:tcPr>
          <w:p w:rsidR="0046310B" w:rsidRDefault="0046310B" w:rsidP="000D3CC3">
            <w:pPr>
              <w:ind w:left="113" w:right="113"/>
            </w:pPr>
            <w:r>
              <w:t>Верска настава</w:t>
            </w:r>
          </w:p>
        </w:tc>
        <w:tc>
          <w:tcPr>
            <w:tcW w:w="606" w:type="dxa"/>
            <w:textDirection w:val="btLr"/>
            <w:vAlign w:val="center"/>
          </w:tcPr>
          <w:p w:rsidR="0046310B" w:rsidRDefault="0046310B" w:rsidP="000D3CC3">
            <w:pPr>
              <w:ind w:left="113" w:right="113"/>
            </w:pPr>
            <w:r>
              <w:t>Грађанско васпитање</w:t>
            </w:r>
          </w:p>
        </w:tc>
        <w:tc>
          <w:tcPr>
            <w:tcW w:w="606" w:type="dxa"/>
            <w:textDirection w:val="btLr"/>
            <w:vAlign w:val="center"/>
          </w:tcPr>
          <w:p w:rsidR="0046310B" w:rsidRDefault="0046310B" w:rsidP="000D3CC3">
            <w:pPr>
              <w:ind w:left="113" w:right="113"/>
            </w:pPr>
            <w:r>
              <w:t>Француски језик</w:t>
            </w:r>
          </w:p>
        </w:tc>
        <w:tc>
          <w:tcPr>
            <w:tcW w:w="774" w:type="dxa"/>
            <w:textDirection w:val="btLr"/>
            <w:vAlign w:val="center"/>
          </w:tcPr>
          <w:p w:rsidR="0046310B" w:rsidRDefault="0046310B" w:rsidP="000D3CC3">
            <w:pPr>
              <w:ind w:left="113" w:right="113"/>
            </w:pPr>
            <w:r>
              <w:t>Изабрани спорт</w:t>
            </w:r>
          </w:p>
          <w:p w:rsidR="0046310B" w:rsidRPr="007B53DE" w:rsidRDefault="0046310B" w:rsidP="000D3CC3">
            <w:pPr>
              <w:ind w:left="113" w:right="113"/>
              <w:rPr>
                <w:b/>
              </w:rPr>
            </w:pPr>
            <w:r>
              <w:rPr>
                <w:b/>
              </w:rPr>
              <w:t>одбојка</w:t>
            </w:r>
          </w:p>
        </w:tc>
        <w:tc>
          <w:tcPr>
            <w:tcW w:w="774" w:type="dxa"/>
            <w:textDirection w:val="btLr"/>
            <w:vAlign w:val="center"/>
          </w:tcPr>
          <w:p w:rsidR="0046310B" w:rsidRDefault="0046310B" w:rsidP="000D3CC3">
            <w:pPr>
              <w:ind w:left="113" w:right="113"/>
            </w:pPr>
            <w:r>
              <w:t>Изабрани спорт</w:t>
            </w:r>
          </w:p>
          <w:p w:rsidR="0046310B" w:rsidRPr="007B53DE" w:rsidRDefault="0046310B" w:rsidP="000D3CC3">
            <w:pPr>
              <w:ind w:left="113" w:right="113"/>
              <w:rPr>
                <w:b/>
              </w:rPr>
            </w:pPr>
            <w:r>
              <w:rPr>
                <w:b/>
              </w:rPr>
              <w:t>фудбал</w:t>
            </w:r>
          </w:p>
        </w:tc>
        <w:tc>
          <w:tcPr>
            <w:tcW w:w="606" w:type="dxa"/>
            <w:textDirection w:val="btLr"/>
            <w:vAlign w:val="center"/>
          </w:tcPr>
          <w:p w:rsidR="0046310B" w:rsidRDefault="0046310B" w:rsidP="000D3CC3">
            <w:pPr>
              <w:ind w:left="113" w:right="113"/>
            </w:pPr>
            <w:r>
              <w:t>Информатика и рачунарство</w:t>
            </w:r>
          </w:p>
        </w:tc>
      </w:tr>
      <w:tr w:rsidR="0046310B" w:rsidTr="0046310B">
        <w:trPr>
          <w:jc w:val="center"/>
        </w:trPr>
        <w:tc>
          <w:tcPr>
            <w:tcW w:w="1263" w:type="dxa"/>
            <w:vAlign w:val="center"/>
          </w:tcPr>
          <w:p w:rsidR="0046310B" w:rsidRDefault="0046310B" w:rsidP="000D3CC3">
            <w:pPr>
              <w:jc w:val="center"/>
            </w:pPr>
            <w:r>
              <w:t>Планирано</w:t>
            </w:r>
          </w:p>
        </w:tc>
        <w:tc>
          <w:tcPr>
            <w:tcW w:w="619" w:type="dxa"/>
            <w:vAlign w:val="center"/>
          </w:tcPr>
          <w:p w:rsidR="0046310B" w:rsidRDefault="0046310B" w:rsidP="000D3CC3">
            <w:pPr>
              <w:jc w:val="center"/>
            </w:pPr>
            <w:r>
              <w:t>136</w:t>
            </w:r>
          </w:p>
        </w:tc>
        <w:tc>
          <w:tcPr>
            <w:tcW w:w="607" w:type="dxa"/>
            <w:vAlign w:val="center"/>
          </w:tcPr>
          <w:p w:rsidR="0046310B" w:rsidRDefault="0046310B" w:rsidP="000D3CC3">
            <w:pPr>
              <w:jc w:val="center"/>
            </w:pPr>
            <w:r>
              <w:t>68</w:t>
            </w:r>
          </w:p>
        </w:tc>
        <w:tc>
          <w:tcPr>
            <w:tcW w:w="607" w:type="dxa"/>
            <w:vAlign w:val="center"/>
          </w:tcPr>
          <w:p w:rsidR="0046310B" w:rsidRDefault="0046310B" w:rsidP="000D3CC3">
            <w:pPr>
              <w:jc w:val="center"/>
            </w:pPr>
            <w:r>
              <w:t>34</w:t>
            </w:r>
          </w:p>
        </w:tc>
        <w:tc>
          <w:tcPr>
            <w:tcW w:w="606" w:type="dxa"/>
            <w:vAlign w:val="center"/>
          </w:tcPr>
          <w:p w:rsidR="0046310B" w:rsidRDefault="0046310B" w:rsidP="000D3CC3">
            <w:pPr>
              <w:jc w:val="center"/>
            </w:pPr>
            <w:r>
              <w:t>34</w:t>
            </w:r>
          </w:p>
        </w:tc>
        <w:tc>
          <w:tcPr>
            <w:tcW w:w="606" w:type="dxa"/>
            <w:vAlign w:val="center"/>
          </w:tcPr>
          <w:p w:rsidR="0046310B" w:rsidRDefault="0046310B" w:rsidP="000D3CC3">
            <w:pPr>
              <w:jc w:val="center"/>
            </w:pPr>
            <w:r>
              <w:t>68</w:t>
            </w:r>
          </w:p>
        </w:tc>
        <w:tc>
          <w:tcPr>
            <w:tcW w:w="606" w:type="dxa"/>
            <w:vAlign w:val="center"/>
          </w:tcPr>
          <w:p w:rsidR="0046310B" w:rsidRDefault="0046310B" w:rsidP="000D3CC3">
            <w:pPr>
              <w:jc w:val="center"/>
            </w:pPr>
            <w:r>
              <w:t>68</w:t>
            </w:r>
          </w:p>
        </w:tc>
        <w:tc>
          <w:tcPr>
            <w:tcW w:w="606" w:type="dxa"/>
            <w:vAlign w:val="center"/>
          </w:tcPr>
          <w:p w:rsidR="0046310B" w:rsidRDefault="0046310B" w:rsidP="000D3CC3">
            <w:pPr>
              <w:jc w:val="center"/>
            </w:pPr>
            <w:r>
              <w:t>68</w:t>
            </w:r>
          </w:p>
        </w:tc>
        <w:tc>
          <w:tcPr>
            <w:tcW w:w="618" w:type="dxa"/>
            <w:vAlign w:val="center"/>
          </w:tcPr>
          <w:p w:rsidR="0046310B" w:rsidRDefault="0046310B" w:rsidP="000D3CC3">
            <w:pPr>
              <w:jc w:val="center"/>
            </w:pPr>
            <w:r>
              <w:t>136</w:t>
            </w:r>
          </w:p>
        </w:tc>
        <w:tc>
          <w:tcPr>
            <w:tcW w:w="606" w:type="dxa"/>
            <w:vAlign w:val="center"/>
          </w:tcPr>
          <w:p w:rsidR="0046310B" w:rsidRDefault="0046310B" w:rsidP="000D3CC3">
            <w:pPr>
              <w:jc w:val="center"/>
            </w:pPr>
            <w:r>
              <w:t>68</w:t>
            </w:r>
          </w:p>
        </w:tc>
        <w:tc>
          <w:tcPr>
            <w:tcW w:w="606" w:type="dxa"/>
            <w:vAlign w:val="center"/>
          </w:tcPr>
          <w:p w:rsidR="0046310B" w:rsidRDefault="0046310B" w:rsidP="000D3CC3">
            <w:pPr>
              <w:jc w:val="center"/>
            </w:pPr>
            <w:r>
              <w:t>68</w:t>
            </w:r>
          </w:p>
        </w:tc>
        <w:tc>
          <w:tcPr>
            <w:tcW w:w="606" w:type="dxa"/>
            <w:vAlign w:val="center"/>
          </w:tcPr>
          <w:p w:rsidR="0046310B" w:rsidRDefault="0046310B" w:rsidP="000D3CC3">
            <w:pPr>
              <w:jc w:val="center"/>
            </w:pPr>
            <w:r>
              <w:t>68</w:t>
            </w:r>
          </w:p>
        </w:tc>
        <w:tc>
          <w:tcPr>
            <w:tcW w:w="606" w:type="dxa"/>
            <w:vAlign w:val="center"/>
          </w:tcPr>
          <w:p w:rsidR="0046310B" w:rsidRDefault="0046310B" w:rsidP="000D3CC3">
            <w:pPr>
              <w:jc w:val="center"/>
            </w:pPr>
            <w:r>
              <w:t>68</w:t>
            </w:r>
          </w:p>
        </w:tc>
        <w:tc>
          <w:tcPr>
            <w:tcW w:w="606" w:type="dxa"/>
            <w:vAlign w:val="center"/>
          </w:tcPr>
          <w:p w:rsidR="0046310B" w:rsidRDefault="0046310B" w:rsidP="000D3CC3">
            <w:pPr>
              <w:jc w:val="center"/>
            </w:pPr>
          </w:p>
          <w:p w:rsidR="0046310B" w:rsidRDefault="0046310B" w:rsidP="000D3CC3">
            <w:pPr>
              <w:jc w:val="center"/>
            </w:pPr>
          </w:p>
          <w:p w:rsidR="0046310B" w:rsidRDefault="0046310B" w:rsidP="000D3CC3">
            <w:pPr>
              <w:jc w:val="center"/>
            </w:pPr>
          </w:p>
        </w:tc>
        <w:tc>
          <w:tcPr>
            <w:tcW w:w="606" w:type="dxa"/>
            <w:vAlign w:val="center"/>
          </w:tcPr>
          <w:p w:rsidR="0046310B" w:rsidRDefault="0046310B" w:rsidP="000D3CC3">
            <w:pPr>
              <w:jc w:val="center"/>
            </w:pPr>
            <w:r>
              <w:t>34</w:t>
            </w:r>
          </w:p>
        </w:tc>
        <w:tc>
          <w:tcPr>
            <w:tcW w:w="606" w:type="dxa"/>
            <w:vAlign w:val="center"/>
          </w:tcPr>
          <w:p w:rsidR="0046310B" w:rsidRDefault="0046310B" w:rsidP="000D3CC3">
            <w:pPr>
              <w:jc w:val="center"/>
            </w:pPr>
            <w:r>
              <w:t>68</w:t>
            </w:r>
          </w:p>
        </w:tc>
        <w:tc>
          <w:tcPr>
            <w:tcW w:w="774" w:type="dxa"/>
            <w:vAlign w:val="center"/>
          </w:tcPr>
          <w:p w:rsidR="0046310B" w:rsidRDefault="0046310B" w:rsidP="000D3CC3">
            <w:pPr>
              <w:jc w:val="center"/>
            </w:pPr>
            <w:r>
              <w:t>34</w:t>
            </w:r>
          </w:p>
        </w:tc>
        <w:tc>
          <w:tcPr>
            <w:tcW w:w="774" w:type="dxa"/>
            <w:vAlign w:val="center"/>
          </w:tcPr>
          <w:p w:rsidR="0046310B" w:rsidRDefault="0046310B" w:rsidP="000D3CC3">
            <w:pPr>
              <w:jc w:val="center"/>
            </w:pPr>
            <w:r>
              <w:t>34</w:t>
            </w:r>
          </w:p>
        </w:tc>
        <w:tc>
          <w:tcPr>
            <w:tcW w:w="606" w:type="dxa"/>
            <w:vAlign w:val="center"/>
          </w:tcPr>
          <w:p w:rsidR="0046310B" w:rsidRDefault="0046310B" w:rsidP="000D3CC3">
            <w:pPr>
              <w:jc w:val="center"/>
            </w:pPr>
            <w:r>
              <w:t>34</w:t>
            </w:r>
          </w:p>
        </w:tc>
      </w:tr>
      <w:tr w:rsidR="0046310B" w:rsidTr="0046310B">
        <w:trPr>
          <w:jc w:val="center"/>
        </w:trPr>
        <w:tc>
          <w:tcPr>
            <w:tcW w:w="1263" w:type="dxa"/>
            <w:vAlign w:val="center"/>
          </w:tcPr>
          <w:p w:rsidR="0046310B" w:rsidRDefault="0046310B" w:rsidP="000D3CC3">
            <w:pPr>
              <w:jc w:val="center"/>
            </w:pPr>
            <w:r>
              <w:t>Одржано</w:t>
            </w:r>
          </w:p>
        </w:tc>
        <w:tc>
          <w:tcPr>
            <w:tcW w:w="619" w:type="dxa"/>
            <w:vAlign w:val="center"/>
          </w:tcPr>
          <w:p w:rsidR="0046310B" w:rsidRDefault="0046310B" w:rsidP="000D3CC3">
            <w:pPr>
              <w:jc w:val="center"/>
            </w:pPr>
            <w:r>
              <w:t>136</w:t>
            </w:r>
          </w:p>
        </w:tc>
        <w:tc>
          <w:tcPr>
            <w:tcW w:w="607" w:type="dxa"/>
            <w:vAlign w:val="center"/>
          </w:tcPr>
          <w:p w:rsidR="0046310B" w:rsidRDefault="0046310B" w:rsidP="000D3CC3">
            <w:pPr>
              <w:jc w:val="center"/>
            </w:pPr>
            <w:r>
              <w:t>68</w:t>
            </w:r>
          </w:p>
        </w:tc>
        <w:tc>
          <w:tcPr>
            <w:tcW w:w="607" w:type="dxa"/>
            <w:vAlign w:val="center"/>
          </w:tcPr>
          <w:p w:rsidR="0046310B" w:rsidRDefault="0046310B" w:rsidP="000D3CC3">
            <w:pPr>
              <w:jc w:val="center"/>
            </w:pPr>
            <w:r>
              <w:t>34</w:t>
            </w:r>
          </w:p>
        </w:tc>
        <w:tc>
          <w:tcPr>
            <w:tcW w:w="606" w:type="dxa"/>
            <w:vAlign w:val="center"/>
          </w:tcPr>
          <w:p w:rsidR="0046310B" w:rsidRDefault="0046310B" w:rsidP="000D3CC3">
            <w:pPr>
              <w:jc w:val="center"/>
            </w:pPr>
            <w:r>
              <w:t>34</w:t>
            </w:r>
          </w:p>
        </w:tc>
        <w:tc>
          <w:tcPr>
            <w:tcW w:w="606" w:type="dxa"/>
            <w:vAlign w:val="center"/>
          </w:tcPr>
          <w:p w:rsidR="0046310B" w:rsidRDefault="0046310B" w:rsidP="000D3CC3">
            <w:pPr>
              <w:jc w:val="center"/>
            </w:pPr>
            <w:r>
              <w:t>68</w:t>
            </w:r>
          </w:p>
        </w:tc>
        <w:tc>
          <w:tcPr>
            <w:tcW w:w="606" w:type="dxa"/>
            <w:vAlign w:val="center"/>
          </w:tcPr>
          <w:p w:rsidR="0046310B" w:rsidRDefault="0046310B" w:rsidP="000D3CC3">
            <w:pPr>
              <w:jc w:val="center"/>
            </w:pPr>
            <w:r>
              <w:t>68</w:t>
            </w:r>
          </w:p>
        </w:tc>
        <w:tc>
          <w:tcPr>
            <w:tcW w:w="606" w:type="dxa"/>
            <w:vAlign w:val="center"/>
          </w:tcPr>
          <w:p w:rsidR="0046310B" w:rsidRDefault="0046310B" w:rsidP="000D3CC3">
            <w:pPr>
              <w:jc w:val="center"/>
            </w:pPr>
            <w:r>
              <w:t>68</w:t>
            </w:r>
          </w:p>
        </w:tc>
        <w:tc>
          <w:tcPr>
            <w:tcW w:w="618" w:type="dxa"/>
            <w:vAlign w:val="center"/>
          </w:tcPr>
          <w:p w:rsidR="0046310B" w:rsidRDefault="0046310B" w:rsidP="000D3CC3">
            <w:pPr>
              <w:jc w:val="center"/>
            </w:pPr>
            <w:r>
              <w:t>136</w:t>
            </w:r>
          </w:p>
        </w:tc>
        <w:tc>
          <w:tcPr>
            <w:tcW w:w="606" w:type="dxa"/>
            <w:vAlign w:val="center"/>
          </w:tcPr>
          <w:p w:rsidR="0046310B" w:rsidRDefault="0046310B" w:rsidP="000D3CC3">
            <w:pPr>
              <w:jc w:val="center"/>
            </w:pPr>
            <w:r>
              <w:t>68</w:t>
            </w:r>
          </w:p>
        </w:tc>
        <w:tc>
          <w:tcPr>
            <w:tcW w:w="606" w:type="dxa"/>
            <w:vAlign w:val="center"/>
          </w:tcPr>
          <w:p w:rsidR="0046310B" w:rsidRDefault="0046310B" w:rsidP="000D3CC3">
            <w:pPr>
              <w:jc w:val="center"/>
            </w:pPr>
            <w:r>
              <w:t>68</w:t>
            </w:r>
          </w:p>
        </w:tc>
        <w:tc>
          <w:tcPr>
            <w:tcW w:w="606" w:type="dxa"/>
            <w:vAlign w:val="center"/>
          </w:tcPr>
          <w:p w:rsidR="0046310B" w:rsidRDefault="0046310B" w:rsidP="000D3CC3">
            <w:pPr>
              <w:jc w:val="center"/>
            </w:pPr>
            <w:r>
              <w:t>68</w:t>
            </w:r>
          </w:p>
        </w:tc>
        <w:tc>
          <w:tcPr>
            <w:tcW w:w="606" w:type="dxa"/>
            <w:vAlign w:val="center"/>
          </w:tcPr>
          <w:p w:rsidR="0046310B" w:rsidRDefault="0046310B" w:rsidP="000D3CC3">
            <w:pPr>
              <w:jc w:val="center"/>
            </w:pPr>
            <w:r>
              <w:t>68</w:t>
            </w:r>
          </w:p>
        </w:tc>
        <w:tc>
          <w:tcPr>
            <w:tcW w:w="606" w:type="dxa"/>
            <w:vAlign w:val="center"/>
          </w:tcPr>
          <w:p w:rsidR="0046310B" w:rsidRDefault="0046310B" w:rsidP="000D3CC3">
            <w:pPr>
              <w:jc w:val="center"/>
            </w:pPr>
          </w:p>
        </w:tc>
        <w:tc>
          <w:tcPr>
            <w:tcW w:w="606" w:type="dxa"/>
            <w:vAlign w:val="center"/>
          </w:tcPr>
          <w:p w:rsidR="0046310B" w:rsidRDefault="0046310B" w:rsidP="000D3CC3">
            <w:pPr>
              <w:jc w:val="center"/>
            </w:pPr>
            <w:r>
              <w:t>34</w:t>
            </w:r>
          </w:p>
        </w:tc>
        <w:tc>
          <w:tcPr>
            <w:tcW w:w="606" w:type="dxa"/>
            <w:vAlign w:val="center"/>
          </w:tcPr>
          <w:p w:rsidR="0046310B" w:rsidRDefault="0046310B" w:rsidP="000D3CC3">
            <w:pPr>
              <w:jc w:val="center"/>
            </w:pPr>
            <w:r>
              <w:t>68</w:t>
            </w:r>
          </w:p>
        </w:tc>
        <w:tc>
          <w:tcPr>
            <w:tcW w:w="774" w:type="dxa"/>
            <w:vAlign w:val="center"/>
          </w:tcPr>
          <w:p w:rsidR="0046310B" w:rsidRDefault="0046310B" w:rsidP="000D3CC3">
            <w:pPr>
              <w:jc w:val="center"/>
            </w:pPr>
            <w:r>
              <w:t>34</w:t>
            </w:r>
          </w:p>
        </w:tc>
        <w:tc>
          <w:tcPr>
            <w:tcW w:w="774" w:type="dxa"/>
            <w:vAlign w:val="center"/>
          </w:tcPr>
          <w:p w:rsidR="0046310B" w:rsidRDefault="0046310B" w:rsidP="000D3CC3">
            <w:pPr>
              <w:jc w:val="center"/>
            </w:pPr>
            <w:r>
              <w:t>34</w:t>
            </w:r>
          </w:p>
        </w:tc>
        <w:tc>
          <w:tcPr>
            <w:tcW w:w="606" w:type="dxa"/>
            <w:vAlign w:val="center"/>
          </w:tcPr>
          <w:p w:rsidR="0046310B" w:rsidRDefault="0046310B" w:rsidP="000D3CC3">
            <w:pPr>
              <w:jc w:val="center"/>
            </w:pPr>
            <w:r>
              <w:t>34</w:t>
            </w:r>
          </w:p>
        </w:tc>
      </w:tr>
    </w:tbl>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p>
    <w:p w:rsidR="004C07AF" w:rsidRDefault="004C07AF" w:rsidP="004C07AF">
      <w:pPr>
        <w:spacing w:after="0" w:line="240" w:lineRule="auto"/>
        <w:jc w:val="center"/>
      </w:pPr>
      <w:r>
        <w:t>РЕАЛИЗАЦИЈА: БРОЈ ПЛАНИРАНИХ И ОДРЖАНИХ ЧАСОВА ПО ПРЕДМЕТИМА У ШКОЛСКОЈ 2015/16. ГОДИНИ</w:t>
      </w:r>
    </w:p>
    <w:p w:rsidR="004C07AF" w:rsidRDefault="004C07AF" w:rsidP="004C07AF">
      <w:pPr>
        <w:spacing w:after="0" w:line="240" w:lineRule="auto"/>
        <w:jc w:val="center"/>
      </w:pPr>
    </w:p>
    <w:tbl>
      <w:tblPr>
        <w:tblStyle w:val="TableGrid"/>
        <w:tblW w:w="0" w:type="auto"/>
        <w:jc w:val="center"/>
        <w:tblLook w:val="04A0"/>
      </w:tblPr>
      <w:tblGrid>
        <w:gridCol w:w="1262"/>
        <w:gridCol w:w="621"/>
        <w:gridCol w:w="613"/>
        <w:gridCol w:w="613"/>
        <w:gridCol w:w="613"/>
        <w:gridCol w:w="613"/>
        <w:gridCol w:w="613"/>
        <w:gridCol w:w="613"/>
        <w:gridCol w:w="622"/>
        <w:gridCol w:w="613"/>
        <w:gridCol w:w="613"/>
        <w:gridCol w:w="613"/>
        <w:gridCol w:w="613"/>
        <w:gridCol w:w="613"/>
        <w:gridCol w:w="613"/>
        <w:gridCol w:w="613"/>
        <w:gridCol w:w="774"/>
        <w:gridCol w:w="613"/>
        <w:gridCol w:w="613"/>
      </w:tblGrid>
      <w:tr w:rsidR="0046310B" w:rsidTr="0046310B">
        <w:trPr>
          <w:cantSplit/>
          <w:trHeight w:val="1863"/>
          <w:jc w:val="center"/>
        </w:trPr>
        <w:tc>
          <w:tcPr>
            <w:tcW w:w="1262" w:type="dxa"/>
            <w:vAlign w:val="center"/>
          </w:tcPr>
          <w:p w:rsidR="0046310B" w:rsidRDefault="0046310B" w:rsidP="000D3CC3">
            <w:pPr>
              <w:jc w:val="center"/>
            </w:pPr>
            <w:r>
              <w:t>Одељење</w:t>
            </w:r>
          </w:p>
          <w:p w:rsidR="0046310B" w:rsidRDefault="0046310B" w:rsidP="000D3CC3">
            <w:pPr>
              <w:jc w:val="center"/>
            </w:pPr>
            <w:r>
              <w:t>8 Лубница</w:t>
            </w:r>
          </w:p>
          <w:p w:rsidR="0046310B" w:rsidRDefault="0046310B" w:rsidP="000D3CC3">
            <w:pPr>
              <w:jc w:val="center"/>
            </w:pPr>
          </w:p>
        </w:tc>
        <w:tc>
          <w:tcPr>
            <w:tcW w:w="621" w:type="dxa"/>
            <w:textDirection w:val="btLr"/>
            <w:vAlign w:val="center"/>
          </w:tcPr>
          <w:p w:rsidR="0046310B" w:rsidRDefault="0046310B" w:rsidP="000D3CC3">
            <w:pPr>
              <w:ind w:left="113" w:right="113"/>
            </w:pPr>
            <w:r>
              <w:t>Српски језик</w:t>
            </w:r>
          </w:p>
        </w:tc>
        <w:tc>
          <w:tcPr>
            <w:tcW w:w="613" w:type="dxa"/>
            <w:textDirection w:val="btLr"/>
            <w:vAlign w:val="center"/>
          </w:tcPr>
          <w:p w:rsidR="0046310B" w:rsidRDefault="0046310B" w:rsidP="000D3CC3">
            <w:pPr>
              <w:ind w:left="113" w:right="113"/>
            </w:pPr>
            <w:r>
              <w:t>Енглески језик</w:t>
            </w:r>
          </w:p>
        </w:tc>
        <w:tc>
          <w:tcPr>
            <w:tcW w:w="613" w:type="dxa"/>
            <w:textDirection w:val="btLr"/>
            <w:vAlign w:val="center"/>
          </w:tcPr>
          <w:p w:rsidR="0046310B" w:rsidRDefault="0046310B" w:rsidP="000D3CC3">
            <w:pPr>
              <w:ind w:left="113" w:right="113"/>
            </w:pPr>
            <w:r>
              <w:t>Ликовна култура</w:t>
            </w:r>
          </w:p>
        </w:tc>
        <w:tc>
          <w:tcPr>
            <w:tcW w:w="613" w:type="dxa"/>
            <w:textDirection w:val="btLr"/>
            <w:vAlign w:val="center"/>
          </w:tcPr>
          <w:p w:rsidR="0046310B" w:rsidRDefault="0046310B" w:rsidP="000D3CC3">
            <w:pPr>
              <w:ind w:left="113" w:right="113"/>
            </w:pPr>
            <w:r>
              <w:t>Музичка култура</w:t>
            </w:r>
          </w:p>
        </w:tc>
        <w:tc>
          <w:tcPr>
            <w:tcW w:w="613" w:type="dxa"/>
            <w:textDirection w:val="btLr"/>
            <w:vAlign w:val="center"/>
          </w:tcPr>
          <w:p w:rsidR="0046310B" w:rsidRDefault="0046310B" w:rsidP="000D3CC3">
            <w:pPr>
              <w:ind w:left="113" w:right="113"/>
            </w:pPr>
            <w:r>
              <w:t>Историја</w:t>
            </w:r>
          </w:p>
        </w:tc>
        <w:tc>
          <w:tcPr>
            <w:tcW w:w="613" w:type="dxa"/>
            <w:textDirection w:val="btLr"/>
            <w:vAlign w:val="center"/>
          </w:tcPr>
          <w:p w:rsidR="0046310B" w:rsidRDefault="0046310B" w:rsidP="000D3CC3">
            <w:pPr>
              <w:ind w:left="113" w:right="113"/>
            </w:pPr>
            <w:r>
              <w:t>Географија</w:t>
            </w:r>
          </w:p>
        </w:tc>
        <w:tc>
          <w:tcPr>
            <w:tcW w:w="613" w:type="dxa"/>
            <w:textDirection w:val="btLr"/>
            <w:vAlign w:val="center"/>
          </w:tcPr>
          <w:p w:rsidR="0046310B" w:rsidRDefault="0046310B" w:rsidP="000D3CC3">
            <w:pPr>
              <w:ind w:left="113" w:right="113"/>
            </w:pPr>
            <w:r>
              <w:t>Физика</w:t>
            </w:r>
          </w:p>
        </w:tc>
        <w:tc>
          <w:tcPr>
            <w:tcW w:w="622" w:type="dxa"/>
            <w:textDirection w:val="btLr"/>
            <w:vAlign w:val="center"/>
          </w:tcPr>
          <w:p w:rsidR="0046310B" w:rsidRDefault="0046310B" w:rsidP="000D3CC3">
            <w:pPr>
              <w:ind w:left="113" w:right="113"/>
            </w:pPr>
            <w:r>
              <w:t>Математика</w:t>
            </w:r>
          </w:p>
        </w:tc>
        <w:tc>
          <w:tcPr>
            <w:tcW w:w="613" w:type="dxa"/>
            <w:textDirection w:val="btLr"/>
            <w:vAlign w:val="center"/>
          </w:tcPr>
          <w:p w:rsidR="0046310B" w:rsidRDefault="0046310B" w:rsidP="000D3CC3">
            <w:pPr>
              <w:ind w:left="113" w:right="113"/>
            </w:pPr>
            <w:r>
              <w:t>Биологија</w:t>
            </w:r>
          </w:p>
        </w:tc>
        <w:tc>
          <w:tcPr>
            <w:tcW w:w="613" w:type="dxa"/>
            <w:textDirection w:val="btLr"/>
            <w:vAlign w:val="center"/>
          </w:tcPr>
          <w:p w:rsidR="0046310B" w:rsidRDefault="0046310B" w:rsidP="000D3CC3">
            <w:pPr>
              <w:ind w:left="113" w:right="113"/>
            </w:pPr>
            <w:r>
              <w:t>Хемија</w:t>
            </w:r>
          </w:p>
        </w:tc>
        <w:tc>
          <w:tcPr>
            <w:tcW w:w="613" w:type="dxa"/>
            <w:textDirection w:val="btLr"/>
            <w:vAlign w:val="center"/>
          </w:tcPr>
          <w:p w:rsidR="0046310B" w:rsidRDefault="0046310B" w:rsidP="000D3CC3">
            <w:pPr>
              <w:ind w:left="113" w:right="113"/>
            </w:pPr>
            <w:r>
              <w:t>Техничко и информатичко.</w:t>
            </w:r>
          </w:p>
        </w:tc>
        <w:tc>
          <w:tcPr>
            <w:tcW w:w="613" w:type="dxa"/>
            <w:textDirection w:val="btLr"/>
            <w:vAlign w:val="center"/>
          </w:tcPr>
          <w:p w:rsidR="0046310B" w:rsidRDefault="0046310B" w:rsidP="000D3CC3">
            <w:pPr>
              <w:ind w:left="113" w:right="113"/>
            </w:pPr>
            <w:r>
              <w:t>Физичко васпитање</w:t>
            </w:r>
          </w:p>
        </w:tc>
        <w:tc>
          <w:tcPr>
            <w:tcW w:w="613" w:type="dxa"/>
            <w:textDirection w:val="btLr"/>
            <w:vAlign w:val="center"/>
          </w:tcPr>
          <w:p w:rsidR="0046310B" w:rsidRDefault="0046310B" w:rsidP="000D3CC3">
            <w:pPr>
              <w:ind w:left="113" w:right="113"/>
            </w:pPr>
            <w:r>
              <w:t>Верска настава</w:t>
            </w:r>
          </w:p>
        </w:tc>
        <w:tc>
          <w:tcPr>
            <w:tcW w:w="613" w:type="dxa"/>
            <w:textDirection w:val="btLr"/>
            <w:vAlign w:val="center"/>
          </w:tcPr>
          <w:p w:rsidR="0046310B" w:rsidRDefault="0046310B" w:rsidP="000D3CC3">
            <w:pPr>
              <w:ind w:left="113" w:right="113"/>
            </w:pPr>
            <w:r>
              <w:t>Грађанско васпитање</w:t>
            </w:r>
          </w:p>
        </w:tc>
        <w:tc>
          <w:tcPr>
            <w:tcW w:w="613" w:type="dxa"/>
            <w:textDirection w:val="btLr"/>
            <w:vAlign w:val="center"/>
          </w:tcPr>
          <w:p w:rsidR="0046310B" w:rsidRDefault="0046310B" w:rsidP="000D3CC3">
            <w:pPr>
              <w:ind w:left="113" w:right="113"/>
            </w:pPr>
            <w:r>
              <w:t>Француски језик</w:t>
            </w:r>
          </w:p>
        </w:tc>
        <w:tc>
          <w:tcPr>
            <w:tcW w:w="774" w:type="dxa"/>
            <w:textDirection w:val="btLr"/>
            <w:vAlign w:val="center"/>
          </w:tcPr>
          <w:p w:rsidR="0046310B" w:rsidRDefault="0046310B" w:rsidP="000D3CC3">
            <w:pPr>
              <w:ind w:left="113" w:right="113"/>
            </w:pPr>
            <w:r>
              <w:t>Изабрани спорт</w:t>
            </w:r>
          </w:p>
          <w:p w:rsidR="0046310B" w:rsidRPr="007B53DE" w:rsidRDefault="0046310B" w:rsidP="000D3CC3">
            <w:pPr>
              <w:ind w:left="113" w:right="113"/>
              <w:rPr>
                <w:b/>
              </w:rPr>
            </w:pPr>
            <w:r>
              <w:rPr>
                <w:b/>
              </w:rPr>
              <w:t>Стони тенис</w:t>
            </w:r>
          </w:p>
        </w:tc>
        <w:tc>
          <w:tcPr>
            <w:tcW w:w="613" w:type="dxa"/>
            <w:textDirection w:val="btLr"/>
            <w:vAlign w:val="center"/>
          </w:tcPr>
          <w:p w:rsidR="0046310B" w:rsidRDefault="0046310B" w:rsidP="000D3CC3">
            <w:pPr>
              <w:ind w:left="113" w:right="113"/>
            </w:pPr>
            <w:r>
              <w:t>Изабрани спорт</w:t>
            </w:r>
          </w:p>
          <w:p w:rsidR="0046310B" w:rsidRPr="007B53DE" w:rsidRDefault="0046310B" w:rsidP="000D3CC3">
            <w:pPr>
              <w:ind w:left="113" w:right="113"/>
              <w:rPr>
                <w:b/>
              </w:rPr>
            </w:pPr>
          </w:p>
        </w:tc>
        <w:tc>
          <w:tcPr>
            <w:tcW w:w="613" w:type="dxa"/>
            <w:textDirection w:val="btLr"/>
            <w:vAlign w:val="center"/>
          </w:tcPr>
          <w:p w:rsidR="0046310B" w:rsidRDefault="0046310B" w:rsidP="000D3CC3">
            <w:pPr>
              <w:ind w:left="113" w:right="113"/>
            </w:pPr>
            <w:r>
              <w:t>Информатика и рачунарство</w:t>
            </w:r>
          </w:p>
        </w:tc>
      </w:tr>
      <w:tr w:rsidR="0046310B" w:rsidTr="0046310B">
        <w:trPr>
          <w:jc w:val="center"/>
        </w:trPr>
        <w:tc>
          <w:tcPr>
            <w:tcW w:w="1262" w:type="dxa"/>
            <w:vAlign w:val="center"/>
          </w:tcPr>
          <w:p w:rsidR="0046310B" w:rsidRDefault="0046310B" w:rsidP="000D3CC3">
            <w:pPr>
              <w:jc w:val="center"/>
            </w:pPr>
            <w:r>
              <w:t>Планирано</w:t>
            </w:r>
          </w:p>
        </w:tc>
        <w:tc>
          <w:tcPr>
            <w:tcW w:w="621" w:type="dxa"/>
            <w:vAlign w:val="center"/>
          </w:tcPr>
          <w:p w:rsidR="0046310B" w:rsidRDefault="0046310B" w:rsidP="000D3CC3">
            <w:pPr>
              <w:jc w:val="center"/>
            </w:pPr>
            <w:r>
              <w:t>136</w:t>
            </w:r>
          </w:p>
        </w:tc>
        <w:tc>
          <w:tcPr>
            <w:tcW w:w="613" w:type="dxa"/>
            <w:vAlign w:val="center"/>
          </w:tcPr>
          <w:p w:rsidR="0046310B" w:rsidRDefault="0046310B" w:rsidP="000D3CC3">
            <w:pPr>
              <w:jc w:val="center"/>
            </w:pPr>
            <w:r>
              <w:t>68</w:t>
            </w:r>
          </w:p>
        </w:tc>
        <w:tc>
          <w:tcPr>
            <w:tcW w:w="613" w:type="dxa"/>
            <w:vAlign w:val="center"/>
          </w:tcPr>
          <w:p w:rsidR="0046310B" w:rsidRDefault="0046310B" w:rsidP="000D3CC3">
            <w:pPr>
              <w:jc w:val="center"/>
            </w:pPr>
            <w:r>
              <w:t>34</w:t>
            </w:r>
          </w:p>
        </w:tc>
        <w:tc>
          <w:tcPr>
            <w:tcW w:w="613" w:type="dxa"/>
            <w:vAlign w:val="center"/>
          </w:tcPr>
          <w:p w:rsidR="0046310B" w:rsidRDefault="0046310B" w:rsidP="000D3CC3">
            <w:pPr>
              <w:jc w:val="center"/>
            </w:pPr>
            <w:r>
              <w:t>34</w:t>
            </w:r>
          </w:p>
        </w:tc>
        <w:tc>
          <w:tcPr>
            <w:tcW w:w="613" w:type="dxa"/>
            <w:vAlign w:val="center"/>
          </w:tcPr>
          <w:p w:rsidR="0046310B" w:rsidRDefault="0046310B" w:rsidP="000D3CC3">
            <w:pPr>
              <w:jc w:val="center"/>
            </w:pPr>
            <w:r>
              <w:t>68</w:t>
            </w:r>
          </w:p>
        </w:tc>
        <w:tc>
          <w:tcPr>
            <w:tcW w:w="613" w:type="dxa"/>
            <w:vAlign w:val="center"/>
          </w:tcPr>
          <w:p w:rsidR="0046310B" w:rsidRDefault="0046310B" w:rsidP="000D3CC3">
            <w:pPr>
              <w:jc w:val="center"/>
            </w:pPr>
            <w:r>
              <w:t>68</w:t>
            </w:r>
          </w:p>
        </w:tc>
        <w:tc>
          <w:tcPr>
            <w:tcW w:w="613" w:type="dxa"/>
            <w:vAlign w:val="center"/>
          </w:tcPr>
          <w:p w:rsidR="0046310B" w:rsidRDefault="0046310B" w:rsidP="000D3CC3">
            <w:pPr>
              <w:jc w:val="center"/>
            </w:pPr>
            <w:r>
              <w:t>68</w:t>
            </w:r>
          </w:p>
        </w:tc>
        <w:tc>
          <w:tcPr>
            <w:tcW w:w="622" w:type="dxa"/>
            <w:vAlign w:val="center"/>
          </w:tcPr>
          <w:p w:rsidR="0046310B" w:rsidRDefault="0046310B" w:rsidP="000D3CC3">
            <w:pPr>
              <w:jc w:val="center"/>
            </w:pPr>
            <w:r>
              <w:t>136</w:t>
            </w:r>
          </w:p>
        </w:tc>
        <w:tc>
          <w:tcPr>
            <w:tcW w:w="613" w:type="dxa"/>
            <w:vAlign w:val="center"/>
          </w:tcPr>
          <w:p w:rsidR="0046310B" w:rsidRDefault="0046310B" w:rsidP="000D3CC3">
            <w:pPr>
              <w:jc w:val="center"/>
            </w:pPr>
            <w:r>
              <w:t>68</w:t>
            </w:r>
          </w:p>
        </w:tc>
        <w:tc>
          <w:tcPr>
            <w:tcW w:w="613" w:type="dxa"/>
            <w:vAlign w:val="center"/>
          </w:tcPr>
          <w:p w:rsidR="0046310B" w:rsidRDefault="0046310B" w:rsidP="000D3CC3">
            <w:pPr>
              <w:jc w:val="center"/>
            </w:pPr>
            <w:r>
              <w:t>68</w:t>
            </w:r>
          </w:p>
        </w:tc>
        <w:tc>
          <w:tcPr>
            <w:tcW w:w="613" w:type="dxa"/>
            <w:vAlign w:val="center"/>
          </w:tcPr>
          <w:p w:rsidR="0046310B" w:rsidRDefault="0046310B" w:rsidP="000D3CC3">
            <w:pPr>
              <w:jc w:val="center"/>
            </w:pPr>
            <w:r>
              <w:t>68</w:t>
            </w:r>
          </w:p>
        </w:tc>
        <w:tc>
          <w:tcPr>
            <w:tcW w:w="613" w:type="dxa"/>
            <w:vAlign w:val="center"/>
          </w:tcPr>
          <w:p w:rsidR="0046310B" w:rsidRDefault="0046310B" w:rsidP="000D3CC3">
            <w:pPr>
              <w:jc w:val="center"/>
            </w:pPr>
            <w:r>
              <w:t>68</w:t>
            </w:r>
          </w:p>
        </w:tc>
        <w:tc>
          <w:tcPr>
            <w:tcW w:w="613" w:type="dxa"/>
            <w:vAlign w:val="center"/>
          </w:tcPr>
          <w:p w:rsidR="0046310B" w:rsidRDefault="0046310B" w:rsidP="000D3CC3">
            <w:pPr>
              <w:jc w:val="center"/>
            </w:pPr>
            <w:r>
              <w:t>34</w:t>
            </w:r>
          </w:p>
        </w:tc>
        <w:tc>
          <w:tcPr>
            <w:tcW w:w="613" w:type="dxa"/>
            <w:vAlign w:val="center"/>
          </w:tcPr>
          <w:p w:rsidR="0046310B" w:rsidRDefault="0046310B" w:rsidP="000D3CC3">
            <w:pPr>
              <w:jc w:val="center"/>
            </w:pPr>
            <w:r>
              <w:t>34</w:t>
            </w:r>
          </w:p>
        </w:tc>
        <w:tc>
          <w:tcPr>
            <w:tcW w:w="613" w:type="dxa"/>
            <w:vAlign w:val="center"/>
          </w:tcPr>
          <w:p w:rsidR="0046310B" w:rsidRDefault="0046310B" w:rsidP="000D3CC3">
            <w:pPr>
              <w:jc w:val="center"/>
            </w:pPr>
            <w:r>
              <w:t>68</w:t>
            </w:r>
          </w:p>
        </w:tc>
        <w:tc>
          <w:tcPr>
            <w:tcW w:w="774" w:type="dxa"/>
            <w:vAlign w:val="center"/>
          </w:tcPr>
          <w:p w:rsidR="0046310B" w:rsidRDefault="0046310B" w:rsidP="000D3CC3">
            <w:pPr>
              <w:jc w:val="center"/>
            </w:pPr>
            <w:r>
              <w:t>34</w:t>
            </w:r>
          </w:p>
        </w:tc>
        <w:tc>
          <w:tcPr>
            <w:tcW w:w="613" w:type="dxa"/>
            <w:vAlign w:val="center"/>
          </w:tcPr>
          <w:p w:rsidR="0046310B" w:rsidRDefault="0046310B" w:rsidP="000D3CC3">
            <w:pPr>
              <w:jc w:val="center"/>
            </w:pPr>
          </w:p>
        </w:tc>
        <w:tc>
          <w:tcPr>
            <w:tcW w:w="613" w:type="dxa"/>
            <w:vAlign w:val="center"/>
          </w:tcPr>
          <w:p w:rsidR="0046310B" w:rsidRDefault="0046310B" w:rsidP="000D3CC3">
            <w:pPr>
              <w:jc w:val="center"/>
            </w:pPr>
            <w:r>
              <w:t>34</w:t>
            </w:r>
          </w:p>
        </w:tc>
      </w:tr>
      <w:tr w:rsidR="0046310B" w:rsidTr="0046310B">
        <w:trPr>
          <w:jc w:val="center"/>
        </w:trPr>
        <w:tc>
          <w:tcPr>
            <w:tcW w:w="1262" w:type="dxa"/>
            <w:vAlign w:val="center"/>
          </w:tcPr>
          <w:p w:rsidR="0046310B" w:rsidRDefault="0046310B" w:rsidP="000D3CC3">
            <w:pPr>
              <w:jc w:val="center"/>
            </w:pPr>
            <w:r>
              <w:t>Одржано</w:t>
            </w:r>
          </w:p>
        </w:tc>
        <w:tc>
          <w:tcPr>
            <w:tcW w:w="621" w:type="dxa"/>
            <w:vAlign w:val="center"/>
          </w:tcPr>
          <w:p w:rsidR="0046310B" w:rsidRDefault="0046310B" w:rsidP="000D3CC3">
            <w:pPr>
              <w:jc w:val="center"/>
            </w:pPr>
            <w:r>
              <w:t>136</w:t>
            </w:r>
          </w:p>
        </w:tc>
        <w:tc>
          <w:tcPr>
            <w:tcW w:w="613" w:type="dxa"/>
            <w:vAlign w:val="center"/>
          </w:tcPr>
          <w:p w:rsidR="0046310B" w:rsidRDefault="0046310B" w:rsidP="000D3CC3">
            <w:pPr>
              <w:jc w:val="center"/>
            </w:pPr>
            <w:r>
              <w:t>68</w:t>
            </w:r>
          </w:p>
        </w:tc>
        <w:tc>
          <w:tcPr>
            <w:tcW w:w="613" w:type="dxa"/>
            <w:vAlign w:val="center"/>
          </w:tcPr>
          <w:p w:rsidR="0046310B" w:rsidRDefault="0046310B" w:rsidP="000D3CC3">
            <w:pPr>
              <w:jc w:val="center"/>
            </w:pPr>
            <w:r>
              <w:t>34</w:t>
            </w:r>
          </w:p>
        </w:tc>
        <w:tc>
          <w:tcPr>
            <w:tcW w:w="613" w:type="dxa"/>
            <w:vAlign w:val="center"/>
          </w:tcPr>
          <w:p w:rsidR="0046310B" w:rsidRDefault="0046310B" w:rsidP="000D3CC3">
            <w:pPr>
              <w:jc w:val="center"/>
            </w:pPr>
            <w:r>
              <w:t>34</w:t>
            </w:r>
          </w:p>
        </w:tc>
        <w:tc>
          <w:tcPr>
            <w:tcW w:w="613" w:type="dxa"/>
            <w:vAlign w:val="center"/>
          </w:tcPr>
          <w:p w:rsidR="0046310B" w:rsidRDefault="0046310B" w:rsidP="000D3CC3">
            <w:pPr>
              <w:jc w:val="center"/>
            </w:pPr>
            <w:r>
              <w:t>68</w:t>
            </w:r>
          </w:p>
        </w:tc>
        <w:tc>
          <w:tcPr>
            <w:tcW w:w="613" w:type="dxa"/>
            <w:vAlign w:val="center"/>
          </w:tcPr>
          <w:p w:rsidR="0046310B" w:rsidRDefault="0046310B" w:rsidP="000D3CC3">
            <w:pPr>
              <w:jc w:val="center"/>
            </w:pPr>
            <w:r>
              <w:t>68</w:t>
            </w:r>
          </w:p>
        </w:tc>
        <w:tc>
          <w:tcPr>
            <w:tcW w:w="613" w:type="dxa"/>
            <w:vAlign w:val="center"/>
          </w:tcPr>
          <w:p w:rsidR="0046310B" w:rsidRDefault="0046310B" w:rsidP="000D3CC3">
            <w:pPr>
              <w:jc w:val="center"/>
            </w:pPr>
            <w:r>
              <w:t>68</w:t>
            </w:r>
          </w:p>
        </w:tc>
        <w:tc>
          <w:tcPr>
            <w:tcW w:w="622" w:type="dxa"/>
            <w:vAlign w:val="center"/>
          </w:tcPr>
          <w:p w:rsidR="0046310B" w:rsidRDefault="0046310B" w:rsidP="000D3CC3">
            <w:pPr>
              <w:jc w:val="center"/>
            </w:pPr>
            <w:r>
              <w:t>136</w:t>
            </w:r>
          </w:p>
        </w:tc>
        <w:tc>
          <w:tcPr>
            <w:tcW w:w="613" w:type="dxa"/>
            <w:vAlign w:val="center"/>
          </w:tcPr>
          <w:p w:rsidR="0046310B" w:rsidRDefault="0046310B" w:rsidP="000D3CC3">
            <w:pPr>
              <w:jc w:val="center"/>
            </w:pPr>
            <w:r>
              <w:t>68</w:t>
            </w:r>
          </w:p>
        </w:tc>
        <w:tc>
          <w:tcPr>
            <w:tcW w:w="613" w:type="dxa"/>
            <w:vAlign w:val="center"/>
          </w:tcPr>
          <w:p w:rsidR="0046310B" w:rsidRDefault="0046310B" w:rsidP="000D3CC3">
            <w:pPr>
              <w:jc w:val="center"/>
            </w:pPr>
            <w:r>
              <w:t>68</w:t>
            </w:r>
          </w:p>
        </w:tc>
        <w:tc>
          <w:tcPr>
            <w:tcW w:w="613" w:type="dxa"/>
            <w:vAlign w:val="center"/>
          </w:tcPr>
          <w:p w:rsidR="0046310B" w:rsidRDefault="0046310B" w:rsidP="000D3CC3">
            <w:pPr>
              <w:jc w:val="center"/>
            </w:pPr>
            <w:r>
              <w:t>68</w:t>
            </w:r>
          </w:p>
        </w:tc>
        <w:tc>
          <w:tcPr>
            <w:tcW w:w="613" w:type="dxa"/>
            <w:vAlign w:val="center"/>
          </w:tcPr>
          <w:p w:rsidR="0046310B" w:rsidRDefault="0046310B" w:rsidP="000D3CC3">
            <w:pPr>
              <w:jc w:val="center"/>
            </w:pPr>
            <w:r>
              <w:t>68</w:t>
            </w:r>
          </w:p>
        </w:tc>
        <w:tc>
          <w:tcPr>
            <w:tcW w:w="613" w:type="dxa"/>
            <w:vAlign w:val="center"/>
          </w:tcPr>
          <w:p w:rsidR="0046310B" w:rsidRDefault="0046310B" w:rsidP="000D3CC3">
            <w:pPr>
              <w:jc w:val="center"/>
            </w:pPr>
            <w:r>
              <w:t>34</w:t>
            </w:r>
          </w:p>
        </w:tc>
        <w:tc>
          <w:tcPr>
            <w:tcW w:w="613" w:type="dxa"/>
            <w:vAlign w:val="center"/>
          </w:tcPr>
          <w:p w:rsidR="0046310B" w:rsidRDefault="0046310B" w:rsidP="000D3CC3">
            <w:pPr>
              <w:jc w:val="center"/>
            </w:pPr>
            <w:r>
              <w:t>34</w:t>
            </w:r>
          </w:p>
        </w:tc>
        <w:tc>
          <w:tcPr>
            <w:tcW w:w="613" w:type="dxa"/>
            <w:vAlign w:val="center"/>
          </w:tcPr>
          <w:p w:rsidR="0046310B" w:rsidRDefault="0046310B" w:rsidP="000D3CC3">
            <w:pPr>
              <w:jc w:val="center"/>
            </w:pPr>
            <w:r>
              <w:t>68</w:t>
            </w:r>
          </w:p>
        </w:tc>
        <w:tc>
          <w:tcPr>
            <w:tcW w:w="774" w:type="dxa"/>
            <w:vAlign w:val="center"/>
          </w:tcPr>
          <w:p w:rsidR="0046310B" w:rsidRDefault="0046310B" w:rsidP="000D3CC3">
            <w:pPr>
              <w:jc w:val="center"/>
            </w:pPr>
            <w:r>
              <w:t>34</w:t>
            </w:r>
          </w:p>
        </w:tc>
        <w:tc>
          <w:tcPr>
            <w:tcW w:w="613" w:type="dxa"/>
            <w:vAlign w:val="center"/>
          </w:tcPr>
          <w:p w:rsidR="0046310B" w:rsidRDefault="0046310B" w:rsidP="000D3CC3">
            <w:pPr>
              <w:jc w:val="center"/>
            </w:pPr>
          </w:p>
        </w:tc>
        <w:tc>
          <w:tcPr>
            <w:tcW w:w="613" w:type="dxa"/>
            <w:vAlign w:val="center"/>
          </w:tcPr>
          <w:p w:rsidR="0046310B" w:rsidRDefault="0046310B" w:rsidP="000D3CC3">
            <w:pPr>
              <w:jc w:val="center"/>
            </w:pPr>
            <w:r>
              <w:t>34</w:t>
            </w:r>
          </w:p>
        </w:tc>
      </w:tr>
    </w:tbl>
    <w:p w:rsidR="00BC5826" w:rsidRDefault="00BC5826" w:rsidP="00C61A1C">
      <w:pPr>
        <w:jc w:val="center"/>
        <w:rPr>
          <w:lang w:val="sr-Cyrl-CS"/>
        </w:rPr>
      </w:pPr>
    </w:p>
    <w:p w:rsidR="00BC5826" w:rsidRDefault="00BC5826" w:rsidP="00C61A1C">
      <w:pPr>
        <w:jc w:val="center"/>
        <w:rPr>
          <w:lang w:val="sr-Cyrl-CS"/>
        </w:rPr>
      </w:pPr>
    </w:p>
    <w:p w:rsidR="00BC5826" w:rsidRDefault="00BC5826" w:rsidP="00C61A1C">
      <w:pPr>
        <w:jc w:val="center"/>
        <w:rPr>
          <w:lang w:val="sr-Cyrl-CS"/>
        </w:rPr>
      </w:pPr>
    </w:p>
    <w:p w:rsidR="004D5C72" w:rsidRPr="00F43040" w:rsidRDefault="004D5C72" w:rsidP="004D5C72">
      <w:pPr>
        <w:spacing w:after="0" w:line="240" w:lineRule="auto"/>
        <w:rPr>
          <w:color w:val="FF0000"/>
        </w:rPr>
      </w:pPr>
    </w:p>
    <w:p w:rsidR="004D5C72" w:rsidRPr="00F43040" w:rsidRDefault="004D5C72" w:rsidP="004D5C72">
      <w:pPr>
        <w:spacing w:after="0" w:line="240" w:lineRule="auto"/>
        <w:rPr>
          <w:color w:val="FF0000"/>
        </w:rPr>
      </w:pPr>
    </w:p>
    <w:p w:rsidR="004D5C72" w:rsidRPr="00B2426F" w:rsidRDefault="004D5C72" w:rsidP="004D5C72">
      <w:pPr>
        <w:spacing w:after="0" w:line="240" w:lineRule="auto"/>
        <w:rPr>
          <w:color w:val="FF0000"/>
        </w:rPr>
      </w:pPr>
    </w:p>
    <w:p w:rsidR="00335DAF" w:rsidRDefault="00335DAF" w:rsidP="004D5C72">
      <w:pPr>
        <w:spacing w:after="0" w:line="240" w:lineRule="auto"/>
        <w:sectPr w:rsidR="00335DAF" w:rsidSect="004D5C72">
          <w:pgSz w:w="16839" w:h="11907" w:orient="landscape" w:code="9"/>
          <w:pgMar w:top="1440" w:right="1440" w:bottom="1440" w:left="1440" w:header="720" w:footer="720" w:gutter="0"/>
          <w:cols w:space="720"/>
          <w:docGrid w:linePitch="360"/>
        </w:sectPr>
      </w:pPr>
    </w:p>
    <w:p w:rsidR="0013166B" w:rsidRPr="008202E2" w:rsidRDefault="0013166B" w:rsidP="0013166B">
      <w:pPr>
        <w:spacing w:after="0" w:line="240" w:lineRule="auto"/>
        <w:jc w:val="center"/>
        <w:rPr>
          <w:b/>
        </w:rPr>
      </w:pPr>
      <w:r w:rsidRPr="008202E2">
        <w:rPr>
          <w:b/>
        </w:rPr>
        <w:lastRenderedPageBreak/>
        <w:t>ГОДИШЊИ ИЗВЕШТАЈ ТИМА ЗА РАЗВОЈ ШКОЛСКОГ ПРОГРАМА</w:t>
      </w:r>
    </w:p>
    <w:p w:rsidR="0013166B" w:rsidRPr="008202E2" w:rsidRDefault="001B687A" w:rsidP="0013166B">
      <w:pPr>
        <w:spacing w:after="0" w:line="240" w:lineRule="auto"/>
        <w:jc w:val="center"/>
        <w:rPr>
          <w:b/>
        </w:rPr>
      </w:pPr>
      <w:r>
        <w:rPr>
          <w:b/>
        </w:rPr>
        <w:t>ЗА</w:t>
      </w:r>
      <w:r w:rsidR="0013166B" w:rsidRPr="008202E2">
        <w:rPr>
          <w:b/>
        </w:rPr>
        <w:t xml:space="preserve">КЉУЧЦИ И МЕРЕ СТРУЧНИХ ВЕЋА И СТРУЧНИХ ТИМОВА </w:t>
      </w:r>
    </w:p>
    <w:p w:rsidR="0013166B" w:rsidRPr="008202E2" w:rsidRDefault="0013166B" w:rsidP="0013166B">
      <w:pPr>
        <w:spacing w:after="0" w:line="240" w:lineRule="auto"/>
        <w:jc w:val="both"/>
        <w:rPr>
          <w:b/>
          <w:lang w:val="sr-Cyrl-CS"/>
        </w:rPr>
      </w:pPr>
    </w:p>
    <w:p w:rsidR="0013166B" w:rsidRPr="008202E2" w:rsidRDefault="0013166B" w:rsidP="0013166B">
      <w:pPr>
        <w:spacing w:after="0" w:line="240" w:lineRule="auto"/>
        <w:jc w:val="both"/>
        <w:rPr>
          <w:b/>
          <w:lang w:val="sr-Cyrl-CS"/>
        </w:rPr>
      </w:pPr>
      <w:r w:rsidRPr="008202E2">
        <w:rPr>
          <w:b/>
          <w:lang w:val="sr-Cyrl-CS"/>
        </w:rPr>
        <w:t>СА ВАСПИТАЧА:</w:t>
      </w:r>
    </w:p>
    <w:p w:rsidR="0013166B" w:rsidRPr="008202E2" w:rsidRDefault="0013166B" w:rsidP="0013166B">
      <w:pPr>
        <w:spacing w:after="0" w:line="240" w:lineRule="auto"/>
        <w:jc w:val="both"/>
        <w:rPr>
          <w:b/>
          <w:lang w:val="sr-Cyrl-CS"/>
        </w:rPr>
      </w:pPr>
      <w:r w:rsidRPr="008202E2">
        <w:rPr>
          <w:b/>
          <w:lang w:val="sr-Cyrl-CS"/>
        </w:rPr>
        <w:t>ЗАКЉУЧЦИ И МЕРЕ:</w:t>
      </w:r>
    </w:p>
    <w:p w:rsidR="0013166B" w:rsidRPr="008202E2" w:rsidRDefault="0013166B" w:rsidP="0013166B">
      <w:pPr>
        <w:pStyle w:val="ListParagraph"/>
        <w:numPr>
          <w:ilvl w:val="0"/>
          <w:numId w:val="117"/>
        </w:numPr>
        <w:spacing w:after="0" w:line="240" w:lineRule="auto"/>
        <w:jc w:val="both"/>
        <w:rPr>
          <w:b/>
          <w:lang w:val="sr-Cyrl-CS"/>
        </w:rPr>
      </w:pPr>
      <w:r w:rsidRPr="008202E2">
        <w:t>Све активности су реализоване у складу са васпитно-образовним циљевима и задацима, уз добру сарадњу са родитељима, школом и локалном заједницом.</w:t>
      </w:r>
    </w:p>
    <w:p w:rsidR="0013166B" w:rsidRPr="008202E2" w:rsidRDefault="0013166B" w:rsidP="0013166B">
      <w:pPr>
        <w:pStyle w:val="ListParagraph"/>
        <w:numPr>
          <w:ilvl w:val="0"/>
          <w:numId w:val="117"/>
        </w:numPr>
        <w:spacing w:after="0" w:line="240" w:lineRule="auto"/>
        <w:jc w:val="both"/>
        <w:rPr>
          <w:b/>
          <w:lang w:val="sr-Cyrl-CS"/>
        </w:rPr>
      </w:pPr>
      <w:r w:rsidRPr="008202E2">
        <w:t>Стручно усавршавање васпитача ван установе је било оскудно</w:t>
      </w:r>
    </w:p>
    <w:p w:rsidR="0013166B" w:rsidRPr="008202E2" w:rsidRDefault="0013166B" w:rsidP="0013166B">
      <w:pPr>
        <w:pStyle w:val="ListParagraph"/>
        <w:numPr>
          <w:ilvl w:val="0"/>
          <w:numId w:val="117"/>
        </w:numPr>
        <w:spacing w:after="0" w:line="240" w:lineRule="auto"/>
        <w:jc w:val="both"/>
        <w:rPr>
          <w:b/>
          <w:lang w:val="sr-Cyrl-CS"/>
        </w:rPr>
      </w:pPr>
      <w:r w:rsidRPr="008202E2">
        <w:t>МЕРЕ:Посета продуженом боравку и неке заједничке активности са децом из продуженог боравка уврстити у план активности</w:t>
      </w:r>
    </w:p>
    <w:p w:rsidR="0013166B" w:rsidRPr="008202E2" w:rsidRDefault="0013166B" w:rsidP="0013166B">
      <w:pPr>
        <w:spacing w:after="0" w:line="240" w:lineRule="auto"/>
        <w:jc w:val="both"/>
        <w:rPr>
          <w:b/>
          <w:lang w:val="sr-Cyrl-CS"/>
        </w:rPr>
      </w:pPr>
    </w:p>
    <w:p w:rsidR="0013166B" w:rsidRPr="008202E2" w:rsidRDefault="0013166B" w:rsidP="0013166B">
      <w:pPr>
        <w:spacing w:after="0" w:line="240" w:lineRule="auto"/>
        <w:jc w:val="both"/>
        <w:rPr>
          <w:b/>
          <w:lang w:val="sr-Cyrl-CS"/>
        </w:rPr>
      </w:pPr>
      <w:r w:rsidRPr="008202E2">
        <w:rPr>
          <w:b/>
          <w:lang w:val="sr-Cyrl-CS"/>
        </w:rPr>
        <w:t>СВ ЗА РАЗРЕДНУ НАСТАВУ:</w:t>
      </w:r>
    </w:p>
    <w:p w:rsidR="0013166B" w:rsidRPr="008202E2" w:rsidRDefault="0013166B" w:rsidP="0013166B">
      <w:pPr>
        <w:spacing w:after="0" w:line="240" w:lineRule="auto"/>
        <w:rPr>
          <w:b/>
          <w:lang w:val="sr-Cyrl-CS"/>
        </w:rPr>
      </w:pPr>
      <w:r w:rsidRPr="008202E2">
        <w:rPr>
          <w:b/>
          <w:lang w:val="sr-Cyrl-CS"/>
        </w:rPr>
        <w:t>ЗАКЉУЧЦИ И МЕРЕ:</w:t>
      </w:r>
    </w:p>
    <w:p w:rsidR="0013166B" w:rsidRPr="008202E2" w:rsidRDefault="0013166B" w:rsidP="0013166B">
      <w:pPr>
        <w:numPr>
          <w:ilvl w:val="0"/>
          <w:numId w:val="53"/>
        </w:numPr>
        <w:spacing w:after="0" w:line="240" w:lineRule="auto"/>
        <w:rPr>
          <w:lang w:val="sr-Cyrl-CS"/>
        </w:rPr>
      </w:pPr>
      <w:r w:rsidRPr="008202E2">
        <w:rPr>
          <w:lang w:val="sr-Cyrl-CS"/>
        </w:rPr>
        <w:t>Направити план и реализовати што више активности на промоцији школе (сарадња са вртићима, организација Дана отворених врата за будуће ученике и њихове родитеље, што више појављивања у медијима, више активности приказати на сајту школе...)</w:t>
      </w:r>
    </w:p>
    <w:p w:rsidR="0013166B" w:rsidRPr="008202E2" w:rsidRDefault="0013166B" w:rsidP="0013166B">
      <w:pPr>
        <w:numPr>
          <w:ilvl w:val="0"/>
          <w:numId w:val="53"/>
        </w:numPr>
        <w:spacing w:after="0" w:line="240" w:lineRule="auto"/>
        <w:rPr>
          <w:lang w:val="sr-Cyrl-CS"/>
        </w:rPr>
      </w:pPr>
      <w:r w:rsidRPr="008202E2">
        <w:rPr>
          <w:lang w:val="sr-Cyrl-CS"/>
        </w:rPr>
        <w:t>Организовати више угледних часова (бар 5 у току школске године)</w:t>
      </w:r>
    </w:p>
    <w:p w:rsidR="0013166B" w:rsidRPr="008202E2" w:rsidRDefault="0013166B" w:rsidP="0013166B">
      <w:pPr>
        <w:numPr>
          <w:ilvl w:val="0"/>
          <w:numId w:val="53"/>
        </w:numPr>
        <w:spacing w:after="0" w:line="240" w:lineRule="auto"/>
        <w:rPr>
          <w:lang w:val="sr-Cyrl-CS"/>
        </w:rPr>
      </w:pPr>
      <w:r w:rsidRPr="008202E2">
        <w:rPr>
          <w:lang w:val="sr-Cyrl-CS"/>
        </w:rPr>
        <w:t>Обележити све датуме из плана</w:t>
      </w:r>
    </w:p>
    <w:p w:rsidR="0013166B" w:rsidRPr="008202E2" w:rsidRDefault="0013166B" w:rsidP="0013166B">
      <w:pPr>
        <w:numPr>
          <w:ilvl w:val="0"/>
          <w:numId w:val="53"/>
        </w:numPr>
        <w:spacing w:after="0" w:line="240" w:lineRule="auto"/>
        <w:rPr>
          <w:lang w:val="sr-Cyrl-CS"/>
        </w:rPr>
      </w:pPr>
      <w:r w:rsidRPr="008202E2">
        <w:rPr>
          <w:lang w:val="sr-Cyrl-CS"/>
        </w:rPr>
        <w:t xml:space="preserve">Побољшати размену искустава у установи  са стручних усавршавања. </w:t>
      </w:r>
    </w:p>
    <w:p w:rsidR="0013166B" w:rsidRPr="008202E2" w:rsidRDefault="0013166B" w:rsidP="0013166B">
      <w:pPr>
        <w:numPr>
          <w:ilvl w:val="0"/>
          <w:numId w:val="53"/>
        </w:numPr>
        <w:spacing w:after="0" w:line="240" w:lineRule="auto"/>
        <w:rPr>
          <w:lang w:val="sr-Cyrl-CS"/>
        </w:rPr>
      </w:pPr>
      <w:r w:rsidRPr="008202E2">
        <w:rPr>
          <w:lang w:val="sr-Cyrl-CS"/>
        </w:rPr>
        <w:t>Убацити у план награђивање учитеља за постигнуте резултате у током школске године.</w:t>
      </w:r>
    </w:p>
    <w:p w:rsidR="0013166B" w:rsidRPr="008202E2" w:rsidRDefault="0013166B" w:rsidP="0013166B">
      <w:pPr>
        <w:spacing w:after="0" w:line="240" w:lineRule="auto"/>
        <w:jc w:val="both"/>
      </w:pPr>
    </w:p>
    <w:p w:rsidR="0013166B" w:rsidRPr="008202E2" w:rsidRDefault="0013166B" w:rsidP="0013166B">
      <w:pPr>
        <w:spacing w:after="0" w:line="240" w:lineRule="auto"/>
        <w:jc w:val="both"/>
        <w:rPr>
          <w:b/>
        </w:rPr>
      </w:pPr>
      <w:r w:rsidRPr="008202E2">
        <w:rPr>
          <w:b/>
        </w:rPr>
        <w:t>СВ ДРУШТВЕНИХ НАУКА:</w:t>
      </w:r>
    </w:p>
    <w:p w:rsidR="0013166B" w:rsidRPr="008202E2" w:rsidRDefault="0013166B" w:rsidP="0013166B">
      <w:pPr>
        <w:spacing w:after="0" w:line="240" w:lineRule="auto"/>
        <w:jc w:val="both"/>
        <w:rPr>
          <w:b/>
        </w:rPr>
      </w:pPr>
      <w:r w:rsidRPr="008202E2">
        <w:rPr>
          <w:b/>
          <w:lang w:val="sr-Cyrl-CS"/>
        </w:rPr>
        <w:t>ЗАКЉУЧЦИ И МЕРЕ</w:t>
      </w:r>
      <w:r w:rsidRPr="008202E2">
        <w:rPr>
          <w:b/>
        </w:rPr>
        <w:t>:</w:t>
      </w:r>
    </w:p>
    <w:p w:rsidR="0013166B" w:rsidRPr="008202E2" w:rsidRDefault="0013166B" w:rsidP="0013166B">
      <w:pPr>
        <w:spacing w:after="0" w:line="240" w:lineRule="auto"/>
        <w:rPr>
          <w:rFonts w:eastAsia="Calibri" w:cstheme="minorHAnsi"/>
        </w:rPr>
      </w:pPr>
      <w:r w:rsidRPr="008202E2">
        <w:rPr>
          <w:rFonts w:cstheme="minorHAnsi"/>
        </w:rPr>
        <w:t>Највећи број планираних активности је и реализован, и наведен у табели. Остало је као планирано, а неурађено</w:t>
      </w:r>
      <w:r w:rsidRPr="008202E2">
        <w:rPr>
          <w:rFonts w:eastAsia="Calibri" w:cstheme="minorHAnsi"/>
        </w:rPr>
        <w:t xml:space="preserve">, планирање натавничког самовредновања и одржавање часова предметних наставника у одељењима четвртог разреда. Иако је ово веће реализатор бројних активности  образовног и културног карактера, чланови Већа морали би наћи начина да их од идуће школске године учине медијски видљивијим. Добро је за афирмацију школе укључити и што већи број родитеља онда када је то изводљиво. </w:t>
      </w:r>
    </w:p>
    <w:p w:rsidR="0013166B" w:rsidRPr="008202E2" w:rsidRDefault="0013166B" w:rsidP="0013166B">
      <w:pPr>
        <w:spacing w:after="0" w:line="240" w:lineRule="auto"/>
        <w:rPr>
          <w:rFonts w:eastAsia="Calibri" w:cstheme="minorHAnsi"/>
        </w:rPr>
      </w:pPr>
      <w:r w:rsidRPr="008202E2">
        <w:rPr>
          <w:rFonts w:eastAsia="Calibri" w:cstheme="minorHAnsi"/>
        </w:rPr>
        <w:t>Такође, треба осмислити и појачати сарадњу са школском библиотеком.</w:t>
      </w:r>
    </w:p>
    <w:p w:rsidR="0013166B" w:rsidRPr="008202E2" w:rsidRDefault="0013166B" w:rsidP="0013166B">
      <w:pPr>
        <w:spacing w:after="0" w:line="240" w:lineRule="auto"/>
        <w:jc w:val="both"/>
      </w:pPr>
      <w:r w:rsidRPr="008202E2">
        <w:rPr>
          <w:rFonts w:cstheme="minorHAnsi"/>
          <w:b/>
        </w:rPr>
        <w:t xml:space="preserve">Мере: </w:t>
      </w:r>
      <w:r w:rsidRPr="008202E2">
        <w:rPr>
          <w:rFonts w:cstheme="minorHAnsi"/>
        </w:rPr>
        <w:t>Све наведене тачке/активности које су планиране, а нереализоване треба уврстити у План за 2016/2017.</w:t>
      </w:r>
    </w:p>
    <w:p w:rsidR="0013166B" w:rsidRPr="008202E2" w:rsidRDefault="0013166B" w:rsidP="0013166B">
      <w:pPr>
        <w:spacing w:after="0" w:line="240" w:lineRule="auto"/>
        <w:jc w:val="both"/>
      </w:pPr>
    </w:p>
    <w:p w:rsidR="0013166B" w:rsidRPr="008202E2" w:rsidRDefault="0013166B" w:rsidP="0013166B">
      <w:pPr>
        <w:spacing w:after="0" w:line="240" w:lineRule="auto"/>
        <w:jc w:val="both"/>
        <w:rPr>
          <w:b/>
        </w:rPr>
      </w:pPr>
      <w:r w:rsidRPr="008202E2">
        <w:rPr>
          <w:b/>
        </w:rPr>
        <w:t>СВ ПРИРОДНИХ НАУКА:</w:t>
      </w:r>
    </w:p>
    <w:p w:rsidR="0013166B" w:rsidRPr="008202E2" w:rsidRDefault="0013166B" w:rsidP="0013166B">
      <w:pPr>
        <w:spacing w:after="0" w:line="240" w:lineRule="auto"/>
        <w:jc w:val="both"/>
        <w:rPr>
          <w:b/>
        </w:rPr>
      </w:pPr>
      <w:r w:rsidRPr="008202E2">
        <w:rPr>
          <w:b/>
          <w:lang w:val="sr-Cyrl-CS"/>
        </w:rPr>
        <w:t>ЗАКЉУЧЦИ И МЕРЕ:</w:t>
      </w:r>
    </w:p>
    <w:p w:rsidR="0013166B" w:rsidRPr="008202E2" w:rsidRDefault="0013166B" w:rsidP="0013166B">
      <w:pPr>
        <w:spacing w:after="0" w:line="240" w:lineRule="auto"/>
        <w:rPr>
          <w:lang w:val="sr-Cyrl-CS"/>
        </w:rPr>
      </w:pPr>
      <w:r w:rsidRPr="008202E2">
        <w:rPr>
          <w:lang w:val="sr-Cyrl-CS"/>
        </w:rPr>
        <w:t>Све планиране активности су у потпуности реализоване.</w:t>
      </w:r>
    </w:p>
    <w:p w:rsidR="0013166B" w:rsidRPr="008202E2" w:rsidRDefault="0013166B" w:rsidP="0013166B">
      <w:pPr>
        <w:tabs>
          <w:tab w:val="left" w:pos="6645"/>
        </w:tabs>
        <w:spacing w:after="0" w:line="240" w:lineRule="auto"/>
        <w:jc w:val="both"/>
        <w:rPr>
          <w:rFonts w:cstheme="minorHAnsi"/>
        </w:rPr>
      </w:pPr>
      <w:r w:rsidRPr="008202E2">
        <w:rPr>
          <w:rFonts w:cstheme="minorHAnsi"/>
        </w:rPr>
        <w:t>Стручно веће задовољно је постигнутим резултатима у раду са ученицима. Посебно истичемо резултате на такмичењима и организацију „Дана науке“, који постаје заштитни знак наше школе.</w:t>
      </w:r>
    </w:p>
    <w:p w:rsidR="0013166B" w:rsidRPr="008202E2" w:rsidRDefault="0013166B" w:rsidP="0013166B">
      <w:pPr>
        <w:tabs>
          <w:tab w:val="left" w:pos="6645"/>
        </w:tabs>
        <w:spacing w:after="0" w:line="240" w:lineRule="auto"/>
        <w:jc w:val="both"/>
        <w:rPr>
          <w:rFonts w:cstheme="minorHAnsi"/>
        </w:rPr>
      </w:pPr>
      <w:r w:rsidRPr="008202E2">
        <w:rPr>
          <w:rFonts w:cstheme="minorHAnsi"/>
        </w:rPr>
        <w:t>Основне замерке у раду и мере за његово побољшање:</w:t>
      </w:r>
    </w:p>
    <w:p w:rsidR="0013166B" w:rsidRPr="008202E2" w:rsidRDefault="0013166B" w:rsidP="0013166B">
      <w:pPr>
        <w:tabs>
          <w:tab w:val="left" w:pos="6645"/>
        </w:tabs>
        <w:spacing w:after="0" w:line="240" w:lineRule="auto"/>
        <w:jc w:val="both"/>
        <w:rPr>
          <w:rFonts w:cstheme="minorHAnsi"/>
          <w:b/>
        </w:rPr>
      </w:pPr>
    </w:p>
    <w:p w:rsidR="0013166B" w:rsidRPr="0013166B" w:rsidRDefault="0013166B" w:rsidP="0013166B">
      <w:pPr>
        <w:spacing w:after="0" w:line="240" w:lineRule="auto"/>
        <w:ind w:left="360"/>
        <w:jc w:val="both"/>
        <w:rPr>
          <w:rFonts w:asciiTheme="minorHAnsi" w:hAnsiTheme="minorHAnsi" w:cstheme="minorHAnsi"/>
        </w:rPr>
      </w:pPr>
      <w:r>
        <w:rPr>
          <w:rFonts w:asciiTheme="minorHAnsi" w:hAnsiTheme="minorHAnsi" w:cstheme="minorHAnsi"/>
          <w:lang w:val="sr-Cyrl-CS"/>
        </w:rPr>
        <w:t xml:space="preserve">1. </w:t>
      </w:r>
      <w:r>
        <w:rPr>
          <w:rFonts w:asciiTheme="minorHAnsi" w:hAnsiTheme="minorHAnsi" w:cstheme="minorHAnsi"/>
          <w:lang w:val="sr-Cyrl-CS"/>
        </w:rPr>
        <w:tab/>
      </w:r>
      <w:r w:rsidRPr="0013166B">
        <w:rPr>
          <w:rFonts w:asciiTheme="minorHAnsi" w:hAnsiTheme="minorHAnsi" w:cstheme="minorHAnsi"/>
          <w:lang w:val="sr-Cyrl-CS"/>
        </w:rPr>
        <w:t>Озбиљнија припрема  ученика за полагање комбинованог теста  из физике и хемије.</w:t>
      </w:r>
    </w:p>
    <w:p w:rsidR="0013166B" w:rsidRPr="0013166B" w:rsidRDefault="0013166B" w:rsidP="0013166B">
      <w:pPr>
        <w:spacing w:after="0" w:line="240" w:lineRule="auto"/>
        <w:ind w:left="360"/>
        <w:jc w:val="both"/>
        <w:rPr>
          <w:rFonts w:asciiTheme="minorHAnsi" w:hAnsiTheme="minorHAnsi" w:cstheme="minorHAnsi"/>
        </w:rPr>
      </w:pPr>
      <w:r>
        <w:rPr>
          <w:rFonts w:asciiTheme="minorHAnsi" w:hAnsiTheme="minorHAnsi"/>
        </w:rPr>
        <w:t>2.</w:t>
      </w:r>
      <w:r>
        <w:rPr>
          <w:rFonts w:asciiTheme="minorHAnsi" w:hAnsiTheme="minorHAnsi"/>
        </w:rPr>
        <w:tab/>
      </w:r>
      <w:r w:rsidRPr="0013166B">
        <w:rPr>
          <w:rFonts w:asciiTheme="minorHAnsi" w:hAnsiTheme="minorHAnsi"/>
        </w:rPr>
        <w:t>Одржавање планираних угледних часова</w:t>
      </w:r>
      <w:r w:rsidRPr="0013166B">
        <w:rPr>
          <w:rFonts w:asciiTheme="minorHAnsi" w:hAnsiTheme="minorHAnsi"/>
          <w:lang w:val="sr-Cyrl-CS"/>
        </w:rPr>
        <w:t xml:space="preserve">, и планирати више угледних  часова </w:t>
      </w:r>
    </w:p>
    <w:p w:rsidR="0013166B" w:rsidRPr="0013166B" w:rsidRDefault="0013166B" w:rsidP="0013166B">
      <w:pPr>
        <w:spacing w:after="0" w:line="240" w:lineRule="auto"/>
        <w:ind w:left="360"/>
        <w:jc w:val="both"/>
        <w:rPr>
          <w:rFonts w:asciiTheme="minorHAnsi" w:hAnsiTheme="minorHAnsi" w:cstheme="minorHAnsi"/>
        </w:rPr>
      </w:pPr>
      <w:r>
        <w:rPr>
          <w:rFonts w:asciiTheme="minorHAnsi" w:hAnsiTheme="minorHAnsi"/>
        </w:rPr>
        <w:t>3.</w:t>
      </w:r>
      <w:r>
        <w:rPr>
          <w:rFonts w:asciiTheme="minorHAnsi" w:hAnsiTheme="minorHAnsi"/>
        </w:rPr>
        <w:tab/>
      </w:r>
      <w:r w:rsidRPr="0013166B">
        <w:rPr>
          <w:rFonts w:asciiTheme="minorHAnsi" w:hAnsiTheme="minorHAnsi"/>
        </w:rPr>
        <w:t>Повећати корелацију наставних садржаја у оквиру предмета СВ природних наука и других Стручних већа.</w:t>
      </w:r>
    </w:p>
    <w:p w:rsidR="0013166B" w:rsidRPr="0013166B" w:rsidRDefault="0013166B" w:rsidP="0013166B">
      <w:pPr>
        <w:spacing w:after="0" w:line="240" w:lineRule="auto"/>
        <w:ind w:firstLine="360"/>
        <w:jc w:val="both"/>
        <w:rPr>
          <w:rFonts w:asciiTheme="minorHAnsi" w:hAnsiTheme="minorHAnsi" w:cstheme="minorHAnsi"/>
        </w:rPr>
      </w:pPr>
      <w:r>
        <w:rPr>
          <w:rFonts w:asciiTheme="minorHAnsi" w:hAnsiTheme="minorHAnsi"/>
          <w:lang w:val="sr-Cyrl-CS"/>
        </w:rPr>
        <w:t>4..</w:t>
      </w:r>
      <w:r>
        <w:rPr>
          <w:rFonts w:asciiTheme="minorHAnsi" w:hAnsiTheme="minorHAnsi"/>
          <w:lang w:val="sr-Cyrl-CS"/>
        </w:rPr>
        <w:tab/>
      </w:r>
      <w:r w:rsidRPr="0013166B">
        <w:rPr>
          <w:rFonts w:asciiTheme="minorHAnsi" w:hAnsiTheme="minorHAnsi"/>
          <w:lang w:val="sr-Cyrl-CS"/>
        </w:rPr>
        <w:t>Радити на мотивацији родитеља  за бољу сарадњу са предметним наставницима.</w:t>
      </w:r>
    </w:p>
    <w:p w:rsidR="0013166B" w:rsidRPr="008202E2" w:rsidRDefault="0013166B" w:rsidP="0013166B">
      <w:pPr>
        <w:spacing w:after="0" w:line="240" w:lineRule="auto"/>
        <w:rPr>
          <w:lang w:val="sr-Cyrl-CS"/>
        </w:rPr>
      </w:pPr>
    </w:p>
    <w:p w:rsidR="0013166B" w:rsidRPr="008202E2" w:rsidRDefault="0013166B" w:rsidP="0013166B">
      <w:pPr>
        <w:spacing w:after="0" w:line="240" w:lineRule="auto"/>
        <w:jc w:val="both"/>
        <w:rPr>
          <w:b/>
        </w:rPr>
      </w:pPr>
      <w:r w:rsidRPr="008202E2">
        <w:rPr>
          <w:b/>
        </w:rPr>
        <w:t>СВ МАТЕМАТИКЕ, ТиИО И ИНФОРМАТИКЕ:</w:t>
      </w:r>
    </w:p>
    <w:p w:rsidR="0013166B" w:rsidRPr="008202E2" w:rsidRDefault="0013166B" w:rsidP="0013166B">
      <w:pPr>
        <w:spacing w:after="0" w:line="240" w:lineRule="auto"/>
        <w:jc w:val="both"/>
        <w:rPr>
          <w:b/>
        </w:rPr>
      </w:pPr>
      <w:r w:rsidRPr="008202E2">
        <w:rPr>
          <w:b/>
          <w:lang w:val="sr-Cyrl-CS"/>
        </w:rPr>
        <w:t>ЗАКЉУЧЦИ И МЕРЕ:</w:t>
      </w:r>
    </w:p>
    <w:p w:rsidR="0013166B" w:rsidRPr="008202E2" w:rsidRDefault="0013166B" w:rsidP="0013166B">
      <w:pPr>
        <w:spacing w:after="0" w:line="240" w:lineRule="auto"/>
      </w:pPr>
      <w:r w:rsidRPr="008202E2">
        <w:t>Из урађених анализа уочено је да је  успех слабији у првом полугођу иако је градиво мање обимно, а бољи је у другом полугођу. Предлог мера за побољшање успеха:</w:t>
      </w:r>
    </w:p>
    <w:p w:rsidR="0013166B" w:rsidRPr="008202E2" w:rsidRDefault="0013166B" w:rsidP="0013166B">
      <w:pPr>
        <w:pStyle w:val="ListParagraph"/>
        <w:numPr>
          <w:ilvl w:val="0"/>
          <w:numId w:val="119"/>
        </w:numPr>
        <w:spacing w:after="0" w:line="240" w:lineRule="auto"/>
      </w:pPr>
      <w:r w:rsidRPr="008202E2">
        <w:lastRenderedPageBreak/>
        <w:t>Обратити пажњу на области из којих су ученици на тестовима имали најслабије резултате и помоћи им да их што боље схвате. За то је потребно развијати логичко размишљање и закључивање. Радити на анализи задатака .</w:t>
      </w:r>
    </w:p>
    <w:p w:rsidR="0013166B" w:rsidRPr="008202E2" w:rsidRDefault="0013166B" w:rsidP="0013166B">
      <w:pPr>
        <w:pStyle w:val="ListParagraph"/>
        <w:numPr>
          <w:ilvl w:val="0"/>
          <w:numId w:val="119"/>
        </w:numPr>
        <w:spacing w:after="0" w:line="240" w:lineRule="auto"/>
      </w:pPr>
      <w:r w:rsidRPr="008202E2">
        <w:t>Инсистирати на редовно долажење на часове допунске, додатне и припремне наставе и стрго водити евиденцију  – обавезни су они са списка, а по потреби могу и остали.</w:t>
      </w:r>
    </w:p>
    <w:p w:rsidR="0013166B" w:rsidRPr="008202E2" w:rsidRDefault="0013166B" w:rsidP="0013166B">
      <w:pPr>
        <w:pStyle w:val="ListParagraph"/>
        <w:numPr>
          <w:ilvl w:val="0"/>
          <w:numId w:val="119"/>
        </w:numPr>
        <w:spacing w:after="0" w:line="240" w:lineRule="auto"/>
      </w:pPr>
      <w:r w:rsidRPr="008202E2">
        <w:t xml:space="preserve">Обавештавати родитеље  преко одељењских старешина  о редовности долазака, залагању и напредовању ученика. </w:t>
      </w:r>
    </w:p>
    <w:p w:rsidR="0013166B" w:rsidRPr="008202E2" w:rsidRDefault="0013166B" w:rsidP="0013166B">
      <w:pPr>
        <w:pStyle w:val="ListParagraph"/>
        <w:numPr>
          <w:ilvl w:val="0"/>
          <w:numId w:val="119"/>
        </w:numPr>
        <w:spacing w:after="0" w:line="240" w:lineRule="auto"/>
        <w:ind w:left="1440" w:hanging="306"/>
      </w:pPr>
      <w:r w:rsidRPr="008202E2">
        <w:t>Јасно истакнути термине, али и редовно подсећати ученике када су ови часови</w:t>
      </w:r>
    </w:p>
    <w:p w:rsidR="0013166B" w:rsidRPr="008202E2" w:rsidRDefault="0013166B" w:rsidP="0013166B">
      <w:pPr>
        <w:pStyle w:val="ListParagraph"/>
        <w:numPr>
          <w:ilvl w:val="0"/>
          <w:numId w:val="119"/>
        </w:numPr>
        <w:spacing w:after="0" w:line="240" w:lineRule="auto"/>
        <w:ind w:left="1440" w:hanging="306"/>
      </w:pPr>
      <w:r w:rsidRPr="008202E2">
        <w:t>По потреби заказивати часове и ван редовних термина</w:t>
      </w:r>
    </w:p>
    <w:p w:rsidR="0013166B" w:rsidRPr="008202E2" w:rsidRDefault="0013166B" w:rsidP="0013166B">
      <w:pPr>
        <w:pStyle w:val="ListParagraph"/>
        <w:numPr>
          <w:ilvl w:val="0"/>
          <w:numId w:val="119"/>
        </w:numPr>
        <w:spacing w:after="0" w:line="240" w:lineRule="auto"/>
        <w:ind w:left="1440" w:hanging="306"/>
      </w:pPr>
      <w:r w:rsidRPr="008202E2">
        <w:t>Организовати узајамну помоћ ученика – да бољи помажу слабијима.</w:t>
      </w:r>
    </w:p>
    <w:p w:rsidR="0013166B" w:rsidRPr="008202E2" w:rsidRDefault="0013166B" w:rsidP="0013166B">
      <w:pPr>
        <w:spacing w:after="0" w:line="240" w:lineRule="auto"/>
      </w:pPr>
    </w:p>
    <w:p w:rsidR="0013166B" w:rsidRPr="008202E2" w:rsidRDefault="0013166B" w:rsidP="0013166B">
      <w:pPr>
        <w:spacing w:after="0" w:line="240" w:lineRule="auto"/>
        <w:rPr>
          <w:b/>
        </w:rPr>
      </w:pPr>
      <w:r w:rsidRPr="008202E2">
        <w:rPr>
          <w:b/>
        </w:rPr>
        <w:t>СВ ЗА ФИЗИЧКО, МУЗИЧКО И ЛИКОВНУ КУЛТУРУ:</w:t>
      </w:r>
    </w:p>
    <w:p w:rsidR="0013166B" w:rsidRPr="008202E2" w:rsidRDefault="0013166B" w:rsidP="0013166B">
      <w:pPr>
        <w:spacing w:after="0" w:line="240" w:lineRule="auto"/>
        <w:rPr>
          <w:b/>
        </w:rPr>
      </w:pPr>
      <w:r w:rsidRPr="008202E2">
        <w:rPr>
          <w:b/>
          <w:lang w:val="sr-Cyrl-CS"/>
        </w:rPr>
        <w:t>ЗАКЉУЧЦИ И МЕРЕ:</w:t>
      </w:r>
    </w:p>
    <w:p w:rsidR="0013166B" w:rsidRPr="008202E2" w:rsidRDefault="0013166B" w:rsidP="0013166B">
      <w:pPr>
        <w:spacing w:after="0" w:line="240" w:lineRule="auto"/>
        <w:rPr>
          <w:lang w:val="ru-RU"/>
        </w:rPr>
      </w:pPr>
      <w:r w:rsidRPr="008202E2">
        <w:rPr>
          <w:lang w:val="ru-RU"/>
        </w:rPr>
        <w:t>Успешно реализована већина планираних активности. Чланови Стручног већа реализовали су активности које нису биле предвиђене планом рада.</w:t>
      </w:r>
    </w:p>
    <w:p w:rsidR="0013166B" w:rsidRPr="008202E2" w:rsidRDefault="0013166B" w:rsidP="0013166B">
      <w:pPr>
        <w:spacing w:after="0" w:line="240" w:lineRule="auto"/>
        <w:rPr>
          <w:lang w:val="ru-RU"/>
        </w:rPr>
      </w:pPr>
      <w:r w:rsidRPr="008202E2">
        <w:rPr>
          <w:lang w:val="ru-RU"/>
        </w:rPr>
        <w:t>Мере:</w:t>
      </w:r>
    </w:p>
    <w:p w:rsidR="0013166B" w:rsidRPr="008202E2" w:rsidRDefault="0013166B" w:rsidP="0013166B">
      <w:pPr>
        <w:spacing w:after="0" w:line="240" w:lineRule="auto"/>
        <w:rPr>
          <w:b/>
        </w:rPr>
      </w:pPr>
      <w:r w:rsidRPr="008202E2">
        <w:rPr>
          <w:lang w:val="ru-RU"/>
        </w:rPr>
        <w:t xml:space="preserve"> Планирање и реализација угледних часова.</w:t>
      </w:r>
    </w:p>
    <w:p w:rsidR="0013166B" w:rsidRPr="008202E2" w:rsidRDefault="0013166B" w:rsidP="0013166B">
      <w:pPr>
        <w:spacing w:after="0" w:line="240" w:lineRule="auto"/>
        <w:rPr>
          <w:b/>
        </w:rPr>
      </w:pPr>
    </w:p>
    <w:p w:rsidR="0013166B" w:rsidRPr="008202E2" w:rsidRDefault="0013166B" w:rsidP="0013166B">
      <w:pPr>
        <w:spacing w:after="0" w:line="240" w:lineRule="auto"/>
        <w:rPr>
          <w:b/>
        </w:rPr>
      </w:pPr>
      <w:r w:rsidRPr="008202E2">
        <w:rPr>
          <w:b/>
        </w:rPr>
        <w:t>ПОДРШКА УЧЕНИЦИМА:</w:t>
      </w:r>
    </w:p>
    <w:p w:rsidR="0013166B" w:rsidRPr="008202E2" w:rsidRDefault="0013166B" w:rsidP="0013166B">
      <w:pPr>
        <w:spacing w:after="0" w:line="240" w:lineRule="auto"/>
        <w:rPr>
          <w:b/>
        </w:rPr>
      </w:pPr>
      <w:r w:rsidRPr="008202E2">
        <w:rPr>
          <w:b/>
          <w:lang w:val="sr-Cyrl-CS"/>
        </w:rPr>
        <w:t>ЗАКЉУЧЦИ И МЕРЕ:</w:t>
      </w:r>
    </w:p>
    <w:p w:rsidR="0013166B" w:rsidRPr="008202E2" w:rsidRDefault="0013166B" w:rsidP="0013166B">
      <w:pPr>
        <w:spacing w:after="0" w:line="240" w:lineRule="auto"/>
      </w:pPr>
      <w:r w:rsidRPr="008202E2">
        <w:t xml:space="preserve">Одржавани су угледни часови, по плану. У школи се подстиче </w:t>
      </w:r>
      <w:r w:rsidRPr="008202E2">
        <w:rPr>
          <w:b/>
        </w:rPr>
        <w:t>лични, професионални и социјални развој учениока</w:t>
      </w:r>
      <w:r w:rsidRPr="008202E2">
        <w:t xml:space="preserve"> кроз разне ваннаставне активности. Ђачки парламент је редовно организовао журке у току школске године, за ученике  старијих разреда. Проширена је сарадња и са другим школама.  Сваког месеца се организују радионице у школској библиотеци за ученике, од стране библиотекарке Споменке Субић.</w:t>
      </w:r>
    </w:p>
    <w:p w:rsidR="0013166B" w:rsidRPr="008202E2" w:rsidRDefault="0013166B" w:rsidP="0013166B">
      <w:pPr>
        <w:spacing w:after="0" w:line="240" w:lineRule="auto"/>
        <w:rPr>
          <w:b/>
        </w:rPr>
      </w:pPr>
      <w:r w:rsidRPr="008202E2">
        <w:t xml:space="preserve">Промовишу се </w:t>
      </w:r>
      <w:r w:rsidRPr="008202E2">
        <w:rPr>
          <w:b/>
        </w:rPr>
        <w:t>здрави стилови живота и заштита човекове околине</w:t>
      </w:r>
    </w:p>
    <w:p w:rsidR="0013166B" w:rsidRPr="008202E2" w:rsidRDefault="0013166B" w:rsidP="0013166B">
      <w:pPr>
        <w:spacing w:after="0" w:line="240" w:lineRule="auto"/>
        <w:ind w:firstLine="720"/>
      </w:pPr>
      <w:r w:rsidRPr="008202E2">
        <w:t>ПРЕДЛОГ МЕРА:</w:t>
      </w:r>
    </w:p>
    <w:p w:rsidR="0013166B" w:rsidRPr="008202E2" w:rsidRDefault="0013166B" w:rsidP="0013166B">
      <w:pPr>
        <w:pStyle w:val="ListParagraph"/>
        <w:numPr>
          <w:ilvl w:val="0"/>
          <w:numId w:val="20"/>
        </w:numPr>
        <w:spacing w:after="0" w:line="240" w:lineRule="auto"/>
      </w:pPr>
      <w:r w:rsidRPr="008202E2">
        <w:t>Успоставити сарадњу са стручним лицима изван школе (дефектолози, логопеди...).</w:t>
      </w:r>
    </w:p>
    <w:p w:rsidR="0013166B" w:rsidRPr="008202E2" w:rsidRDefault="0013166B" w:rsidP="0013166B">
      <w:pPr>
        <w:pStyle w:val="ListParagraph"/>
        <w:numPr>
          <w:ilvl w:val="0"/>
          <w:numId w:val="20"/>
        </w:numPr>
        <w:spacing w:after="0" w:line="240" w:lineRule="auto"/>
      </w:pPr>
      <w:r w:rsidRPr="008202E2">
        <w:t>Тражити поново персоналног и патронажног учитеља.</w:t>
      </w:r>
    </w:p>
    <w:p w:rsidR="0013166B" w:rsidRPr="008202E2" w:rsidRDefault="0013166B" w:rsidP="0013166B">
      <w:pPr>
        <w:spacing w:after="0" w:line="240" w:lineRule="auto"/>
      </w:pPr>
    </w:p>
    <w:p w:rsidR="0013166B" w:rsidRPr="008202E2" w:rsidRDefault="0013166B" w:rsidP="0013166B">
      <w:pPr>
        <w:spacing w:after="0" w:line="240" w:lineRule="auto"/>
        <w:rPr>
          <w:b/>
        </w:rPr>
      </w:pPr>
      <w:r w:rsidRPr="008202E2">
        <w:rPr>
          <w:b/>
        </w:rPr>
        <w:t>ШКОЛСКИ ПРОГРАМ И ПЛАН РАДА:</w:t>
      </w:r>
    </w:p>
    <w:p w:rsidR="0013166B" w:rsidRPr="008202E2" w:rsidRDefault="0013166B" w:rsidP="0013166B">
      <w:pPr>
        <w:spacing w:after="0" w:line="240" w:lineRule="auto"/>
        <w:rPr>
          <w:b/>
        </w:rPr>
      </w:pPr>
      <w:r w:rsidRPr="008202E2">
        <w:rPr>
          <w:b/>
          <w:lang w:val="sr-Cyrl-CS"/>
        </w:rPr>
        <w:t>ЗАКЉУЧЦИ И МЕРЕ:</w:t>
      </w:r>
    </w:p>
    <w:p w:rsidR="0013166B" w:rsidRPr="008202E2" w:rsidRDefault="0013166B" w:rsidP="0013166B">
      <w:pPr>
        <w:spacing w:after="0" w:line="240" w:lineRule="auto"/>
      </w:pPr>
      <w:r w:rsidRPr="008202E2">
        <w:rPr>
          <w:b/>
        </w:rPr>
        <w:t xml:space="preserve">Евалуација: </w:t>
      </w:r>
      <w:r w:rsidRPr="008202E2">
        <w:t xml:space="preserve">Тим је извршио анализу свих наведених докумената и уочио недостатке од којих су неки одмах исправљени (провера остварености образовних стандарда и циљева наставног предмета). </w:t>
      </w:r>
    </w:p>
    <w:p w:rsidR="0013166B" w:rsidRPr="008202E2" w:rsidRDefault="0013166B" w:rsidP="0013166B">
      <w:pPr>
        <w:spacing w:after="0" w:line="240" w:lineRule="auto"/>
      </w:pPr>
      <w:r w:rsidRPr="008202E2">
        <w:rPr>
          <w:b/>
        </w:rPr>
        <w:t>Мере</w:t>
      </w:r>
      <w:r w:rsidRPr="008202E2">
        <w:t xml:space="preserve">: Нови Школски програм је допуњен претходно уоченим недостацима и мерама предложеним од стране овог Тима. </w:t>
      </w:r>
    </w:p>
    <w:p w:rsidR="0013166B" w:rsidRPr="008202E2" w:rsidRDefault="0013166B" w:rsidP="0013166B">
      <w:pPr>
        <w:spacing w:after="0" w:line="240" w:lineRule="auto"/>
      </w:pPr>
      <w:r w:rsidRPr="008202E2">
        <w:t xml:space="preserve">У наредном периоду биће извршена детаљана анализа Плана и биће донете мере за нови Школски развојни план као и за потребу усклађености Школског програма, Годишњег програма рада школе и других докумената. </w:t>
      </w:r>
    </w:p>
    <w:p w:rsidR="0013166B" w:rsidRPr="008202E2" w:rsidRDefault="0013166B" w:rsidP="0013166B">
      <w:pPr>
        <w:spacing w:after="0" w:line="240" w:lineRule="auto"/>
        <w:rPr>
          <w:lang w:val="sr-Cyrl-CS"/>
        </w:rPr>
      </w:pPr>
      <w:r w:rsidRPr="008202E2">
        <w:t>Ваннаставне активности се планирају на основу интересовања ученика и постојећих ресурса школе. Потребно је установити реална интересовања и потребе ученика за личним испољавањем себе и својих склоности у оквиру одређених секција, активности.</w:t>
      </w:r>
    </w:p>
    <w:p w:rsidR="0013166B" w:rsidRDefault="0013166B" w:rsidP="0013166B">
      <w:pPr>
        <w:spacing w:after="0" w:line="240" w:lineRule="auto"/>
        <w:rPr>
          <w:b/>
          <w:lang w:val="sr-Cyrl-CS"/>
        </w:rPr>
      </w:pPr>
    </w:p>
    <w:p w:rsidR="0013166B" w:rsidRPr="008202E2" w:rsidRDefault="0013166B" w:rsidP="0013166B">
      <w:pPr>
        <w:spacing w:after="0" w:line="240" w:lineRule="auto"/>
        <w:rPr>
          <w:b/>
          <w:lang w:val="sr-Cyrl-CS"/>
        </w:rPr>
      </w:pPr>
      <w:r w:rsidRPr="008202E2">
        <w:rPr>
          <w:b/>
          <w:lang w:val="sr-Cyrl-CS"/>
        </w:rPr>
        <w:t>ЕТОС:</w:t>
      </w:r>
    </w:p>
    <w:p w:rsidR="0013166B" w:rsidRPr="008202E2" w:rsidRDefault="0013166B" w:rsidP="0013166B">
      <w:pPr>
        <w:spacing w:after="0" w:line="240" w:lineRule="auto"/>
        <w:rPr>
          <w:b/>
          <w:lang w:val="sr-Cyrl-CS"/>
        </w:rPr>
      </w:pPr>
      <w:r w:rsidRPr="008202E2">
        <w:rPr>
          <w:b/>
          <w:lang w:val="sr-Cyrl-CS"/>
        </w:rPr>
        <w:t>ЗАКЉУЧЦИ И МЕРЕ:</w:t>
      </w:r>
    </w:p>
    <w:p w:rsidR="0013166B" w:rsidRPr="008202E2" w:rsidRDefault="0013166B" w:rsidP="0013166B">
      <w:pPr>
        <w:spacing w:after="0" w:line="240" w:lineRule="auto"/>
        <w:rPr>
          <w:lang w:val="sr-Cyrl-CS"/>
        </w:rPr>
      </w:pPr>
      <w:r w:rsidRPr="008202E2">
        <w:rPr>
          <w:lang w:val="sr-Cyrl-CS"/>
        </w:rPr>
        <w:t xml:space="preserve">Чланови тима су на почетку школске године извршили анализу акционог плана, евидентирали реализације одређених активности и направили стратешки план за даљи рад. </w:t>
      </w:r>
    </w:p>
    <w:p w:rsidR="0013166B" w:rsidRPr="008202E2" w:rsidRDefault="0013166B" w:rsidP="0013166B">
      <w:pPr>
        <w:spacing w:after="0" w:line="240" w:lineRule="auto"/>
        <w:rPr>
          <w:lang w:val="sr-Cyrl-CS"/>
        </w:rPr>
      </w:pPr>
      <w:r w:rsidRPr="008202E2">
        <w:rPr>
          <w:lang w:val="sr-Cyrl-CS"/>
        </w:rPr>
        <w:t>У складу са тим, одређене су приоритетне активности тима за овај период.</w:t>
      </w:r>
    </w:p>
    <w:p w:rsidR="0013166B" w:rsidRPr="008202E2" w:rsidRDefault="0013166B" w:rsidP="0013166B">
      <w:pPr>
        <w:spacing w:after="0" w:line="240" w:lineRule="auto"/>
        <w:rPr>
          <w:lang w:val="sr-Cyrl-CS"/>
        </w:rPr>
      </w:pPr>
      <w:r w:rsidRPr="008202E2">
        <w:rPr>
          <w:lang w:val="sr-Cyrl-CS"/>
        </w:rPr>
        <w:lastRenderedPageBreak/>
        <w:t xml:space="preserve">Активност која није реализована је израда анкете за запослене у школи на тему: ''Побољшање међусобног дружења и сарадње.'' Управо због тога што ова активност није реализована немамо податке каква је међусобна сарадња у колективу и да ли су људски односи поремећени. </w:t>
      </w:r>
    </w:p>
    <w:p w:rsidR="0013166B" w:rsidRPr="008202E2" w:rsidRDefault="0013166B" w:rsidP="0013166B">
      <w:pPr>
        <w:spacing w:after="0" w:line="240" w:lineRule="auto"/>
        <w:rPr>
          <w:lang w:val="sr-Cyrl-CS"/>
        </w:rPr>
      </w:pPr>
      <w:r w:rsidRPr="008202E2">
        <w:rPr>
          <w:lang w:val="sr-Cyrl-CS"/>
        </w:rPr>
        <w:t xml:space="preserve">Стога ће приоритетна </w:t>
      </w:r>
      <w:r w:rsidRPr="008202E2">
        <w:rPr>
          <w:b/>
          <w:lang w:val="sr-Cyrl-CS"/>
        </w:rPr>
        <w:t>МЕРА</w:t>
      </w:r>
      <w:r w:rsidRPr="008202E2">
        <w:rPr>
          <w:lang w:val="sr-Cyrl-CS"/>
        </w:rPr>
        <w:t xml:space="preserve"> за следећу школску годину бити управо израда горе поменуте анкете како би се стекли услови за унапређење међусобне сарадње и добрих међуљудских односа.</w:t>
      </w:r>
    </w:p>
    <w:p w:rsidR="0013166B" w:rsidRPr="008202E2" w:rsidRDefault="0013166B" w:rsidP="0013166B">
      <w:pPr>
        <w:spacing w:after="0" w:line="240" w:lineRule="auto"/>
        <w:rPr>
          <w:b/>
          <w:lang w:val="sr-Cyrl-CS"/>
        </w:rPr>
      </w:pPr>
    </w:p>
    <w:p w:rsidR="0013166B" w:rsidRPr="008202E2" w:rsidRDefault="0013166B" w:rsidP="0013166B">
      <w:pPr>
        <w:spacing w:after="0" w:line="240" w:lineRule="auto"/>
        <w:rPr>
          <w:b/>
          <w:lang w:val="sr-Cyrl-CS"/>
        </w:rPr>
      </w:pPr>
      <w:r w:rsidRPr="008202E2">
        <w:rPr>
          <w:b/>
          <w:lang w:val="sr-Cyrl-CS"/>
        </w:rPr>
        <w:t>НАСТАВА И УЧЕЊЕ:</w:t>
      </w:r>
    </w:p>
    <w:p w:rsidR="0013166B" w:rsidRPr="008202E2" w:rsidRDefault="0013166B" w:rsidP="0013166B">
      <w:pPr>
        <w:spacing w:after="0" w:line="240" w:lineRule="auto"/>
        <w:rPr>
          <w:b/>
          <w:lang w:val="sr-Cyrl-CS"/>
        </w:rPr>
      </w:pPr>
      <w:r w:rsidRPr="008202E2">
        <w:rPr>
          <w:b/>
          <w:lang w:val="sr-Cyrl-CS"/>
        </w:rPr>
        <w:t>ЗАКЉУЧЦИ И МЕРЕ:</w:t>
      </w:r>
    </w:p>
    <w:p w:rsidR="0013166B" w:rsidRPr="008202E2" w:rsidRDefault="0013166B" w:rsidP="0013166B">
      <w:pPr>
        <w:numPr>
          <w:ilvl w:val="0"/>
          <w:numId w:val="102"/>
        </w:numPr>
        <w:spacing w:after="0" w:line="240" w:lineRule="auto"/>
        <w:rPr>
          <w:lang w:val="sr-Cyrl-CS"/>
        </w:rPr>
      </w:pPr>
      <w:r w:rsidRPr="008202E2">
        <w:rPr>
          <w:lang w:val="sr-Cyrl-CS"/>
        </w:rPr>
        <w:t>Редовно испуњавти обавезе предвиђене четрдесеточасовном радном недељом (припремање за наставу, одржавање часова редовне наставе и ваннаставних активности, дежурство)</w:t>
      </w:r>
    </w:p>
    <w:p w:rsidR="0013166B" w:rsidRPr="008202E2" w:rsidRDefault="0013166B" w:rsidP="0013166B">
      <w:pPr>
        <w:numPr>
          <w:ilvl w:val="0"/>
          <w:numId w:val="102"/>
        </w:numPr>
        <w:spacing w:after="0" w:line="240" w:lineRule="auto"/>
        <w:rPr>
          <w:lang w:val="sr-Cyrl-CS"/>
        </w:rPr>
      </w:pPr>
      <w:r w:rsidRPr="008202E2">
        <w:rPr>
          <w:lang w:val="sr-Cyrl-CS"/>
        </w:rPr>
        <w:t>Веће ангажовање наставника у мотивацији ученика за рад на часу и код куће</w:t>
      </w:r>
    </w:p>
    <w:p w:rsidR="0013166B" w:rsidRPr="008202E2" w:rsidRDefault="0013166B" w:rsidP="0013166B">
      <w:pPr>
        <w:numPr>
          <w:ilvl w:val="0"/>
          <w:numId w:val="102"/>
        </w:numPr>
        <w:spacing w:after="0" w:line="240" w:lineRule="auto"/>
        <w:rPr>
          <w:lang w:val="sr-Cyrl-CS"/>
        </w:rPr>
      </w:pPr>
      <w:r w:rsidRPr="008202E2">
        <w:rPr>
          <w:lang w:val="sr-Cyrl-CS"/>
        </w:rPr>
        <w:t>Побољшати дисциплину на часовима у циљу стварања пријатније атмосфере за рад</w:t>
      </w:r>
    </w:p>
    <w:p w:rsidR="0013166B" w:rsidRPr="008202E2" w:rsidRDefault="0013166B" w:rsidP="0013166B">
      <w:pPr>
        <w:numPr>
          <w:ilvl w:val="0"/>
          <w:numId w:val="102"/>
        </w:numPr>
        <w:spacing w:after="0" w:line="240" w:lineRule="auto"/>
        <w:rPr>
          <w:lang w:val="sr-Cyrl-CS"/>
        </w:rPr>
      </w:pPr>
      <w:r w:rsidRPr="008202E2">
        <w:rPr>
          <w:lang w:val="sr-Cyrl-CS"/>
        </w:rPr>
        <w:t>Реализација већег броја угледних часова у млађим разредима и у одређеним Стручним већима старијих разреда</w:t>
      </w:r>
    </w:p>
    <w:p w:rsidR="0013166B" w:rsidRPr="008202E2" w:rsidRDefault="0013166B" w:rsidP="0013166B">
      <w:pPr>
        <w:numPr>
          <w:ilvl w:val="0"/>
          <w:numId w:val="102"/>
        </w:numPr>
        <w:spacing w:after="0" w:line="240" w:lineRule="auto"/>
        <w:rPr>
          <w:lang w:val="sr-Cyrl-CS"/>
        </w:rPr>
      </w:pPr>
      <w:r w:rsidRPr="008202E2">
        <w:rPr>
          <w:lang w:val="sr-Cyrl-CS"/>
        </w:rPr>
        <w:t>Побољшати корелацију између предмета у старијим и млађим разредима</w:t>
      </w:r>
    </w:p>
    <w:p w:rsidR="0013166B" w:rsidRPr="008202E2" w:rsidRDefault="0013166B" w:rsidP="0013166B">
      <w:pPr>
        <w:numPr>
          <w:ilvl w:val="0"/>
          <w:numId w:val="102"/>
        </w:numPr>
        <w:spacing w:after="0" w:line="240" w:lineRule="auto"/>
        <w:rPr>
          <w:lang w:val="sr-Cyrl-CS"/>
        </w:rPr>
      </w:pPr>
      <w:r w:rsidRPr="008202E2">
        <w:rPr>
          <w:lang w:val="sr-Cyrl-CS"/>
        </w:rPr>
        <w:t>Интензивирати сарадњу унутар и између Стручних већа</w:t>
      </w:r>
    </w:p>
    <w:p w:rsidR="0013166B" w:rsidRPr="008202E2" w:rsidRDefault="0013166B" w:rsidP="0013166B">
      <w:pPr>
        <w:numPr>
          <w:ilvl w:val="0"/>
          <w:numId w:val="102"/>
        </w:numPr>
        <w:spacing w:after="0" w:line="240" w:lineRule="auto"/>
        <w:rPr>
          <w:lang w:val="sr-Cyrl-CS"/>
        </w:rPr>
      </w:pPr>
      <w:r w:rsidRPr="008202E2">
        <w:rPr>
          <w:lang w:val="sr-Cyrl-CS"/>
        </w:rPr>
        <w:t>Редовно и систематично водити евиденцију о реализованим активностима ( лична докумнтација, свеске стручниих већа, сајт школе...)</w:t>
      </w:r>
    </w:p>
    <w:p w:rsidR="0013166B" w:rsidRPr="008202E2" w:rsidRDefault="0013166B" w:rsidP="0013166B">
      <w:pPr>
        <w:numPr>
          <w:ilvl w:val="0"/>
          <w:numId w:val="102"/>
        </w:numPr>
        <w:spacing w:after="0" w:line="240" w:lineRule="auto"/>
        <w:rPr>
          <w:lang w:val="sr-Cyrl-CS"/>
        </w:rPr>
      </w:pPr>
      <w:r w:rsidRPr="008202E2">
        <w:rPr>
          <w:lang w:val="sr-Cyrl-CS"/>
        </w:rPr>
        <w:t>Промовисати активности школе медијски и на било који други начин</w:t>
      </w:r>
    </w:p>
    <w:p w:rsidR="0013166B" w:rsidRPr="008202E2" w:rsidRDefault="0013166B" w:rsidP="0013166B">
      <w:pPr>
        <w:numPr>
          <w:ilvl w:val="0"/>
          <w:numId w:val="102"/>
        </w:numPr>
        <w:spacing w:after="0" w:line="240" w:lineRule="auto"/>
        <w:rPr>
          <w:lang w:val="sr-Cyrl-CS"/>
        </w:rPr>
      </w:pPr>
      <w:r w:rsidRPr="008202E2">
        <w:rPr>
          <w:lang w:val="sr-Cyrl-CS"/>
        </w:rPr>
        <w:t>Повећати број посета часовима ( директор и ПП служба)</w:t>
      </w:r>
    </w:p>
    <w:p w:rsidR="0013166B" w:rsidRPr="008202E2" w:rsidRDefault="0013166B" w:rsidP="0013166B">
      <w:pPr>
        <w:numPr>
          <w:ilvl w:val="0"/>
          <w:numId w:val="102"/>
        </w:numPr>
        <w:spacing w:after="0" w:line="240" w:lineRule="auto"/>
        <w:rPr>
          <w:lang w:val="sr-Cyrl-CS"/>
        </w:rPr>
      </w:pPr>
      <w:r w:rsidRPr="008202E2">
        <w:rPr>
          <w:lang w:val="sr-Cyrl-CS"/>
        </w:rPr>
        <w:t>Оформити тим који ће радити на повезивању наше школе са другим школама у граду, Србији и иностранству</w:t>
      </w:r>
    </w:p>
    <w:p w:rsidR="0013166B" w:rsidRPr="008202E2" w:rsidRDefault="0013166B" w:rsidP="0013166B">
      <w:pPr>
        <w:numPr>
          <w:ilvl w:val="0"/>
          <w:numId w:val="102"/>
        </w:numPr>
        <w:spacing w:after="0" w:line="240" w:lineRule="auto"/>
        <w:rPr>
          <w:lang w:val="sr-Cyrl-CS"/>
        </w:rPr>
      </w:pPr>
      <w:r w:rsidRPr="008202E2">
        <w:rPr>
          <w:lang w:val="sr-Cyrl-CS"/>
        </w:rPr>
        <w:t>Конкурисати за међународне пројекте у вези са образовањем и васпитањем.</w:t>
      </w:r>
    </w:p>
    <w:p w:rsidR="0013166B" w:rsidRPr="008202E2" w:rsidRDefault="0013166B" w:rsidP="0013166B">
      <w:pPr>
        <w:spacing w:after="0" w:line="240" w:lineRule="auto"/>
        <w:jc w:val="both"/>
        <w:rPr>
          <w:lang w:val="sr-Cyrl-CS"/>
        </w:rPr>
      </w:pPr>
    </w:p>
    <w:p w:rsidR="0013166B" w:rsidRPr="008202E2" w:rsidRDefault="0013166B" w:rsidP="0013166B">
      <w:pPr>
        <w:spacing w:after="0" w:line="240" w:lineRule="auto"/>
        <w:jc w:val="both"/>
        <w:rPr>
          <w:b/>
          <w:lang w:val="sr-Cyrl-CS"/>
        </w:rPr>
      </w:pPr>
      <w:r w:rsidRPr="008202E2">
        <w:rPr>
          <w:b/>
          <w:lang w:val="sr-Cyrl-CS"/>
        </w:rPr>
        <w:t>РЕСУРСИ:</w:t>
      </w:r>
    </w:p>
    <w:p w:rsidR="0013166B" w:rsidRPr="008202E2" w:rsidRDefault="0013166B" w:rsidP="0013166B">
      <w:pPr>
        <w:spacing w:after="0" w:line="240" w:lineRule="auto"/>
        <w:jc w:val="both"/>
        <w:rPr>
          <w:b/>
          <w:lang w:val="sr-Cyrl-CS"/>
        </w:rPr>
      </w:pPr>
      <w:r w:rsidRPr="008202E2">
        <w:rPr>
          <w:b/>
          <w:lang w:val="sr-Cyrl-CS"/>
        </w:rPr>
        <w:t>ЗАКЉУЧЦИ И МЕРЕ:</w:t>
      </w:r>
    </w:p>
    <w:p w:rsidR="0013166B" w:rsidRPr="008202E2" w:rsidRDefault="0013166B" w:rsidP="0013166B">
      <w:pPr>
        <w:spacing w:after="0" w:line="240" w:lineRule="auto"/>
      </w:pPr>
      <w:r w:rsidRPr="008202E2">
        <w:rPr>
          <w:b/>
        </w:rPr>
        <w:t>Закључак</w:t>
      </w:r>
    </w:p>
    <w:p w:rsidR="0013166B" w:rsidRPr="008202E2" w:rsidRDefault="0013166B" w:rsidP="0013166B">
      <w:pPr>
        <w:spacing w:after="0" w:line="240" w:lineRule="auto"/>
      </w:pPr>
      <w:r w:rsidRPr="008202E2">
        <w:t>Констатовано је да су све предвиђене активности реализоване.</w:t>
      </w:r>
    </w:p>
    <w:p w:rsidR="0013166B" w:rsidRPr="008202E2" w:rsidRDefault="0013166B" w:rsidP="0013166B">
      <w:pPr>
        <w:spacing w:after="0" w:line="240" w:lineRule="auto"/>
      </w:pPr>
      <w:r w:rsidRPr="008202E2">
        <w:t>Анализом предходног рада констатовано је да :</w:t>
      </w:r>
    </w:p>
    <w:p w:rsidR="0013166B" w:rsidRPr="008202E2" w:rsidRDefault="0013166B" w:rsidP="0013166B">
      <w:pPr>
        <w:spacing w:after="0" w:line="240" w:lineRule="auto"/>
      </w:pPr>
      <w:r w:rsidRPr="008202E2">
        <w:t>- повећан број ненаставног кадра у односу на предходну школску годину (са 1,1 на 3,5 радника)</w:t>
      </w:r>
    </w:p>
    <w:p w:rsidR="0013166B" w:rsidRPr="008202E2" w:rsidRDefault="0013166B" w:rsidP="0013166B">
      <w:pPr>
        <w:spacing w:after="0" w:line="240" w:lineRule="auto"/>
      </w:pPr>
      <w:r w:rsidRPr="008202E2">
        <w:t>- извршена побољшања у школи у области инфраструктуре</w:t>
      </w:r>
    </w:p>
    <w:p w:rsidR="0013166B" w:rsidRPr="008202E2" w:rsidRDefault="0013166B" w:rsidP="0013166B">
      <w:pPr>
        <w:spacing w:after="0" w:line="240" w:lineRule="auto"/>
      </w:pPr>
      <w:r w:rsidRPr="008202E2">
        <w:t>- организоване многобројне активности у сарадњи са државним и приватним установмама (СУП, Ватрогасна служба, Зајечарски Архив, Музеј, Црвени Крст, Житопромет...)</w:t>
      </w:r>
    </w:p>
    <w:p w:rsidR="0013166B" w:rsidRPr="008202E2" w:rsidRDefault="0013166B" w:rsidP="0013166B">
      <w:pPr>
        <w:spacing w:after="0" w:line="240" w:lineRule="auto"/>
      </w:pPr>
      <w:r w:rsidRPr="008202E2">
        <w:t xml:space="preserve">. стурчно усавршавање је највећим делом остварено у школи. </w:t>
      </w:r>
    </w:p>
    <w:p w:rsidR="0013166B" w:rsidRPr="008202E2" w:rsidRDefault="0013166B" w:rsidP="0013166B">
      <w:pPr>
        <w:spacing w:after="0" w:line="240" w:lineRule="auto"/>
      </w:pPr>
      <w:r w:rsidRPr="008202E2">
        <w:t xml:space="preserve">- предвиђена финанскијска средства нису у потпунсоти исплаћена од стране локалне самоуправе. </w:t>
      </w:r>
    </w:p>
    <w:p w:rsidR="0013166B" w:rsidRPr="008202E2" w:rsidRDefault="0013166B" w:rsidP="0013166B">
      <w:pPr>
        <w:spacing w:after="0" w:line="240" w:lineRule="auto"/>
      </w:pPr>
      <w:r w:rsidRPr="008202E2">
        <w:t xml:space="preserve">- недостатак просторија за припреме наставника. </w:t>
      </w:r>
    </w:p>
    <w:p w:rsidR="0013166B" w:rsidRPr="008202E2" w:rsidRDefault="0013166B" w:rsidP="0013166B">
      <w:pPr>
        <w:spacing w:after="0" w:line="240" w:lineRule="auto"/>
      </w:pPr>
      <w:r w:rsidRPr="008202E2">
        <w:rPr>
          <w:b/>
        </w:rPr>
        <w:t>Предлог мера</w:t>
      </w:r>
    </w:p>
    <w:p w:rsidR="0013166B" w:rsidRPr="008202E2" w:rsidRDefault="0013166B" w:rsidP="0013166B">
      <w:pPr>
        <w:spacing w:after="0" w:line="240" w:lineRule="auto"/>
      </w:pPr>
      <w:r w:rsidRPr="008202E2">
        <w:t xml:space="preserve">- Наставити са радом на прибављању финасијских средстава предко локалне самоуправе, наставити сарадњу и побољшати уколико је могуће са приватним донаторским предузећима и наставити са проналажењем нових облика финансирања пројеката које израћује школа. </w:t>
      </w:r>
    </w:p>
    <w:p w:rsidR="0013166B" w:rsidRPr="008202E2" w:rsidRDefault="0013166B" w:rsidP="0013166B">
      <w:pPr>
        <w:spacing w:after="0" w:line="240" w:lineRule="auto"/>
      </w:pPr>
      <w:r w:rsidRPr="008202E2">
        <w:t xml:space="preserve">- Орагнизовати семинаре у школи чије трошкове неће сносити сами наставници. </w:t>
      </w:r>
    </w:p>
    <w:p w:rsidR="0013166B" w:rsidRPr="008202E2" w:rsidRDefault="0013166B" w:rsidP="0013166B">
      <w:pPr>
        <w:spacing w:after="0" w:line="240" w:lineRule="auto"/>
      </w:pPr>
      <w:r w:rsidRPr="008202E2">
        <w:t xml:space="preserve">- Наставити и унапредити сарадњу са државним и приватним установмама, спотским организацијама (СУП, Ватрогасна служба, Зајечарски Архив, Музеј, Црвени Крст, Житопромет, Задужбина Николе Пашића.... ) </w:t>
      </w:r>
    </w:p>
    <w:p w:rsidR="0013166B" w:rsidRPr="008202E2" w:rsidRDefault="0013166B" w:rsidP="0013166B">
      <w:pPr>
        <w:spacing w:after="0" w:line="240" w:lineRule="auto"/>
        <w:jc w:val="both"/>
        <w:rPr>
          <w:b/>
          <w:lang w:val="sr-Cyrl-CS"/>
        </w:rPr>
      </w:pPr>
      <w:r w:rsidRPr="008202E2">
        <w:t>- Стварање услова за добијање просторија за припремну наставу.</w:t>
      </w:r>
    </w:p>
    <w:p w:rsidR="0013166B" w:rsidRPr="008202E2" w:rsidRDefault="0013166B" w:rsidP="0013166B">
      <w:pPr>
        <w:spacing w:after="0" w:line="240" w:lineRule="auto"/>
        <w:rPr>
          <w:b/>
        </w:rPr>
      </w:pPr>
    </w:p>
    <w:p w:rsidR="0013166B" w:rsidRPr="008202E2" w:rsidRDefault="0013166B" w:rsidP="0013166B">
      <w:pPr>
        <w:spacing w:after="0" w:line="240" w:lineRule="auto"/>
        <w:rPr>
          <w:b/>
        </w:rPr>
      </w:pPr>
      <w:r w:rsidRPr="008202E2">
        <w:rPr>
          <w:b/>
        </w:rPr>
        <w:lastRenderedPageBreak/>
        <w:t>ТИМ ЗА РУКОВОЂЕЊЕ:</w:t>
      </w:r>
    </w:p>
    <w:p w:rsidR="0013166B" w:rsidRPr="008202E2" w:rsidRDefault="0013166B" w:rsidP="0013166B">
      <w:pPr>
        <w:spacing w:after="0" w:line="240" w:lineRule="auto"/>
        <w:rPr>
          <w:b/>
        </w:rPr>
      </w:pPr>
      <w:r w:rsidRPr="008202E2">
        <w:rPr>
          <w:b/>
          <w:lang w:val="sr-Cyrl-CS"/>
        </w:rPr>
        <w:t>ЗАКЉУЧЦИ И МЕРЕ:</w:t>
      </w:r>
    </w:p>
    <w:p w:rsidR="0013166B" w:rsidRPr="008202E2" w:rsidRDefault="0013166B" w:rsidP="0013166B">
      <w:pPr>
        <w:spacing w:after="0" w:line="240" w:lineRule="auto"/>
      </w:pPr>
      <w:r w:rsidRPr="008202E2">
        <w:t>Анализа података је показала да руководилац подржава стручно усавршавање наставника, али због недостатка материјалних средстава  Школа није у могућности да надокнади запосленима трошкове усавршавања. Из тих разлога нису сви запослени у могућности да иду на редовна стручна усавршавања.</w:t>
      </w:r>
    </w:p>
    <w:p w:rsidR="0013166B" w:rsidRPr="008202E2" w:rsidRDefault="0013166B" w:rsidP="0013166B">
      <w:pPr>
        <w:spacing w:after="0" w:line="240" w:lineRule="auto"/>
      </w:pPr>
      <w:r w:rsidRPr="008202E2">
        <w:t>Закључак је да је највећи број испитаника, што се може видети и из самог графикона, позитивно оценио рад директора и да су сви параметри наведени у школском развојном плану за период 2015-2020 у највећој мери остварени.</w:t>
      </w:r>
    </w:p>
    <w:p w:rsidR="0013166B" w:rsidRPr="008202E2" w:rsidRDefault="0013166B" w:rsidP="0013166B">
      <w:pPr>
        <w:spacing w:after="0" w:line="240" w:lineRule="auto"/>
      </w:pPr>
      <w:r w:rsidRPr="008202E2">
        <w:t>Анализа анкете показује да се у школи се спроводи самовредновање на основу утврђених критеријумима, плански и редовнои да су у процесу самовредновања укључени су скоро сви запослени и на основу тога се редовно процењује квалитет рада школе.</w:t>
      </w:r>
    </w:p>
    <w:p w:rsidR="0013166B" w:rsidRPr="008202E2" w:rsidRDefault="0013166B" w:rsidP="0013166B">
      <w:pPr>
        <w:spacing w:after="0" w:line="240" w:lineRule="auto"/>
      </w:pPr>
      <w:r w:rsidRPr="008202E2">
        <w:rPr>
          <w:b/>
        </w:rPr>
        <w:t>Мере и приоритети</w:t>
      </w:r>
      <w:r w:rsidRPr="008202E2">
        <w:t>: Потребно је и врло је важно да се критеријуми за похваљивање и награђивање запослених примењују и ако је то могуће детаљније уреде. То би дало још већу мотивацију запосленима и повећало би њихову ефикасност у раду. Радити на отклањању утврђених недостатака пре свега оних који се тиче организације рада запослених у школи и њихових задужења и свега што из тога проистиче.</w:t>
      </w:r>
    </w:p>
    <w:p w:rsidR="0013166B" w:rsidRPr="008202E2" w:rsidRDefault="0013166B" w:rsidP="0013166B">
      <w:pPr>
        <w:spacing w:after="0" w:line="240" w:lineRule="auto"/>
      </w:pPr>
    </w:p>
    <w:p w:rsidR="0013166B" w:rsidRPr="008202E2" w:rsidRDefault="0013166B" w:rsidP="0013166B">
      <w:pPr>
        <w:spacing w:after="0" w:line="240" w:lineRule="auto"/>
        <w:rPr>
          <w:b/>
        </w:rPr>
      </w:pPr>
      <w:r w:rsidRPr="008202E2">
        <w:rPr>
          <w:b/>
        </w:rPr>
        <w:t>ЗАШТИТА УЧЕНИКА:</w:t>
      </w:r>
    </w:p>
    <w:p w:rsidR="0013166B" w:rsidRPr="008202E2" w:rsidRDefault="0013166B" w:rsidP="0013166B">
      <w:pPr>
        <w:spacing w:after="0" w:line="240" w:lineRule="auto"/>
        <w:rPr>
          <w:b/>
        </w:rPr>
      </w:pPr>
      <w:r w:rsidRPr="008202E2">
        <w:rPr>
          <w:b/>
          <w:lang w:val="sr-Cyrl-CS"/>
        </w:rPr>
        <w:t>ЗАКЉУЧЦИ И МЕРЕ:</w:t>
      </w:r>
    </w:p>
    <w:p w:rsidR="0013166B" w:rsidRPr="008202E2" w:rsidRDefault="0013166B" w:rsidP="0013166B">
      <w:pPr>
        <w:spacing w:after="0" w:line="240" w:lineRule="auto"/>
      </w:pPr>
      <w:r w:rsidRPr="008202E2">
        <w:t xml:space="preserve">Предлог мера: </w:t>
      </w:r>
    </w:p>
    <w:p w:rsidR="0013166B" w:rsidRPr="008202E2" w:rsidRDefault="0013166B" w:rsidP="0013166B">
      <w:pPr>
        <w:pStyle w:val="ListParagraph"/>
        <w:numPr>
          <w:ilvl w:val="0"/>
          <w:numId w:val="9"/>
        </w:numPr>
        <w:spacing w:after="0" w:line="240" w:lineRule="auto"/>
      </w:pPr>
      <w:r w:rsidRPr="008202E2">
        <w:t xml:space="preserve">Саветодавни рад са родитељима </w:t>
      </w:r>
    </w:p>
    <w:p w:rsidR="0013166B" w:rsidRPr="008202E2" w:rsidRDefault="0013166B" w:rsidP="0013166B">
      <w:pPr>
        <w:pStyle w:val="ListParagraph"/>
        <w:numPr>
          <w:ilvl w:val="0"/>
          <w:numId w:val="9"/>
        </w:numPr>
        <w:spacing w:after="0" w:line="240" w:lineRule="auto"/>
      </w:pPr>
      <w:r w:rsidRPr="008202E2">
        <w:t xml:space="preserve">Умрежавање свих кључних носиоца превенције насиља. Поред Одељењског, Наставничког већа и Ученичког  парламента, акценат ставити на Савет родитеља и Школски одбор. </w:t>
      </w:r>
    </w:p>
    <w:p w:rsidR="0013166B" w:rsidRPr="008202E2" w:rsidRDefault="0013166B" w:rsidP="0013166B">
      <w:pPr>
        <w:pStyle w:val="ListParagraph"/>
        <w:numPr>
          <w:ilvl w:val="0"/>
          <w:numId w:val="9"/>
        </w:numPr>
        <w:spacing w:after="0" w:line="240" w:lineRule="auto"/>
      </w:pPr>
      <w:r w:rsidRPr="008202E2">
        <w:t>Подршка деци која трпе насиље, наставити рад са децом која врше насиље и оснаживати децу која су посматрачи насиља за конструктивно реаговање.</w:t>
      </w:r>
    </w:p>
    <w:p w:rsidR="0013166B" w:rsidRPr="008202E2" w:rsidRDefault="0013166B" w:rsidP="0013166B">
      <w:pPr>
        <w:spacing w:after="0" w:line="240" w:lineRule="auto"/>
      </w:pPr>
    </w:p>
    <w:p w:rsidR="0013166B" w:rsidRPr="008202E2" w:rsidRDefault="0013166B" w:rsidP="0013166B">
      <w:pPr>
        <w:spacing w:after="0" w:line="240" w:lineRule="auto"/>
        <w:rPr>
          <w:b/>
        </w:rPr>
      </w:pPr>
      <w:r w:rsidRPr="008202E2">
        <w:rPr>
          <w:b/>
        </w:rPr>
        <w:t>ТИМ ЗА БЕЗБЕДНОСТ:</w:t>
      </w:r>
    </w:p>
    <w:p w:rsidR="0013166B" w:rsidRPr="008202E2" w:rsidRDefault="0013166B" w:rsidP="0013166B">
      <w:pPr>
        <w:spacing w:after="0" w:line="240" w:lineRule="auto"/>
        <w:rPr>
          <w:b/>
        </w:rPr>
      </w:pPr>
      <w:r w:rsidRPr="008202E2">
        <w:rPr>
          <w:b/>
          <w:lang w:val="sr-Cyrl-CS"/>
        </w:rPr>
        <w:t>ЗАКЉУЧЦИ И МЕРЕ:</w:t>
      </w:r>
    </w:p>
    <w:p w:rsidR="0013166B" w:rsidRPr="008202E2" w:rsidRDefault="0013166B" w:rsidP="0013166B">
      <w:pPr>
        <w:spacing w:after="0" w:line="240" w:lineRule="auto"/>
      </w:pPr>
      <w:r w:rsidRPr="008202E2">
        <w:t>Нису све активности  урађене у периоду када су биле предвиђене, са њиховом реализацијом се каснило, али већина активности је реализована током школске године..</w:t>
      </w:r>
    </w:p>
    <w:p w:rsidR="0013166B" w:rsidRPr="008202E2" w:rsidRDefault="0013166B" w:rsidP="0013166B">
      <w:pPr>
        <w:spacing w:after="0" w:line="240" w:lineRule="auto"/>
      </w:pPr>
      <w:r w:rsidRPr="008202E2">
        <w:t>Оно што није урађено и што би требало испланирати и за следећу школску годину је да се што више људи упозна са документом о безбедности наше школе (родитељи преко Савета родитеља, ученици преко Ђачког парламента и одељенских заједница, месна заједница ...)</w:t>
      </w:r>
    </w:p>
    <w:p w:rsidR="0013166B" w:rsidRPr="008202E2" w:rsidRDefault="0013166B" w:rsidP="0013166B">
      <w:pPr>
        <w:spacing w:after="0" w:line="240" w:lineRule="auto"/>
      </w:pPr>
      <w:r w:rsidRPr="008202E2">
        <w:t>Све ове интерсне групе треба такође укључити у што више активности везаних за безбедност школе следеће школске године.</w:t>
      </w:r>
    </w:p>
    <w:p w:rsidR="0013166B" w:rsidRPr="008202E2" w:rsidRDefault="0013166B" w:rsidP="0013166B">
      <w:pPr>
        <w:spacing w:after="0" w:line="240" w:lineRule="auto"/>
      </w:pPr>
    </w:p>
    <w:p w:rsidR="0013166B" w:rsidRPr="008202E2" w:rsidRDefault="0013166B" w:rsidP="0013166B">
      <w:pPr>
        <w:spacing w:after="0" w:line="240" w:lineRule="auto"/>
        <w:rPr>
          <w:b/>
        </w:rPr>
      </w:pPr>
      <w:r w:rsidRPr="008202E2">
        <w:rPr>
          <w:b/>
        </w:rPr>
        <w:t>ПРОФЕСИОНАЛНА ОРЈЕНТАЦИЈА:</w:t>
      </w:r>
    </w:p>
    <w:p w:rsidR="0013166B" w:rsidRPr="008202E2" w:rsidRDefault="0013166B" w:rsidP="0013166B">
      <w:pPr>
        <w:spacing w:after="0" w:line="240" w:lineRule="auto"/>
        <w:rPr>
          <w:b/>
        </w:rPr>
      </w:pPr>
      <w:r w:rsidRPr="008202E2">
        <w:rPr>
          <w:b/>
          <w:lang w:val="sr-Cyrl-CS"/>
        </w:rPr>
        <w:t>ЗАКЉУЧЦИ И МЕРЕ:</w:t>
      </w:r>
    </w:p>
    <w:p w:rsidR="0013166B" w:rsidRPr="008202E2" w:rsidRDefault="0013166B" w:rsidP="0013166B">
      <w:pPr>
        <w:spacing w:after="0" w:line="240" w:lineRule="auto"/>
        <w:rPr>
          <w:b/>
          <w:lang w:val="sr-Cyrl-CS"/>
        </w:rPr>
      </w:pPr>
      <w:r w:rsidRPr="008202E2">
        <w:rPr>
          <w:b/>
          <w:lang w:val="sr-Cyrl-CS"/>
        </w:rPr>
        <w:t>ЕВАЛУАЦИЈА</w:t>
      </w:r>
    </w:p>
    <w:p w:rsidR="0013166B" w:rsidRPr="008202E2" w:rsidRDefault="0013166B" w:rsidP="0013166B">
      <w:pPr>
        <w:spacing w:after="0" w:line="240" w:lineRule="auto"/>
        <w:rPr>
          <w:lang w:val="sr-Cyrl-CS"/>
        </w:rPr>
      </w:pPr>
      <w:r w:rsidRPr="008202E2">
        <w:rPr>
          <w:lang w:val="sr-Cyrl-CS"/>
        </w:rPr>
        <w:t>Стручни тим за Професионалну орјентацију  је реализовао план за школску  2015.-2016 .</w:t>
      </w:r>
    </w:p>
    <w:p w:rsidR="0013166B" w:rsidRPr="008202E2" w:rsidRDefault="0013166B" w:rsidP="0013166B">
      <w:pPr>
        <w:spacing w:after="0" w:line="240" w:lineRule="auto"/>
        <w:rPr>
          <w:lang w:val="sr-Cyrl-CS"/>
        </w:rPr>
      </w:pPr>
      <w:r w:rsidRPr="008202E2">
        <w:rPr>
          <w:lang w:val="sr-Cyrl-CS"/>
        </w:rPr>
        <w:t>Представљају се занимања људи , посећују радне организације и установе , ученици осмих разреда присуствују промоцијама средњих школа ,ученици млађих разреда пишу и цртају на тему „Кад порастем бићу ...“</w:t>
      </w:r>
    </w:p>
    <w:p w:rsidR="0013166B" w:rsidRPr="008202E2" w:rsidRDefault="0013166B" w:rsidP="0013166B">
      <w:pPr>
        <w:spacing w:after="0" w:line="240" w:lineRule="auto"/>
        <w:rPr>
          <w:lang w:val="sr-Cyrl-CS"/>
        </w:rPr>
      </w:pPr>
      <w:r w:rsidRPr="008202E2">
        <w:rPr>
          <w:lang w:val="sr-Cyrl-CS"/>
        </w:rPr>
        <w:t>Раде радионице на часовима ЧО.са ,информатике.</w:t>
      </w:r>
    </w:p>
    <w:p w:rsidR="0013166B" w:rsidRPr="008202E2" w:rsidRDefault="0013166B" w:rsidP="0013166B">
      <w:pPr>
        <w:spacing w:after="0" w:line="240" w:lineRule="auto"/>
        <w:rPr>
          <w:lang w:val="sr-Cyrl-CS"/>
        </w:rPr>
      </w:pPr>
      <w:r w:rsidRPr="008202E2">
        <w:rPr>
          <w:b/>
          <w:lang w:val="sr-Cyrl-CS"/>
        </w:rPr>
        <w:t>МЕРЕ</w:t>
      </w:r>
      <w:r w:rsidRPr="008202E2">
        <w:rPr>
          <w:lang w:val="sr-Cyrl-CS"/>
        </w:rPr>
        <w:t xml:space="preserve">  за  наредну школску годину</w:t>
      </w:r>
    </w:p>
    <w:p w:rsidR="0013166B" w:rsidRPr="008202E2" w:rsidRDefault="0013166B" w:rsidP="0013166B">
      <w:pPr>
        <w:spacing w:after="0" w:line="240" w:lineRule="auto"/>
        <w:rPr>
          <w:lang w:val="sr-Cyrl-CS"/>
        </w:rPr>
      </w:pPr>
      <w:r w:rsidRPr="008202E2">
        <w:rPr>
          <w:lang w:val="sr-Cyrl-CS"/>
        </w:rPr>
        <w:t>По могућности остварити већи број посета радним организацијам  , установама, као и представљања занимања људи на часовима ЧО-са.</w:t>
      </w:r>
    </w:p>
    <w:p w:rsidR="0013166B" w:rsidRPr="008202E2" w:rsidRDefault="0013166B" w:rsidP="0013166B">
      <w:pPr>
        <w:spacing w:after="0" w:line="240" w:lineRule="auto"/>
        <w:rPr>
          <w:lang w:val="sr-Cyrl-CS"/>
        </w:rPr>
      </w:pPr>
    </w:p>
    <w:p w:rsidR="0013166B" w:rsidRPr="008202E2" w:rsidRDefault="0013166B" w:rsidP="0013166B">
      <w:pPr>
        <w:spacing w:after="0" w:line="240" w:lineRule="auto"/>
        <w:rPr>
          <w:lang w:val="sr-Cyrl-CS"/>
        </w:rPr>
      </w:pPr>
    </w:p>
    <w:p w:rsidR="0013166B" w:rsidRPr="008202E2" w:rsidRDefault="0013166B" w:rsidP="0013166B">
      <w:pPr>
        <w:spacing w:after="0" w:line="240" w:lineRule="auto"/>
        <w:rPr>
          <w:b/>
        </w:rPr>
      </w:pPr>
      <w:r w:rsidRPr="008202E2">
        <w:rPr>
          <w:b/>
        </w:rPr>
        <w:lastRenderedPageBreak/>
        <w:t>ЗАШТИТА ЖИВОТНЕ СРЕДИНЕ:</w:t>
      </w:r>
    </w:p>
    <w:p w:rsidR="0013166B" w:rsidRPr="008202E2" w:rsidRDefault="0013166B" w:rsidP="0013166B">
      <w:pPr>
        <w:spacing w:after="0" w:line="240" w:lineRule="auto"/>
        <w:rPr>
          <w:b/>
        </w:rPr>
      </w:pPr>
      <w:r w:rsidRPr="008202E2">
        <w:rPr>
          <w:b/>
          <w:lang w:val="sr-Cyrl-CS"/>
        </w:rPr>
        <w:t>ЗАКЉУЧЦИ И МЕРЕ:</w:t>
      </w:r>
    </w:p>
    <w:p w:rsidR="0013166B" w:rsidRPr="008202E2" w:rsidRDefault="0013166B" w:rsidP="0013166B">
      <w:pPr>
        <w:tabs>
          <w:tab w:val="left" w:pos="270"/>
          <w:tab w:val="center" w:pos="4680"/>
        </w:tabs>
        <w:spacing w:after="0" w:line="240" w:lineRule="auto"/>
        <w:jc w:val="both"/>
        <w:rPr>
          <w:lang w:val="sr-Cyrl-CS"/>
        </w:rPr>
      </w:pPr>
      <w:r w:rsidRPr="008202E2">
        <w:rPr>
          <w:lang w:val="sr-Cyrl-CS"/>
        </w:rPr>
        <w:t>Од планираних активности за школску 2015./2016.год. једна акција је одложена ( куповина канти за отпад), а једна је делимично реализована ( трајни годишњи задатак-чишћење школског дворишта ).Није реализована презентација“ Бука“ –носиоци презентације ученици осмог разреда и наставница физике.Постоје и реализоване непланиране акције.</w:t>
      </w:r>
    </w:p>
    <w:p w:rsidR="0013166B" w:rsidRPr="008202E2" w:rsidRDefault="0013166B" w:rsidP="0013166B">
      <w:pPr>
        <w:tabs>
          <w:tab w:val="left" w:pos="270"/>
          <w:tab w:val="center" w:pos="4680"/>
        </w:tabs>
        <w:spacing w:after="0" w:line="240" w:lineRule="auto"/>
        <w:jc w:val="both"/>
        <w:rPr>
          <w:lang w:val="sr-Cyrl-CS"/>
        </w:rPr>
      </w:pPr>
      <w:r w:rsidRPr="008202E2">
        <w:rPr>
          <w:lang w:val="sr-Cyrl-CS"/>
        </w:rPr>
        <w:tab/>
        <w:t>Мере:</w:t>
      </w:r>
      <w:r w:rsidRPr="008202E2">
        <w:rPr>
          <w:lang w:val="sr-Cyrl-CS"/>
        </w:rPr>
        <w:tab/>
      </w:r>
    </w:p>
    <w:p w:rsidR="0013166B" w:rsidRPr="008202E2" w:rsidRDefault="0013166B" w:rsidP="0013166B">
      <w:pPr>
        <w:spacing w:after="0" w:line="240" w:lineRule="auto"/>
        <w:rPr>
          <w:lang w:val="sr-Cyrl-CS"/>
        </w:rPr>
      </w:pPr>
      <w:r w:rsidRPr="008202E2">
        <w:rPr>
          <w:lang w:val="sr-Cyrl-CS"/>
        </w:rPr>
        <w:t>У оквиру акције Трајни годишњи задатак чишћење школског дворишта  радити на подизању свести ученика о значају заштите животне средине, уз веће ангажовање одељенских старешина.  Наставити сарадњу са Ђачким парламентом.</w:t>
      </w:r>
    </w:p>
    <w:p w:rsidR="0013166B" w:rsidRPr="008202E2" w:rsidRDefault="0013166B" w:rsidP="0013166B">
      <w:pPr>
        <w:spacing w:after="0" w:line="240" w:lineRule="auto"/>
        <w:rPr>
          <w:lang w:val="sr-Cyrl-CS"/>
        </w:rPr>
      </w:pPr>
    </w:p>
    <w:p w:rsidR="0013166B" w:rsidRPr="008202E2" w:rsidRDefault="0013166B" w:rsidP="0013166B">
      <w:pPr>
        <w:spacing w:after="0" w:line="240" w:lineRule="auto"/>
        <w:rPr>
          <w:b/>
        </w:rPr>
      </w:pPr>
      <w:r w:rsidRPr="008202E2">
        <w:rPr>
          <w:b/>
        </w:rPr>
        <w:t>УЧЕНИЧКИ ПАРЛАМЕНТ:</w:t>
      </w:r>
    </w:p>
    <w:p w:rsidR="0013166B" w:rsidRPr="008202E2" w:rsidRDefault="0013166B" w:rsidP="0013166B">
      <w:pPr>
        <w:spacing w:after="0" w:line="240" w:lineRule="auto"/>
        <w:rPr>
          <w:b/>
        </w:rPr>
      </w:pPr>
      <w:r w:rsidRPr="008202E2">
        <w:rPr>
          <w:b/>
          <w:lang w:val="sr-Cyrl-CS"/>
        </w:rPr>
        <w:t>ЗАКЉУЧЦИ И МЕРЕ:</w:t>
      </w:r>
    </w:p>
    <w:p w:rsidR="0013166B" w:rsidRPr="008202E2" w:rsidRDefault="0013166B" w:rsidP="0013166B">
      <w:pPr>
        <w:spacing w:after="0" w:line="240" w:lineRule="auto"/>
        <w:jc w:val="both"/>
        <w:rPr>
          <w:lang w:val="ru-RU"/>
        </w:rPr>
      </w:pPr>
      <w:r w:rsidRPr="008202E2">
        <w:rPr>
          <w:lang w:val="ru-RU"/>
        </w:rPr>
        <w:t>Оформљен је тим који ће бринути о спровођењу  Правилника о хигијени у школи и очувању школске имовине.</w:t>
      </w:r>
    </w:p>
    <w:p w:rsidR="0013166B" w:rsidRPr="008202E2" w:rsidRDefault="0013166B" w:rsidP="0013166B">
      <w:pPr>
        <w:spacing w:after="0" w:line="240" w:lineRule="auto"/>
      </w:pPr>
      <w:r w:rsidRPr="008202E2">
        <w:rPr>
          <w:lang w:val="ru-RU"/>
        </w:rPr>
        <w:t xml:space="preserve">Уређење школског дворишта текао по плану који је дао Тим за заштиту животне средине </w:t>
      </w:r>
    </w:p>
    <w:p w:rsidR="0013166B" w:rsidRPr="008202E2" w:rsidRDefault="0013166B" w:rsidP="0013166B">
      <w:pPr>
        <w:spacing w:after="0" w:line="240" w:lineRule="auto"/>
      </w:pPr>
      <w:r w:rsidRPr="008202E2">
        <w:rPr>
          <w:lang w:val="ru-RU"/>
        </w:rPr>
        <w:t>За уређење школског дворишта била је задужена и Еко -  патрола</w:t>
      </w:r>
    </w:p>
    <w:p w:rsidR="0013166B" w:rsidRPr="008202E2" w:rsidRDefault="0013166B" w:rsidP="0013166B">
      <w:pPr>
        <w:spacing w:after="0" w:line="240" w:lineRule="auto"/>
      </w:pPr>
      <w:r w:rsidRPr="008202E2">
        <w:rPr>
          <w:lang w:val="ru-RU"/>
        </w:rPr>
        <w:t>Израђена је кутија поверења и била је истакнута на огласној табли Ђачког парламента</w:t>
      </w:r>
    </w:p>
    <w:p w:rsidR="0013166B" w:rsidRPr="008202E2" w:rsidRDefault="0013166B" w:rsidP="0013166B">
      <w:pPr>
        <w:spacing w:after="0" w:line="240" w:lineRule="auto"/>
      </w:pPr>
      <w:r w:rsidRPr="008202E2">
        <w:rPr>
          <w:lang w:val="sr-Cyrl-CS"/>
        </w:rPr>
        <w:t xml:space="preserve">Међународни дан елиминације расне дискриминације обележен је приредбом. </w:t>
      </w:r>
    </w:p>
    <w:p w:rsidR="0013166B" w:rsidRPr="008202E2" w:rsidRDefault="0013166B" w:rsidP="0013166B">
      <w:pPr>
        <w:spacing w:after="0" w:line="240" w:lineRule="auto"/>
      </w:pPr>
      <w:r w:rsidRPr="008202E2">
        <w:rPr>
          <w:lang w:val="ru-RU"/>
        </w:rPr>
        <w:t xml:space="preserve">Састављена је анкета о квалитету наставе. Анкета је била спроведена у одељењима од 5. до 8. разреда. Чланови парламента су упознати са резултатима анкете које су пренели својим одељењима и донели мере за побољшања квалитета наставе </w:t>
      </w:r>
    </w:p>
    <w:p w:rsidR="0013166B" w:rsidRPr="008202E2" w:rsidRDefault="0013166B" w:rsidP="0013166B">
      <w:pPr>
        <w:spacing w:after="0" w:line="240" w:lineRule="auto"/>
        <w:rPr>
          <w:lang w:val="ru-RU"/>
        </w:rPr>
      </w:pPr>
      <w:r w:rsidRPr="008202E2">
        <w:rPr>
          <w:lang w:val="ru-RU"/>
        </w:rPr>
        <w:t>Одржана је журка добродошлице петацима, као и друге журке на предлог ученика.</w:t>
      </w:r>
    </w:p>
    <w:p w:rsidR="0013166B" w:rsidRPr="008202E2" w:rsidRDefault="0013166B" w:rsidP="0013166B">
      <w:pPr>
        <w:spacing w:after="0" w:line="240" w:lineRule="auto"/>
        <w:rPr>
          <w:lang w:val="sr-Cyrl-CS"/>
        </w:rPr>
      </w:pPr>
      <w:r w:rsidRPr="008202E2">
        <w:rPr>
          <w:lang w:val="sr-Cyrl-CS"/>
        </w:rPr>
        <w:t>МЕРА:</w:t>
      </w:r>
    </w:p>
    <w:p w:rsidR="0013166B" w:rsidRPr="008202E2" w:rsidRDefault="0013166B" w:rsidP="0013166B">
      <w:pPr>
        <w:spacing w:after="0" w:line="240" w:lineRule="auto"/>
        <w:rPr>
          <w:lang w:val="sr-Cyrl-CS"/>
        </w:rPr>
      </w:pPr>
      <w:r w:rsidRPr="008202E2">
        <w:rPr>
          <w:lang w:val="sr-Cyrl-CS"/>
        </w:rPr>
        <w:t>Да се побољша сарадња са парламентима других школа. Ученици треба да се више ангажују око рада парламента.</w:t>
      </w:r>
    </w:p>
    <w:p w:rsidR="0013166B" w:rsidRPr="008202E2" w:rsidRDefault="0013166B" w:rsidP="0013166B">
      <w:pPr>
        <w:spacing w:after="0" w:line="240" w:lineRule="auto"/>
        <w:rPr>
          <w:lang w:val="sr-Cyrl-CS"/>
        </w:rPr>
      </w:pPr>
    </w:p>
    <w:p w:rsidR="0013166B" w:rsidRPr="008202E2" w:rsidRDefault="0013166B" w:rsidP="0013166B">
      <w:pPr>
        <w:spacing w:after="0" w:line="240" w:lineRule="auto"/>
        <w:rPr>
          <w:b/>
          <w:lang w:val="ru-RU"/>
        </w:rPr>
      </w:pPr>
      <w:r w:rsidRPr="008202E2">
        <w:rPr>
          <w:b/>
          <w:lang w:val="ru-RU"/>
        </w:rPr>
        <w:t>ТИМ ЗА ИНКЛУЗИЈУ:</w:t>
      </w:r>
    </w:p>
    <w:p w:rsidR="0013166B" w:rsidRPr="008202E2" w:rsidRDefault="0013166B" w:rsidP="0013166B">
      <w:pPr>
        <w:spacing w:after="0" w:line="240" w:lineRule="auto"/>
        <w:rPr>
          <w:lang w:val="ru-RU"/>
        </w:rPr>
      </w:pPr>
      <w:r w:rsidRPr="008202E2">
        <w:rPr>
          <w:b/>
          <w:lang w:val="ru-RU"/>
        </w:rPr>
        <w:t>ЗАКЉУЧЦИ И МЕРЕ:</w:t>
      </w:r>
    </w:p>
    <w:p w:rsidR="0013166B" w:rsidRPr="008202E2" w:rsidRDefault="0013166B" w:rsidP="0013166B">
      <w:pPr>
        <w:pStyle w:val="NormalWeb"/>
        <w:spacing w:before="0" w:beforeAutospacing="0" w:after="0" w:afterAutospacing="0"/>
        <w:rPr>
          <w:rFonts w:asciiTheme="minorHAnsi" w:hAnsiTheme="minorHAnsi"/>
          <w:sz w:val="22"/>
          <w:szCs w:val="22"/>
        </w:rPr>
      </w:pPr>
      <w:r w:rsidRPr="008202E2">
        <w:rPr>
          <w:rFonts w:asciiTheme="minorHAnsi" w:hAnsiTheme="minorHAnsi"/>
          <w:sz w:val="22"/>
          <w:szCs w:val="22"/>
        </w:rPr>
        <w:t>У току школске године број ученика којима је пружен неки вид подршке у учењу је 54,и то:</w:t>
      </w:r>
    </w:p>
    <w:p w:rsidR="0013166B" w:rsidRPr="008202E2" w:rsidRDefault="0013166B" w:rsidP="0013166B">
      <w:pPr>
        <w:pStyle w:val="NormalWeb"/>
        <w:spacing w:before="0" w:beforeAutospacing="0" w:after="0" w:afterAutospacing="0"/>
        <w:rPr>
          <w:rFonts w:asciiTheme="minorHAnsi" w:hAnsiTheme="minorHAnsi"/>
          <w:sz w:val="22"/>
          <w:szCs w:val="22"/>
        </w:rPr>
      </w:pPr>
      <w:r w:rsidRPr="008202E2">
        <w:rPr>
          <w:rFonts w:asciiTheme="minorHAnsi" w:hAnsiTheme="minorHAnsi"/>
          <w:sz w:val="22"/>
          <w:szCs w:val="22"/>
        </w:rPr>
        <w:t>1.На индивидуализацији је 22 ученика (18 у млађим и 4 у старијим разредима)</w:t>
      </w:r>
    </w:p>
    <w:p w:rsidR="0013166B" w:rsidRPr="008202E2" w:rsidRDefault="0013166B" w:rsidP="0013166B">
      <w:pPr>
        <w:pStyle w:val="NormalWeb"/>
        <w:spacing w:before="0" w:beforeAutospacing="0" w:after="0" w:afterAutospacing="0"/>
        <w:rPr>
          <w:rFonts w:asciiTheme="minorHAnsi" w:hAnsiTheme="minorHAnsi"/>
          <w:sz w:val="22"/>
          <w:szCs w:val="22"/>
        </w:rPr>
      </w:pPr>
      <w:r w:rsidRPr="008202E2">
        <w:rPr>
          <w:rFonts w:asciiTheme="minorHAnsi" w:hAnsiTheme="minorHAnsi"/>
          <w:sz w:val="22"/>
          <w:szCs w:val="22"/>
        </w:rPr>
        <w:t>2.По ИОП-1 ради 20 ученика (7 у млађим и 13 у старијим разредима)</w:t>
      </w:r>
    </w:p>
    <w:p w:rsidR="0013166B" w:rsidRPr="008202E2" w:rsidRDefault="0013166B" w:rsidP="0013166B">
      <w:pPr>
        <w:pStyle w:val="NormalWeb"/>
        <w:spacing w:before="0" w:beforeAutospacing="0" w:after="0" w:afterAutospacing="0"/>
        <w:rPr>
          <w:rFonts w:asciiTheme="minorHAnsi" w:hAnsiTheme="minorHAnsi"/>
          <w:sz w:val="22"/>
          <w:szCs w:val="22"/>
        </w:rPr>
      </w:pPr>
      <w:r w:rsidRPr="008202E2">
        <w:rPr>
          <w:rFonts w:asciiTheme="minorHAnsi" w:hAnsiTheme="minorHAnsi"/>
          <w:sz w:val="22"/>
          <w:szCs w:val="22"/>
        </w:rPr>
        <w:t>3.По ИОП-2 ради 12 ученика ( 5 у млађим и 7 у старијим разредима)</w:t>
      </w:r>
    </w:p>
    <w:p w:rsidR="0013166B" w:rsidRPr="008202E2" w:rsidRDefault="0013166B" w:rsidP="0013166B">
      <w:pPr>
        <w:pStyle w:val="NormalWeb"/>
        <w:spacing w:before="0" w:beforeAutospacing="0" w:after="0" w:afterAutospacing="0"/>
        <w:rPr>
          <w:rFonts w:asciiTheme="minorHAnsi" w:hAnsiTheme="minorHAnsi"/>
          <w:sz w:val="22"/>
          <w:szCs w:val="22"/>
        </w:rPr>
      </w:pPr>
      <w:r w:rsidRPr="008202E2">
        <w:rPr>
          <w:rFonts w:asciiTheme="minorHAnsi" w:hAnsiTheme="minorHAnsi"/>
          <w:sz w:val="22"/>
          <w:szCs w:val="22"/>
        </w:rPr>
        <w:t>Мере за даљи рад:</w:t>
      </w:r>
    </w:p>
    <w:p w:rsidR="0013166B" w:rsidRPr="008202E2" w:rsidRDefault="0013166B" w:rsidP="0013166B">
      <w:pPr>
        <w:pStyle w:val="NormalWeb"/>
        <w:spacing w:before="0" w:beforeAutospacing="0" w:after="0" w:afterAutospacing="0"/>
        <w:rPr>
          <w:rFonts w:asciiTheme="minorHAnsi" w:hAnsiTheme="minorHAnsi"/>
          <w:sz w:val="22"/>
          <w:szCs w:val="22"/>
        </w:rPr>
      </w:pPr>
      <w:r w:rsidRPr="008202E2">
        <w:rPr>
          <w:rFonts w:asciiTheme="minorHAnsi" w:hAnsiTheme="minorHAnsi"/>
          <w:sz w:val="22"/>
          <w:szCs w:val="22"/>
        </w:rPr>
        <w:t xml:space="preserve">1. Наставити континуиран рад и праћење ученика укључени у неки вид инклузивног образовања. </w:t>
      </w:r>
    </w:p>
    <w:p w:rsidR="0013166B" w:rsidRPr="008202E2" w:rsidRDefault="0013166B" w:rsidP="0013166B">
      <w:pPr>
        <w:spacing w:after="0" w:line="240" w:lineRule="auto"/>
      </w:pPr>
      <w:r w:rsidRPr="008202E2">
        <w:t>2.Подстицати даровите ученике на рад по ИОП-3.</w:t>
      </w:r>
    </w:p>
    <w:p w:rsidR="0013166B" w:rsidRPr="008202E2" w:rsidRDefault="0013166B" w:rsidP="0013166B">
      <w:pPr>
        <w:spacing w:after="0" w:line="240" w:lineRule="auto"/>
      </w:pPr>
    </w:p>
    <w:p w:rsidR="0013166B" w:rsidRPr="008202E2" w:rsidRDefault="0013166B" w:rsidP="0013166B">
      <w:pPr>
        <w:spacing w:after="0" w:line="240" w:lineRule="auto"/>
        <w:rPr>
          <w:b/>
        </w:rPr>
      </w:pPr>
      <w:r w:rsidRPr="008202E2">
        <w:rPr>
          <w:b/>
        </w:rPr>
        <w:t>ТИМА ЗА ИЗДАВАЧКУ ДЕЛАТНОСТ,ПРИРЕДБЕ И МАНИФЕСТАЦИЈЕ:</w:t>
      </w:r>
    </w:p>
    <w:p w:rsidR="0013166B" w:rsidRPr="008202E2" w:rsidRDefault="0013166B" w:rsidP="0013166B">
      <w:pPr>
        <w:spacing w:after="0" w:line="240" w:lineRule="auto"/>
        <w:rPr>
          <w:b/>
          <w:lang w:val="ru-RU"/>
        </w:rPr>
      </w:pPr>
      <w:r w:rsidRPr="008202E2">
        <w:rPr>
          <w:b/>
          <w:lang w:val="ru-RU"/>
        </w:rPr>
        <w:t>ЗАКЉУЧЦИ И МЕРЕ:</w:t>
      </w:r>
    </w:p>
    <w:p w:rsidR="0013166B" w:rsidRPr="008202E2" w:rsidRDefault="0013166B" w:rsidP="0013166B">
      <w:pPr>
        <w:spacing w:after="0" w:line="240" w:lineRule="auto"/>
      </w:pPr>
      <w:r w:rsidRPr="008202E2">
        <w:t>Све планиране активности су реализоване, осим израде школског летописа . Летопис ће бити завршен након што сви тимови предају своје извештаје, што ће бити уједно и садржај летописа, а све то се из техничких разлога може завршити најкасније до  31.08.2016.</w:t>
      </w:r>
    </w:p>
    <w:p w:rsidR="0013166B" w:rsidRPr="008202E2" w:rsidRDefault="0013166B" w:rsidP="0013166B">
      <w:pPr>
        <w:spacing w:after="0" w:line="240" w:lineRule="auto"/>
      </w:pPr>
      <w:r w:rsidRPr="008202E2">
        <w:t>МЕРЕ:</w:t>
      </w:r>
    </w:p>
    <w:p w:rsidR="0013166B" w:rsidRPr="008202E2" w:rsidRDefault="0013166B" w:rsidP="0013166B">
      <w:pPr>
        <w:spacing w:after="0" w:line="240" w:lineRule="auto"/>
      </w:pPr>
      <w:r w:rsidRPr="008202E2">
        <w:t>-Школски фестивал науке убацити у план за децембар за следећу школску годину .</w:t>
      </w:r>
    </w:p>
    <w:p w:rsidR="0013166B" w:rsidRPr="008202E2" w:rsidRDefault="0013166B" w:rsidP="0013166B">
      <w:pPr>
        <w:spacing w:after="0" w:line="240" w:lineRule="auto"/>
        <w:rPr>
          <w:b/>
          <w:lang w:val="ru-RU"/>
        </w:rPr>
      </w:pPr>
      <w:r w:rsidRPr="008202E2">
        <w:t>-Планирати спортске манифестације за Дан школе (турнире,смотре или спортска дружења)</w:t>
      </w:r>
    </w:p>
    <w:p w:rsidR="0013166B" w:rsidRPr="008202E2" w:rsidRDefault="0013166B" w:rsidP="0013166B">
      <w:pPr>
        <w:spacing w:after="0" w:line="240" w:lineRule="auto"/>
      </w:pPr>
    </w:p>
    <w:p w:rsidR="0013166B" w:rsidRDefault="0013166B" w:rsidP="0013166B">
      <w:pPr>
        <w:spacing w:after="0" w:line="240" w:lineRule="auto"/>
        <w:rPr>
          <w:b/>
          <w:lang w:val="ru-RU"/>
        </w:rPr>
      </w:pPr>
    </w:p>
    <w:p w:rsidR="0013166B" w:rsidRDefault="0013166B" w:rsidP="0013166B">
      <w:pPr>
        <w:spacing w:after="0" w:line="240" w:lineRule="auto"/>
        <w:rPr>
          <w:b/>
          <w:lang w:val="ru-RU"/>
        </w:rPr>
      </w:pPr>
    </w:p>
    <w:p w:rsidR="0013166B" w:rsidRDefault="0013166B" w:rsidP="0013166B">
      <w:pPr>
        <w:spacing w:after="0" w:line="240" w:lineRule="auto"/>
        <w:rPr>
          <w:b/>
          <w:lang w:val="ru-RU"/>
        </w:rPr>
      </w:pPr>
    </w:p>
    <w:p w:rsidR="0013166B" w:rsidRDefault="0013166B" w:rsidP="0013166B">
      <w:pPr>
        <w:spacing w:after="0" w:line="240" w:lineRule="auto"/>
        <w:rPr>
          <w:b/>
          <w:lang w:val="ru-RU"/>
        </w:rPr>
      </w:pPr>
    </w:p>
    <w:p w:rsidR="0013166B" w:rsidRPr="008202E2" w:rsidRDefault="0013166B" w:rsidP="0013166B">
      <w:pPr>
        <w:spacing w:after="0" w:line="240" w:lineRule="auto"/>
        <w:rPr>
          <w:b/>
          <w:lang w:val="ru-RU"/>
        </w:rPr>
      </w:pPr>
      <w:r w:rsidRPr="008202E2">
        <w:rPr>
          <w:b/>
          <w:lang w:val="ru-RU"/>
        </w:rPr>
        <w:lastRenderedPageBreak/>
        <w:t>ТИМ ЗА РАЗВОЈ ШКОЛСКОГ ПРОГРАМА:</w:t>
      </w:r>
    </w:p>
    <w:p w:rsidR="0013166B" w:rsidRPr="008202E2" w:rsidRDefault="0013166B" w:rsidP="0013166B">
      <w:pPr>
        <w:spacing w:after="0" w:line="240" w:lineRule="auto"/>
        <w:rPr>
          <w:b/>
          <w:lang w:val="ru-RU"/>
        </w:rPr>
      </w:pPr>
      <w:r>
        <w:rPr>
          <w:b/>
          <w:lang w:val="ru-RU"/>
        </w:rPr>
        <w:t>ЗАКЉУЧЦИ :</w:t>
      </w:r>
    </w:p>
    <w:p w:rsidR="0013166B" w:rsidRPr="008202E2" w:rsidRDefault="0013166B" w:rsidP="0013166B">
      <w:pPr>
        <w:spacing w:after="0" w:line="240" w:lineRule="auto"/>
        <w:rPr>
          <w:lang w:val="ru-RU"/>
        </w:rPr>
      </w:pPr>
      <w:r w:rsidRPr="008202E2">
        <w:rPr>
          <w:lang w:val="ru-RU"/>
        </w:rPr>
        <w:t xml:space="preserve">Увидом у годишње извештаје стручних већа и стручних тимова уочени су и издвојени закључци о реализованим активностима и предлози мера за активности које нису реализоване  или су започете. </w:t>
      </w:r>
    </w:p>
    <w:p w:rsidR="0013166B" w:rsidRPr="008202E2" w:rsidRDefault="0013166B" w:rsidP="0013166B">
      <w:pPr>
        <w:spacing w:after="0" w:line="240" w:lineRule="auto"/>
        <w:rPr>
          <w:lang w:val="ru-RU"/>
        </w:rPr>
      </w:pPr>
      <w:r w:rsidRPr="008202E2">
        <w:rPr>
          <w:lang w:val="ru-RU"/>
        </w:rPr>
        <w:t>Посебан осврт је извршен на реализацију задатака из ШРП-а:</w:t>
      </w:r>
    </w:p>
    <w:p w:rsidR="0013166B" w:rsidRPr="008202E2" w:rsidRDefault="0013166B" w:rsidP="0013166B">
      <w:pPr>
        <w:pStyle w:val="ListParagraph"/>
        <w:numPr>
          <w:ilvl w:val="0"/>
          <w:numId w:val="118"/>
        </w:numPr>
      </w:pPr>
      <w:r w:rsidRPr="008202E2">
        <w:rPr>
          <w:lang w:val="ru-RU"/>
        </w:rPr>
        <w:t>Школски програм и годишњи план рада школе су усмерени на задовољавање различитих потреба ученика.</w:t>
      </w:r>
    </w:p>
    <w:p w:rsidR="0013166B" w:rsidRPr="008202E2" w:rsidRDefault="0013166B" w:rsidP="0013166B">
      <w:pPr>
        <w:spacing w:after="0" w:line="240" w:lineRule="auto"/>
        <w:ind w:firstLine="360"/>
      </w:pPr>
      <w:r w:rsidRPr="008202E2">
        <w:t>Ваннаставне активности су планиране и реализоване  на основу интересовања ученика и постојећих ресурса школе. Потребно је установити реална интересовања и потребе ученика за личним испољавањем себе и својих склоности у оквиру одређених секција, активности.</w:t>
      </w:r>
    </w:p>
    <w:p w:rsidR="0013166B" w:rsidRPr="008202E2" w:rsidRDefault="0013166B" w:rsidP="0013166B">
      <w:pPr>
        <w:spacing w:after="0" w:line="240" w:lineRule="auto"/>
        <w:ind w:firstLine="360"/>
      </w:pPr>
      <w:r w:rsidRPr="008202E2">
        <w:rPr>
          <w:lang w:val="ru-RU"/>
        </w:rPr>
        <w:t>Оформљен је тим који ће бринути о спровођењу  Правилника о хигијени у школи и очувању школске имовине.</w:t>
      </w:r>
    </w:p>
    <w:p w:rsidR="0013166B" w:rsidRPr="008202E2" w:rsidRDefault="0013166B" w:rsidP="0013166B">
      <w:pPr>
        <w:spacing w:after="0" w:line="240" w:lineRule="auto"/>
        <w:ind w:firstLine="360"/>
      </w:pPr>
      <w:r w:rsidRPr="008202E2">
        <w:rPr>
          <w:lang w:val="ru-RU"/>
        </w:rPr>
        <w:t>Израђена је кутија поверења и била је истакнута на огласној табли Ђачког парламента</w:t>
      </w:r>
    </w:p>
    <w:p w:rsidR="0013166B" w:rsidRPr="008202E2" w:rsidRDefault="0013166B" w:rsidP="0013166B">
      <w:pPr>
        <w:spacing w:after="0" w:line="240" w:lineRule="auto"/>
        <w:ind w:firstLine="360"/>
      </w:pPr>
      <w:r w:rsidRPr="008202E2">
        <w:rPr>
          <w:lang w:val="ru-RU"/>
        </w:rPr>
        <w:t xml:space="preserve">Састављена је анкета о квалитету наставе. Чланови парламента су упознати са резултатима анкете које су пренели својим одељењима и донели мере за побољшања квалитета наставе </w:t>
      </w:r>
    </w:p>
    <w:p w:rsidR="0013166B" w:rsidRPr="008202E2" w:rsidRDefault="0013166B" w:rsidP="0013166B">
      <w:pPr>
        <w:spacing w:after="0" w:line="240" w:lineRule="auto"/>
      </w:pPr>
      <w:r w:rsidRPr="008202E2">
        <w:t>Потребно је инсистирати на редовном  долажењу на часове допунске, додатне и припремне наставе и строго водити евиденцију  – обавезни су они са списка, а по потреби могу и остали.</w:t>
      </w:r>
    </w:p>
    <w:p w:rsidR="0013166B" w:rsidRPr="008202E2" w:rsidRDefault="0013166B" w:rsidP="0013166B">
      <w:pPr>
        <w:spacing w:after="0" w:line="240" w:lineRule="auto"/>
      </w:pPr>
    </w:p>
    <w:p w:rsidR="0013166B" w:rsidRPr="008202E2" w:rsidRDefault="0013166B" w:rsidP="0013166B">
      <w:pPr>
        <w:spacing w:after="0" w:line="240" w:lineRule="auto"/>
      </w:pPr>
    </w:p>
    <w:p w:rsidR="0013166B" w:rsidRPr="008202E2" w:rsidRDefault="0013166B" w:rsidP="0013166B">
      <w:pPr>
        <w:pStyle w:val="ListParagraph"/>
        <w:numPr>
          <w:ilvl w:val="0"/>
          <w:numId w:val="118"/>
        </w:numPr>
        <w:spacing w:after="0" w:line="240" w:lineRule="auto"/>
        <w:rPr>
          <w:lang w:val="ru-RU"/>
        </w:rPr>
      </w:pPr>
      <w:r w:rsidRPr="008202E2">
        <w:rPr>
          <w:lang w:val="ru-RU"/>
        </w:rPr>
        <w:t>Реализација различитих облика стручног усавршавања наставника</w:t>
      </w:r>
    </w:p>
    <w:p w:rsidR="0013166B" w:rsidRPr="008202E2" w:rsidRDefault="0013166B" w:rsidP="0013166B">
      <w:pPr>
        <w:spacing w:after="0" w:line="240" w:lineRule="auto"/>
        <w:ind w:left="720"/>
        <w:rPr>
          <w:lang w:val="ru-RU"/>
        </w:rPr>
      </w:pPr>
    </w:p>
    <w:p w:rsidR="0013166B" w:rsidRPr="008202E2" w:rsidRDefault="0013166B" w:rsidP="0013166B">
      <w:pPr>
        <w:spacing w:after="0" w:line="240" w:lineRule="auto"/>
        <w:ind w:firstLine="360"/>
        <w:rPr>
          <w:lang w:val="ru-RU"/>
        </w:rPr>
      </w:pPr>
      <w:r w:rsidRPr="008202E2">
        <w:rPr>
          <w:lang w:val="ru-RU"/>
        </w:rPr>
        <w:t>Стручно усавршавање наставника у установи и ван ње није реализовано у довољној мери и у односу на потребе наставника  (из финансијских разлога).</w:t>
      </w:r>
    </w:p>
    <w:p w:rsidR="0013166B" w:rsidRPr="008202E2" w:rsidRDefault="0013166B" w:rsidP="0013166B">
      <w:pPr>
        <w:spacing w:after="0" w:line="240" w:lineRule="auto"/>
        <w:ind w:firstLine="360"/>
      </w:pPr>
      <w:r w:rsidRPr="008202E2">
        <w:rPr>
          <w:lang w:val="sr-Cyrl-CS"/>
        </w:rPr>
        <w:t xml:space="preserve">Потребно је побољшати размену искустава након  стручних усавршавања између наставника у установи. </w:t>
      </w:r>
    </w:p>
    <w:p w:rsidR="0013166B" w:rsidRPr="008202E2" w:rsidRDefault="0013166B" w:rsidP="0013166B">
      <w:pPr>
        <w:spacing w:after="0" w:line="240" w:lineRule="auto"/>
        <w:ind w:firstLine="360"/>
        <w:jc w:val="both"/>
        <w:rPr>
          <w:rFonts w:cstheme="minorHAnsi"/>
        </w:rPr>
      </w:pPr>
      <w:r w:rsidRPr="008202E2">
        <w:t>Потребно је планирати и реализовати више угледних часова</w:t>
      </w:r>
      <w:r w:rsidRPr="008202E2">
        <w:rPr>
          <w:rFonts w:cstheme="minorHAnsi"/>
        </w:rPr>
        <w:t>.</w:t>
      </w:r>
    </w:p>
    <w:p w:rsidR="00AE52B0" w:rsidRPr="00F43040" w:rsidRDefault="0013166B" w:rsidP="0013166B">
      <w:pPr>
        <w:spacing w:after="0" w:line="240" w:lineRule="auto"/>
        <w:jc w:val="both"/>
        <w:rPr>
          <w:rFonts w:asciiTheme="minorHAnsi" w:eastAsiaTheme="minorHAnsi" w:hAnsiTheme="minorHAnsi" w:cstheme="minorBidi"/>
          <w:color w:val="FF0000"/>
          <w:lang w:val="ru-RU"/>
        </w:rPr>
      </w:pPr>
      <w:r w:rsidRPr="008202E2">
        <w:t>Повећати корелацију наставних садржаја у оквиру предмета СВ природних наука и других Стручних већа.</w:t>
      </w:r>
    </w:p>
    <w:p w:rsidR="00AE52B0" w:rsidRDefault="00AE52B0" w:rsidP="00AE52B0">
      <w:pPr>
        <w:spacing w:after="0" w:line="240" w:lineRule="auto"/>
        <w:jc w:val="center"/>
        <w:rPr>
          <w:lang w:val="sr-Cyrl-CS"/>
        </w:rPr>
      </w:pPr>
    </w:p>
    <w:p w:rsidR="00AE52B0" w:rsidRDefault="00AE52B0" w:rsidP="00AE52B0">
      <w:pPr>
        <w:spacing w:after="0" w:line="240" w:lineRule="auto"/>
        <w:jc w:val="center"/>
        <w:rPr>
          <w:lang w:val="sr-Cyrl-CS"/>
        </w:rPr>
      </w:pPr>
    </w:p>
    <w:p w:rsidR="0003669A" w:rsidRDefault="0003669A" w:rsidP="00AE52B0">
      <w:pPr>
        <w:spacing w:after="0" w:line="240" w:lineRule="auto"/>
        <w:jc w:val="center"/>
        <w:rPr>
          <w:lang w:val="sr-Cyrl-CS"/>
        </w:rPr>
      </w:pPr>
    </w:p>
    <w:p w:rsidR="0003669A" w:rsidRDefault="0003669A" w:rsidP="00AE52B0">
      <w:pPr>
        <w:spacing w:after="0" w:line="240" w:lineRule="auto"/>
        <w:jc w:val="center"/>
        <w:rPr>
          <w:lang w:val="sr-Cyrl-CS"/>
        </w:rPr>
      </w:pPr>
    </w:p>
    <w:p w:rsidR="0013166B" w:rsidRDefault="0013166B" w:rsidP="00AE52B0">
      <w:pPr>
        <w:spacing w:after="0" w:line="240" w:lineRule="auto"/>
        <w:jc w:val="center"/>
        <w:rPr>
          <w:lang w:val="sr-Cyrl-CS"/>
        </w:rPr>
      </w:pPr>
    </w:p>
    <w:p w:rsidR="0013166B" w:rsidRDefault="0013166B" w:rsidP="00AE52B0">
      <w:pPr>
        <w:spacing w:after="0" w:line="240" w:lineRule="auto"/>
        <w:jc w:val="center"/>
        <w:rPr>
          <w:lang w:val="sr-Cyrl-CS"/>
        </w:rPr>
      </w:pPr>
    </w:p>
    <w:p w:rsidR="0013166B" w:rsidRDefault="0013166B" w:rsidP="00AE52B0">
      <w:pPr>
        <w:spacing w:after="0" w:line="240" w:lineRule="auto"/>
        <w:jc w:val="center"/>
        <w:rPr>
          <w:lang w:val="sr-Cyrl-CS"/>
        </w:rPr>
      </w:pPr>
    </w:p>
    <w:p w:rsidR="0013166B" w:rsidRDefault="0013166B" w:rsidP="00AE52B0">
      <w:pPr>
        <w:spacing w:after="0" w:line="240" w:lineRule="auto"/>
        <w:jc w:val="center"/>
        <w:rPr>
          <w:lang w:val="sr-Cyrl-CS"/>
        </w:rPr>
      </w:pPr>
    </w:p>
    <w:p w:rsidR="0013166B" w:rsidRDefault="0013166B" w:rsidP="00AE52B0">
      <w:pPr>
        <w:spacing w:after="0" w:line="240" w:lineRule="auto"/>
        <w:jc w:val="center"/>
        <w:rPr>
          <w:lang w:val="sr-Cyrl-CS"/>
        </w:rPr>
      </w:pPr>
    </w:p>
    <w:p w:rsidR="0013166B" w:rsidRDefault="0013166B" w:rsidP="00AE52B0">
      <w:pPr>
        <w:spacing w:after="0" w:line="240" w:lineRule="auto"/>
        <w:jc w:val="center"/>
        <w:rPr>
          <w:lang w:val="sr-Cyrl-CS"/>
        </w:rPr>
      </w:pPr>
    </w:p>
    <w:p w:rsidR="0013166B" w:rsidRDefault="0013166B" w:rsidP="00AE52B0">
      <w:pPr>
        <w:spacing w:after="0" w:line="240" w:lineRule="auto"/>
        <w:jc w:val="center"/>
        <w:rPr>
          <w:lang w:val="sr-Cyrl-CS"/>
        </w:rPr>
      </w:pPr>
    </w:p>
    <w:p w:rsidR="0013166B" w:rsidRDefault="0013166B" w:rsidP="00AE52B0">
      <w:pPr>
        <w:spacing w:after="0" w:line="240" w:lineRule="auto"/>
        <w:jc w:val="center"/>
        <w:rPr>
          <w:lang w:val="sr-Cyrl-CS"/>
        </w:rPr>
      </w:pPr>
    </w:p>
    <w:p w:rsidR="0013166B" w:rsidRDefault="0013166B" w:rsidP="00AE52B0">
      <w:pPr>
        <w:spacing w:after="0" w:line="240" w:lineRule="auto"/>
        <w:jc w:val="center"/>
        <w:rPr>
          <w:lang w:val="sr-Cyrl-CS"/>
        </w:rPr>
      </w:pPr>
    </w:p>
    <w:p w:rsidR="0013166B" w:rsidRDefault="0013166B" w:rsidP="00AE52B0">
      <w:pPr>
        <w:spacing w:after="0" w:line="240" w:lineRule="auto"/>
        <w:jc w:val="center"/>
        <w:rPr>
          <w:lang w:val="sr-Cyrl-CS"/>
        </w:rPr>
      </w:pPr>
    </w:p>
    <w:p w:rsidR="0013166B" w:rsidRDefault="0013166B" w:rsidP="00AE52B0">
      <w:pPr>
        <w:spacing w:after="0" w:line="240" w:lineRule="auto"/>
        <w:jc w:val="center"/>
        <w:rPr>
          <w:lang w:val="sr-Cyrl-CS"/>
        </w:rPr>
      </w:pPr>
    </w:p>
    <w:p w:rsidR="0013166B" w:rsidRDefault="0013166B" w:rsidP="00AE52B0">
      <w:pPr>
        <w:spacing w:after="0" w:line="240" w:lineRule="auto"/>
        <w:jc w:val="center"/>
        <w:rPr>
          <w:lang w:val="sr-Cyrl-CS"/>
        </w:rPr>
      </w:pPr>
    </w:p>
    <w:p w:rsidR="0013166B" w:rsidRDefault="0013166B" w:rsidP="00AE52B0">
      <w:pPr>
        <w:spacing w:after="0" w:line="240" w:lineRule="auto"/>
        <w:jc w:val="center"/>
        <w:rPr>
          <w:lang w:val="sr-Cyrl-CS"/>
        </w:rPr>
      </w:pPr>
    </w:p>
    <w:p w:rsidR="00AC7837" w:rsidRDefault="00AC7837" w:rsidP="00AE52B0">
      <w:pPr>
        <w:spacing w:after="0" w:line="240" w:lineRule="auto"/>
        <w:jc w:val="center"/>
        <w:rPr>
          <w:lang w:val="sr-Cyrl-CS"/>
        </w:rPr>
      </w:pPr>
    </w:p>
    <w:p w:rsidR="00AC7837" w:rsidRDefault="00AC7837" w:rsidP="00AE52B0">
      <w:pPr>
        <w:spacing w:after="0" w:line="240" w:lineRule="auto"/>
        <w:jc w:val="center"/>
        <w:rPr>
          <w:lang w:val="sr-Cyrl-CS"/>
        </w:rPr>
      </w:pPr>
    </w:p>
    <w:p w:rsidR="00AC7837" w:rsidRDefault="00AC7837" w:rsidP="00AE52B0">
      <w:pPr>
        <w:spacing w:after="0" w:line="240" w:lineRule="auto"/>
        <w:jc w:val="center"/>
        <w:rPr>
          <w:lang w:val="sr-Cyrl-CS"/>
        </w:rPr>
      </w:pPr>
    </w:p>
    <w:p w:rsidR="00AC7837" w:rsidRDefault="00AC7837" w:rsidP="00AE52B0">
      <w:pPr>
        <w:spacing w:after="0" w:line="240" w:lineRule="auto"/>
        <w:jc w:val="center"/>
        <w:rPr>
          <w:lang w:val="sr-Cyrl-CS"/>
        </w:rPr>
      </w:pPr>
    </w:p>
    <w:p w:rsidR="0097000A" w:rsidRPr="00AE35B1" w:rsidRDefault="0097000A" w:rsidP="0097000A">
      <w:pPr>
        <w:spacing w:after="0" w:line="240" w:lineRule="auto"/>
        <w:jc w:val="center"/>
        <w:rPr>
          <w:b/>
        </w:rPr>
      </w:pPr>
      <w:r w:rsidRPr="00AE35B1">
        <w:rPr>
          <w:b/>
        </w:rPr>
        <w:lastRenderedPageBreak/>
        <w:t>ГОДИШЊИ ИЗВЕШТАЈ ТИМА ЗА ПОДРШКУ УЧЕНИЦИМА ЗА ШКОЛСКУ 2015./2016. ГОДИНУ</w:t>
      </w:r>
    </w:p>
    <w:p w:rsidR="0097000A" w:rsidRDefault="0097000A" w:rsidP="0097000A">
      <w:pPr>
        <w:spacing w:after="0" w:line="240" w:lineRule="auto"/>
      </w:pPr>
    </w:p>
    <w:p w:rsidR="0097000A" w:rsidRDefault="0097000A" w:rsidP="0097000A">
      <w:pPr>
        <w:spacing w:after="0" w:line="240" w:lineRule="auto"/>
      </w:pPr>
    </w:p>
    <w:p w:rsidR="0097000A" w:rsidRDefault="0097000A" w:rsidP="0097000A">
      <w:pPr>
        <w:spacing w:after="0" w:line="240" w:lineRule="auto"/>
      </w:pPr>
      <w:r>
        <w:t>Чланови тима су:</w:t>
      </w:r>
    </w:p>
    <w:p w:rsidR="0097000A" w:rsidRDefault="0097000A" w:rsidP="00FA14EE">
      <w:pPr>
        <w:pStyle w:val="ListParagraph"/>
        <w:numPr>
          <w:ilvl w:val="0"/>
          <w:numId w:val="81"/>
        </w:numPr>
        <w:spacing w:after="0" w:line="240" w:lineRule="auto"/>
      </w:pPr>
      <w:r>
        <w:t>Драгана Лазаревић, председник тима</w:t>
      </w:r>
    </w:p>
    <w:p w:rsidR="0097000A" w:rsidRDefault="0097000A" w:rsidP="00FA14EE">
      <w:pPr>
        <w:pStyle w:val="ListParagraph"/>
        <w:numPr>
          <w:ilvl w:val="0"/>
          <w:numId w:val="81"/>
        </w:numPr>
        <w:spacing w:after="0" w:line="240" w:lineRule="auto"/>
      </w:pPr>
      <w:r>
        <w:t>Драгана Стојановић</w:t>
      </w:r>
    </w:p>
    <w:p w:rsidR="0097000A" w:rsidRDefault="0097000A" w:rsidP="00FA14EE">
      <w:pPr>
        <w:pStyle w:val="ListParagraph"/>
        <w:numPr>
          <w:ilvl w:val="0"/>
          <w:numId w:val="81"/>
        </w:numPr>
        <w:spacing w:after="0" w:line="240" w:lineRule="auto"/>
      </w:pPr>
      <w:r>
        <w:t>Милан Величковић</w:t>
      </w:r>
    </w:p>
    <w:p w:rsidR="0097000A" w:rsidRDefault="0097000A" w:rsidP="00FA14EE">
      <w:pPr>
        <w:pStyle w:val="ListParagraph"/>
        <w:numPr>
          <w:ilvl w:val="0"/>
          <w:numId w:val="81"/>
        </w:numPr>
        <w:spacing w:after="0" w:line="240" w:lineRule="auto"/>
      </w:pPr>
      <w:r>
        <w:t>Предраг Брајковић</w:t>
      </w:r>
    </w:p>
    <w:p w:rsidR="0097000A" w:rsidRDefault="0097000A" w:rsidP="00FA14EE">
      <w:pPr>
        <w:pStyle w:val="ListParagraph"/>
        <w:numPr>
          <w:ilvl w:val="0"/>
          <w:numId w:val="81"/>
        </w:numPr>
        <w:spacing w:after="0" w:line="240" w:lineRule="auto"/>
      </w:pPr>
      <w:r>
        <w:t>Тијана Јовановић</w:t>
      </w:r>
    </w:p>
    <w:p w:rsidR="0097000A" w:rsidRDefault="0097000A" w:rsidP="0097000A">
      <w:pPr>
        <w:spacing w:after="0" w:line="240" w:lineRule="auto"/>
        <w:ind w:left="360"/>
      </w:pPr>
    </w:p>
    <w:tbl>
      <w:tblPr>
        <w:tblStyle w:val="TableGrid"/>
        <w:tblW w:w="9285" w:type="dxa"/>
        <w:tblInd w:w="360" w:type="dxa"/>
        <w:tblLayout w:type="fixed"/>
        <w:tblLook w:val="04A0"/>
      </w:tblPr>
      <w:tblGrid>
        <w:gridCol w:w="1458"/>
        <w:gridCol w:w="2429"/>
        <w:gridCol w:w="3419"/>
        <w:gridCol w:w="1979"/>
      </w:tblGrid>
      <w:tr w:rsidR="0097000A" w:rsidTr="0097000A">
        <w:tc>
          <w:tcPr>
            <w:tcW w:w="1458" w:type="dxa"/>
            <w:tcBorders>
              <w:top w:val="single" w:sz="4" w:space="0" w:color="auto"/>
              <w:left w:val="single" w:sz="4" w:space="0" w:color="auto"/>
              <w:bottom w:val="single" w:sz="4" w:space="0" w:color="auto"/>
              <w:right w:val="single" w:sz="4" w:space="0" w:color="auto"/>
            </w:tcBorders>
            <w:hideMark/>
          </w:tcPr>
          <w:p w:rsidR="0097000A" w:rsidRDefault="0097000A" w:rsidP="0097000A">
            <w:r>
              <w:t>Време реализације</w:t>
            </w:r>
          </w:p>
        </w:tc>
        <w:tc>
          <w:tcPr>
            <w:tcW w:w="2430" w:type="dxa"/>
            <w:tcBorders>
              <w:top w:val="single" w:sz="4" w:space="0" w:color="auto"/>
              <w:left w:val="single" w:sz="4" w:space="0" w:color="auto"/>
              <w:bottom w:val="single" w:sz="4" w:space="0" w:color="auto"/>
              <w:right w:val="single" w:sz="4" w:space="0" w:color="auto"/>
            </w:tcBorders>
            <w:hideMark/>
          </w:tcPr>
          <w:p w:rsidR="0097000A" w:rsidRDefault="0097000A" w:rsidP="0097000A">
            <w:r>
              <w:t>Активности и теме</w:t>
            </w:r>
          </w:p>
        </w:tc>
        <w:tc>
          <w:tcPr>
            <w:tcW w:w="3420" w:type="dxa"/>
            <w:tcBorders>
              <w:top w:val="single" w:sz="4" w:space="0" w:color="auto"/>
              <w:left w:val="single" w:sz="4" w:space="0" w:color="auto"/>
              <w:bottom w:val="single" w:sz="4" w:space="0" w:color="auto"/>
              <w:right w:val="single" w:sz="4" w:space="0" w:color="auto"/>
            </w:tcBorders>
            <w:hideMark/>
          </w:tcPr>
          <w:p w:rsidR="0097000A" w:rsidRDefault="0097000A" w:rsidP="0097000A">
            <w:r>
              <w:t>Начин реализације</w:t>
            </w:r>
          </w:p>
        </w:tc>
        <w:tc>
          <w:tcPr>
            <w:tcW w:w="1980" w:type="dxa"/>
            <w:tcBorders>
              <w:top w:val="single" w:sz="4" w:space="0" w:color="auto"/>
              <w:left w:val="single" w:sz="4" w:space="0" w:color="auto"/>
              <w:bottom w:val="single" w:sz="4" w:space="0" w:color="auto"/>
              <w:right w:val="single" w:sz="4" w:space="0" w:color="auto"/>
            </w:tcBorders>
            <w:hideMark/>
          </w:tcPr>
          <w:p w:rsidR="0097000A" w:rsidRDefault="0097000A" w:rsidP="0097000A">
            <w:r>
              <w:t>Носиоци реализације</w:t>
            </w:r>
          </w:p>
        </w:tc>
      </w:tr>
      <w:tr w:rsidR="0097000A" w:rsidTr="0097000A">
        <w:tc>
          <w:tcPr>
            <w:tcW w:w="1458" w:type="dxa"/>
            <w:tcBorders>
              <w:top w:val="single" w:sz="4" w:space="0" w:color="auto"/>
              <w:left w:val="single" w:sz="4" w:space="0" w:color="auto"/>
              <w:bottom w:val="single" w:sz="4" w:space="0" w:color="auto"/>
              <w:right w:val="single" w:sz="4" w:space="0" w:color="auto"/>
            </w:tcBorders>
            <w:hideMark/>
          </w:tcPr>
          <w:p w:rsidR="0097000A" w:rsidRDefault="0097000A" w:rsidP="0097000A">
            <w:r>
              <w:t>СЕПТЕМБАР</w:t>
            </w:r>
          </w:p>
        </w:tc>
        <w:tc>
          <w:tcPr>
            <w:tcW w:w="2430" w:type="dxa"/>
            <w:tcBorders>
              <w:top w:val="single" w:sz="4" w:space="0" w:color="auto"/>
              <w:left w:val="single" w:sz="4" w:space="0" w:color="auto"/>
              <w:bottom w:val="single" w:sz="4" w:space="0" w:color="auto"/>
              <w:right w:val="single" w:sz="4" w:space="0" w:color="auto"/>
            </w:tcBorders>
            <w:hideMark/>
          </w:tcPr>
          <w:p w:rsidR="0097000A" w:rsidRDefault="0097000A" w:rsidP="0097000A">
            <w:r>
              <w:t>1.Идентификација и рад са ученицима из осетљивих група и обезбеђивање услова за редовно школовање (ужина, уџбеници, екскурзија)</w:t>
            </w:r>
          </w:p>
          <w:p w:rsidR="0097000A" w:rsidRDefault="0097000A" w:rsidP="0097000A"/>
          <w:p w:rsidR="0097000A" w:rsidRDefault="0097000A" w:rsidP="0097000A">
            <w:r>
              <w:t>2.Упознавање интересовања и укључивање ученика у разноврсне школске и ваннаставне активности</w:t>
            </w:r>
          </w:p>
          <w:p w:rsidR="0097000A" w:rsidRDefault="0097000A" w:rsidP="0097000A"/>
          <w:p w:rsidR="0097000A" w:rsidRDefault="0097000A" w:rsidP="0097000A">
            <w:r>
              <w:t>3.Укључивање ученика VII и VIII р. у програм професионалне орјентације</w:t>
            </w:r>
          </w:p>
        </w:tc>
        <w:tc>
          <w:tcPr>
            <w:tcW w:w="3420" w:type="dxa"/>
            <w:tcBorders>
              <w:top w:val="single" w:sz="4" w:space="0" w:color="auto"/>
              <w:left w:val="single" w:sz="4" w:space="0" w:color="auto"/>
              <w:bottom w:val="single" w:sz="4" w:space="0" w:color="auto"/>
              <w:right w:val="single" w:sz="4" w:space="0" w:color="auto"/>
            </w:tcBorders>
          </w:tcPr>
          <w:p w:rsidR="0097000A" w:rsidRDefault="0097000A" w:rsidP="0097000A">
            <w:r>
              <w:t>1. Идентификовани су ученици из осетљивих група. Већина ученика је добила бесплатне уџбенике преко Министарства просвете. Обезбеђена је бесплатна ужина, бесплатне екскурзије. Црвени крст је обезбедио школски прибор за ученике који су корисници народне кухиње.  Ученици ромске националности (51 ученик, од 1.-8. раз. и припремна предшколска  група ) похађају допунске часове са педагошким асистентом Анђеликом Агушевић. Након процене Интересовне комисије идентификована су још два ученика за ИОП-2.</w:t>
            </w:r>
          </w:p>
          <w:p w:rsidR="0097000A" w:rsidRDefault="0097000A" w:rsidP="0097000A"/>
          <w:p w:rsidR="0097000A" w:rsidRDefault="0097000A" w:rsidP="0097000A">
            <w:r>
              <w:t>2. Наставници су евидентирали ученике за допунску, додатну, припремну наставу и ваннаставне активности (Дневник осталих  облика образовно- васпитног рада)</w:t>
            </w:r>
          </w:p>
          <w:p w:rsidR="0097000A" w:rsidRDefault="0097000A" w:rsidP="0097000A"/>
          <w:p w:rsidR="0097000A" w:rsidRDefault="0097000A" w:rsidP="0097000A">
            <w:r>
              <w:t>3.Разредне старешине VII и VIII разреда су упознати са програмом професионалне орјентације.</w:t>
            </w:r>
          </w:p>
        </w:tc>
        <w:tc>
          <w:tcPr>
            <w:tcW w:w="1980" w:type="dxa"/>
            <w:tcBorders>
              <w:top w:val="single" w:sz="4" w:space="0" w:color="auto"/>
              <w:left w:val="single" w:sz="4" w:space="0" w:color="auto"/>
              <w:bottom w:val="single" w:sz="4" w:space="0" w:color="auto"/>
              <w:right w:val="single" w:sz="4" w:space="0" w:color="auto"/>
            </w:tcBorders>
            <w:hideMark/>
          </w:tcPr>
          <w:p w:rsidR="0097000A" w:rsidRDefault="0097000A" w:rsidP="0097000A">
            <w:r>
              <w:t>-Тим за подршку ученицима</w:t>
            </w:r>
          </w:p>
          <w:p w:rsidR="0097000A" w:rsidRDefault="0097000A" w:rsidP="0097000A">
            <w:r>
              <w:t>-Тим за професионалну орјентацију</w:t>
            </w:r>
          </w:p>
          <w:p w:rsidR="0097000A" w:rsidRDefault="0097000A" w:rsidP="0097000A">
            <w:r>
              <w:t>-Одељенске старешине и задужени наставници</w:t>
            </w:r>
          </w:p>
        </w:tc>
      </w:tr>
      <w:tr w:rsidR="0097000A" w:rsidTr="0097000A">
        <w:tc>
          <w:tcPr>
            <w:tcW w:w="1458" w:type="dxa"/>
            <w:tcBorders>
              <w:top w:val="single" w:sz="4" w:space="0" w:color="auto"/>
              <w:left w:val="single" w:sz="4" w:space="0" w:color="auto"/>
              <w:bottom w:val="single" w:sz="4" w:space="0" w:color="auto"/>
              <w:right w:val="single" w:sz="4" w:space="0" w:color="auto"/>
            </w:tcBorders>
            <w:hideMark/>
          </w:tcPr>
          <w:p w:rsidR="0097000A" w:rsidRDefault="0097000A" w:rsidP="0097000A">
            <w:r>
              <w:t>ОКТОБАР</w:t>
            </w:r>
          </w:p>
        </w:tc>
        <w:tc>
          <w:tcPr>
            <w:tcW w:w="2430" w:type="dxa"/>
            <w:tcBorders>
              <w:top w:val="single" w:sz="4" w:space="0" w:color="auto"/>
              <w:left w:val="single" w:sz="4" w:space="0" w:color="auto"/>
              <w:bottom w:val="single" w:sz="4" w:space="0" w:color="auto"/>
              <w:right w:val="single" w:sz="4" w:space="0" w:color="auto"/>
            </w:tcBorders>
            <w:hideMark/>
          </w:tcPr>
          <w:p w:rsidR="0097000A" w:rsidRDefault="0097000A" w:rsidP="0097000A">
            <w:r>
              <w:t>1.Испитивање безбедности и сигурности ученика</w:t>
            </w:r>
          </w:p>
          <w:p w:rsidR="0097000A" w:rsidRDefault="0097000A" w:rsidP="0097000A"/>
          <w:p w:rsidR="0097000A" w:rsidRDefault="0097000A" w:rsidP="0097000A">
            <w:r>
              <w:t>2.Идентификација ученика за индивидуализацију,  ИОП-1, ИОП-2 и ИОП-3</w:t>
            </w:r>
          </w:p>
        </w:tc>
        <w:tc>
          <w:tcPr>
            <w:tcW w:w="3420" w:type="dxa"/>
            <w:tcBorders>
              <w:top w:val="single" w:sz="4" w:space="0" w:color="auto"/>
              <w:left w:val="single" w:sz="4" w:space="0" w:color="auto"/>
              <w:bottom w:val="single" w:sz="4" w:space="0" w:color="auto"/>
              <w:right w:val="single" w:sz="4" w:space="0" w:color="auto"/>
            </w:tcBorders>
          </w:tcPr>
          <w:p w:rsidR="0097000A" w:rsidRDefault="0097000A" w:rsidP="0097000A">
            <w:r>
              <w:t>1.Закључци са прошлогодишње спроведене анкете Тима за безбедност су пренети одељенским старешинама. Тим за безбедност је сачинио предлог мера за ову школску годину.</w:t>
            </w:r>
          </w:p>
          <w:p w:rsidR="0097000A" w:rsidRDefault="0097000A" w:rsidP="0097000A"/>
          <w:p w:rsidR="0097000A" w:rsidRDefault="0097000A" w:rsidP="0097000A">
            <w:r>
              <w:t xml:space="preserve">2.Идентификовани су ученици за индивидуализацију, ИОП-1,   </w:t>
            </w:r>
            <w:r>
              <w:lastRenderedPageBreak/>
              <w:t>ИОП-2 и ИОП-3.</w:t>
            </w:r>
          </w:p>
          <w:p w:rsidR="0097000A" w:rsidRDefault="0097000A" w:rsidP="0097000A">
            <w:r>
              <w:t>На индивидуализацији је тренутно 24 ученика (са Лубницом од 1.-8. раз.);    ИОП-1 укупно 17 ученика  (са Лубницом од 1.-8. раз.);    ИОП-2 укупно 12 ученика  (са Лубницом од 1.-8. раз.)</w:t>
            </w:r>
          </w:p>
        </w:tc>
        <w:tc>
          <w:tcPr>
            <w:tcW w:w="1980" w:type="dxa"/>
            <w:tcBorders>
              <w:top w:val="single" w:sz="4" w:space="0" w:color="auto"/>
              <w:left w:val="single" w:sz="4" w:space="0" w:color="auto"/>
              <w:bottom w:val="single" w:sz="4" w:space="0" w:color="auto"/>
              <w:right w:val="single" w:sz="4" w:space="0" w:color="auto"/>
            </w:tcBorders>
            <w:hideMark/>
          </w:tcPr>
          <w:p w:rsidR="0097000A" w:rsidRDefault="0097000A" w:rsidP="0097000A">
            <w:r>
              <w:lastRenderedPageBreak/>
              <w:t>-Тим за подршку ученицима</w:t>
            </w:r>
          </w:p>
          <w:p w:rsidR="0097000A" w:rsidRDefault="0097000A" w:rsidP="0097000A">
            <w:r>
              <w:t>-Тим за безбедност ученика</w:t>
            </w:r>
          </w:p>
          <w:p w:rsidR="0097000A" w:rsidRDefault="0097000A" w:rsidP="0097000A">
            <w:r>
              <w:t>-педагог школе</w:t>
            </w:r>
          </w:p>
          <w:p w:rsidR="0097000A" w:rsidRDefault="0097000A" w:rsidP="0097000A">
            <w:r>
              <w:t>-предметни наставници</w:t>
            </w:r>
          </w:p>
          <w:p w:rsidR="0097000A" w:rsidRDefault="0097000A" w:rsidP="0097000A">
            <w:r>
              <w:t>-ученици</w:t>
            </w:r>
          </w:p>
        </w:tc>
      </w:tr>
      <w:tr w:rsidR="0097000A" w:rsidTr="0097000A">
        <w:tc>
          <w:tcPr>
            <w:tcW w:w="1458" w:type="dxa"/>
            <w:tcBorders>
              <w:top w:val="single" w:sz="4" w:space="0" w:color="auto"/>
              <w:left w:val="single" w:sz="4" w:space="0" w:color="auto"/>
              <w:bottom w:val="single" w:sz="4" w:space="0" w:color="auto"/>
              <w:right w:val="single" w:sz="4" w:space="0" w:color="auto"/>
            </w:tcBorders>
            <w:hideMark/>
          </w:tcPr>
          <w:p w:rsidR="0097000A" w:rsidRDefault="0097000A" w:rsidP="0097000A">
            <w:r>
              <w:lastRenderedPageBreak/>
              <w:t>НОВЕМБАР</w:t>
            </w:r>
          </w:p>
        </w:tc>
        <w:tc>
          <w:tcPr>
            <w:tcW w:w="2430" w:type="dxa"/>
            <w:tcBorders>
              <w:top w:val="single" w:sz="4" w:space="0" w:color="auto"/>
              <w:left w:val="single" w:sz="4" w:space="0" w:color="auto"/>
              <w:bottom w:val="single" w:sz="4" w:space="0" w:color="auto"/>
              <w:right w:val="single" w:sz="4" w:space="0" w:color="auto"/>
            </w:tcBorders>
            <w:hideMark/>
          </w:tcPr>
          <w:p w:rsidR="0097000A" w:rsidRDefault="0097000A" w:rsidP="0097000A">
            <w:r>
              <w:t>1.Организовање вршњачких група, укључивање ученика старијих разреда као и педагошког асистента</w:t>
            </w:r>
          </w:p>
        </w:tc>
        <w:tc>
          <w:tcPr>
            <w:tcW w:w="3420" w:type="dxa"/>
            <w:tcBorders>
              <w:top w:val="single" w:sz="4" w:space="0" w:color="auto"/>
              <w:left w:val="single" w:sz="4" w:space="0" w:color="auto"/>
              <w:bottom w:val="single" w:sz="4" w:space="0" w:color="auto"/>
              <w:right w:val="single" w:sz="4" w:space="0" w:color="auto"/>
            </w:tcBorders>
            <w:hideMark/>
          </w:tcPr>
          <w:p w:rsidR="0097000A" w:rsidRDefault="0097000A" w:rsidP="0097000A">
            <w:r>
              <w:t>1. Ученици ромске националности од 1.-8. разреда су обухваћени допунским радом који држи педагошки асистент Анђелика Агушевић. Обухваћене су обе смене наизменично пре подне. У IV</w:t>
            </w:r>
            <w:r>
              <w:rPr>
                <w:vertAlign w:val="subscript"/>
              </w:rPr>
              <w:t>1</w:t>
            </w:r>
            <w:r>
              <w:t xml:space="preserve"> бољи ученици помажу слабије ученике у учењу из појединих предмета.</w:t>
            </w:r>
          </w:p>
        </w:tc>
        <w:tc>
          <w:tcPr>
            <w:tcW w:w="1980" w:type="dxa"/>
            <w:tcBorders>
              <w:top w:val="single" w:sz="4" w:space="0" w:color="auto"/>
              <w:left w:val="single" w:sz="4" w:space="0" w:color="auto"/>
              <w:bottom w:val="single" w:sz="4" w:space="0" w:color="auto"/>
              <w:right w:val="single" w:sz="4" w:space="0" w:color="auto"/>
            </w:tcBorders>
            <w:hideMark/>
          </w:tcPr>
          <w:p w:rsidR="0097000A" w:rsidRDefault="0097000A" w:rsidP="0097000A">
            <w:r>
              <w:t>-Тим за подршку ученицима</w:t>
            </w:r>
          </w:p>
          <w:p w:rsidR="0097000A" w:rsidRDefault="0097000A" w:rsidP="0097000A">
            <w:r>
              <w:t>-педагог школе</w:t>
            </w:r>
          </w:p>
          <w:p w:rsidR="0097000A" w:rsidRDefault="0097000A" w:rsidP="0097000A">
            <w:r>
              <w:t>-предметни наставници</w:t>
            </w:r>
          </w:p>
        </w:tc>
      </w:tr>
      <w:tr w:rsidR="0097000A" w:rsidTr="0097000A">
        <w:trPr>
          <w:trHeight w:val="530"/>
        </w:trPr>
        <w:tc>
          <w:tcPr>
            <w:tcW w:w="1458" w:type="dxa"/>
            <w:tcBorders>
              <w:top w:val="single" w:sz="4" w:space="0" w:color="auto"/>
              <w:left w:val="single" w:sz="4" w:space="0" w:color="auto"/>
              <w:bottom w:val="single" w:sz="4" w:space="0" w:color="auto"/>
              <w:right w:val="single" w:sz="4" w:space="0" w:color="auto"/>
            </w:tcBorders>
            <w:hideMark/>
          </w:tcPr>
          <w:p w:rsidR="0097000A" w:rsidRDefault="0097000A" w:rsidP="0097000A">
            <w:r>
              <w:t>ДЕЦЕМБАР</w:t>
            </w:r>
          </w:p>
        </w:tc>
        <w:tc>
          <w:tcPr>
            <w:tcW w:w="2430" w:type="dxa"/>
            <w:tcBorders>
              <w:top w:val="single" w:sz="4" w:space="0" w:color="auto"/>
              <w:left w:val="single" w:sz="4" w:space="0" w:color="auto"/>
              <w:bottom w:val="single" w:sz="4" w:space="0" w:color="auto"/>
              <w:right w:val="single" w:sz="4" w:space="0" w:color="auto"/>
            </w:tcBorders>
            <w:hideMark/>
          </w:tcPr>
          <w:p w:rsidR="0097000A" w:rsidRDefault="0097000A" w:rsidP="0097000A">
            <w:r>
              <w:t>1.Праћење физичког и емоционалног развоја ученика и њихових социјалних потреба</w:t>
            </w:r>
          </w:p>
        </w:tc>
        <w:tc>
          <w:tcPr>
            <w:tcW w:w="3420" w:type="dxa"/>
            <w:tcBorders>
              <w:top w:val="single" w:sz="4" w:space="0" w:color="auto"/>
              <w:left w:val="single" w:sz="4" w:space="0" w:color="auto"/>
              <w:bottom w:val="single" w:sz="4" w:space="0" w:color="auto"/>
              <w:right w:val="single" w:sz="4" w:space="0" w:color="auto"/>
            </w:tcBorders>
            <w:hideMark/>
          </w:tcPr>
          <w:p w:rsidR="0097000A" w:rsidRPr="00CA6B74" w:rsidRDefault="0097000A" w:rsidP="0097000A">
            <w:r>
              <w:rPr>
                <w:color w:val="000000" w:themeColor="text1"/>
              </w:rPr>
              <w:t>1.-</w:t>
            </w:r>
            <w:r>
              <w:t xml:space="preserve">Организовани су систематски прегледи и вакцинација за ученике наше школе, у оквиру школе и  у Дому здравља (01.12.2015. за ученике 7.р.;  23.02.2016. за ученике од 1.-3.р.; 10.и12.05.2016. за ученике 6.р. 18.05.2016. за предшколце и за ученике од 1.-7.р. у Лубници;  10.06.2016. за ученике 8.р.).   </w:t>
            </w:r>
          </w:p>
          <w:p w:rsidR="0097000A" w:rsidRDefault="0097000A" w:rsidP="0097000A">
            <w:r>
              <w:t>-Црвени крст Зајечар је спровео акцију „Један пакетић пуно љубави“ чији је циљ прикупљање сланих и слатких кондиторских производа за пакетиће које су за новогодишње празнике добила деца корисници народне кухиње. Акција је трајала од 09.-11. 12. 2015.</w:t>
            </w:r>
          </w:p>
          <w:p w:rsidR="0097000A" w:rsidRDefault="0097000A" w:rsidP="0097000A">
            <w:r>
              <w:t>-У медијатеци 09.12.2015. за ученике млађих разреда и 10.12.2015. за ученике старијих разреда, Завод за јавно здравље је одржао предавање из области епидемиологије на тему „Предлог мера за спречавање појаве и ширења шуге у колективима“.</w:t>
            </w:r>
          </w:p>
          <w:p w:rsidR="0097000A" w:rsidRDefault="0097000A" w:rsidP="0097000A">
            <w:r>
              <w:t>-У медијатеци 25.12.2015. и 28.12.2015. представници Војске одржали су ученицима од 5.-8. разреда предавање о коришћењу пиротехничких средстава.</w:t>
            </w:r>
          </w:p>
        </w:tc>
        <w:tc>
          <w:tcPr>
            <w:tcW w:w="1980" w:type="dxa"/>
            <w:tcBorders>
              <w:top w:val="single" w:sz="4" w:space="0" w:color="auto"/>
              <w:left w:val="single" w:sz="4" w:space="0" w:color="auto"/>
              <w:bottom w:val="single" w:sz="4" w:space="0" w:color="auto"/>
              <w:right w:val="single" w:sz="4" w:space="0" w:color="auto"/>
            </w:tcBorders>
            <w:hideMark/>
          </w:tcPr>
          <w:p w:rsidR="0097000A" w:rsidRDefault="0097000A" w:rsidP="0097000A">
            <w:r>
              <w:t>-Тим за подршку ученицима</w:t>
            </w:r>
          </w:p>
          <w:p w:rsidR="0097000A" w:rsidRDefault="0097000A" w:rsidP="0097000A">
            <w:r>
              <w:t>-Одељенске старешине</w:t>
            </w:r>
          </w:p>
          <w:p w:rsidR="0097000A" w:rsidRDefault="0097000A" w:rsidP="0097000A">
            <w:r>
              <w:t>-лекари Дома здравља</w:t>
            </w:r>
          </w:p>
          <w:p w:rsidR="0097000A" w:rsidRDefault="0097000A" w:rsidP="0097000A">
            <w:r>
              <w:t>-стоматолошка служба</w:t>
            </w:r>
          </w:p>
          <w:p w:rsidR="0097000A" w:rsidRDefault="0097000A" w:rsidP="0097000A">
            <w:r>
              <w:t>-предметни наставници и учитељи</w:t>
            </w:r>
          </w:p>
        </w:tc>
      </w:tr>
      <w:tr w:rsidR="0097000A" w:rsidTr="0097000A">
        <w:tc>
          <w:tcPr>
            <w:tcW w:w="1458" w:type="dxa"/>
            <w:tcBorders>
              <w:top w:val="single" w:sz="4" w:space="0" w:color="auto"/>
              <w:left w:val="single" w:sz="4" w:space="0" w:color="auto"/>
              <w:bottom w:val="single" w:sz="4" w:space="0" w:color="auto"/>
              <w:right w:val="single" w:sz="4" w:space="0" w:color="auto"/>
            </w:tcBorders>
            <w:hideMark/>
          </w:tcPr>
          <w:p w:rsidR="0097000A" w:rsidRDefault="0097000A" w:rsidP="0097000A">
            <w:r>
              <w:t>ЈАНУАР</w:t>
            </w:r>
          </w:p>
        </w:tc>
        <w:tc>
          <w:tcPr>
            <w:tcW w:w="2430" w:type="dxa"/>
            <w:tcBorders>
              <w:top w:val="single" w:sz="4" w:space="0" w:color="auto"/>
              <w:left w:val="single" w:sz="4" w:space="0" w:color="auto"/>
              <w:bottom w:val="single" w:sz="4" w:space="0" w:color="auto"/>
              <w:right w:val="single" w:sz="4" w:space="0" w:color="auto"/>
            </w:tcBorders>
            <w:hideMark/>
          </w:tcPr>
          <w:p w:rsidR="0097000A" w:rsidRDefault="0097000A" w:rsidP="0097000A">
            <w:r>
              <w:t xml:space="preserve">1.Квалитет понуђених </w:t>
            </w:r>
            <w:r>
              <w:lastRenderedPageBreak/>
              <w:t>програма за подршку ученицима у процесу учења</w:t>
            </w:r>
          </w:p>
          <w:p w:rsidR="0097000A" w:rsidRDefault="0097000A" w:rsidP="0097000A"/>
          <w:p w:rsidR="0097000A" w:rsidRDefault="0097000A" w:rsidP="0097000A">
            <w:r>
              <w:t>2.Ангажовање персоналног и патронажног учитеља, дефектолога</w:t>
            </w:r>
          </w:p>
        </w:tc>
        <w:tc>
          <w:tcPr>
            <w:tcW w:w="3420" w:type="dxa"/>
            <w:tcBorders>
              <w:top w:val="single" w:sz="4" w:space="0" w:color="auto"/>
              <w:left w:val="single" w:sz="4" w:space="0" w:color="auto"/>
              <w:bottom w:val="single" w:sz="4" w:space="0" w:color="auto"/>
              <w:right w:val="single" w:sz="4" w:space="0" w:color="auto"/>
            </w:tcBorders>
          </w:tcPr>
          <w:p w:rsidR="0097000A" w:rsidRDefault="0097000A" w:rsidP="0097000A">
            <w:r>
              <w:lastRenderedPageBreak/>
              <w:t xml:space="preserve">1.На основу анализе успеха </w:t>
            </w:r>
            <w:r>
              <w:lastRenderedPageBreak/>
              <w:t>предузимају се мере подршке ученицима у учењу кроз комуникацију са породицом, затим и кроз допунску и додатну наставу. Учитељи и наставници воде портфолио ученика, а такође и стручна служба (педагог, психолог и педагошки асистент) за ученике којима је потребна подршка у учењу и за ученике који имају проблеме у понашању.</w:t>
            </w:r>
          </w:p>
          <w:p w:rsidR="0097000A" w:rsidRDefault="0097000A" w:rsidP="0097000A">
            <w:r>
              <w:t xml:space="preserve"> Појачан је рад на индивидуализованом начину рада са ученицима који имају слабе оцене. Сви ученици нижих разреда који имају слабији успех су укључени у неки вид подршке. Школа предузима мере за редовно похађање наставе ученика из осетљивих група. Педагошки асистент Анђелика Агушевић је предала захтев за додатну образовно- васпитну подршку педагошког асистента свим одељенским старешинама. Ученици добијају помоћ око израде домаћих задатака и помоћ при учењу. Ученици млађих разреда су обавезни да похађају допунске часове, а ученици старијих разреда по потреби.</w:t>
            </w:r>
          </w:p>
          <w:p w:rsidR="0097000A" w:rsidRDefault="0097000A" w:rsidP="0097000A"/>
          <w:p w:rsidR="0097000A" w:rsidRDefault="0097000A" w:rsidP="0097000A">
            <w:r>
              <w:t>2.Због тренутне ситуације, школа нема дефектолога, персоналног и патронажног учитеља.</w:t>
            </w:r>
          </w:p>
        </w:tc>
        <w:tc>
          <w:tcPr>
            <w:tcW w:w="1980" w:type="dxa"/>
            <w:tcBorders>
              <w:top w:val="single" w:sz="4" w:space="0" w:color="auto"/>
              <w:left w:val="single" w:sz="4" w:space="0" w:color="auto"/>
              <w:bottom w:val="single" w:sz="4" w:space="0" w:color="auto"/>
              <w:right w:val="single" w:sz="4" w:space="0" w:color="auto"/>
            </w:tcBorders>
          </w:tcPr>
          <w:p w:rsidR="0097000A" w:rsidRDefault="0097000A" w:rsidP="0097000A">
            <w:r>
              <w:lastRenderedPageBreak/>
              <w:t xml:space="preserve">-Тим за подршку </w:t>
            </w:r>
            <w:r>
              <w:lastRenderedPageBreak/>
              <w:t>ученицима</w:t>
            </w:r>
          </w:p>
          <w:p w:rsidR="0097000A" w:rsidRDefault="0097000A" w:rsidP="0097000A">
            <w:r>
              <w:t>-педагог школе</w:t>
            </w:r>
          </w:p>
          <w:p w:rsidR="0097000A" w:rsidRDefault="0097000A" w:rsidP="0097000A">
            <w:r>
              <w:t>-Одељенске старешине, предметни наставници и учитељи</w:t>
            </w:r>
          </w:p>
          <w:p w:rsidR="0097000A" w:rsidRDefault="0097000A" w:rsidP="0097000A">
            <w:r>
              <w:t>-патронажни учитељ</w:t>
            </w:r>
          </w:p>
          <w:p w:rsidR="0097000A" w:rsidRDefault="0097000A" w:rsidP="0097000A"/>
        </w:tc>
      </w:tr>
      <w:tr w:rsidR="0097000A" w:rsidTr="0097000A">
        <w:tc>
          <w:tcPr>
            <w:tcW w:w="1458" w:type="dxa"/>
            <w:tcBorders>
              <w:top w:val="single" w:sz="4" w:space="0" w:color="auto"/>
              <w:left w:val="single" w:sz="4" w:space="0" w:color="auto"/>
              <w:bottom w:val="single" w:sz="4" w:space="0" w:color="auto"/>
              <w:right w:val="single" w:sz="4" w:space="0" w:color="auto"/>
            </w:tcBorders>
          </w:tcPr>
          <w:p w:rsidR="0097000A" w:rsidRDefault="0097000A" w:rsidP="0097000A">
            <w:r>
              <w:lastRenderedPageBreak/>
              <w:t>ФЕБРУАР</w:t>
            </w:r>
          </w:p>
        </w:tc>
        <w:tc>
          <w:tcPr>
            <w:tcW w:w="2430" w:type="dxa"/>
            <w:tcBorders>
              <w:top w:val="single" w:sz="4" w:space="0" w:color="auto"/>
              <w:left w:val="single" w:sz="4" w:space="0" w:color="auto"/>
              <w:bottom w:val="single" w:sz="4" w:space="0" w:color="auto"/>
              <w:right w:val="single" w:sz="4" w:space="0" w:color="auto"/>
            </w:tcBorders>
          </w:tcPr>
          <w:p w:rsidR="0097000A" w:rsidRDefault="0097000A" w:rsidP="0097000A">
            <w:r>
              <w:t>1.Анализа успеха и рада нашег тима</w:t>
            </w:r>
          </w:p>
        </w:tc>
        <w:tc>
          <w:tcPr>
            <w:tcW w:w="3420" w:type="dxa"/>
            <w:tcBorders>
              <w:top w:val="single" w:sz="4" w:space="0" w:color="auto"/>
              <w:left w:val="single" w:sz="4" w:space="0" w:color="auto"/>
              <w:bottom w:val="single" w:sz="4" w:space="0" w:color="auto"/>
              <w:right w:val="single" w:sz="4" w:space="0" w:color="auto"/>
            </w:tcBorders>
          </w:tcPr>
          <w:p w:rsidR="0097000A" w:rsidRDefault="0097000A" w:rsidP="0097000A">
            <w:r>
              <w:t>1.Остварено је све што је планирано акционим планом. Реализоване су и активности које нису биле предвиђене акционим планом.</w:t>
            </w:r>
          </w:p>
        </w:tc>
        <w:tc>
          <w:tcPr>
            <w:tcW w:w="1980" w:type="dxa"/>
            <w:tcBorders>
              <w:top w:val="single" w:sz="4" w:space="0" w:color="auto"/>
              <w:left w:val="single" w:sz="4" w:space="0" w:color="auto"/>
              <w:bottom w:val="single" w:sz="4" w:space="0" w:color="auto"/>
              <w:right w:val="single" w:sz="4" w:space="0" w:color="auto"/>
            </w:tcBorders>
          </w:tcPr>
          <w:p w:rsidR="0097000A" w:rsidRDefault="0097000A" w:rsidP="0097000A">
            <w:r>
              <w:t>-Тим за подршку ученицима</w:t>
            </w:r>
          </w:p>
          <w:p w:rsidR="0097000A" w:rsidRDefault="0097000A" w:rsidP="0097000A"/>
        </w:tc>
      </w:tr>
      <w:tr w:rsidR="0097000A" w:rsidTr="0097000A">
        <w:tc>
          <w:tcPr>
            <w:tcW w:w="1458" w:type="dxa"/>
            <w:tcBorders>
              <w:top w:val="single" w:sz="4" w:space="0" w:color="auto"/>
              <w:left w:val="single" w:sz="4" w:space="0" w:color="auto"/>
              <w:bottom w:val="single" w:sz="4" w:space="0" w:color="auto"/>
              <w:right w:val="single" w:sz="4" w:space="0" w:color="auto"/>
            </w:tcBorders>
          </w:tcPr>
          <w:p w:rsidR="0097000A" w:rsidRDefault="0097000A" w:rsidP="0097000A">
            <w:r>
              <w:t>МАРТ</w:t>
            </w:r>
          </w:p>
        </w:tc>
        <w:tc>
          <w:tcPr>
            <w:tcW w:w="2430" w:type="dxa"/>
            <w:tcBorders>
              <w:top w:val="single" w:sz="4" w:space="0" w:color="auto"/>
              <w:left w:val="single" w:sz="4" w:space="0" w:color="auto"/>
              <w:bottom w:val="single" w:sz="4" w:space="0" w:color="auto"/>
              <w:right w:val="single" w:sz="4" w:space="0" w:color="auto"/>
            </w:tcBorders>
          </w:tcPr>
          <w:p w:rsidR="0097000A" w:rsidRDefault="0097000A" w:rsidP="0097000A">
            <w:r>
              <w:t>1.Идентификација и рад са ученицима који нередовно похађају наставу и имају проблем у учењу и понашању</w:t>
            </w:r>
          </w:p>
        </w:tc>
        <w:tc>
          <w:tcPr>
            <w:tcW w:w="3420" w:type="dxa"/>
            <w:tcBorders>
              <w:top w:val="single" w:sz="4" w:space="0" w:color="auto"/>
              <w:left w:val="single" w:sz="4" w:space="0" w:color="auto"/>
              <w:bottom w:val="single" w:sz="4" w:space="0" w:color="auto"/>
              <w:right w:val="single" w:sz="4" w:space="0" w:color="auto"/>
            </w:tcBorders>
          </w:tcPr>
          <w:p w:rsidR="0097000A" w:rsidRDefault="0097000A" w:rsidP="0097000A">
            <w:r>
              <w:t xml:space="preserve">1.На основу броја неоправданих  изостанака Наставничко веће предузима мере у виду смањења оцена из владања. Што се тиче рада са родитељима, родитељима се у првом реду усмено упућује опомена, а затим и писмена. Ученици се упућују на часове допунске наставе, часове педагошког асистента, уколико је </w:t>
            </w:r>
            <w:r>
              <w:lastRenderedPageBreak/>
              <w:t>ученик ромске националности и ученик обухваћен неким од видова подршке (инклузија).  Индивидуални разговори како са ученицима тако и са родитељима у стручној служби школе.</w:t>
            </w:r>
          </w:p>
        </w:tc>
        <w:tc>
          <w:tcPr>
            <w:tcW w:w="1980" w:type="dxa"/>
            <w:tcBorders>
              <w:top w:val="single" w:sz="4" w:space="0" w:color="auto"/>
              <w:left w:val="single" w:sz="4" w:space="0" w:color="auto"/>
              <w:bottom w:val="single" w:sz="4" w:space="0" w:color="auto"/>
              <w:right w:val="single" w:sz="4" w:space="0" w:color="auto"/>
            </w:tcBorders>
          </w:tcPr>
          <w:p w:rsidR="0097000A" w:rsidRDefault="0097000A" w:rsidP="0097000A">
            <w:r>
              <w:lastRenderedPageBreak/>
              <w:t>-Тим за подршку ученицима</w:t>
            </w:r>
          </w:p>
          <w:p w:rsidR="0097000A" w:rsidRDefault="0097000A" w:rsidP="0097000A">
            <w:r>
              <w:t>-педагог школе</w:t>
            </w:r>
          </w:p>
          <w:p w:rsidR="0097000A" w:rsidRDefault="0097000A" w:rsidP="0097000A">
            <w:r>
              <w:t>-Тим за инклузију</w:t>
            </w:r>
          </w:p>
        </w:tc>
      </w:tr>
      <w:tr w:rsidR="0097000A" w:rsidTr="0097000A">
        <w:tc>
          <w:tcPr>
            <w:tcW w:w="1458" w:type="dxa"/>
            <w:tcBorders>
              <w:top w:val="single" w:sz="4" w:space="0" w:color="auto"/>
              <w:left w:val="single" w:sz="4" w:space="0" w:color="auto"/>
              <w:bottom w:val="single" w:sz="4" w:space="0" w:color="auto"/>
              <w:right w:val="single" w:sz="4" w:space="0" w:color="auto"/>
            </w:tcBorders>
          </w:tcPr>
          <w:p w:rsidR="0097000A" w:rsidRDefault="0097000A" w:rsidP="0097000A">
            <w:r>
              <w:lastRenderedPageBreak/>
              <w:t>АПРИЛ</w:t>
            </w:r>
          </w:p>
        </w:tc>
        <w:tc>
          <w:tcPr>
            <w:tcW w:w="2430" w:type="dxa"/>
            <w:tcBorders>
              <w:top w:val="single" w:sz="4" w:space="0" w:color="auto"/>
              <w:left w:val="single" w:sz="4" w:space="0" w:color="auto"/>
              <w:bottom w:val="single" w:sz="4" w:space="0" w:color="auto"/>
              <w:right w:val="single" w:sz="4" w:space="0" w:color="auto"/>
            </w:tcBorders>
          </w:tcPr>
          <w:p w:rsidR="0097000A" w:rsidRDefault="0097000A" w:rsidP="0097000A">
            <w:r>
              <w:t>1.Напредовање и успех ученика</w:t>
            </w:r>
          </w:p>
          <w:p w:rsidR="0097000A" w:rsidRDefault="0097000A" w:rsidP="0097000A"/>
          <w:p w:rsidR="0097000A" w:rsidRDefault="0097000A" w:rsidP="0097000A">
            <w:r>
              <w:t>2.Спортско дружење ученика, родитеља и наставника наше школе- промоција, здрави стилови живота</w:t>
            </w:r>
          </w:p>
          <w:p w:rsidR="0097000A" w:rsidRDefault="0097000A" w:rsidP="0097000A"/>
          <w:p w:rsidR="0097000A" w:rsidRDefault="0097000A" w:rsidP="0097000A">
            <w:r>
              <w:t>3.Пружање помоћи ученицима да унапреде свој успех</w:t>
            </w:r>
          </w:p>
        </w:tc>
        <w:tc>
          <w:tcPr>
            <w:tcW w:w="3420" w:type="dxa"/>
            <w:tcBorders>
              <w:top w:val="single" w:sz="4" w:space="0" w:color="auto"/>
              <w:left w:val="single" w:sz="4" w:space="0" w:color="auto"/>
              <w:bottom w:val="single" w:sz="4" w:space="0" w:color="auto"/>
              <w:right w:val="single" w:sz="4" w:space="0" w:color="auto"/>
            </w:tcBorders>
          </w:tcPr>
          <w:p w:rsidR="0097000A" w:rsidRDefault="0097000A" w:rsidP="0097000A">
            <w:r>
              <w:t xml:space="preserve">1.Стање је узето на Одељенском већу одржаном 12.04.2016.год. Од 507 ученика од 2.-8. разреда,  </w:t>
            </w:r>
          </w:p>
          <w:p w:rsidR="0097000A" w:rsidRDefault="0097000A" w:rsidP="0097000A">
            <w:r>
              <w:t>9 (1,77%) ученика је неоцењено,  400 (78,90%) ученика има позитиван успех, а 99 (19,53%) ученика је са недовољним успехом. У односу на крај трећег класификационог периода  прошле школске 2014./2015. год. број ученика са недовољним успехом је смањен (тај број је износио 106 (20,82%) ученика). Проценат позитивног успеха се побољшао у односу на прошлу школску годину када је износио 77,60%. Наставничко веће похваљује 61 ученика због одличног успеха и примереног владања.</w:t>
            </w:r>
          </w:p>
          <w:p w:rsidR="0097000A" w:rsidRDefault="0097000A" w:rsidP="0097000A"/>
          <w:p w:rsidR="0097000A" w:rsidRDefault="0097000A" w:rsidP="0097000A">
            <w:r>
              <w:t>2.У циљу промоције здравих стилова живота, спортско дружење ученика, родитеља и наставника наше школе било је организовано у оквиру Дечије недеље као спортски дан.</w:t>
            </w:r>
          </w:p>
          <w:p w:rsidR="0097000A" w:rsidRDefault="0097000A" w:rsidP="0097000A"/>
          <w:p w:rsidR="0097000A" w:rsidRDefault="0097000A" w:rsidP="0097000A">
            <w:r>
              <w:t xml:space="preserve">3.Ученици који спорије напредују похађају часове допунске наставе, пружа се подршка у виду укључивања у процес  инклузије (индивидуализације, ИОП-1, ИОП-2) и тај процес треба да омогући да они постижу резултате макар на основном нивоу и добијању позитивне оцене. За ученике који боље напредују организују се часови  додатне наставе и они се укључују у такмичења. Талентовани ученици од 6.-8. разреда укључују се у истраживачки рад и у такмичење младих талената у организацији </w:t>
            </w:r>
            <w:r>
              <w:lastRenderedPageBreak/>
              <w:t xml:space="preserve">Регионалног центра за таленте у Бору.  </w:t>
            </w:r>
          </w:p>
        </w:tc>
        <w:tc>
          <w:tcPr>
            <w:tcW w:w="1980" w:type="dxa"/>
            <w:tcBorders>
              <w:top w:val="single" w:sz="4" w:space="0" w:color="auto"/>
              <w:left w:val="single" w:sz="4" w:space="0" w:color="auto"/>
              <w:bottom w:val="single" w:sz="4" w:space="0" w:color="auto"/>
              <w:right w:val="single" w:sz="4" w:space="0" w:color="auto"/>
            </w:tcBorders>
          </w:tcPr>
          <w:p w:rsidR="0097000A" w:rsidRDefault="0097000A" w:rsidP="0097000A">
            <w:r>
              <w:lastRenderedPageBreak/>
              <w:t>-Тим за подршку ученицима</w:t>
            </w:r>
          </w:p>
          <w:p w:rsidR="0097000A" w:rsidRDefault="0097000A" w:rsidP="0097000A">
            <w:r>
              <w:t>-учитељи</w:t>
            </w:r>
          </w:p>
        </w:tc>
      </w:tr>
      <w:tr w:rsidR="0097000A" w:rsidTr="0097000A">
        <w:tc>
          <w:tcPr>
            <w:tcW w:w="1458" w:type="dxa"/>
            <w:tcBorders>
              <w:top w:val="single" w:sz="4" w:space="0" w:color="auto"/>
              <w:left w:val="single" w:sz="4" w:space="0" w:color="auto"/>
              <w:bottom w:val="single" w:sz="4" w:space="0" w:color="auto"/>
              <w:right w:val="single" w:sz="4" w:space="0" w:color="auto"/>
            </w:tcBorders>
          </w:tcPr>
          <w:p w:rsidR="0097000A" w:rsidRDefault="0097000A" w:rsidP="0097000A">
            <w:r>
              <w:lastRenderedPageBreak/>
              <w:t>МАЈ</w:t>
            </w:r>
          </w:p>
        </w:tc>
        <w:tc>
          <w:tcPr>
            <w:tcW w:w="2430" w:type="dxa"/>
            <w:tcBorders>
              <w:top w:val="single" w:sz="4" w:space="0" w:color="auto"/>
              <w:left w:val="single" w:sz="4" w:space="0" w:color="auto"/>
              <w:bottom w:val="single" w:sz="4" w:space="0" w:color="auto"/>
              <w:right w:val="single" w:sz="4" w:space="0" w:color="auto"/>
            </w:tcBorders>
          </w:tcPr>
          <w:p w:rsidR="0097000A" w:rsidRDefault="0097000A" w:rsidP="0097000A">
            <w:r>
              <w:t>1.Професионална орјентација</w:t>
            </w:r>
          </w:p>
          <w:p w:rsidR="0097000A" w:rsidRDefault="0097000A" w:rsidP="0097000A"/>
          <w:p w:rsidR="0097000A" w:rsidRDefault="0097000A" w:rsidP="0097000A">
            <w:r>
              <w:t>2.Подстицање позитивних ставова и развој социјалних вештина</w:t>
            </w:r>
          </w:p>
        </w:tc>
        <w:tc>
          <w:tcPr>
            <w:tcW w:w="3420" w:type="dxa"/>
            <w:tcBorders>
              <w:top w:val="single" w:sz="4" w:space="0" w:color="auto"/>
              <w:left w:val="single" w:sz="4" w:space="0" w:color="auto"/>
              <w:bottom w:val="single" w:sz="4" w:space="0" w:color="auto"/>
              <w:right w:val="single" w:sz="4" w:space="0" w:color="auto"/>
            </w:tcBorders>
          </w:tcPr>
          <w:p w:rsidR="0097000A" w:rsidRDefault="0097000A" w:rsidP="0097000A">
            <w:r>
              <w:t>1.У оквиру професионалне орјентације, у априлу су ученици 7. и 8. разреда посетили установе за које су се изјаснили да желе да посете (Ватрогасце, Полицијску управу и Народни музеј).</w:t>
            </w:r>
          </w:p>
          <w:p w:rsidR="0097000A" w:rsidRDefault="0097000A" w:rsidP="0097000A"/>
          <w:p w:rsidR="0097000A" w:rsidRDefault="0097000A" w:rsidP="0097000A">
            <w:r>
              <w:t xml:space="preserve">2.У циљу подстицања позитивних ставова и развој социјалних вештина, обављају се разговори са ученицима у оквиру одељенске заједнице као и индивидуални разговори са психологом, педагогом и педагошким асистентом. 11.05.2016. у оквиру Наставничког већа, наставница историје Андријана Мијајловић је одржала предавање „Како створити пријатну атмосферу за учење“.  </w:t>
            </w:r>
          </w:p>
        </w:tc>
        <w:tc>
          <w:tcPr>
            <w:tcW w:w="1980" w:type="dxa"/>
            <w:tcBorders>
              <w:top w:val="single" w:sz="4" w:space="0" w:color="auto"/>
              <w:left w:val="single" w:sz="4" w:space="0" w:color="auto"/>
              <w:bottom w:val="single" w:sz="4" w:space="0" w:color="auto"/>
              <w:right w:val="single" w:sz="4" w:space="0" w:color="auto"/>
            </w:tcBorders>
          </w:tcPr>
          <w:p w:rsidR="0097000A" w:rsidRDefault="0097000A" w:rsidP="0097000A">
            <w:r>
              <w:t>-Тим за подршку ученицима</w:t>
            </w:r>
          </w:p>
          <w:p w:rsidR="0097000A" w:rsidRDefault="0097000A" w:rsidP="0097000A">
            <w:r>
              <w:t>-педагог школе</w:t>
            </w:r>
          </w:p>
          <w:p w:rsidR="0097000A" w:rsidRDefault="0097000A" w:rsidP="0097000A">
            <w:r>
              <w:t>-Одељенске старешине</w:t>
            </w:r>
          </w:p>
          <w:p w:rsidR="0097000A" w:rsidRDefault="0097000A" w:rsidP="0097000A">
            <w:r>
              <w:t>-Тим за професионалну орјентацију</w:t>
            </w:r>
          </w:p>
          <w:p w:rsidR="0097000A" w:rsidRDefault="0097000A" w:rsidP="0097000A"/>
        </w:tc>
      </w:tr>
      <w:tr w:rsidR="0097000A" w:rsidTr="0097000A">
        <w:tc>
          <w:tcPr>
            <w:tcW w:w="1458" w:type="dxa"/>
            <w:tcBorders>
              <w:top w:val="single" w:sz="4" w:space="0" w:color="auto"/>
              <w:left w:val="single" w:sz="4" w:space="0" w:color="auto"/>
              <w:bottom w:val="single" w:sz="4" w:space="0" w:color="auto"/>
              <w:right w:val="single" w:sz="4" w:space="0" w:color="auto"/>
            </w:tcBorders>
          </w:tcPr>
          <w:p w:rsidR="0097000A" w:rsidRDefault="0097000A" w:rsidP="0097000A">
            <w:r>
              <w:t>ЈУН</w:t>
            </w:r>
          </w:p>
        </w:tc>
        <w:tc>
          <w:tcPr>
            <w:tcW w:w="2430" w:type="dxa"/>
            <w:tcBorders>
              <w:top w:val="single" w:sz="4" w:space="0" w:color="auto"/>
              <w:left w:val="single" w:sz="4" w:space="0" w:color="auto"/>
              <w:bottom w:val="single" w:sz="4" w:space="0" w:color="auto"/>
              <w:right w:val="single" w:sz="4" w:space="0" w:color="auto"/>
            </w:tcBorders>
          </w:tcPr>
          <w:p w:rsidR="0097000A" w:rsidRDefault="0097000A" w:rsidP="0097000A">
            <w:r>
              <w:t>1.Анализа рада и извештај Тима за подршку ученицима</w:t>
            </w:r>
          </w:p>
        </w:tc>
        <w:tc>
          <w:tcPr>
            <w:tcW w:w="3420" w:type="dxa"/>
            <w:tcBorders>
              <w:top w:val="single" w:sz="4" w:space="0" w:color="auto"/>
              <w:left w:val="single" w:sz="4" w:space="0" w:color="auto"/>
              <w:bottom w:val="single" w:sz="4" w:space="0" w:color="auto"/>
              <w:right w:val="single" w:sz="4" w:space="0" w:color="auto"/>
            </w:tcBorders>
          </w:tcPr>
          <w:p w:rsidR="0097000A" w:rsidRDefault="0097000A" w:rsidP="0097000A">
            <w:r>
              <w:t>1.Реализоване су све предвиђене активности као и активности које нису обухваћене акционим планом.</w:t>
            </w:r>
          </w:p>
        </w:tc>
        <w:tc>
          <w:tcPr>
            <w:tcW w:w="1980" w:type="dxa"/>
            <w:tcBorders>
              <w:top w:val="single" w:sz="4" w:space="0" w:color="auto"/>
              <w:left w:val="single" w:sz="4" w:space="0" w:color="auto"/>
              <w:bottom w:val="single" w:sz="4" w:space="0" w:color="auto"/>
              <w:right w:val="single" w:sz="4" w:space="0" w:color="auto"/>
            </w:tcBorders>
          </w:tcPr>
          <w:p w:rsidR="0097000A" w:rsidRDefault="0097000A" w:rsidP="0097000A">
            <w:r>
              <w:t>-Тим за подршку ученицима</w:t>
            </w:r>
          </w:p>
          <w:p w:rsidR="0097000A" w:rsidRDefault="0097000A" w:rsidP="0097000A"/>
        </w:tc>
      </w:tr>
    </w:tbl>
    <w:p w:rsidR="0097000A" w:rsidRDefault="0097000A" w:rsidP="0097000A">
      <w:pPr>
        <w:spacing w:after="0" w:line="240" w:lineRule="auto"/>
        <w:ind w:left="360"/>
      </w:pPr>
    </w:p>
    <w:p w:rsidR="0097000A" w:rsidRDefault="0097000A" w:rsidP="0097000A">
      <w:pPr>
        <w:spacing w:after="0" w:line="240" w:lineRule="auto"/>
        <w:ind w:left="360"/>
      </w:pPr>
      <w:r>
        <w:tab/>
        <w:t>ЕВАЛУАЦИЈА:</w:t>
      </w:r>
    </w:p>
    <w:p w:rsidR="0097000A" w:rsidRDefault="0097000A" w:rsidP="0097000A">
      <w:pPr>
        <w:spacing w:after="0" w:line="240" w:lineRule="auto"/>
        <w:ind w:left="360"/>
      </w:pPr>
      <w:r>
        <w:tab/>
        <w:t>У току школске 2015./2016. год. одржано је једанаест састанка тима.</w:t>
      </w:r>
    </w:p>
    <w:p w:rsidR="0097000A" w:rsidRDefault="0097000A" w:rsidP="0097000A">
      <w:pPr>
        <w:spacing w:after="0" w:line="240" w:lineRule="auto"/>
        <w:ind w:left="360"/>
      </w:pPr>
      <w:r>
        <w:tab/>
        <w:t xml:space="preserve">У циљу </w:t>
      </w:r>
      <w:r>
        <w:rPr>
          <w:b/>
        </w:rPr>
        <w:t>подршке ученицима</w:t>
      </w:r>
      <w:r>
        <w:t xml:space="preserve"> 27.-29.  11. 2015. чланови Тима за подршку ученика заједно са директором школе учествовали су на семинару „Ни црно ни бело“ који се одржавао у ОШ „Љуба Нешић“- Зајечар.</w:t>
      </w:r>
    </w:p>
    <w:p w:rsidR="0097000A" w:rsidRDefault="0097000A" w:rsidP="0097000A">
      <w:pPr>
        <w:spacing w:after="0" w:line="240" w:lineRule="auto"/>
        <w:ind w:left="360"/>
      </w:pPr>
      <w:r>
        <w:tab/>
        <w:t>Одржавани су угледни часови, по плану.</w:t>
      </w:r>
    </w:p>
    <w:p w:rsidR="0097000A" w:rsidRDefault="0097000A" w:rsidP="0097000A">
      <w:pPr>
        <w:spacing w:after="0" w:line="240" w:lineRule="auto"/>
        <w:ind w:left="360" w:firstLine="360"/>
      </w:pPr>
      <w:r>
        <w:t xml:space="preserve">У школи се подстиче </w:t>
      </w:r>
      <w:r>
        <w:rPr>
          <w:b/>
        </w:rPr>
        <w:t>лични, професионални и социјални развој учениока</w:t>
      </w:r>
      <w:r>
        <w:t xml:space="preserve"> кроз разне ваннаставне активности:</w:t>
      </w:r>
    </w:p>
    <w:p w:rsidR="0097000A" w:rsidRDefault="0097000A" w:rsidP="0097000A">
      <w:pPr>
        <w:spacing w:after="0" w:line="240" w:lineRule="auto"/>
        <w:ind w:left="360"/>
      </w:pPr>
      <w:r>
        <w:tab/>
        <w:t>25.09.2015. обележен Европски дан језика у холу школе.</w:t>
      </w:r>
    </w:p>
    <w:p w:rsidR="0097000A" w:rsidRDefault="0097000A" w:rsidP="0097000A">
      <w:pPr>
        <w:spacing w:after="0" w:line="240" w:lineRule="auto"/>
        <w:ind w:left="360"/>
      </w:pPr>
      <w:r>
        <w:tab/>
        <w:t>25.09.2015. ученици наше школе посетили ОШ“Десанку Максимовић“- Зајечар у којој је одржана „Ноћ истраживача“.</w:t>
      </w:r>
    </w:p>
    <w:p w:rsidR="0097000A" w:rsidRDefault="0097000A" w:rsidP="0097000A">
      <w:pPr>
        <w:spacing w:after="0" w:line="240" w:lineRule="auto"/>
        <w:ind w:left="360"/>
      </w:pPr>
      <w:r>
        <w:tab/>
        <w:t>06.10.2015. ученици млађих разреди посетили „Житопромет“ и упознали се са погоном за прераду сланих штапића „Зека“ (од процеса израде теста до паковања штапића).</w:t>
      </w:r>
    </w:p>
    <w:p w:rsidR="0097000A" w:rsidRDefault="0097000A" w:rsidP="0097000A">
      <w:pPr>
        <w:spacing w:after="0" w:line="240" w:lineRule="auto"/>
        <w:ind w:left="360"/>
      </w:pPr>
      <w:r>
        <w:tab/>
        <w:t>07.10.2015. учешће ученика млађих разреда и предшколаца на маскенбалу који је организовала Матична библиотека, на тему „Страшни змајеви и доброћудне вештице“.</w:t>
      </w:r>
    </w:p>
    <w:p w:rsidR="0097000A" w:rsidRDefault="0097000A" w:rsidP="0097000A">
      <w:pPr>
        <w:spacing w:after="0" w:line="240" w:lineRule="auto"/>
        <w:ind w:left="360"/>
      </w:pPr>
      <w:r>
        <w:tab/>
        <w:t>30.10.2015. у медијатеци школе је одржан фестивал поводом „Ноћи вештица“  у организацији актива енглеског језика.</w:t>
      </w:r>
    </w:p>
    <w:p w:rsidR="0097000A" w:rsidRDefault="0097000A" w:rsidP="0097000A">
      <w:pPr>
        <w:spacing w:after="0" w:line="240" w:lineRule="auto"/>
        <w:ind w:left="360"/>
      </w:pPr>
      <w:r>
        <w:tab/>
        <w:t>28.11.2015. у ОШ „Десанка Максимовић“- Зајечар, одржан је фестивал науке „Тимочки научни торнадо- ТНТ“ на коме су учествовали и ученици са својим наставницима из наше школе.</w:t>
      </w:r>
    </w:p>
    <w:p w:rsidR="0097000A" w:rsidRDefault="0097000A" w:rsidP="0097000A">
      <w:pPr>
        <w:spacing w:after="0" w:line="240" w:lineRule="auto"/>
        <w:ind w:left="360"/>
      </w:pPr>
      <w:r>
        <w:tab/>
        <w:t>Последње недеље у новембру нижи разреду заједно са предшколцима одржали приредбе на тему „Занимања“.</w:t>
      </w:r>
    </w:p>
    <w:p w:rsidR="0097000A" w:rsidRDefault="0097000A" w:rsidP="0097000A">
      <w:pPr>
        <w:spacing w:after="0" w:line="240" w:lineRule="auto"/>
        <w:ind w:firstLine="720"/>
      </w:pPr>
      <w:r>
        <w:lastRenderedPageBreak/>
        <w:t>12.12.2015. одржан је традиционални трећи по реду Дан науке у ОШ „Ђура Јакшић“- Зајечар.</w:t>
      </w:r>
    </w:p>
    <w:p w:rsidR="0097000A" w:rsidRDefault="0097000A" w:rsidP="0097000A">
      <w:pPr>
        <w:spacing w:after="0" w:line="240" w:lineRule="auto"/>
        <w:ind w:left="360"/>
      </w:pPr>
      <w:r>
        <w:tab/>
        <w:t>17.03.2016. одржано такмичење из математике „Кенгур“.</w:t>
      </w:r>
    </w:p>
    <w:p w:rsidR="0097000A" w:rsidRDefault="0097000A" w:rsidP="0097000A">
      <w:pPr>
        <w:spacing w:after="0" w:line="240" w:lineRule="auto"/>
        <w:ind w:left="360"/>
      </w:pPr>
      <w:r>
        <w:tab/>
        <w:t>02.04.2016. наставници из Стручног већа природних наука водили ученике у Ниш на фестивал науке.</w:t>
      </w:r>
    </w:p>
    <w:p w:rsidR="0097000A" w:rsidRDefault="0097000A" w:rsidP="0097000A">
      <w:pPr>
        <w:spacing w:after="0" w:line="240" w:lineRule="auto"/>
        <w:ind w:left="360"/>
      </w:pPr>
      <w:r>
        <w:tab/>
        <w:t xml:space="preserve">04.04.2016. ученици 8. разреда су у школи „Љуба Нешић“- Зајечар присуствовали презентацији Ваздухопловне академије. </w:t>
      </w:r>
    </w:p>
    <w:p w:rsidR="0097000A" w:rsidRDefault="0097000A" w:rsidP="0097000A">
      <w:pPr>
        <w:spacing w:after="0" w:line="240" w:lineRule="auto"/>
        <w:ind w:left="360"/>
      </w:pPr>
      <w:r>
        <w:tab/>
        <w:t xml:space="preserve">04., 05., 06., 08. и 11. априла 2016. ученици 7. и 8. разреда су посетили Полицијску управу- Зајечар.  </w:t>
      </w:r>
    </w:p>
    <w:p w:rsidR="0097000A" w:rsidRDefault="0097000A" w:rsidP="0097000A">
      <w:pPr>
        <w:spacing w:after="0" w:line="240" w:lineRule="auto"/>
        <w:ind w:left="360"/>
      </w:pPr>
      <w:r>
        <w:tab/>
        <w:t>05.04.2016. школу посетили предшколци из вртића „Љиљан“ у Зајечару, при чему су разгледали учионице, кабинете и гледали приредбу коју су припремили  ученици са учитељима.</w:t>
      </w:r>
    </w:p>
    <w:p w:rsidR="0097000A" w:rsidRDefault="0097000A" w:rsidP="0097000A">
      <w:pPr>
        <w:spacing w:after="0" w:line="240" w:lineRule="auto"/>
        <w:ind w:left="360"/>
      </w:pPr>
      <w:r>
        <w:tab/>
        <w:t>07.04.2016. ученици од 1.-4. разреда су посетили позориште „Зоран Радмиловић“ у Зајечару и гледали представу „Успавана лепотица“.</w:t>
      </w:r>
    </w:p>
    <w:p w:rsidR="0097000A" w:rsidRDefault="0097000A" w:rsidP="0097000A">
      <w:pPr>
        <w:spacing w:after="0" w:line="240" w:lineRule="auto"/>
        <w:ind w:left="360" w:firstLine="360"/>
      </w:pPr>
      <w:r>
        <w:t>08.04.2016. поводом обележавања Међународног дана Рома, одржана је приредба  у трпезарији школе.</w:t>
      </w:r>
    </w:p>
    <w:p w:rsidR="0097000A" w:rsidRDefault="0097000A" w:rsidP="0097000A">
      <w:pPr>
        <w:spacing w:after="0" w:line="240" w:lineRule="auto"/>
        <w:ind w:left="360" w:firstLine="360"/>
      </w:pPr>
      <w:r>
        <w:t xml:space="preserve">12. и 13. 04.2016. ученици 7. и 8. разреда су посетили Одељење за ванредне ситуације (Ватрогасце)- Зајечар.  </w:t>
      </w:r>
    </w:p>
    <w:p w:rsidR="0097000A" w:rsidRDefault="0097000A" w:rsidP="0097000A">
      <w:pPr>
        <w:spacing w:after="0" w:line="240" w:lineRule="auto"/>
        <w:ind w:left="360" w:firstLine="360"/>
      </w:pPr>
      <w:r>
        <w:t xml:space="preserve">14.04.2016. у оквиру професионалне  орјентације, наставница хемије Драгана Лазаревић је водила ученике 7. и 8. разреда у Народни музеј.  </w:t>
      </w:r>
    </w:p>
    <w:p w:rsidR="0097000A" w:rsidRDefault="0097000A" w:rsidP="0097000A">
      <w:pPr>
        <w:spacing w:after="0" w:line="240" w:lineRule="auto"/>
        <w:ind w:left="360" w:firstLine="360"/>
      </w:pPr>
      <w:r>
        <w:t>21.04.2016. ученице 7. и 8. разреда наше школе поводом обележавања Дана девојчица посетиле су Регионалну привредну комору и Удружење пословних жена Тимочке крајине и упознале се са различитим занимањима којима могу да се баве у будућности било као примарно занимање или као додатна делатност.</w:t>
      </w:r>
    </w:p>
    <w:p w:rsidR="0097000A" w:rsidRDefault="0097000A" w:rsidP="0097000A">
      <w:pPr>
        <w:spacing w:after="0" w:line="240" w:lineRule="auto"/>
        <w:ind w:left="360" w:firstLine="360"/>
      </w:pPr>
      <w:r>
        <w:t>21.04.2016. и 22.04.2016. поводом обележавања Дана школе изведена је приредба  за ученике млађих и старијих разреда.</w:t>
      </w:r>
    </w:p>
    <w:p w:rsidR="0097000A" w:rsidRDefault="0097000A" w:rsidP="0097000A">
      <w:pPr>
        <w:spacing w:after="0" w:line="240" w:lineRule="auto"/>
        <w:ind w:left="360" w:firstLine="360"/>
      </w:pPr>
      <w:r>
        <w:t>12.05.2016. одржана је презентација Техничке школе, у медијатеци школе, за ученике 8. разреда.</w:t>
      </w:r>
    </w:p>
    <w:p w:rsidR="0097000A" w:rsidRDefault="0097000A" w:rsidP="0097000A">
      <w:pPr>
        <w:spacing w:after="0" w:line="240" w:lineRule="auto"/>
        <w:ind w:left="360" w:firstLine="360"/>
      </w:pPr>
      <w:r>
        <w:t xml:space="preserve">14.05.2016. у оквиру Дана отворених врата организована је посета  Медицинској школи, Техничкој школи, Гимназији и Економско-трговинској школи у Зајечару за ученике 8. разреда и родитеље.   </w:t>
      </w:r>
    </w:p>
    <w:p w:rsidR="0097000A" w:rsidRDefault="0097000A" w:rsidP="0097000A">
      <w:pPr>
        <w:spacing w:after="0" w:line="240" w:lineRule="auto"/>
        <w:ind w:left="360" w:firstLine="360"/>
      </w:pPr>
      <w:r>
        <w:t xml:space="preserve">23.05.2016. одржана је презентација Техничке школе из Бора , у медијатеци школе, за ученике 8. разреда. </w:t>
      </w:r>
    </w:p>
    <w:p w:rsidR="0097000A" w:rsidRDefault="0097000A" w:rsidP="0097000A">
      <w:pPr>
        <w:spacing w:after="0" w:line="240" w:lineRule="auto"/>
        <w:ind w:left="360" w:firstLine="360"/>
      </w:pPr>
      <w:r>
        <w:t xml:space="preserve">24.05.2016. одржана је презентација Економско- трговинске школе , у медијатеци школе, за ученике 8. разреда. </w:t>
      </w:r>
    </w:p>
    <w:p w:rsidR="0097000A" w:rsidRDefault="0097000A" w:rsidP="0097000A">
      <w:pPr>
        <w:spacing w:after="0" w:line="240" w:lineRule="auto"/>
        <w:ind w:left="360" w:firstLine="360"/>
      </w:pPr>
      <w:r>
        <w:t>06.06.2016. у позоришту „Зоран Радмиловић“ у Зајечару одржана је премијера мјузикла  „Алтернатива“ у извођењу музичко- драмске екипе „MUSIC AND DRAMA LAB“, заједно са хором и оркестром музичке школе и „MEDICINE“ бендом.  Ученици наше школе су учествовали у овом мјузиклу и гледали.</w:t>
      </w:r>
    </w:p>
    <w:p w:rsidR="0097000A" w:rsidRDefault="0097000A" w:rsidP="0097000A">
      <w:pPr>
        <w:spacing w:after="0" w:line="240" w:lineRule="auto"/>
        <w:ind w:left="360" w:firstLine="360"/>
      </w:pPr>
      <w:r>
        <w:t>10.06.2016. у позоришту „Зоран Радмиловић“  драмска дружина ученика  ОШ „Десанка Максимовић“ одржала је представу „Неписмен“  коју су погледали и ученици наше школе.</w:t>
      </w:r>
    </w:p>
    <w:p w:rsidR="0097000A" w:rsidRDefault="0097000A" w:rsidP="0097000A">
      <w:pPr>
        <w:spacing w:after="0" w:line="240" w:lineRule="auto"/>
        <w:ind w:left="360" w:firstLine="360"/>
      </w:pPr>
      <w:r>
        <w:t xml:space="preserve">Ђачки парламент је редовно организовао журке у току школске године, за ученике  старијих разреда. Проширена је сарадња и са другим школама, тако да смо на журци која је била одржана 27.04.2016. имали посету ученика и из других школа. </w:t>
      </w:r>
    </w:p>
    <w:p w:rsidR="0097000A" w:rsidRDefault="0097000A" w:rsidP="0097000A">
      <w:pPr>
        <w:spacing w:after="0" w:line="240" w:lineRule="auto"/>
        <w:ind w:left="360" w:firstLine="360"/>
      </w:pPr>
      <w:r>
        <w:t>Сваког месеца се организују радионице у школској библиотеци за ученике, од стране библиотекарке Споменке Субић.</w:t>
      </w:r>
    </w:p>
    <w:p w:rsidR="0097000A" w:rsidRDefault="0097000A" w:rsidP="0097000A">
      <w:pPr>
        <w:spacing w:after="0" w:line="240" w:lineRule="auto"/>
        <w:ind w:left="360" w:firstLine="360"/>
      </w:pPr>
      <w:r>
        <w:t>Организоване су екскурзије за ученике наше школе.</w:t>
      </w:r>
    </w:p>
    <w:p w:rsidR="0097000A" w:rsidRDefault="0097000A" w:rsidP="0097000A">
      <w:pPr>
        <w:spacing w:after="0" w:line="240" w:lineRule="auto"/>
        <w:ind w:left="360"/>
        <w:rPr>
          <w:b/>
        </w:rPr>
      </w:pPr>
      <w:r>
        <w:tab/>
        <w:t xml:space="preserve">Промовишу се </w:t>
      </w:r>
      <w:r>
        <w:rPr>
          <w:b/>
        </w:rPr>
        <w:t>здрави стилови живота и заштита човекове околине:</w:t>
      </w:r>
    </w:p>
    <w:p w:rsidR="0097000A" w:rsidRDefault="0097000A" w:rsidP="0097000A">
      <w:pPr>
        <w:spacing w:after="0" w:line="240" w:lineRule="auto"/>
        <w:ind w:left="360"/>
      </w:pPr>
      <w:r>
        <w:rPr>
          <w:b/>
        </w:rPr>
        <w:tab/>
      </w:r>
      <w:r>
        <w:t xml:space="preserve">21.09.2015. почиње да ради Еко- патрола у школи која је формирана као посебна радна група на иницијативу ученика у оквиру Ђачког парламента. Циљ њеног формирања је развијање еколошке свести ученика и што ефикаснијег спровођења Правилника о </w:t>
      </w:r>
      <w:r>
        <w:lastRenderedPageBreak/>
        <w:t>понашању ученика у школи (Правилник о раду Еко-патроле ОШ „Ђура Јакшић“ у Зајечару налази се на огласним таблама у наставничкој канцеларији и Ђачког парламента).</w:t>
      </w:r>
    </w:p>
    <w:p w:rsidR="0097000A" w:rsidRDefault="0097000A" w:rsidP="0097000A">
      <w:pPr>
        <w:spacing w:after="0" w:line="240" w:lineRule="auto"/>
        <w:ind w:left="360"/>
      </w:pPr>
      <w:r>
        <w:tab/>
        <w:t>Стручни тим за заштиту животне средине организује акцију сакупљања лименки на крају сваког месеца.</w:t>
      </w:r>
    </w:p>
    <w:p w:rsidR="0097000A" w:rsidRDefault="0097000A" w:rsidP="0097000A">
      <w:pPr>
        <w:spacing w:after="0" w:line="240" w:lineRule="auto"/>
        <w:ind w:left="360"/>
      </w:pPr>
      <w:r>
        <w:tab/>
        <w:t>23.09.2015. промовисан је тенис  као здрав спорт за ученике од 1.-4. разреда од стране тениског клуба „Ас“.</w:t>
      </w:r>
    </w:p>
    <w:p w:rsidR="0097000A" w:rsidRDefault="0097000A" w:rsidP="0097000A">
      <w:pPr>
        <w:spacing w:after="0" w:line="240" w:lineRule="auto"/>
        <w:ind w:left="360"/>
      </w:pPr>
      <w:r>
        <w:tab/>
        <w:t>30.09.2015. у медијатеци школе, Стручни тим за заштиту животне средине организовао предавање на тему „Животна средина у опасности“ за ученике 7. и 8. разреда и по два ученика  од 2.- 6. разреда.</w:t>
      </w:r>
    </w:p>
    <w:p w:rsidR="0097000A" w:rsidRDefault="0097000A" w:rsidP="0097000A">
      <w:pPr>
        <w:spacing w:after="0" w:line="240" w:lineRule="auto"/>
        <w:ind w:left="360"/>
      </w:pPr>
      <w:r>
        <w:tab/>
        <w:t>09.10.2015. учешће ученика на кросу РТС-а.</w:t>
      </w:r>
    </w:p>
    <w:p w:rsidR="0097000A" w:rsidRDefault="0097000A" w:rsidP="0097000A">
      <w:pPr>
        <w:spacing w:after="0" w:line="240" w:lineRule="auto"/>
        <w:ind w:left="360"/>
      </w:pPr>
      <w:r>
        <w:tab/>
        <w:t>16.10.2015. обележен је Дан здраве хране.</w:t>
      </w:r>
    </w:p>
    <w:p w:rsidR="0097000A" w:rsidRDefault="0097000A" w:rsidP="0097000A">
      <w:pPr>
        <w:spacing w:after="0" w:line="240" w:lineRule="auto"/>
        <w:ind w:left="360"/>
      </w:pPr>
      <w:r>
        <w:tab/>
        <w:t>16.-27. 11.2015. наставник физичког васпитања Драгиша Симоновић одржао је предавање на тему „Здраво растимо“.</w:t>
      </w:r>
    </w:p>
    <w:p w:rsidR="0097000A" w:rsidRDefault="0097000A" w:rsidP="0097000A">
      <w:pPr>
        <w:spacing w:after="0" w:line="240" w:lineRule="auto"/>
        <w:ind w:left="360"/>
      </w:pPr>
      <w:r>
        <w:tab/>
        <w:t>19.11.2015. Стручни тим за заштиту животне средине организовао је у школској трпезарији акцију откупа старог папира.</w:t>
      </w:r>
    </w:p>
    <w:p w:rsidR="0097000A" w:rsidRDefault="0097000A" w:rsidP="0097000A">
      <w:pPr>
        <w:spacing w:after="0" w:line="240" w:lineRule="auto"/>
        <w:ind w:left="360" w:firstLine="360"/>
      </w:pPr>
      <w:r>
        <w:t>29.01.2016. у медијатеци школе, Црвени крст из Зајечара у сарадњи са Заводом за јавно здравље „Тимок“ из Зајечара и Домом здравља, је организовао предавање поводом десете европске недеље рака грлића материце и Светског дана борбе против  пушења.</w:t>
      </w:r>
    </w:p>
    <w:p w:rsidR="0097000A" w:rsidRDefault="0097000A" w:rsidP="0097000A">
      <w:pPr>
        <w:spacing w:after="0" w:line="240" w:lineRule="auto"/>
        <w:ind w:left="360" w:firstLine="360"/>
      </w:pPr>
      <w:r>
        <w:t>21.03.2016. до 25.03.2016. одржано је школско такмичење у шаху за ученике од 1.-8. разреда.</w:t>
      </w:r>
    </w:p>
    <w:p w:rsidR="0097000A" w:rsidRDefault="0097000A" w:rsidP="0097000A">
      <w:pPr>
        <w:spacing w:after="0" w:line="240" w:lineRule="auto"/>
        <w:ind w:left="360" w:firstLine="360"/>
      </w:pPr>
      <w:r>
        <w:t>13.03.2016. одржан је пролећни крос.</w:t>
      </w:r>
    </w:p>
    <w:p w:rsidR="0097000A" w:rsidRDefault="0097000A" w:rsidP="0097000A">
      <w:pPr>
        <w:spacing w:after="0" w:line="240" w:lineRule="auto"/>
        <w:ind w:left="360" w:firstLine="360"/>
      </w:pPr>
      <w:r>
        <w:t xml:space="preserve">17.05.2016. у медијатеци школе Тим за заштиту животне средине у сарадњи  са Заводом за јавно здравље „Тимок“, одржано је предавање за ученике 5. и 6. разреда о Сунчевом зрачењу и здрављу. </w:t>
      </w:r>
    </w:p>
    <w:p w:rsidR="0097000A" w:rsidRDefault="0097000A" w:rsidP="0097000A">
      <w:pPr>
        <w:spacing w:after="0" w:line="240" w:lineRule="auto"/>
        <w:ind w:left="360" w:firstLine="360"/>
      </w:pPr>
      <w:r>
        <w:t>13.06.2016. у дворишту школе организовано је свечано отварање „Спортских игара“.  Отварању су присуствовали ученици наше школе и гости спортисти из других школа.</w:t>
      </w:r>
    </w:p>
    <w:p w:rsidR="0097000A" w:rsidRDefault="0097000A" w:rsidP="0097000A">
      <w:pPr>
        <w:spacing w:after="0" w:line="240" w:lineRule="auto"/>
        <w:ind w:firstLine="720"/>
      </w:pPr>
      <w:r>
        <w:t xml:space="preserve">Посвећује се пажња </w:t>
      </w:r>
      <w:r>
        <w:rPr>
          <w:b/>
        </w:rPr>
        <w:t>безбедности ученика:</w:t>
      </w:r>
      <w:r>
        <w:tab/>
      </w:r>
    </w:p>
    <w:p w:rsidR="0097000A" w:rsidRDefault="0097000A" w:rsidP="0097000A">
      <w:pPr>
        <w:spacing w:after="0" w:line="240" w:lineRule="auto"/>
        <w:ind w:left="360"/>
      </w:pPr>
      <w:r>
        <w:tab/>
        <w:t>07.09.2015. Црвени крст за ученике 1. разреда одржано је предавање „Безбедност у саобраћају“.</w:t>
      </w:r>
    </w:p>
    <w:p w:rsidR="0097000A" w:rsidRDefault="0097000A" w:rsidP="0097000A">
      <w:pPr>
        <w:spacing w:after="0" w:line="240" w:lineRule="auto"/>
        <w:ind w:left="360"/>
      </w:pPr>
      <w:r>
        <w:tab/>
        <w:t>16.12 2015. председник Ђачког парламента Милијана Ђорђевић заједно са Сузаном Милосављевић и Драганом Лазаревић учествовале на семинару „Интернет- одличан слуга, лош господар“ у ОШ „Љуба Нешић“- Зајечар.</w:t>
      </w:r>
    </w:p>
    <w:p w:rsidR="0097000A" w:rsidRDefault="0097000A" w:rsidP="0097000A">
      <w:pPr>
        <w:spacing w:after="0" w:line="240" w:lineRule="auto"/>
        <w:ind w:left="360"/>
      </w:pPr>
      <w:r>
        <w:tab/>
        <w:t>17 12.2015. ученици из Ђачког парламента су учествовали на предавању „Интернет- одличан слуга, лош господар“ у ОШ „Љуба Нешић“- Зајечар.</w:t>
      </w:r>
    </w:p>
    <w:p w:rsidR="0097000A" w:rsidRDefault="0097000A" w:rsidP="0097000A">
      <w:pPr>
        <w:spacing w:after="0" w:line="240" w:lineRule="auto"/>
        <w:ind w:left="360"/>
      </w:pPr>
      <w:r>
        <w:tab/>
        <w:t>18.02.2016. одржана је представа „Друг није мета“ у извођењу чланова драмског студија Дечијег центра у позоришту „Зоран Радмиловић“, коју су видели и ученици наше школе. Представа је урађена као подршка кампање за усвајање Алексиног закона.</w:t>
      </w:r>
    </w:p>
    <w:p w:rsidR="0097000A" w:rsidRDefault="0097000A" w:rsidP="0097000A">
      <w:pPr>
        <w:spacing w:after="0" w:line="240" w:lineRule="auto"/>
        <w:ind w:left="360"/>
      </w:pPr>
      <w:r>
        <w:tab/>
        <w:t>15.03.2016. и 17.03.2016. одржано је предавање у организацији Тимочког Омладинског центра у сарадњи са Министарством трговине на тему „Свеобухватни приступ заштити деце од сексуалног злостављања и искоришћавања на интернету“.</w:t>
      </w:r>
    </w:p>
    <w:p w:rsidR="0097000A" w:rsidRDefault="0097000A" w:rsidP="0097000A">
      <w:pPr>
        <w:spacing w:after="0" w:line="240" w:lineRule="auto"/>
        <w:ind w:left="360"/>
      </w:pPr>
      <w:r>
        <w:tab/>
        <w:t xml:space="preserve">Негују се </w:t>
      </w:r>
      <w:r>
        <w:rPr>
          <w:b/>
        </w:rPr>
        <w:t>хумане вредности:</w:t>
      </w:r>
    </w:p>
    <w:p w:rsidR="0097000A" w:rsidRDefault="0097000A" w:rsidP="0097000A">
      <w:pPr>
        <w:spacing w:after="0" w:line="240" w:lineRule="auto"/>
        <w:ind w:left="360"/>
      </w:pPr>
      <w:r>
        <w:rPr>
          <w:b/>
        </w:rPr>
        <w:tab/>
      </w:r>
      <w:r>
        <w:t>23.09.2015. Стручни тим за заштиту животне средине у холу школе поставио је кутију за сакупљање пластичних затварача. Њиховом рециклажом обезбедиће се средства за куповину инвалидских колица.</w:t>
      </w:r>
    </w:p>
    <w:p w:rsidR="0097000A" w:rsidRDefault="0097000A" w:rsidP="0097000A">
      <w:pPr>
        <w:spacing w:after="0" w:line="240" w:lineRule="auto"/>
        <w:ind w:left="360"/>
      </w:pPr>
      <w:r>
        <w:tab/>
        <w:t>18.02.2016. Црвени крст Зајечар је организовао хуманитарну акцију, прикупљање новца  за помоћ социјално угроженој породици из Вратарнице, на коју су се одазвали и ученици  наше школе.</w:t>
      </w:r>
    </w:p>
    <w:p w:rsidR="0097000A" w:rsidRDefault="0097000A" w:rsidP="0097000A">
      <w:pPr>
        <w:spacing w:after="0" w:line="240" w:lineRule="auto"/>
        <w:ind w:left="360"/>
      </w:pPr>
      <w:r>
        <w:tab/>
        <w:t>03.04.2016. наставнице Драгана Лазаревић и Милијана Ђорђевић водиле ученице Наталију Симоновић и Анђелу Станков (председник и подпредседник Ђачког парламента) у Регионални центар- Књажевац, где је одржан семинар за ученике и наставнике, у организацији  КАРИТАС- Београд. Тема: „Корак по корак, активизам и волонтеризам“.</w:t>
      </w:r>
    </w:p>
    <w:p w:rsidR="0097000A" w:rsidRDefault="0097000A" w:rsidP="0097000A">
      <w:pPr>
        <w:spacing w:after="0" w:line="240" w:lineRule="auto"/>
        <w:ind w:firstLine="720"/>
      </w:pPr>
      <w:r>
        <w:lastRenderedPageBreak/>
        <w:t>ПРЕДЛОГ МЕРА:</w:t>
      </w:r>
    </w:p>
    <w:p w:rsidR="0097000A" w:rsidRDefault="0097000A" w:rsidP="00FA14EE">
      <w:pPr>
        <w:pStyle w:val="ListParagraph"/>
        <w:numPr>
          <w:ilvl w:val="0"/>
          <w:numId w:val="20"/>
        </w:numPr>
        <w:spacing w:after="0" w:line="240" w:lineRule="auto"/>
      </w:pPr>
      <w:r>
        <w:t>Успоставити сарадњу са стручним лицима изван школе (дефектолози, логопеди...).</w:t>
      </w:r>
    </w:p>
    <w:p w:rsidR="0097000A" w:rsidRDefault="0097000A" w:rsidP="00FA14EE">
      <w:pPr>
        <w:pStyle w:val="ListParagraph"/>
        <w:numPr>
          <w:ilvl w:val="0"/>
          <w:numId w:val="20"/>
        </w:numPr>
        <w:spacing w:after="0" w:line="240" w:lineRule="auto"/>
      </w:pPr>
      <w:r>
        <w:t>Тражити поново персоналног и патронажног учитеља.</w:t>
      </w:r>
    </w:p>
    <w:p w:rsidR="0097000A" w:rsidRDefault="0097000A" w:rsidP="0097000A">
      <w:pPr>
        <w:pStyle w:val="ListParagraph"/>
        <w:spacing w:after="0" w:line="240" w:lineRule="auto"/>
        <w:ind w:left="5040"/>
      </w:pPr>
    </w:p>
    <w:p w:rsidR="0097000A" w:rsidRDefault="0097000A" w:rsidP="0097000A">
      <w:pPr>
        <w:pStyle w:val="ListParagraph"/>
        <w:spacing w:after="0" w:line="240" w:lineRule="auto"/>
        <w:ind w:left="5040"/>
        <w:jc w:val="right"/>
      </w:pPr>
      <w:r>
        <w:t>Председник:</w:t>
      </w:r>
    </w:p>
    <w:p w:rsidR="00AE52B0" w:rsidRPr="00486D16" w:rsidRDefault="0097000A" w:rsidP="0097000A">
      <w:pPr>
        <w:spacing w:after="0" w:line="240" w:lineRule="auto"/>
        <w:jc w:val="right"/>
        <w:rPr>
          <w:lang w:val="sr-Cyrl-CS"/>
        </w:rPr>
      </w:pPr>
      <w:r>
        <w:tab/>
      </w:r>
      <w:r>
        <w:tab/>
      </w:r>
      <w:r>
        <w:tab/>
      </w:r>
      <w:r>
        <w:tab/>
      </w:r>
      <w:r>
        <w:tab/>
      </w:r>
      <w:r>
        <w:tab/>
      </w:r>
      <w:r>
        <w:tab/>
        <w:t>Драгана Лазаревић</w:t>
      </w:r>
    </w:p>
    <w:p w:rsidR="009534D4" w:rsidRDefault="009534D4" w:rsidP="002E57AC">
      <w:pPr>
        <w:spacing w:after="0" w:line="240" w:lineRule="auto"/>
        <w:ind w:left="720" w:firstLine="720"/>
        <w:jc w:val="center"/>
        <w:rPr>
          <w:b/>
        </w:rPr>
      </w:pPr>
    </w:p>
    <w:p w:rsidR="009534D4" w:rsidRDefault="009534D4" w:rsidP="002E57AC">
      <w:pPr>
        <w:spacing w:after="0" w:line="240" w:lineRule="auto"/>
        <w:ind w:left="720" w:firstLine="720"/>
        <w:jc w:val="center"/>
        <w:rPr>
          <w:b/>
        </w:rPr>
      </w:pPr>
    </w:p>
    <w:p w:rsidR="0097000A" w:rsidRDefault="0097000A" w:rsidP="002E57AC">
      <w:pPr>
        <w:spacing w:after="0" w:line="240" w:lineRule="auto"/>
        <w:ind w:left="720" w:firstLine="720"/>
        <w:jc w:val="center"/>
        <w:rPr>
          <w:b/>
        </w:rPr>
      </w:pPr>
    </w:p>
    <w:p w:rsidR="0097000A" w:rsidRPr="00B41160" w:rsidRDefault="0097000A" w:rsidP="0097000A">
      <w:pPr>
        <w:spacing w:after="0" w:line="240" w:lineRule="auto"/>
        <w:jc w:val="center"/>
        <w:rPr>
          <w:b/>
        </w:rPr>
      </w:pPr>
      <w:r w:rsidRPr="00B41160">
        <w:rPr>
          <w:b/>
        </w:rPr>
        <w:t>ГОДИШЊИ ИЗВЕШТАЈ СТРУЧНОГ ТИМА ЗА САМОВРЕДНОВАЊЕ:</w:t>
      </w:r>
    </w:p>
    <w:p w:rsidR="0097000A" w:rsidRDefault="0097000A" w:rsidP="0097000A">
      <w:pPr>
        <w:spacing w:after="0" w:line="240" w:lineRule="auto"/>
        <w:jc w:val="center"/>
        <w:rPr>
          <w:b/>
        </w:rPr>
      </w:pPr>
      <w:r w:rsidRPr="00B41160">
        <w:rPr>
          <w:b/>
        </w:rPr>
        <w:t xml:space="preserve">ОБЛАСТ: ШКОЛСКИ ПРОГРАМ И ПЛАН РАДА ЗА 2015/2016. ГОД. </w:t>
      </w:r>
    </w:p>
    <w:p w:rsidR="0097000A" w:rsidRPr="003465C2" w:rsidRDefault="0097000A" w:rsidP="003465C2">
      <w:pPr>
        <w:spacing w:after="0" w:line="240" w:lineRule="auto"/>
        <w:jc w:val="center"/>
        <w:rPr>
          <w:lang w:val="sr-Cyrl-CS"/>
        </w:rPr>
      </w:pPr>
      <w:r>
        <w:t>(школски програм и наставни план и пограм, годишњи план рада и школски развојни план)</w:t>
      </w:r>
    </w:p>
    <w:tbl>
      <w:tblPr>
        <w:tblStyle w:val="TableGrid"/>
        <w:tblpPr w:leftFromText="180" w:rightFromText="180" w:vertAnchor="text" w:horzAnchor="margin" w:tblpXSpec="center" w:tblpY="353"/>
        <w:tblW w:w="9591" w:type="dxa"/>
        <w:tblLayout w:type="fixed"/>
        <w:tblLook w:val="04A0"/>
      </w:tblPr>
      <w:tblGrid>
        <w:gridCol w:w="675"/>
        <w:gridCol w:w="1418"/>
        <w:gridCol w:w="1843"/>
        <w:gridCol w:w="3543"/>
        <w:gridCol w:w="2112"/>
      </w:tblGrid>
      <w:tr w:rsidR="0097000A" w:rsidTr="0097000A">
        <w:trPr>
          <w:cantSplit/>
          <w:trHeight w:val="1549"/>
        </w:trPr>
        <w:tc>
          <w:tcPr>
            <w:tcW w:w="675" w:type="dxa"/>
            <w:textDirection w:val="btLr"/>
          </w:tcPr>
          <w:p w:rsidR="0097000A" w:rsidRPr="00B41160" w:rsidRDefault="0097000A" w:rsidP="0097000A">
            <w:pPr>
              <w:ind w:left="113" w:right="113"/>
              <w:jc w:val="center"/>
              <w:rPr>
                <w:b/>
              </w:rPr>
            </w:pPr>
            <w:r w:rsidRPr="004E1B4C">
              <w:rPr>
                <w:b/>
                <w:sz w:val="20"/>
              </w:rPr>
              <w:t>Време реализације</w:t>
            </w:r>
          </w:p>
        </w:tc>
        <w:tc>
          <w:tcPr>
            <w:tcW w:w="1418" w:type="dxa"/>
          </w:tcPr>
          <w:p w:rsidR="0097000A" w:rsidRDefault="0097000A" w:rsidP="0097000A">
            <w:pPr>
              <w:rPr>
                <w:b/>
              </w:rPr>
            </w:pPr>
          </w:p>
          <w:p w:rsidR="0097000A" w:rsidRPr="00440B73" w:rsidRDefault="0097000A" w:rsidP="0097000A">
            <w:pPr>
              <w:jc w:val="center"/>
              <w:rPr>
                <w:b/>
              </w:rPr>
            </w:pPr>
            <w:r>
              <w:rPr>
                <w:b/>
              </w:rPr>
              <w:t>Активности</w:t>
            </w:r>
          </w:p>
        </w:tc>
        <w:tc>
          <w:tcPr>
            <w:tcW w:w="1843" w:type="dxa"/>
          </w:tcPr>
          <w:p w:rsidR="0097000A" w:rsidRDefault="0097000A" w:rsidP="0097000A">
            <w:pPr>
              <w:jc w:val="center"/>
            </w:pPr>
          </w:p>
          <w:p w:rsidR="0097000A" w:rsidRPr="00440B73" w:rsidRDefault="0097000A" w:rsidP="0097000A">
            <w:pPr>
              <w:jc w:val="center"/>
              <w:rPr>
                <w:b/>
              </w:rPr>
            </w:pPr>
            <w:r>
              <w:rPr>
                <w:b/>
              </w:rPr>
              <w:t>Начин реализације</w:t>
            </w:r>
          </w:p>
        </w:tc>
        <w:tc>
          <w:tcPr>
            <w:tcW w:w="3543" w:type="dxa"/>
          </w:tcPr>
          <w:p w:rsidR="0097000A" w:rsidRDefault="0097000A" w:rsidP="0097000A">
            <w:pPr>
              <w:jc w:val="center"/>
            </w:pPr>
          </w:p>
          <w:p w:rsidR="0097000A" w:rsidRPr="00440B73" w:rsidRDefault="0097000A" w:rsidP="0097000A">
            <w:pPr>
              <w:jc w:val="center"/>
              <w:rPr>
                <w:b/>
              </w:rPr>
            </w:pPr>
            <w:r>
              <w:rPr>
                <w:b/>
              </w:rPr>
              <w:t>Закључци</w:t>
            </w:r>
          </w:p>
        </w:tc>
        <w:tc>
          <w:tcPr>
            <w:tcW w:w="2112" w:type="dxa"/>
          </w:tcPr>
          <w:p w:rsidR="0097000A" w:rsidRDefault="0097000A" w:rsidP="0097000A">
            <w:pPr>
              <w:jc w:val="center"/>
              <w:rPr>
                <w:b/>
              </w:rPr>
            </w:pPr>
          </w:p>
          <w:p w:rsidR="0097000A" w:rsidRPr="00440B73" w:rsidRDefault="0097000A" w:rsidP="0097000A">
            <w:pPr>
              <w:jc w:val="center"/>
              <w:rPr>
                <w:b/>
              </w:rPr>
            </w:pPr>
            <w:r>
              <w:rPr>
                <w:b/>
              </w:rPr>
              <w:t>Носиоци реализације</w:t>
            </w:r>
          </w:p>
        </w:tc>
      </w:tr>
      <w:tr w:rsidR="0097000A" w:rsidTr="0097000A">
        <w:trPr>
          <w:trHeight w:val="1865"/>
        </w:trPr>
        <w:tc>
          <w:tcPr>
            <w:tcW w:w="675" w:type="dxa"/>
          </w:tcPr>
          <w:p w:rsidR="0097000A" w:rsidRDefault="0097000A" w:rsidP="0097000A">
            <w:pPr>
              <w:jc w:val="center"/>
            </w:pPr>
          </w:p>
          <w:p w:rsidR="0097000A" w:rsidRPr="00440B73" w:rsidRDefault="0097000A" w:rsidP="0097000A">
            <w:pPr>
              <w:jc w:val="center"/>
              <w:rPr>
                <w:b/>
              </w:rPr>
            </w:pPr>
            <w:r>
              <w:rPr>
                <w:b/>
              </w:rPr>
              <w:t>IX</w:t>
            </w:r>
          </w:p>
        </w:tc>
        <w:tc>
          <w:tcPr>
            <w:tcW w:w="1418" w:type="dxa"/>
          </w:tcPr>
          <w:p w:rsidR="0097000A" w:rsidRPr="00440B73" w:rsidRDefault="0097000A" w:rsidP="0097000A">
            <w:r>
              <w:t>Израда плана рада Тима за област школски програм и годишњи план рада</w:t>
            </w:r>
          </w:p>
        </w:tc>
        <w:tc>
          <w:tcPr>
            <w:tcW w:w="1843" w:type="dxa"/>
          </w:tcPr>
          <w:p w:rsidR="0097000A" w:rsidRDefault="0097000A" w:rsidP="0097000A">
            <w:r>
              <w:t>-разматрање, планирање и утврђивање циљева рада Тима</w:t>
            </w:r>
          </w:p>
          <w:p w:rsidR="0097000A" w:rsidRDefault="0097000A" w:rsidP="0097000A">
            <w:r>
              <w:t>-планирање месечних активности</w:t>
            </w:r>
          </w:p>
        </w:tc>
        <w:tc>
          <w:tcPr>
            <w:tcW w:w="3543" w:type="dxa"/>
            <w:vMerge w:val="restart"/>
          </w:tcPr>
          <w:p w:rsidR="0097000A" w:rsidRDefault="0097000A" w:rsidP="0097000A">
            <w:r>
              <w:t xml:space="preserve">Тим за самовредновање извршио је анализу Школског програма и Годишњег плана рада увидом у Правилник о стандардима квалитета. Тим је установио да су сви стандарди остварени, осим стандарда под бројем 1.3.3 који гласи „У Годишњем плану је предвиђена провера остварености образовних стандарда и циљева наставног предмета“, тако да је предложена мера Тима у Годишњем плану рада додати распоред провера  оквиру свог предмета (за предметну наставу), односно разреда (за разредну наставу). Такође, провером усклађености Школског програма са новим законом о основама система образовања и васпитања, утврђено је да је у септембру урађен Анекс Школског програма који садржи Програм здравствене заштите, Програм школског спорта и спортских актвности, Програм социјалне заштите, Програм сарадње са породицом, Програм сарадње са локалном самоуправом итд. У другом полугодишту треба наставити са детаљнијом провером ове усклађености. Све планиране </w:t>
            </w:r>
            <w:r>
              <w:lastRenderedPageBreak/>
              <w:t xml:space="preserve">активности за прво полугодиште су реализоване. </w:t>
            </w:r>
          </w:p>
        </w:tc>
        <w:tc>
          <w:tcPr>
            <w:tcW w:w="2112" w:type="dxa"/>
          </w:tcPr>
          <w:p w:rsidR="0097000A" w:rsidRDefault="0097000A" w:rsidP="0097000A">
            <w:r>
              <w:lastRenderedPageBreak/>
              <w:t>Чланови тима</w:t>
            </w:r>
          </w:p>
        </w:tc>
      </w:tr>
      <w:tr w:rsidR="0097000A" w:rsidTr="0097000A">
        <w:trPr>
          <w:trHeight w:val="1973"/>
        </w:trPr>
        <w:tc>
          <w:tcPr>
            <w:tcW w:w="675" w:type="dxa"/>
          </w:tcPr>
          <w:p w:rsidR="0097000A" w:rsidRDefault="0097000A" w:rsidP="0097000A">
            <w:pPr>
              <w:jc w:val="center"/>
            </w:pPr>
          </w:p>
          <w:p w:rsidR="0097000A" w:rsidRPr="00440B73" w:rsidRDefault="0097000A" w:rsidP="0097000A">
            <w:pPr>
              <w:jc w:val="center"/>
              <w:rPr>
                <w:b/>
              </w:rPr>
            </w:pPr>
            <w:r>
              <w:rPr>
                <w:b/>
              </w:rPr>
              <w:t>X</w:t>
            </w:r>
          </w:p>
        </w:tc>
        <w:tc>
          <w:tcPr>
            <w:tcW w:w="1418" w:type="dxa"/>
          </w:tcPr>
          <w:p w:rsidR="0097000A" w:rsidRDefault="0097000A" w:rsidP="0097000A">
            <w:r>
              <w:t>Анализа Школског програма</w:t>
            </w:r>
          </w:p>
        </w:tc>
        <w:tc>
          <w:tcPr>
            <w:tcW w:w="1843" w:type="dxa"/>
          </w:tcPr>
          <w:p w:rsidR="0097000A" w:rsidRDefault="0097000A" w:rsidP="0097000A">
            <w:r>
              <w:t>-увид у Школски програм према ставкама из чек листе и провера усклађености са одговарајућим актима</w:t>
            </w:r>
          </w:p>
        </w:tc>
        <w:tc>
          <w:tcPr>
            <w:tcW w:w="3543" w:type="dxa"/>
            <w:vMerge/>
          </w:tcPr>
          <w:p w:rsidR="0097000A" w:rsidRDefault="0097000A" w:rsidP="0097000A">
            <w:pPr>
              <w:jc w:val="center"/>
            </w:pPr>
          </w:p>
        </w:tc>
        <w:tc>
          <w:tcPr>
            <w:tcW w:w="2112" w:type="dxa"/>
          </w:tcPr>
          <w:p w:rsidR="0097000A" w:rsidRDefault="0097000A" w:rsidP="0097000A">
            <w:r>
              <w:t>Маја Петруцић</w:t>
            </w:r>
          </w:p>
          <w:p w:rsidR="0097000A" w:rsidRDefault="0097000A" w:rsidP="0097000A">
            <w:r>
              <w:t>Зоран Величковић</w:t>
            </w:r>
          </w:p>
          <w:p w:rsidR="0097000A" w:rsidRDefault="0097000A" w:rsidP="0097000A">
            <w:r>
              <w:t>Снежана Стојковић</w:t>
            </w:r>
          </w:p>
        </w:tc>
      </w:tr>
      <w:tr w:rsidR="0097000A" w:rsidTr="0097000A">
        <w:trPr>
          <w:trHeight w:val="1865"/>
        </w:trPr>
        <w:tc>
          <w:tcPr>
            <w:tcW w:w="675" w:type="dxa"/>
          </w:tcPr>
          <w:p w:rsidR="0097000A" w:rsidRDefault="0097000A" w:rsidP="0097000A">
            <w:pPr>
              <w:jc w:val="center"/>
            </w:pPr>
          </w:p>
          <w:p w:rsidR="0097000A" w:rsidRPr="00440B73" w:rsidRDefault="0097000A" w:rsidP="0097000A">
            <w:pPr>
              <w:jc w:val="center"/>
              <w:rPr>
                <w:b/>
              </w:rPr>
            </w:pPr>
            <w:r>
              <w:rPr>
                <w:b/>
              </w:rPr>
              <w:t>XI</w:t>
            </w:r>
          </w:p>
        </w:tc>
        <w:tc>
          <w:tcPr>
            <w:tcW w:w="1418" w:type="dxa"/>
          </w:tcPr>
          <w:p w:rsidR="0097000A" w:rsidRDefault="0097000A" w:rsidP="0097000A">
            <w:r>
              <w:t>Анализа Школског програма</w:t>
            </w:r>
          </w:p>
        </w:tc>
        <w:tc>
          <w:tcPr>
            <w:tcW w:w="1843" w:type="dxa"/>
          </w:tcPr>
          <w:p w:rsidR="0097000A" w:rsidRDefault="0097000A" w:rsidP="0097000A">
            <w:r>
              <w:t>-утврђивање битних компоненти за развој Школског програма</w:t>
            </w:r>
          </w:p>
        </w:tc>
        <w:tc>
          <w:tcPr>
            <w:tcW w:w="3543" w:type="dxa"/>
            <w:vMerge/>
          </w:tcPr>
          <w:p w:rsidR="0097000A" w:rsidRDefault="0097000A" w:rsidP="0097000A">
            <w:pPr>
              <w:jc w:val="center"/>
            </w:pPr>
          </w:p>
        </w:tc>
        <w:tc>
          <w:tcPr>
            <w:tcW w:w="2112" w:type="dxa"/>
          </w:tcPr>
          <w:p w:rsidR="0097000A" w:rsidRDefault="0097000A" w:rsidP="0097000A">
            <w:r>
              <w:t>Чланови тима</w:t>
            </w:r>
          </w:p>
        </w:tc>
      </w:tr>
      <w:tr w:rsidR="0097000A" w:rsidTr="0097000A">
        <w:trPr>
          <w:trHeight w:val="2479"/>
        </w:trPr>
        <w:tc>
          <w:tcPr>
            <w:tcW w:w="675" w:type="dxa"/>
          </w:tcPr>
          <w:p w:rsidR="0097000A" w:rsidRDefault="0097000A" w:rsidP="0097000A">
            <w:pPr>
              <w:jc w:val="center"/>
            </w:pPr>
          </w:p>
          <w:p w:rsidR="0097000A" w:rsidRPr="00440B73" w:rsidRDefault="0097000A" w:rsidP="0097000A">
            <w:pPr>
              <w:jc w:val="center"/>
              <w:rPr>
                <w:b/>
              </w:rPr>
            </w:pPr>
            <w:r>
              <w:rPr>
                <w:b/>
              </w:rPr>
              <w:t>XII</w:t>
            </w:r>
          </w:p>
        </w:tc>
        <w:tc>
          <w:tcPr>
            <w:tcW w:w="1418" w:type="dxa"/>
          </w:tcPr>
          <w:p w:rsidR="0097000A" w:rsidRDefault="0097000A" w:rsidP="0097000A">
            <w:r>
              <w:t>Анализа годишњег плана рада</w:t>
            </w:r>
          </w:p>
        </w:tc>
        <w:tc>
          <w:tcPr>
            <w:tcW w:w="1843" w:type="dxa"/>
          </w:tcPr>
          <w:p w:rsidR="0097000A" w:rsidRDefault="0097000A" w:rsidP="0097000A">
            <w:r>
              <w:t>-увид у Годишњи план рада према ставкама из чек листе и провера усклађености са одговарајућим актима</w:t>
            </w:r>
          </w:p>
        </w:tc>
        <w:tc>
          <w:tcPr>
            <w:tcW w:w="3543" w:type="dxa"/>
            <w:vMerge/>
          </w:tcPr>
          <w:p w:rsidR="0097000A" w:rsidRDefault="0097000A" w:rsidP="0097000A">
            <w:pPr>
              <w:jc w:val="center"/>
            </w:pPr>
          </w:p>
        </w:tc>
        <w:tc>
          <w:tcPr>
            <w:tcW w:w="2112" w:type="dxa"/>
          </w:tcPr>
          <w:p w:rsidR="0097000A" w:rsidRDefault="0097000A" w:rsidP="0097000A">
            <w:pPr>
              <w:jc w:val="center"/>
            </w:pPr>
            <w:r>
              <w:t>Чланови тима</w:t>
            </w:r>
          </w:p>
        </w:tc>
      </w:tr>
    </w:tbl>
    <w:p w:rsidR="0097000A" w:rsidRDefault="0097000A" w:rsidP="0097000A">
      <w:pPr>
        <w:spacing w:after="0" w:line="240" w:lineRule="auto"/>
        <w:jc w:val="center"/>
      </w:pPr>
    </w:p>
    <w:p w:rsidR="0097000A" w:rsidRDefault="0097000A" w:rsidP="0097000A">
      <w:pPr>
        <w:spacing w:after="0" w:line="240" w:lineRule="auto"/>
        <w:jc w:val="center"/>
      </w:pPr>
    </w:p>
    <w:tbl>
      <w:tblPr>
        <w:tblStyle w:val="TableGrid"/>
        <w:tblW w:w="9661" w:type="dxa"/>
        <w:jc w:val="center"/>
        <w:tblLook w:val="04A0"/>
      </w:tblPr>
      <w:tblGrid>
        <w:gridCol w:w="683"/>
        <w:gridCol w:w="1432"/>
        <w:gridCol w:w="1868"/>
        <w:gridCol w:w="3729"/>
        <w:gridCol w:w="1949"/>
      </w:tblGrid>
      <w:tr w:rsidR="0097000A" w:rsidTr="0097000A">
        <w:trPr>
          <w:trHeight w:val="1354"/>
          <w:jc w:val="center"/>
        </w:trPr>
        <w:tc>
          <w:tcPr>
            <w:tcW w:w="683" w:type="dxa"/>
          </w:tcPr>
          <w:p w:rsidR="0097000A" w:rsidRPr="004E1B4C" w:rsidRDefault="0097000A" w:rsidP="0097000A">
            <w:pPr>
              <w:jc w:val="center"/>
              <w:rPr>
                <w:b/>
              </w:rPr>
            </w:pPr>
          </w:p>
          <w:p w:rsidR="0097000A" w:rsidRPr="003C374F" w:rsidRDefault="0097000A" w:rsidP="0097000A">
            <w:pPr>
              <w:jc w:val="center"/>
              <w:rPr>
                <w:b/>
              </w:rPr>
            </w:pPr>
            <w:r>
              <w:rPr>
                <w:b/>
              </w:rPr>
              <w:t>I</w:t>
            </w:r>
          </w:p>
        </w:tc>
        <w:tc>
          <w:tcPr>
            <w:tcW w:w="1432" w:type="dxa"/>
          </w:tcPr>
          <w:p w:rsidR="0097000A" w:rsidRPr="003C374F" w:rsidRDefault="0097000A" w:rsidP="0097000A">
            <w:r>
              <w:t>Анализа наставних планова и програма</w:t>
            </w:r>
          </w:p>
        </w:tc>
        <w:tc>
          <w:tcPr>
            <w:tcW w:w="1868" w:type="dxa"/>
          </w:tcPr>
          <w:p w:rsidR="0097000A" w:rsidRDefault="0097000A" w:rsidP="0097000A">
            <w:r>
              <w:t>-утврђивање битних компоненти за развој наставних планова и програма</w:t>
            </w:r>
          </w:p>
        </w:tc>
        <w:tc>
          <w:tcPr>
            <w:tcW w:w="3729" w:type="dxa"/>
          </w:tcPr>
          <w:p w:rsidR="0097000A" w:rsidRDefault="0097000A" w:rsidP="0097000A">
            <w:r>
              <w:t xml:space="preserve">Наставни планови се редовно допуњују објављеним изменама и у њих се уносе циљеви учења и планирања и планирани образовни стандарди. По препоруци Тима у Годишњим плановима наставних предмета додат је распоред писмених провера. </w:t>
            </w:r>
          </w:p>
        </w:tc>
        <w:tc>
          <w:tcPr>
            <w:tcW w:w="1949" w:type="dxa"/>
          </w:tcPr>
          <w:p w:rsidR="0097000A" w:rsidRDefault="0097000A" w:rsidP="0097000A">
            <w:r>
              <w:t>Чланови тима</w:t>
            </w:r>
          </w:p>
        </w:tc>
      </w:tr>
      <w:tr w:rsidR="0097000A" w:rsidTr="0097000A">
        <w:trPr>
          <w:trHeight w:val="1432"/>
          <w:jc w:val="center"/>
        </w:trPr>
        <w:tc>
          <w:tcPr>
            <w:tcW w:w="683" w:type="dxa"/>
          </w:tcPr>
          <w:p w:rsidR="0097000A" w:rsidRDefault="0097000A" w:rsidP="0097000A">
            <w:pPr>
              <w:jc w:val="center"/>
            </w:pPr>
          </w:p>
          <w:p w:rsidR="0097000A" w:rsidRPr="003C374F" w:rsidRDefault="0097000A" w:rsidP="0097000A">
            <w:pPr>
              <w:jc w:val="center"/>
              <w:rPr>
                <w:b/>
              </w:rPr>
            </w:pPr>
            <w:r>
              <w:rPr>
                <w:b/>
              </w:rPr>
              <w:t>II</w:t>
            </w:r>
          </w:p>
        </w:tc>
        <w:tc>
          <w:tcPr>
            <w:tcW w:w="1432" w:type="dxa"/>
          </w:tcPr>
          <w:p w:rsidR="0097000A" w:rsidRDefault="0097000A" w:rsidP="0097000A">
            <w:r>
              <w:t>Анализа Годишњег плана рада</w:t>
            </w:r>
          </w:p>
        </w:tc>
        <w:tc>
          <w:tcPr>
            <w:tcW w:w="1868" w:type="dxa"/>
          </w:tcPr>
          <w:p w:rsidR="0097000A" w:rsidRDefault="0097000A" w:rsidP="0097000A">
            <w:r>
              <w:t>-увид у Годишњи план рада према ставкама из чек листа и провера усклађености са одговарајућим актима</w:t>
            </w:r>
          </w:p>
        </w:tc>
        <w:tc>
          <w:tcPr>
            <w:tcW w:w="3729" w:type="dxa"/>
            <w:vMerge w:val="restart"/>
          </w:tcPr>
          <w:p w:rsidR="0097000A" w:rsidRDefault="0097000A" w:rsidP="0097000A">
            <w:r>
              <w:t xml:space="preserve">Годишњи план рада школе омогућује остваривање циљева и стандарда образовања и васпитања. Годишњи план садржи посебне програме васпитног рада и у њега је уграђен Акциони план на основу ШРП-а са приоритетима из области настава и учење, подршка ученицима и ресурси. Ваннаставне активности се планирају на основу интересовање ученика и постојећих ресурса школе. Потребно је установити реална интересовања и потребе ученика за личним испољавањем себе и својих околности у оквиру одређених секција и активности. </w:t>
            </w:r>
          </w:p>
        </w:tc>
        <w:tc>
          <w:tcPr>
            <w:tcW w:w="1949" w:type="dxa"/>
          </w:tcPr>
          <w:p w:rsidR="0097000A" w:rsidRPr="004E1B4C" w:rsidRDefault="0097000A" w:rsidP="0097000A">
            <w:pPr>
              <w:rPr>
                <w:b/>
              </w:rPr>
            </w:pPr>
            <w:r>
              <w:t>Чланови тима</w:t>
            </w:r>
          </w:p>
        </w:tc>
      </w:tr>
      <w:tr w:rsidR="0097000A" w:rsidTr="0097000A">
        <w:trPr>
          <w:trHeight w:val="1432"/>
          <w:jc w:val="center"/>
        </w:trPr>
        <w:tc>
          <w:tcPr>
            <w:tcW w:w="683" w:type="dxa"/>
          </w:tcPr>
          <w:p w:rsidR="0097000A" w:rsidRDefault="0097000A" w:rsidP="0097000A">
            <w:pPr>
              <w:jc w:val="center"/>
            </w:pPr>
          </w:p>
          <w:p w:rsidR="0097000A" w:rsidRPr="003C374F" w:rsidRDefault="0097000A" w:rsidP="0097000A">
            <w:pPr>
              <w:jc w:val="center"/>
              <w:rPr>
                <w:b/>
              </w:rPr>
            </w:pPr>
            <w:r>
              <w:rPr>
                <w:b/>
              </w:rPr>
              <w:t>III</w:t>
            </w:r>
          </w:p>
        </w:tc>
        <w:tc>
          <w:tcPr>
            <w:tcW w:w="1432" w:type="dxa"/>
          </w:tcPr>
          <w:p w:rsidR="0097000A" w:rsidRDefault="0097000A" w:rsidP="0097000A">
            <w:r>
              <w:t>Анализа Годишњег плана рада</w:t>
            </w:r>
          </w:p>
          <w:p w:rsidR="0097000A" w:rsidRDefault="0097000A" w:rsidP="0097000A"/>
        </w:tc>
        <w:tc>
          <w:tcPr>
            <w:tcW w:w="1868" w:type="dxa"/>
          </w:tcPr>
          <w:p w:rsidR="0097000A" w:rsidRDefault="0097000A" w:rsidP="0097000A">
            <w:r>
              <w:t>-утврђивање битних компоненти за развој Годишњег плана рада</w:t>
            </w:r>
          </w:p>
        </w:tc>
        <w:tc>
          <w:tcPr>
            <w:tcW w:w="3729" w:type="dxa"/>
            <w:vMerge/>
          </w:tcPr>
          <w:p w:rsidR="0097000A" w:rsidRDefault="0097000A" w:rsidP="0097000A">
            <w:pPr>
              <w:jc w:val="center"/>
            </w:pPr>
          </w:p>
        </w:tc>
        <w:tc>
          <w:tcPr>
            <w:tcW w:w="1949" w:type="dxa"/>
          </w:tcPr>
          <w:p w:rsidR="0097000A" w:rsidRDefault="0097000A" w:rsidP="0097000A">
            <w:r>
              <w:t>Чланови тима</w:t>
            </w:r>
          </w:p>
        </w:tc>
      </w:tr>
      <w:tr w:rsidR="0097000A" w:rsidTr="0097000A">
        <w:trPr>
          <w:trHeight w:val="1354"/>
          <w:jc w:val="center"/>
        </w:trPr>
        <w:tc>
          <w:tcPr>
            <w:tcW w:w="683" w:type="dxa"/>
          </w:tcPr>
          <w:p w:rsidR="0097000A" w:rsidRDefault="0097000A" w:rsidP="0097000A">
            <w:pPr>
              <w:jc w:val="center"/>
            </w:pPr>
          </w:p>
          <w:p w:rsidR="0097000A" w:rsidRDefault="0097000A" w:rsidP="0097000A">
            <w:pPr>
              <w:jc w:val="center"/>
              <w:rPr>
                <w:b/>
              </w:rPr>
            </w:pPr>
            <w:r>
              <w:rPr>
                <w:b/>
              </w:rPr>
              <w:t>IV</w:t>
            </w:r>
          </w:p>
          <w:p w:rsidR="0097000A" w:rsidRPr="003C374F" w:rsidRDefault="0097000A" w:rsidP="0097000A">
            <w:pPr>
              <w:jc w:val="center"/>
              <w:rPr>
                <w:b/>
              </w:rPr>
            </w:pPr>
          </w:p>
        </w:tc>
        <w:tc>
          <w:tcPr>
            <w:tcW w:w="1432" w:type="dxa"/>
          </w:tcPr>
          <w:p w:rsidR="0097000A" w:rsidRDefault="0097000A" w:rsidP="0097000A">
            <w:r>
              <w:t>Анализа Школског развојног плана</w:t>
            </w:r>
          </w:p>
        </w:tc>
        <w:tc>
          <w:tcPr>
            <w:tcW w:w="1868" w:type="dxa"/>
          </w:tcPr>
          <w:p w:rsidR="0097000A" w:rsidRDefault="0097000A" w:rsidP="0097000A">
            <w:r>
              <w:t>-увид у Школски развојни план према ставкама из чек листа и провера усклађености са одговарајућим актима и плановима рада школе</w:t>
            </w:r>
          </w:p>
        </w:tc>
        <w:tc>
          <w:tcPr>
            <w:tcW w:w="3729" w:type="dxa"/>
            <w:vMerge w:val="restart"/>
          </w:tcPr>
          <w:p w:rsidR="0097000A" w:rsidRDefault="0097000A" w:rsidP="0097000A">
            <w:r>
              <w:t xml:space="preserve">Увидом у Школски развојни план утврђено је да се активности реализују и да постоји међусобна повезаност и услађеност са другим документима школе. У будућем раду треба инсистирати на повезаности докумената и активности, на реализацији планираног. </w:t>
            </w:r>
          </w:p>
        </w:tc>
        <w:tc>
          <w:tcPr>
            <w:tcW w:w="1949" w:type="dxa"/>
          </w:tcPr>
          <w:p w:rsidR="0097000A" w:rsidRDefault="0097000A" w:rsidP="0097000A">
            <w:r>
              <w:t>Чланови тима</w:t>
            </w:r>
          </w:p>
        </w:tc>
      </w:tr>
      <w:tr w:rsidR="0097000A" w:rsidTr="0097000A">
        <w:trPr>
          <w:trHeight w:val="1354"/>
          <w:jc w:val="center"/>
        </w:trPr>
        <w:tc>
          <w:tcPr>
            <w:tcW w:w="683" w:type="dxa"/>
          </w:tcPr>
          <w:p w:rsidR="0097000A" w:rsidRDefault="0097000A" w:rsidP="0097000A">
            <w:pPr>
              <w:jc w:val="center"/>
            </w:pPr>
          </w:p>
          <w:p w:rsidR="0097000A" w:rsidRPr="003C374F" w:rsidRDefault="0097000A" w:rsidP="0097000A">
            <w:pPr>
              <w:jc w:val="center"/>
              <w:rPr>
                <w:b/>
              </w:rPr>
            </w:pPr>
            <w:r>
              <w:rPr>
                <w:b/>
              </w:rPr>
              <w:t>V</w:t>
            </w:r>
          </w:p>
        </w:tc>
        <w:tc>
          <w:tcPr>
            <w:tcW w:w="1432" w:type="dxa"/>
          </w:tcPr>
          <w:p w:rsidR="0097000A" w:rsidRDefault="0097000A" w:rsidP="0097000A">
            <w:r>
              <w:t>Анализа Школског развојног плана</w:t>
            </w:r>
          </w:p>
        </w:tc>
        <w:tc>
          <w:tcPr>
            <w:tcW w:w="1868" w:type="dxa"/>
          </w:tcPr>
          <w:p w:rsidR="0097000A" w:rsidRDefault="0097000A" w:rsidP="0097000A">
            <w:r>
              <w:t>-утврђивање битних компоненти за развој Школског развојног плана</w:t>
            </w:r>
          </w:p>
        </w:tc>
        <w:tc>
          <w:tcPr>
            <w:tcW w:w="3729" w:type="dxa"/>
            <w:vMerge/>
          </w:tcPr>
          <w:p w:rsidR="0097000A" w:rsidRDefault="0097000A" w:rsidP="0097000A">
            <w:pPr>
              <w:jc w:val="center"/>
            </w:pPr>
          </w:p>
        </w:tc>
        <w:tc>
          <w:tcPr>
            <w:tcW w:w="1949" w:type="dxa"/>
          </w:tcPr>
          <w:p w:rsidR="0097000A" w:rsidRDefault="0097000A" w:rsidP="0097000A">
            <w:r>
              <w:t>Чланови тима</w:t>
            </w:r>
          </w:p>
        </w:tc>
      </w:tr>
      <w:tr w:rsidR="0097000A" w:rsidTr="0097000A">
        <w:trPr>
          <w:trHeight w:val="1432"/>
          <w:jc w:val="center"/>
        </w:trPr>
        <w:tc>
          <w:tcPr>
            <w:tcW w:w="683" w:type="dxa"/>
          </w:tcPr>
          <w:p w:rsidR="0097000A" w:rsidRDefault="0097000A" w:rsidP="0097000A">
            <w:pPr>
              <w:jc w:val="center"/>
            </w:pPr>
          </w:p>
          <w:p w:rsidR="0097000A" w:rsidRPr="003C374F" w:rsidRDefault="0097000A" w:rsidP="0097000A">
            <w:pPr>
              <w:jc w:val="center"/>
              <w:rPr>
                <w:b/>
              </w:rPr>
            </w:pPr>
            <w:r>
              <w:rPr>
                <w:b/>
              </w:rPr>
              <w:t>VI</w:t>
            </w:r>
          </w:p>
        </w:tc>
        <w:tc>
          <w:tcPr>
            <w:tcW w:w="1432" w:type="dxa"/>
          </w:tcPr>
          <w:p w:rsidR="0097000A" w:rsidRDefault="0097000A" w:rsidP="0097000A">
            <w:r>
              <w:t>Израда акционог плана</w:t>
            </w:r>
          </w:p>
        </w:tc>
        <w:tc>
          <w:tcPr>
            <w:tcW w:w="1868" w:type="dxa"/>
          </w:tcPr>
          <w:p w:rsidR="0097000A" w:rsidRDefault="0097000A" w:rsidP="0097000A">
            <w:r>
              <w:t>-сумирање резултата, анализе и израда акционог плана</w:t>
            </w:r>
          </w:p>
        </w:tc>
        <w:tc>
          <w:tcPr>
            <w:tcW w:w="3729" w:type="dxa"/>
          </w:tcPr>
          <w:p w:rsidR="0097000A" w:rsidRDefault="0097000A" w:rsidP="0097000A">
            <w:r>
              <w:t xml:space="preserve">Сачињен је акциони план за школску 2016/2017. год. у коме је примарни задатак анализа новог Развојног плана школе који ће бити донет школеске 2016/2017. год. </w:t>
            </w:r>
          </w:p>
        </w:tc>
        <w:tc>
          <w:tcPr>
            <w:tcW w:w="1949" w:type="dxa"/>
          </w:tcPr>
          <w:p w:rsidR="0097000A" w:rsidRDefault="0097000A" w:rsidP="0097000A">
            <w:r>
              <w:t>Чланови тима</w:t>
            </w:r>
          </w:p>
        </w:tc>
      </w:tr>
    </w:tbl>
    <w:p w:rsidR="0097000A" w:rsidRDefault="0097000A" w:rsidP="0097000A">
      <w:pPr>
        <w:spacing w:after="0" w:line="240" w:lineRule="auto"/>
      </w:pPr>
      <w:r>
        <w:rPr>
          <w:b/>
        </w:rPr>
        <w:t xml:space="preserve">Евалуација: </w:t>
      </w:r>
      <w:r>
        <w:t xml:space="preserve">Тим је извршио анализу свих наведених докумената и уочио недостатке од којих су неки одмах исправљени (провера остварености образовних стандарда и циљева наставног предмета). </w:t>
      </w:r>
    </w:p>
    <w:p w:rsidR="0097000A" w:rsidRDefault="0097000A" w:rsidP="0097000A">
      <w:pPr>
        <w:spacing w:after="0" w:line="240" w:lineRule="auto"/>
      </w:pPr>
      <w:r>
        <w:rPr>
          <w:b/>
        </w:rPr>
        <w:t>Мере</w:t>
      </w:r>
      <w:r>
        <w:t xml:space="preserve">: Нови Школски програм је допуњен претходно уоченим недостацима и мерама предложеним од стране овог Тима. </w:t>
      </w:r>
    </w:p>
    <w:p w:rsidR="0097000A" w:rsidRDefault="0097000A" w:rsidP="0097000A">
      <w:pPr>
        <w:spacing w:after="0" w:line="240" w:lineRule="auto"/>
      </w:pPr>
      <w:r>
        <w:t xml:space="preserve">У наредном периоду биће извршена детаљана анализа Плана и биће донете мере за нови Школски развојни план као и за потребу усклађености Школског програма, Годишњег програма рада школе и других докумената. </w:t>
      </w:r>
    </w:p>
    <w:p w:rsidR="00AE52B0" w:rsidRPr="00486D16" w:rsidRDefault="0097000A" w:rsidP="0097000A">
      <w:pPr>
        <w:spacing w:after="0" w:line="240" w:lineRule="auto"/>
        <w:rPr>
          <w:lang w:val="sr-Cyrl-BA"/>
        </w:rPr>
      </w:pPr>
      <w:r>
        <w:t>Ваннаставне активности се планирају на основу интересовања ученика и постојећих ресурса школе. Потребно је установити реална интересовања и потребе ученика за личним испољавањем себе и својих склоности у оквиру одређених секција, активности.</w:t>
      </w:r>
    </w:p>
    <w:p w:rsidR="0097000A" w:rsidRDefault="0097000A" w:rsidP="0097000A">
      <w:pPr>
        <w:spacing w:after="0" w:line="240" w:lineRule="auto"/>
        <w:jc w:val="center"/>
        <w:rPr>
          <w:b/>
          <w:lang w:val="sr-Cyrl-CS"/>
        </w:rPr>
      </w:pPr>
    </w:p>
    <w:p w:rsidR="0097000A" w:rsidRDefault="0097000A" w:rsidP="0097000A">
      <w:pPr>
        <w:spacing w:after="0" w:line="240" w:lineRule="auto"/>
        <w:jc w:val="center"/>
        <w:rPr>
          <w:b/>
          <w:lang w:val="sr-Cyrl-CS"/>
        </w:rPr>
      </w:pPr>
    </w:p>
    <w:p w:rsidR="0097000A" w:rsidRPr="00615F5E" w:rsidRDefault="0097000A" w:rsidP="0097000A">
      <w:pPr>
        <w:spacing w:after="0" w:line="240" w:lineRule="auto"/>
        <w:jc w:val="center"/>
        <w:rPr>
          <w:b/>
          <w:lang w:val="sr-Cyrl-CS"/>
        </w:rPr>
      </w:pPr>
      <w:r w:rsidRPr="00615F5E">
        <w:rPr>
          <w:b/>
          <w:lang w:val="sr-Cyrl-CS"/>
        </w:rPr>
        <w:t>Област: ЕТОС</w:t>
      </w:r>
    </w:p>
    <w:p w:rsidR="0097000A" w:rsidRPr="00615F5E" w:rsidRDefault="0097000A" w:rsidP="0097000A">
      <w:pPr>
        <w:spacing w:after="0" w:line="240" w:lineRule="auto"/>
        <w:jc w:val="center"/>
        <w:rPr>
          <w:lang w:val="sr-Cyrl-CS"/>
        </w:rPr>
      </w:pPr>
      <w:r>
        <w:rPr>
          <w:lang w:val="sr-Cyrl-CS"/>
        </w:rPr>
        <w:t>Годишњи извештај школска 2015/16. година</w:t>
      </w:r>
    </w:p>
    <w:p w:rsidR="0097000A" w:rsidRDefault="0097000A" w:rsidP="0097000A">
      <w:pPr>
        <w:spacing w:after="0" w:line="240" w:lineRule="auto"/>
        <w:rPr>
          <w:lang w:val="sr-Cyrl-CS"/>
        </w:rPr>
      </w:pPr>
    </w:p>
    <w:p w:rsidR="0097000A" w:rsidRDefault="0097000A" w:rsidP="0097000A">
      <w:pPr>
        <w:spacing w:after="0" w:line="240" w:lineRule="auto"/>
        <w:rPr>
          <w:lang w:val="sr-Cyrl-CS"/>
        </w:rPr>
      </w:pPr>
    </w:p>
    <w:p w:rsidR="0097000A" w:rsidRPr="00615F5E" w:rsidRDefault="0097000A" w:rsidP="0097000A">
      <w:pPr>
        <w:spacing w:after="0" w:line="240" w:lineRule="auto"/>
      </w:pPr>
      <w:r w:rsidRPr="00615F5E">
        <w:rPr>
          <w:lang w:val="sr-Cyrl-CS"/>
        </w:rPr>
        <w:t>Вођа тима: Драгана Тодоровић</w:t>
      </w:r>
    </w:p>
    <w:p w:rsidR="0097000A" w:rsidRPr="00615F5E" w:rsidRDefault="0097000A" w:rsidP="0097000A">
      <w:pPr>
        <w:spacing w:after="0" w:line="240" w:lineRule="auto"/>
      </w:pPr>
      <w:r w:rsidRPr="00615F5E">
        <w:rPr>
          <w:lang w:val="sr-Cyrl-CS"/>
        </w:rPr>
        <w:t>Чланови тима: Валентина Миленовић , Горан Пејчић, Гордана Андрић-Милосављевић и Нина Јанковић.</w:t>
      </w:r>
    </w:p>
    <w:p w:rsidR="0097000A" w:rsidRPr="00615F5E" w:rsidRDefault="0097000A" w:rsidP="0097000A">
      <w:pPr>
        <w:spacing w:after="0" w:line="240" w:lineRule="auto"/>
        <w:rPr>
          <w:rFonts w:asciiTheme="minorHAnsi" w:hAnsiTheme="minorHAnsi"/>
          <w:b/>
          <w:lang w:val="sr-Cyrl-CS"/>
        </w:rPr>
      </w:pPr>
      <w:r w:rsidRPr="00615F5E">
        <w:rPr>
          <w:rFonts w:asciiTheme="minorHAnsi" w:hAnsiTheme="minorHAnsi"/>
          <w:b/>
          <w:lang w:val="sr-Cyrl-CS"/>
        </w:rPr>
        <w:t>Развојни циљ:</w:t>
      </w:r>
    </w:p>
    <w:p w:rsidR="0097000A" w:rsidRPr="00615F5E" w:rsidRDefault="0097000A" w:rsidP="0097000A">
      <w:pPr>
        <w:spacing w:after="0" w:line="240" w:lineRule="auto"/>
        <w:jc w:val="both"/>
        <w:rPr>
          <w:rFonts w:asciiTheme="minorHAnsi" w:hAnsiTheme="minorHAnsi"/>
          <w:b/>
          <w:lang w:val="sr-Cyrl-CS"/>
        </w:rPr>
      </w:pPr>
      <w:r w:rsidRPr="00615F5E">
        <w:rPr>
          <w:rFonts w:asciiTheme="minorHAnsi" w:hAnsiTheme="minorHAnsi"/>
          <w:b/>
          <w:lang w:val="sr-Cyrl-CS"/>
        </w:rPr>
        <w:t>Јачање сарадње на свим нивоима у циљу промоције рада школе и стварања безбедне средине за све</w:t>
      </w:r>
    </w:p>
    <w:p w:rsidR="0097000A" w:rsidRPr="00615F5E" w:rsidRDefault="0097000A" w:rsidP="0097000A">
      <w:pPr>
        <w:spacing w:after="0" w:line="240" w:lineRule="auto"/>
        <w:rPr>
          <w:lang w:val="sr-Cyrl-CS"/>
        </w:rPr>
      </w:pPr>
    </w:p>
    <w:tbl>
      <w:tblPr>
        <w:tblStyle w:val="TableGrid"/>
        <w:tblW w:w="0" w:type="auto"/>
        <w:tblLook w:val="04A0"/>
      </w:tblPr>
      <w:tblGrid>
        <w:gridCol w:w="2700"/>
        <w:gridCol w:w="2297"/>
        <w:gridCol w:w="2269"/>
        <w:gridCol w:w="1977"/>
      </w:tblGrid>
      <w:tr w:rsidR="0097000A" w:rsidRPr="00615F5E" w:rsidTr="0097000A">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000A" w:rsidRPr="00615F5E" w:rsidRDefault="0097000A" w:rsidP="0097000A">
            <w:pPr>
              <w:rPr>
                <w:lang w:val="sr-Cyrl-CS"/>
              </w:rPr>
            </w:pPr>
            <w:r w:rsidRPr="00615F5E">
              <w:rPr>
                <w:lang w:val="sr-Cyrl-CS"/>
              </w:rPr>
              <w:t>АКТИВНОСТИ</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000A" w:rsidRPr="00615F5E" w:rsidRDefault="0097000A" w:rsidP="0097000A">
            <w:pPr>
              <w:rPr>
                <w:lang w:val="sr-Cyrl-CS"/>
              </w:rPr>
            </w:pPr>
            <w:r w:rsidRPr="00615F5E">
              <w:rPr>
                <w:lang w:val="sr-Cyrl-CS"/>
              </w:rPr>
              <w:t>НОСИОЦИ АКТИВНОСТИ</w:t>
            </w:r>
          </w:p>
        </w:tc>
        <w:tc>
          <w:tcPr>
            <w:tcW w:w="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000A" w:rsidRPr="00615F5E" w:rsidRDefault="0097000A" w:rsidP="0097000A">
            <w:pPr>
              <w:rPr>
                <w:lang w:val="sr-Cyrl-CS"/>
              </w:rPr>
            </w:pPr>
            <w:r w:rsidRPr="00615F5E">
              <w:rPr>
                <w:lang w:val="sr-Cyrl-CS"/>
              </w:rPr>
              <w:t>ВРЕМЕ РЕАЛИЗАЦИЈЕ</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000A" w:rsidRPr="00615F5E" w:rsidRDefault="0097000A" w:rsidP="0097000A">
            <w:pPr>
              <w:rPr>
                <w:lang w:val="sr-Cyrl-CS"/>
              </w:rPr>
            </w:pPr>
            <w:r w:rsidRPr="00615F5E">
              <w:rPr>
                <w:lang w:val="sr-Cyrl-CS"/>
              </w:rPr>
              <w:t>РЕАЛИЗАЦИЈА</w:t>
            </w:r>
          </w:p>
        </w:tc>
      </w:tr>
      <w:tr w:rsidR="0097000A" w:rsidRPr="00615F5E" w:rsidTr="0097000A">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000A" w:rsidRPr="00615F5E" w:rsidRDefault="0097000A" w:rsidP="0097000A">
            <w:pPr>
              <w:rPr>
                <w:lang w:val="sr-Cyrl-CS"/>
              </w:rPr>
            </w:pPr>
            <w:r w:rsidRPr="00615F5E">
              <w:rPr>
                <w:lang w:val="sr-Cyrl-CS"/>
              </w:rPr>
              <w:t>Израда акционог плана за школску 2015/2016.годину</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000A" w:rsidRPr="00615F5E" w:rsidRDefault="0097000A" w:rsidP="0097000A">
            <w:pPr>
              <w:rPr>
                <w:lang w:val="sr-Cyrl-CS"/>
              </w:rPr>
            </w:pPr>
            <w:r w:rsidRPr="00615F5E">
              <w:rPr>
                <w:lang w:val="sr-Cyrl-CS"/>
              </w:rPr>
              <w:t>Сви чланови тима</w:t>
            </w:r>
          </w:p>
        </w:tc>
        <w:tc>
          <w:tcPr>
            <w:tcW w:w="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000A" w:rsidRPr="00615F5E" w:rsidRDefault="0097000A" w:rsidP="0097000A">
            <w:pPr>
              <w:rPr>
                <w:lang w:val="sr-Cyrl-CS"/>
              </w:rPr>
            </w:pPr>
            <w:r w:rsidRPr="00615F5E">
              <w:rPr>
                <w:lang w:val="sr-Cyrl-CS"/>
              </w:rPr>
              <w:t>Август 2015.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000A" w:rsidRPr="00615F5E" w:rsidRDefault="0097000A" w:rsidP="0097000A">
            <w:pPr>
              <w:rPr>
                <w:lang w:val="sr-Cyrl-CS"/>
              </w:rPr>
            </w:pPr>
            <w:r w:rsidRPr="00615F5E">
              <w:rPr>
                <w:lang w:val="sr-Cyrl-CS"/>
              </w:rPr>
              <w:t>28.август 2015.</w:t>
            </w:r>
          </w:p>
          <w:p w:rsidR="0097000A" w:rsidRPr="00615F5E" w:rsidRDefault="0097000A" w:rsidP="0097000A">
            <w:pPr>
              <w:rPr>
                <w:lang w:val="sr-Cyrl-CS"/>
              </w:rPr>
            </w:pPr>
            <w:r w:rsidRPr="00615F5E">
              <w:rPr>
                <w:lang w:val="sr-Cyrl-CS"/>
              </w:rPr>
              <w:t>Утврђен је план за ову школску годину</w:t>
            </w:r>
          </w:p>
        </w:tc>
      </w:tr>
      <w:tr w:rsidR="0097000A" w:rsidRPr="00615F5E" w:rsidTr="0097000A">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000A" w:rsidRPr="00615F5E" w:rsidRDefault="0097000A" w:rsidP="0097000A">
            <w:r w:rsidRPr="00615F5E">
              <w:rPr>
                <w:lang w:val="sr-Cyrl-CS"/>
              </w:rPr>
              <w:t>Уређивање улазног простора школе тако да показује добродошлицу и оплемењивање школског амбијента-Отварање простора „Изгубљено-нађено“</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000A" w:rsidRPr="00615F5E" w:rsidRDefault="0097000A" w:rsidP="0097000A">
            <w:r w:rsidRPr="00615F5E">
              <w:t>Ученици, сви запослени</w:t>
            </w:r>
          </w:p>
        </w:tc>
        <w:tc>
          <w:tcPr>
            <w:tcW w:w="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000A" w:rsidRPr="00615F5E" w:rsidRDefault="0097000A" w:rsidP="0097000A">
            <w:pPr>
              <w:rPr>
                <w:lang w:val="sr-Cyrl-CS"/>
              </w:rPr>
            </w:pPr>
            <w:r w:rsidRPr="00615F5E">
              <w:rPr>
                <w:lang w:val="sr-Cyrl-CS"/>
              </w:rPr>
              <w:t>Септембар 2015.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000A" w:rsidRPr="00615F5E" w:rsidRDefault="0097000A" w:rsidP="0097000A">
            <w:pPr>
              <w:rPr>
                <w:lang w:val="sr-Cyrl-CS"/>
              </w:rPr>
            </w:pPr>
            <w:r w:rsidRPr="00615F5E">
              <w:rPr>
                <w:lang w:val="sr-Cyrl-CS"/>
              </w:rPr>
              <w:t>15.септембар 2015.</w:t>
            </w:r>
          </w:p>
          <w:p w:rsidR="0097000A" w:rsidRPr="00615F5E" w:rsidRDefault="0097000A" w:rsidP="0097000A">
            <w:pPr>
              <w:rPr>
                <w:lang w:val="sr-Cyrl-CS"/>
              </w:rPr>
            </w:pPr>
            <w:r w:rsidRPr="00615F5E">
              <w:rPr>
                <w:lang w:val="sr-Cyrl-CS"/>
              </w:rPr>
              <w:t>У холу школе је исписана добродошлица првацима. Постављен је ормарић за изгубљене и пронађене ствари у школи.</w:t>
            </w:r>
          </w:p>
        </w:tc>
      </w:tr>
      <w:tr w:rsidR="0097000A" w:rsidRPr="00615F5E" w:rsidTr="0097000A">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000A" w:rsidRPr="00615F5E" w:rsidRDefault="0097000A" w:rsidP="0097000A">
            <w:pPr>
              <w:rPr>
                <w:lang w:val="sr-Cyrl-CS"/>
              </w:rPr>
            </w:pPr>
            <w:r w:rsidRPr="00615F5E">
              <w:rPr>
                <w:lang w:val="sr-Cyrl-CS"/>
              </w:rPr>
              <w:t>Формирање комисије за праћење адаптације новопридошлих ученика и наставника</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000A" w:rsidRPr="00615F5E" w:rsidRDefault="0097000A" w:rsidP="0097000A">
            <w:pPr>
              <w:rPr>
                <w:lang w:val="sr-Cyrl-CS"/>
              </w:rPr>
            </w:pPr>
            <w:r w:rsidRPr="00615F5E">
              <w:rPr>
                <w:lang w:val="sr-Cyrl-CS"/>
              </w:rPr>
              <w:t>Сви чланови тима</w:t>
            </w:r>
          </w:p>
        </w:tc>
        <w:tc>
          <w:tcPr>
            <w:tcW w:w="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000A" w:rsidRPr="00615F5E" w:rsidRDefault="0097000A" w:rsidP="0097000A">
            <w:pPr>
              <w:rPr>
                <w:lang w:val="sr-Cyrl-CS"/>
              </w:rPr>
            </w:pPr>
            <w:r w:rsidRPr="00615F5E">
              <w:rPr>
                <w:lang w:val="sr-Cyrl-CS"/>
              </w:rPr>
              <w:t>Октобар 2015.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000A" w:rsidRDefault="0097000A" w:rsidP="0097000A">
            <w:pPr>
              <w:rPr>
                <w:lang w:val="sr-Cyrl-CS"/>
              </w:rPr>
            </w:pPr>
            <w:r>
              <w:t>21.октобар 2015.</w:t>
            </w:r>
          </w:p>
          <w:p w:rsidR="0097000A" w:rsidRPr="00615F5E" w:rsidRDefault="0097000A" w:rsidP="0097000A">
            <w:pPr>
              <w:rPr>
                <w:lang w:val="sr-Cyrl-CS"/>
              </w:rPr>
            </w:pPr>
            <w:r w:rsidRPr="00615F5E">
              <w:rPr>
                <w:lang w:val="sr-Cyrl-CS"/>
              </w:rPr>
              <w:t xml:space="preserve">Комисију чине чланови тима ЕТОС и она је утрдила да су </w:t>
            </w:r>
            <w:r w:rsidRPr="00615F5E">
              <w:rPr>
                <w:lang w:val="sr-Cyrl-CS"/>
              </w:rPr>
              <w:lastRenderedPageBreak/>
              <w:t>новопридошли ученици и запослени у школи добро прихваћени.</w:t>
            </w:r>
          </w:p>
        </w:tc>
      </w:tr>
      <w:tr w:rsidR="0097000A" w:rsidRPr="00615F5E" w:rsidTr="0097000A">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000A" w:rsidRPr="00615F5E" w:rsidRDefault="0097000A" w:rsidP="0097000A">
            <w:pPr>
              <w:rPr>
                <w:lang w:val="sr-Cyrl-CS"/>
              </w:rPr>
            </w:pPr>
            <w:r>
              <w:rPr>
                <w:lang w:val="sr-Cyrl-CS"/>
              </w:rPr>
              <w:lastRenderedPageBreak/>
              <w:t>Увид у вођење евиденције о примени Правила понашања у ОШ'' Ђура Јакшић''</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000A" w:rsidRPr="00615F5E" w:rsidRDefault="0097000A" w:rsidP="0097000A">
            <w:pPr>
              <w:rPr>
                <w:lang w:val="sr-Cyrl-CS"/>
              </w:rPr>
            </w:pPr>
            <w:r>
              <w:rPr>
                <w:lang w:val="sr-Cyrl-CS"/>
              </w:rPr>
              <w:t>Сви запослени</w:t>
            </w:r>
          </w:p>
        </w:tc>
        <w:tc>
          <w:tcPr>
            <w:tcW w:w="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000A" w:rsidRPr="00615F5E" w:rsidRDefault="0097000A" w:rsidP="0097000A">
            <w:pPr>
              <w:rPr>
                <w:lang w:val="sr-Cyrl-CS"/>
              </w:rPr>
            </w:pPr>
            <w:r>
              <w:rPr>
                <w:lang w:val="sr-Cyrl-CS"/>
              </w:rPr>
              <w:t>Крај сваког класификационог периода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000A" w:rsidRDefault="0097000A" w:rsidP="0097000A">
            <w:pPr>
              <w:rPr>
                <w:lang w:val="sr-Cyrl-CS"/>
              </w:rPr>
            </w:pPr>
            <w:r>
              <w:rPr>
                <w:lang w:val="sr-Cyrl-CS"/>
              </w:rPr>
              <w:t>17.новембар2015.</w:t>
            </w:r>
          </w:p>
          <w:p w:rsidR="0097000A" w:rsidRPr="00092B47" w:rsidRDefault="0097000A" w:rsidP="0097000A">
            <w:pPr>
              <w:rPr>
                <w:lang w:val="sr-Cyrl-CS"/>
              </w:rPr>
            </w:pPr>
            <w:r>
              <w:rPr>
                <w:lang w:val="sr-Cyrl-CS"/>
              </w:rPr>
              <w:t>Извршен је увид у Дневнике рада и Књигу дежурства и утврђено је да се евиденција уредно води. Сви записници о вођењу васпитно-дисциплинских поступака су заведени и стоје у школској документацији.</w:t>
            </w:r>
          </w:p>
        </w:tc>
      </w:tr>
      <w:tr w:rsidR="0097000A" w:rsidRPr="00615F5E" w:rsidTr="0097000A">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000A" w:rsidRPr="00C92CE3" w:rsidRDefault="0097000A" w:rsidP="0097000A">
            <w:pPr>
              <w:rPr>
                <w:lang w:val="sr-Cyrl-CS"/>
              </w:rPr>
            </w:pPr>
            <w:r w:rsidRPr="00C92CE3">
              <w:rPr>
                <w:lang w:val="sr-Cyrl-CS"/>
              </w:rPr>
              <w:t>Израда анкете за родитеље на тему: Укључивање родитеља у рад школе</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000A" w:rsidRPr="00C92CE3" w:rsidRDefault="0097000A" w:rsidP="0097000A">
            <w:pPr>
              <w:rPr>
                <w:lang w:val="sr-Cyrl-CS"/>
              </w:rPr>
            </w:pPr>
            <w:r w:rsidRPr="00C92CE3">
              <w:rPr>
                <w:lang w:val="sr-Cyrl-CS"/>
              </w:rPr>
              <w:t>Сви чланови тима</w:t>
            </w:r>
          </w:p>
        </w:tc>
        <w:tc>
          <w:tcPr>
            <w:tcW w:w="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000A" w:rsidRPr="00C92CE3" w:rsidRDefault="0097000A" w:rsidP="0097000A">
            <w:pPr>
              <w:rPr>
                <w:lang w:val="sr-Cyrl-CS"/>
              </w:rPr>
            </w:pPr>
            <w:r w:rsidRPr="00C92CE3">
              <w:rPr>
                <w:lang w:val="sr-Cyrl-CS"/>
              </w:rPr>
              <w:t>Децембар 2015.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000A" w:rsidRPr="00C92CE3" w:rsidRDefault="0097000A" w:rsidP="0097000A">
            <w:pPr>
              <w:rPr>
                <w:lang w:val="sr-Cyrl-CS"/>
              </w:rPr>
            </w:pPr>
            <w:r w:rsidRPr="00C92CE3">
              <w:rPr>
                <w:lang w:val="sr-Cyrl-CS"/>
              </w:rPr>
              <w:t>15.децембар 2015.</w:t>
            </w:r>
          </w:p>
          <w:p w:rsidR="0097000A" w:rsidRPr="00C92CE3" w:rsidRDefault="0097000A" w:rsidP="0097000A">
            <w:pPr>
              <w:rPr>
                <w:lang w:val="sr-Cyrl-CS"/>
              </w:rPr>
            </w:pPr>
            <w:r w:rsidRPr="00C92CE3">
              <w:rPr>
                <w:lang w:val="sr-Cyrl-CS"/>
              </w:rPr>
              <w:t>Сачињена је анкета за родитеље. Учитељи и одељенске старешине су поделиле анкетне листиће. Извештај анкете се може видети на сајту школе.</w:t>
            </w:r>
          </w:p>
        </w:tc>
      </w:tr>
      <w:tr w:rsidR="0097000A" w:rsidRPr="00615F5E" w:rsidTr="0097000A">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000A" w:rsidRPr="00C92CE3" w:rsidRDefault="0097000A" w:rsidP="0097000A">
            <w:pPr>
              <w:rPr>
                <w:lang w:val="sr-Cyrl-CS"/>
              </w:rPr>
            </w:pPr>
            <w:r w:rsidRPr="00C92CE3">
              <w:rPr>
                <w:lang w:val="sr-Cyrl-CS"/>
              </w:rPr>
              <w:t>Увид у вођење евиденције о  примени Правила понашања у ОШ ''Ђура Јакшић''</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000A" w:rsidRPr="00615F5E" w:rsidRDefault="0097000A" w:rsidP="0097000A">
            <w:pPr>
              <w:rPr>
                <w:lang w:val="sr-Cyrl-CS"/>
              </w:rPr>
            </w:pPr>
            <w:r>
              <w:rPr>
                <w:lang w:val="sr-Cyrl-CS"/>
              </w:rPr>
              <w:t>Сви запослени</w:t>
            </w:r>
          </w:p>
        </w:tc>
        <w:tc>
          <w:tcPr>
            <w:tcW w:w="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000A" w:rsidRPr="00615F5E" w:rsidRDefault="0097000A" w:rsidP="0097000A">
            <w:pPr>
              <w:rPr>
                <w:lang w:val="sr-Cyrl-CS"/>
              </w:rPr>
            </w:pPr>
            <w:r>
              <w:rPr>
                <w:lang w:val="sr-Cyrl-CS"/>
              </w:rPr>
              <w:t>Крај сваког класификационог периода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000A" w:rsidRDefault="0097000A" w:rsidP="0097000A">
            <w:pPr>
              <w:rPr>
                <w:lang w:val="sr-Cyrl-CS"/>
              </w:rPr>
            </w:pPr>
            <w:r w:rsidRPr="00C92CE3">
              <w:rPr>
                <w:lang w:val="sr-Cyrl-CS"/>
              </w:rPr>
              <w:t>23.фебруар</w:t>
            </w:r>
            <w:r>
              <w:rPr>
                <w:lang w:val="sr-Cyrl-CS"/>
              </w:rPr>
              <w:t xml:space="preserve"> 2015.</w:t>
            </w:r>
          </w:p>
          <w:p w:rsidR="0097000A" w:rsidRPr="00C92CE3" w:rsidRDefault="0097000A" w:rsidP="0097000A">
            <w:pPr>
              <w:rPr>
                <w:rFonts w:asciiTheme="minorHAnsi" w:hAnsiTheme="minorHAnsi"/>
                <w:lang w:val="sr-Cyrl-CS"/>
              </w:rPr>
            </w:pPr>
            <w:r w:rsidRPr="00C92CE3">
              <w:rPr>
                <w:rFonts w:asciiTheme="minorHAnsi" w:hAnsiTheme="minorHAnsi"/>
                <w:lang w:val="sr-Cyrl-CS"/>
              </w:rPr>
              <w:t>Утврђено је да сви учитељи и одељенске старешине воде уредну евиденцију у Дневницима рада. Такође, Тим за заштиту ученика од злостављања има своју уредну евиденцију. Педагошко-психолошка служба има записнике свих обављених разговора.</w:t>
            </w:r>
          </w:p>
        </w:tc>
      </w:tr>
      <w:tr w:rsidR="0097000A" w:rsidRPr="00615F5E" w:rsidTr="0097000A">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000A" w:rsidRPr="00C92CE3" w:rsidRDefault="0097000A" w:rsidP="0097000A">
            <w:pPr>
              <w:rPr>
                <w:lang w:val="sr-Cyrl-CS"/>
              </w:rPr>
            </w:pPr>
            <w:r w:rsidRPr="00C92CE3">
              <w:rPr>
                <w:lang w:val="sr-Cyrl-CS"/>
              </w:rPr>
              <w:lastRenderedPageBreak/>
              <w:t>Формирање критеријума за посебно похваљивање и награђивање ученика са посебним потребама</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000A" w:rsidRPr="00C92CE3" w:rsidRDefault="0097000A" w:rsidP="0097000A">
            <w:pPr>
              <w:rPr>
                <w:lang w:val="sr-Cyrl-CS"/>
              </w:rPr>
            </w:pPr>
            <w:r w:rsidRPr="00C92CE3">
              <w:rPr>
                <w:lang w:val="sr-Cyrl-CS"/>
              </w:rPr>
              <w:t>Сви чланови тима, Тим за инклузију</w:t>
            </w:r>
          </w:p>
        </w:tc>
        <w:tc>
          <w:tcPr>
            <w:tcW w:w="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000A" w:rsidRPr="00C92CE3" w:rsidRDefault="0097000A" w:rsidP="0097000A">
            <w:pPr>
              <w:rPr>
                <w:lang w:val="sr-Cyrl-CS"/>
              </w:rPr>
            </w:pPr>
            <w:r w:rsidRPr="00C92CE3">
              <w:rPr>
                <w:lang w:val="sr-Cyrl-CS"/>
              </w:rPr>
              <w:t>Март 2016.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000A" w:rsidRDefault="0097000A" w:rsidP="0097000A">
            <w:pPr>
              <w:rPr>
                <w:lang w:val="sr-Cyrl-CS"/>
              </w:rPr>
            </w:pPr>
            <w:r>
              <w:rPr>
                <w:lang w:val="sr-Cyrl-CS"/>
              </w:rPr>
              <w:t>22.март 2015.</w:t>
            </w:r>
          </w:p>
          <w:p w:rsidR="0097000A" w:rsidRPr="00C92CE3" w:rsidRDefault="0097000A" w:rsidP="0097000A">
            <w:pPr>
              <w:rPr>
                <w:rFonts w:asciiTheme="minorHAnsi" w:hAnsiTheme="minorHAnsi"/>
                <w:lang w:val="sr-Cyrl-CS"/>
              </w:rPr>
            </w:pPr>
            <w:r>
              <w:rPr>
                <w:rFonts w:asciiTheme="minorHAnsi" w:hAnsiTheme="minorHAnsi"/>
                <w:lang w:val="sr-Cyrl-CS"/>
              </w:rPr>
              <w:t>У</w:t>
            </w:r>
            <w:r w:rsidRPr="00C92CE3">
              <w:rPr>
                <w:rFonts w:asciiTheme="minorHAnsi" w:hAnsiTheme="minorHAnsi"/>
                <w:lang w:val="sr-Cyrl-CS"/>
              </w:rPr>
              <w:t xml:space="preserve">становљено је да се не може направити посебан критеријум за похваљивање и награђивање ученика са посебним потребама већ да се њихов напредак прати на седницама Одељенских већа, на крају </w:t>
            </w:r>
            <w:r>
              <w:rPr>
                <w:rFonts w:asciiTheme="minorHAnsi" w:hAnsiTheme="minorHAnsi"/>
                <w:lang w:val="sr-Cyrl-CS"/>
              </w:rPr>
              <w:t>сваког класификационог периода. В</w:t>
            </w:r>
            <w:r w:rsidRPr="00C92CE3">
              <w:rPr>
                <w:rFonts w:asciiTheme="minorHAnsi" w:hAnsiTheme="minorHAnsi"/>
                <w:lang w:val="sr-Cyrl-CS"/>
              </w:rPr>
              <w:t xml:space="preserve">ећина ученика са посебним потребама </w:t>
            </w:r>
            <w:r>
              <w:rPr>
                <w:rFonts w:asciiTheme="minorHAnsi" w:hAnsiTheme="minorHAnsi"/>
                <w:lang w:val="sr-Cyrl-CS"/>
              </w:rPr>
              <w:t xml:space="preserve">је </w:t>
            </w:r>
            <w:r w:rsidRPr="00C92CE3">
              <w:rPr>
                <w:rFonts w:asciiTheme="minorHAnsi" w:hAnsiTheme="minorHAnsi"/>
                <w:lang w:val="sr-Cyrl-CS"/>
              </w:rPr>
              <w:t>напредовала у савлађивању градива, што је за сваку похвалу, али појединци</w:t>
            </w:r>
            <w:r>
              <w:rPr>
                <w:rFonts w:asciiTheme="minorHAnsi" w:hAnsiTheme="minorHAnsi"/>
                <w:lang w:val="sr-Cyrl-CS"/>
              </w:rPr>
              <w:t xml:space="preserve"> се</w:t>
            </w:r>
            <w:r w:rsidRPr="00C92CE3">
              <w:rPr>
                <w:rFonts w:asciiTheme="minorHAnsi" w:hAnsiTheme="minorHAnsi"/>
                <w:lang w:val="sr-Cyrl-CS"/>
              </w:rPr>
              <w:t xml:space="preserve"> лоше понашају те се тако, ипак не могу похвалити за примерно владање.</w:t>
            </w:r>
          </w:p>
          <w:p w:rsidR="0097000A" w:rsidRPr="00C92CE3" w:rsidRDefault="0097000A" w:rsidP="0097000A">
            <w:pPr>
              <w:rPr>
                <w:lang w:val="sr-Cyrl-CS"/>
              </w:rPr>
            </w:pPr>
          </w:p>
        </w:tc>
      </w:tr>
      <w:tr w:rsidR="0097000A" w:rsidRPr="00615F5E" w:rsidTr="0097000A">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000A" w:rsidRPr="00C92CE3" w:rsidRDefault="0097000A" w:rsidP="0097000A">
            <w:pPr>
              <w:rPr>
                <w:lang w:val="sr-Cyrl-CS"/>
              </w:rPr>
            </w:pPr>
            <w:r w:rsidRPr="00C92CE3">
              <w:rPr>
                <w:lang w:val="sr-Cyrl-CS"/>
              </w:rPr>
              <w:t>Израда годишњег извештаја</w:t>
            </w:r>
          </w:p>
        </w:tc>
        <w:tc>
          <w:tcPr>
            <w:tcW w:w="2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000A" w:rsidRPr="00C92CE3" w:rsidRDefault="0097000A" w:rsidP="0097000A">
            <w:pPr>
              <w:rPr>
                <w:lang w:val="sr-Cyrl-CS"/>
              </w:rPr>
            </w:pPr>
            <w:r w:rsidRPr="00C92CE3">
              <w:rPr>
                <w:lang w:val="sr-Cyrl-CS"/>
              </w:rPr>
              <w:t>Сви чланови тима</w:t>
            </w:r>
          </w:p>
        </w:tc>
        <w:tc>
          <w:tcPr>
            <w:tcW w:w="2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000A" w:rsidRPr="00C92CE3" w:rsidRDefault="0097000A" w:rsidP="0097000A">
            <w:pPr>
              <w:rPr>
                <w:lang w:val="sr-Cyrl-CS"/>
              </w:rPr>
            </w:pPr>
            <w:r w:rsidRPr="00C92CE3">
              <w:rPr>
                <w:lang w:val="sr-Cyrl-CS"/>
              </w:rPr>
              <w:t>Јун 2016.</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000A" w:rsidRDefault="0097000A" w:rsidP="0097000A">
            <w:pPr>
              <w:rPr>
                <w:lang w:val="sr-Cyrl-CS"/>
              </w:rPr>
            </w:pPr>
            <w:r w:rsidRPr="00C92CE3">
              <w:rPr>
                <w:lang w:val="sr-Cyrl-CS"/>
              </w:rPr>
              <w:t>21.јун 2015.</w:t>
            </w:r>
          </w:p>
          <w:p w:rsidR="0097000A" w:rsidRPr="00C92CE3" w:rsidRDefault="0097000A" w:rsidP="0097000A">
            <w:pPr>
              <w:rPr>
                <w:rFonts w:asciiTheme="minorHAnsi" w:hAnsiTheme="minorHAnsi"/>
                <w:lang w:val="sr-Cyrl-CS"/>
              </w:rPr>
            </w:pPr>
            <w:r w:rsidRPr="00C92CE3">
              <w:rPr>
                <w:rFonts w:asciiTheme="minorHAnsi" w:hAnsiTheme="minorHAnsi"/>
                <w:lang w:val="sr-Cyrl-CS"/>
              </w:rPr>
              <w:t>На овом састанку је сумиран годишњи рад Тима ЕТОС. Сачињен је годишњи извештај.</w:t>
            </w:r>
          </w:p>
          <w:p w:rsidR="0097000A" w:rsidRPr="00C92CE3" w:rsidRDefault="0097000A" w:rsidP="0097000A">
            <w:pPr>
              <w:rPr>
                <w:lang w:val="sr-Cyrl-CS"/>
              </w:rPr>
            </w:pPr>
          </w:p>
        </w:tc>
      </w:tr>
    </w:tbl>
    <w:p w:rsidR="0097000A" w:rsidRDefault="0097000A" w:rsidP="0097000A">
      <w:pPr>
        <w:spacing w:after="0" w:line="240" w:lineRule="auto"/>
      </w:pPr>
    </w:p>
    <w:p w:rsidR="0097000A" w:rsidRDefault="0097000A" w:rsidP="0097000A">
      <w:pPr>
        <w:spacing w:after="0" w:line="240" w:lineRule="auto"/>
        <w:rPr>
          <w:rFonts w:asciiTheme="minorHAnsi" w:hAnsiTheme="minorHAnsi"/>
          <w:b/>
        </w:rPr>
      </w:pPr>
    </w:p>
    <w:p w:rsidR="0097000A" w:rsidRPr="00A21D8F" w:rsidRDefault="0097000A" w:rsidP="0097000A">
      <w:pPr>
        <w:spacing w:after="0" w:line="240" w:lineRule="auto"/>
        <w:rPr>
          <w:rFonts w:asciiTheme="minorHAnsi" w:hAnsiTheme="minorHAnsi"/>
          <w:b/>
        </w:rPr>
      </w:pPr>
      <w:r w:rsidRPr="00A21D8F">
        <w:rPr>
          <w:rFonts w:asciiTheme="minorHAnsi" w:hAnsiTheme="minorHAnsi"/>
          <w:b/>
        </w:rPr>
        <w:t>ЕВАЛУАЦИЈА :</w:t>
      </w:r>
    </w:p>
    <w:p w:rsidR="0097000A" w:rsidRPr="00BF3D74" w:rsidRDefault="0097000A" w:rsidP="0097000A">
      <w:pPr>
        <w:spacing w:after="0" w:line="240" w:lineRule="auto"/>
        <w:rPr>
          <w:rFonts w:asciiTheme="minorHAnsi" w:hAnsiTheme="minorHAnsi"/>
        </w:rPr>
      </w:pPr>
      <w:r w:rsidRPr="00A21D8F">
        <w:rPr>
          <w:rFonts w:asciiTheme="minorHAnsi" w:hAnsiTheme="minorHAnsi"/>
        </w:rPr>
        <w:t xml:space="preserve">У </w:t>
      </w:r>
      <w:r w:rsidRPr="00A21D8F">
        <w:rPr>
          <w:rFonts w:asciiTheme="minorHAnsi" w:hAnsiTheme="minorHAnsi"/>
          <w:lang w:val="sr-Cyrl-CS"/>
        </w:rPr>
        <w:t>току ове школске г</w:t>
      </w:r>
      <w:r>
        <w:rPr>
          <w:rFonts w:asciiTheme="minorHAnsi" w:hAnsiTheme="minorHAnsi"/>
          <w:lang w:val="sr-Cyrl-CS"/>
        </w:rPr>
        <w:t>одине одржано је осам састанка</w:t>
      </w:r>
      <w:r>
        <w:rPr>
          <w:rFonts w:asciiTheme="minorHAnsi" w:hAnsiTheme="minorHAnsi"/>
        </w:rPr>
        <w:t>.</w:t>
      </w:r>
    </w:p>
    <w:p w:rsidR="0097000A" w:rsidRPr="00A21D8F" w:rsidRDefault="0097000A" w:rsidP="0097000A">
      <w:pPr>
        <w:spacing w:after="0" w:line="240" w:lineRule="auto"/>
        <w:rPr>
          <w:rFonts w:asciiTheme="minorHAnsi" w:hAnsiTheme="minorHAnsi"/>
          <w:lang w:val="sr-Cyrl-CS"/>
        </w:rPr>
      </w:pPr>
      <w:r w:rsidRPr="00A21D8F">
        <w:rPr>
          <w:rFonts w:asciiTheme="minorHAnsi" w:hAnsiTheme="minorHAnsi"/>
          <w:lang w:val="sr-Cyrl-CS"/>
        </w:rPr>
        <w:t xml:space="preserve">Чланови тима су на почетку школске године извршили анализу акционог плана, евидентирали реализације одређених активности и направили стратешки план за даљи рад. </w:t>
      </w:r>
    </w:p>
    <w:p w:rsidR="0097000A" w:rsidRPr="00BF3D74" w:rsidRDefault="0097000A" w:rsidP="0097000A">
      <w:pPr>
        <w:spacing w:after="0" w:line="240" w:lineRule="auto"/>
        <w:rPr>
          <w:rFonts w:asciiTheme="minorHAnsi" w:hAnsiTheme="minorHAnsi"/>
          <w:lang w:val="sr-Cyrl-CS"/>
        </w:rPr>
      </w:pPr>
      <w:r w:rsidRPr="00A21D8F">
        <w:rPr>
          <w:rFonts w:asciiTheme="minorHAnsi" w:hAnsiTheme="minorHAnsi"/>
          <w:lang w:val="sr-Cyrl-CS"/>
        </w:rPr>
        <w:t>У складу са тим, одређене су приоритетне активности тима за овај период.</w:t>
      </w:r>
    </w:p>
    <w:p w:rsidR="0097000A" w:rsidRPr="00BF3D74" w:rsidRDefault="0097000A" w:rsidP="0097000A">
      <w:pPr>
        <w:spacing w:after="0" w:line="240" w:lineRule="auto"/>
        <w:rPr>
          <w:rFonts w:asciiTheme="minorHAnsi" w:hAnsiTheme="minorHAnsi"/>
        </w:rPr>
      </w:pPr>
    </w:p>
    <w:p w:rsidR="0097000A" w:rsidRPr="00A21D8F" w:rsidRDefault="0097000A" w:rsidP="0097000A">
      <w:pPr>
        <w:spacing w:after="0" w:line="240" w:lineRule="auto"/>
        <w:rPr>
          <w:rFonts w:asciiTheme="minorHAnsi" w:hAnsiTheme="minorHAnsi"/>
          <w:lang w:val="sr-Cyrl-CS"/>
        </w:rPr>
      </w:pPr>
      <w:r w:rsidRPr="00A21D8F">
        <w:rPr>
          <w:rFonts w:asciiTheme="minorHAnsi" w:hAnsiTheme="minorHAnsi"/>
          <w:lang w:val="sr-Cyrl-CS"/>
        </w:rPr>
        <w:t xml:space="preserve">Активност која </w:t>
      </w:r>
      <w:r w:rsidRPr="00BF3D74">
        <w:rPr>
          <w:rFonts w:asciiTheme="minorHAnsi" w:hAnsiTheme="minorHAnsi"/>
          <w:lang w:val="sr-Cyrl-CS"/>
        </w:rPr>
        <w:t>није реализована</w:t>
      </w:r>
      <w:r w:rsidRPr="00A21D8F">
        <w:rPr>
          <w:rFonts w:asciiTheme="minorHAnsi" w:hAnsiTheme="minorHAnsi"/>
          <w:lang w:val="sr-Cyrl-CS"/>
        </w:rPr>
        <w:t xml:space="preserve"> је израда анкете за </w:t>
      </w:r>
      <w:r>
        <w:rPr>
          <w:rFonts w:asciiTheme="minorHAnsi" w:hAnsiTheme="minorHAnsi"/>
          <w:lang w:val="sr-Cyrl-CS"/>
        </w:rPr>
        <w:t xml:space="preserve">запослене у школи на тему: ''Побољшање међусобног дружења и сарадње.''Управо због тога што ова активност није реализована </w:t>
      </w:r>
      <w:r>
        <w:rPr>
          <w:rFonts w:asciiTheme="minorHAnsi" w:hAnsiTheme="minorHAnsi"/>
          <w:lang w:val="sr-Cyrl-CS"/>
        </w:rPr>
        <w:lastRenderedPageBreak/>
        <w:t xml:space="preserve">немамо податке каква је међусобна сарадња у колективу и да ли су људски односи поремећени. </w:t>
      </w:r>
    </w:p>
    <w:p w:rsidR="0097000A" w:rsidRDefault="0097000A" w:rsidP="0097000A">
      <w:pPr>
        <w:spacing w:after="0" w:line="240" w:lineRule="auto"/>
        <w:rPr>
          <w:rFonts w:asciiTheme="minorHAnsi" w:hAnsiTheme="minorHAnsi"/>
          <w:lang w:val="sr-Cyrl-CS"/>
        </w:rPr>
      </w:pPr>
    </w:p>
    <w:p w:rsidR="0097000A" w:rsidRDefault="0097000A" w:rsidP="0097000A">
      <w:pPr>
        <w:spacing w:after="0" w:line="240" w:lineRule="auto"/>
        <w:rPr>
          <w:rFonts w:asciiTheme="minorHAnsi" w:hAnsiTheme="minorHAnsi"/>
          <w:lang w:val="sr-Cyrl-CS"/>
        </w:rPr>
      </w:pPr>
      <w:r>
        <w:rPr>
          <w:rFonts w:asciiTheme="minorHAnsi" w:hAnsiTheme="minorHAnsi"/>
          <w:lang w:val="sr-Cyrl-CS"/>
        </w:rPr>
        <w:t xml:space="preserve">Стога ће приоритетна </w:t>
      </w:r>
      <w:r w:rsidRPr="00BF3D74">
        <w:rPr>
          <w:rFonts w:asciiTheme="minorHAnsi" w:hAnsiTheme="minorHAnsi"/>
          <w:b/>
          <w:lang w:val="sr-Cyrl-CS"/>
        </w:rPr>
        <w:t>МЕРА</w:t>
      </w:r>
      <w:r>
        <w:rPr>
          <w:rFonts w:asciiTheme="minorHAnsi" w:hAnsiTheme="minorHAnsi"/>
          <w:lang w:val="sr-Cyrl-CS"/>
        </w:rPr>
        <w:t xml:space="preserve"> за следећу школску годину бити управо израда горе поменуте анкете како би се стекли услови за унапређење међусобне сарадње и добрих међуљудских односа.</w:t>
      </w:r>
    </w:p>
    <w:p w:rsidR="0097000A" w:rsidRDefault="0097000A" w:rsidP="0097000A">
      <w:pPr>
        <w:spacing w:after="0" w:line="240" w:lineRule="auto"/>
        <w:jc w:val="right"/>
        <w:rPr>
          <w:rFonts w:asciiTheme="minorHAnsi" w:hAnsiTheme="minorHAnsi"/>
          <w:lang w:val="sr-Cyrl-CS"/>
        </w:rPr>
      </w:pPr>
    </w:p>
    <w:p w:rsidR="0097000A" w:rsidRPr="00BF3D74" w:rsidRDefault="0097000A" w:rsidP="0097000A">
      <w:pPr>
        <w:spacing w:after="0" w:line="240" w:lineRule="auto"/>
        <w:jc w:val="right"/>
        <w:rPr>
          <w:rFonts w:asciiTheme="minorHAnsi" w:hAnsiTheme="minorHAnsi"/>
          <w:lang w:val="sr-Cyrl-CS"/>
        </w:rPr>
      </w:pPr>
      <w:r w:rsidRPr="00BF3D74">
        <w:rPr>
          <w:rFonts w:asciiTheme="minorHAnsi" w:hAnsiTheme="minorHAnsi"/>
          <w:lang w:val="sr-Cyrl-CS"/>
        </w:rPr>
        <w:t>Вођа тима:</w:t>
      </w:r>
    </w:p>
    <w:p w:rsidR="00AE52B0" w:rsidRPr="00486D16" w:rsidRDefault="0097000A" w:rsidP="0097000A">
      <w:pPr>
        <w:spacing w:after="0" w:line="240" w:lineRule="auto"/>
        <w:jc w:val="right"/>
        <w:rPr>
          <w:rFonts w:asciiTheme="minorHAnsi" w:hAnsiTheme="minorHAnsi"/>
          <w:lang w:val="sr-Cyrl-CS"/>
        </w:rPr>
      </w:pPr>
      <w:r w:rsidRPr="00BF3D74">
        <w:rPr>
          <w:rFonts w:asciiTheme="minorHAnsi" w:hAnsiTheme="minorHAnsi"/>
          <w:lang w:val="sr-Cyrl-CS"/>
        </w:rPr>
        <w:t>Драгана Тодоровић</w:t>
      </w:r>
    </w:p>
    <w:p w:rsidR="0013166B" w:rsidRDefault="0013166B" w:rsidP="00DA6199">
      <w:pPr>
        <w:spacing w:after="0" w:line="240" w:lineRule="auto"/>
        <w:jc w:val="center"/>
        <w:rPr>
          <w:b/>
          <w:lang w:val="sr-Cyrl-CS"/>
        </w:rPr>
      </w:pPr>
    </w:p>
    <w:p w:rsidR="0013166B" w:rsidRDefault="0013166B" w:rsidP="00DA6199">
      <w:pPr>
        <w:spacing w:after="0" w:line="240" w:lineRule="auto"/>
        <w:jc w:val="center"/>
        <w:rPr>
          <w:b/>
          <w:lang w:val="sr-Cyrl-CS"/>
        </w:rPr>
      </w:pPr>
    </w:p>
    <w:p w:rsidR="00DA6199" w:rsidRPr="002406F0" w:rsidRDefault="00DA6199" w:rsidP="00DA6199">
      <w:pPr>
        <w:spacing w:after="0" w:line="240" w:lineRule="auto"/>
        <w:jc w:val="center"/>
        <w:rPr>
          <w:b/>
          <w:lang w:val="sr-Cyrl-CS"/>
        </w:rPr>
      </w:pPr>
      <w:r w:rsidRPr="002406F0">
        <w:rPr>
          <w:b/>
          <w:lang w:val="sr-Cyrl-CS"/>
        </w:rPr>
        <w:t>ГОДИШЊИ ИЗВЕШТАЈ ТИМА ЗА НАСТАВУ И УЧЕЊЕ</w:t>
      </w:r>
    </w:p>
    <w:p w:rsidR="00DA6199" w:rsidRPr="006D56D9" w:rsidRDefault="00DA6199" w:rsidP="00DA6199">
      <w:pPr>
        <w:spacing w:after="0" w:line="240" w:lineRule="auto"/>
        <w:jc w:val="center"/>
        <w:rPr>
          <w:b/>
          <w:lang w:val="sr-Cyrl-CS"/>
        </w:rPr>
      </w:pPr>
      <w:r w:rsidRPr="002406F0">
        <w:rPr>
          <w:b/>
          <w:lang w:val="sr-Cyrl-CS"/>
        </w:rPr>
        <w:t>ШКОЛСКА 2015/ 2016. ГОДИНА</w:t>
      </w:r>
    </w:p>
    <w:p w:rsidR="00DA6199" w:rsidRDefault="00DA6199" w:rsidP="00DA6199">
      <w:pPr>
        <w:spacing w:after="0" w:line="240" w:lineRule="auto"/>
        <w:rPr>
          <w:lang w:val="sr-Cyrl-CS"/>
        </w:rPr>
      </w:pPr>
    </w:p>
    <w:p w:rsidR="00DA6199" w:rsidRDefault="00DA6199" w:rsidP="00DA6199">
      <w:pPr>
        <w:spacing w:after="0" w:line="240" w:lineRule="auto"/>
        <w:rPr>
          <w:lang w:val="sr-Cyrl-CS"/>
        </w:rPr>
      </w:pPr>
    </w:p>
    <w:p w:rsidR="00DA6199" w:rsidRDefault="00DA6199" w:rsidP="00DA6199">
      <w:pPr>
        <w:spacing w:after="0" w:line="240" w:lineRule="auto"/>
        <w:jc w:val="both"/>
        <w:rPr>
          <w:lang w:val="sr-Cyrl-CS"/>
        </w:rPr>
      </w:pPr>
      <w:r>
        <w:rPr>
          <w:lang w:val="sr-Cyrl-CS"/>
        </w:rPr>
        <w:t xml:space="preserve">У школској 2015/ 2016. години Тим за наставу и учење чине: </w:t>
      </w:r>
    </w:p>
    <w:p w:rsidR="00DA6199" w:rsidRPr="002406F0" w:rsidRDefault="00DA6199" w:rsidP="00FA14EE">
      <w:pPr>
        <w:pStyle w:val="ListParagraph"/>
        <w:numPr>
          <w:ilvl w:val="0"/>
          <w:numId w:val="26"/>
        </w:numPr>
        <w:spacing w:after="0" w:line="240" w:lineRule="auto"/>
        <w:jc w:val="both"/>
        <w:rPr>
          <w:b/>
          <w:lang w:val="sr-Cyrl-CS"/>
        </w:rPr>
      </w:pPr>
      <w:r w:rsidRPr="002406F0">
        <w:rPr>
          <w:b/>
          <w:lang w:val="sr-Cyrl-CS"/>
        </w:rPr>
        <w:t>Оливера Василијевић</w:t>
      </w:r>
    </w:p>
    <w:p w:rsidR="00DA6199" w:rsidRPr="002406F0" w:rsidRDefault="00DA6199" w:rsidP="00FA14EE">
      <w:pPr>
        <w:pStyle w:val="ListParagraph"/>
        <w:numPr>
          <w:ilvl w:val="0"/>
          <w:numId w:val="26"/>
        </w:numPr>
        <w:spacing w:after="0" w:line="240" w:lineRule="auto"/>
        <w:jc w:val="both"/>
        <w:rPr>
          <w:b/>
          <w:lang w:val="sr-Cyrl-CS"/>
        </w:rPr>
      </w:pPr>
      <w:r w:rsidRPr="002406F0">
        <w:rPr>
          <w:b/>
          <w:lang w:val="sr-Cyrl-CS"/>
        </w:rPr>
        <w:t>Слађана Милошевић</w:t>
      </w:r>
    </w:p>
    <w:p w:rsidR="00DA6199" w:rsidRPr="002406F0" w:rsidRDefault="00DA6199" w:rsidP="00FA14EE">
      <w:pPr>
        <w:pStyle w:val="ListParagraph"/>
        <w:numPr>
          <w:ilvl w:val="0"/>
          <w:numId w:val="26"/>
        </w:numPr>
        <w:spacing w:after="0" w:line="240" w:lineRule="auto"/>
        <w:jc w:val="both"/>
        <w:rPr>
          <w:b/>
          <w:lang w:val="sr-Cyrl-CS"/>
        </w:rPr>
      </w:pPr>
      <w:r w:rsidRPr="002406F0">
        <w:rPr>
          <w:b/>
          <w:lang w:val="sr-Cyrl-CS"/>
        </w:rPr>
        <w:t>Данијела Милутиновић</w:t>
      </w:r>
    </w:p>
    <w:p w:rsidR="00DA6199" w:rsidRPr="002406F0" w:rsidRDefault="00DA6199" w:rsidP="00FA14EE">
      <w:pPr>
        <w:pStyle w:val="ListParagraph"/>
        <w:numPr>
          <w:ilvl w:val="0"/>
          <w:numId w:val="26"/>
        </w:numPr>
        <w:spacing w:after="0" w:line="240" w:lineRule="auto"/>
        <w:jc w:val="both"/>
        <w:rPr>
          <w:b/>
          <w:lang w:val="sr-Cyrl-CS"/>
        </w:rPr>
      </w:pPr>
      <w:r w:rsidRPr="002406F0">
        <w:rPr>
          <w:b/>
          <w:lang w:val="sr-Cyrl-CS"/>
        </w:rPr>
        <w:t>Надица Петковић- Стојанов</w:t>
      </w:r>
    </w:p>
    <w:p w:rsidR="00DA6199" w:rsidRPr="002406F0" w:rsidRDefault="00DA6199" w:rsidP="00FA14EE">
      <w:pPr>
        <w:pStyle w:val="ListParagraph"/>
        <w:numPr>
          <w:ilvl w:val="0"/>
          <w:numId w:val="26"/>
        </w:numPr>
        <w:spacing w:after="0" w:line="240" w:lineRule="auto"/>
        <w:jc w:val="both"/>
        <w:rPr>
          <w:b/>
          <w:lang w:val="sr-Cyrl-CS"/>
        </w:rPr>
      </w:pPr>
      <w:r w:rsidRPr="002406F0">
        <w:rPr>
          <w:b/>
          <w:lang w:val="sr-Cyrl-CS"/>
        </w:rPr>
        <w:t>Јелена Василијевић ( координатор)</w:t>
      </w:r>
    </w:p>
    <w:p w:rsidR="00DA6199" w:rsidRPr="00461B2B" w:rsidRDefault="00DA6199" w:rsidP="00DA6199">
      <w:pPr>
        <w:spacing w:after="0" w:line="240" w:lineRule="auto"/>
        <w:jc w:val="both"/>
      </w:pPr>
    </w:p>
    <w:p w:rsidR="00DA6199" w:rsidRDefault="00DA6199" w:rsidP="00DA6199">
      <w:pPr>
        <w:spacing w:after="0" w:line="240" w:lineRule="auto"/>
        <w:jc w:val="both"/>
        <w:rPr>
          <w:lang w:val="sr-Cyrl-CS"/>
        </w:rPr>
      </w:pPr>
      <w:r>
        <w:rPr>
          <w:lang w:val="sr-Cyrl-CS"/>
        </w:rPr>
        <w:t xml:space="preserve">Од почетка школске године Тим се састао дванаест пута: </w:t>
      </w:r>
    </w:p>
    <w:p w:rsidR="00DA6199" w:rsidRPr="002406F0" w:rsidRDefault="00DA6199" w:rsidP="00DA6199">
      <w:pPr>
        <w:spacing w:after="0" w:line="240" w:lineRule="auto"/>
        <w:jc w:val="both"/>
        <w:rPr>
          <w:b/>
          <w:lang w:val="sr-Cyrl-CS"/>
        </w:rPr>
      </w:pPr>
      <w:r>
        <w:rPr>
          <w:lang w:val="sr-Cyrl-CS"/>
        </w:rPr>
        <w:tab/>
      </w:r>
      <w:r w:rsidRPr="002406F0">
        <w:rPr>
          <w:b/>
          <w:lang w:val="sr-Cyrl-CS"/>
        </w:rPr>
        <w:t>25. 8. 2015.</w:t>
      </w:r>
    </w:p>
    <w:p w:rsidR="00DA6199" w:rsidRPr="002406F0" w:rsidRDefault="00DA6199" w:rsidP="00DA6199">
      <w:pPr>
        <w:spacing w:after="0" w:line="240" w:lineRule="auto"/>
        <w:jc w:val="both"/>
        <w:rPr>
          <w:b/>
          <w:lang w:val="sr-Cyrl-CS"/>
        </w:rPr>
      </w:pPr>
      <w:r w:rsidRPr="002406F0">
        <w:rPr>
          <w:b/>
          <w:lang w:val="sr-Cyrl-CS"/>
        </w:rPr>
        <w:tab/>
        <w:t>26. 8. 2015.</w:t>
      </w:r>
    </w:p>
    <w:p w:rsidR="00DA6199" w:rsidRPr="002406F0" w:rsidRDefault="00DA6199" w:rsidP="00DA6199">
      <w:pPr>
        <w:spacing w:after="0" w:line="240" w:lineRule="auto"/>
        <w:jc w:val="both"/>
        <w:rPr>
          <w:b/>
          <w:lang w:val="sr-Cyrl-CS"/>
        </w:rPr>
      </w:pPr>
      <w:r w:rsidRPr="002406F0">
        <w:rPr>
          <w:b/>
          <w:lang w:val="sr-Cyrl-CS"/>
        </w:rPr>
        <w:tab/>
        <w:t>30. 9. 2015.</w:t>
      </w:r>
    </w:p>
    <w:p w:rsidR="00DA6199" w:rsidRPr="002406F0" w:rsidRDefault="00DA6199" w:rsidP="00DA6199">
      <w:pPr>
        <w:spacing w:after="0" w:line="240" w:lineRule="auto"/>
        <w:jc w:val="both"/>
        <w:rPr>
          <w:b/>
          <w:lang w:val="sr-Cyrl-CS"/>
        </w:rPr>
      </w:pPr>
      <w:r w:rsidRPr="002406F0">
        <w:rPr>
          <w:b/>
          <w:lang w:val="sr-Cyrl-CS"/>
        </w:rPr>
        <w:tab/>
        <w:t>13. 10. 2015.</w:t>
      </w:r>
    </w:p>
    <w:p w:rsidR="00DA6199" w:rsidRPr="002406F0" w:rsidRDefault="00DA6199" w:rsidP="00DA6199">
      <w:pPr>
        <w:spacing w:after="0" w:line="240" w:lineRule="auto"/>
        <w:jc w:val="both"/>
        <w:rPr>
          <w:b/>
          <w:lang w:val="sr-Cyrl-CS"/>
        </w:rPr>
      </w:pPr>
      <w:r w:rsidRPr="002406F0">
        <w:rPr>
          <w:b/>
          <w:lang w:val="sr-Cyrl-CS"/>
        </w:rPr>
        <w:tab/>
        <w:t>18. 11. 2015.</w:t>
      </w:r>
    </w:p>
    <w:p w:rsidR="00DA6199" w:rsidRDefault="00DA6199" w:rsidP="00DA6199">
      <w:pPr>
        <w:spacing w:after="0" w:line="240" w:lineRule="auto"/>
        <w:jc w:val="both"/>
        <w:rPr>
          <w:b/>
          <w:lang w:val="sr-Cyrl-CS"/>
        </w:rPr>
      </w:pPr>
      <w:r>
        <w:rPr>
          <w:b/>
          <w:lang w:val="sr-Cyrl-CS"/>
        </w:rPr>
        <w:tab/>
        <w:t>21. 1. 2016</w:t>
      </w:r>
      <w:r w:rsidRPr="002406F0">
        <w:rPr>
          <w:b/>
          <w:lang w:val="sr-Cyrl-CS"/>
        </w:rPr>
        <w:t>.</w:t>
      </w:r>
    </w:p>
    <w:p w:rsidR="00DA6199" w:rsidRDefault="00DA6199" w:rsidP="00DA6199">
      <w:pPr>
        <w:spacing w:after="0" w:line="240" w:lineRule="auto"/>
        <w:ind w:firstLine="720"/>
        <w:jc w:val="both"/>
        <w:rPr>
          <w:b/>
          <w:lang w:val="sr-Cyrl-CS"/>
        </w:rPr>
      </w:pPr>
      <w:r>
        <w:rPr>
          <w:b/>
          <w:lang w:val="sr-Cyrl-CS"/>
        </w:rPr>
        <w:t>1. 2. 2016.</w:t>
      </w:r>
    </w:p>
    <w:p w:rsidR="00DA6199" w:rsidRDefault="00DA6199" w:rsidP="00DA6199">
      <w:pPr>
        <w:spacing w:after="0" w:line="240" w:lineRule="auto"/>
        <w:jc w:val="both"/>
        <w:rPr>
          <w:b/>
          <w:lang w:val="sr-Cyrl-CS"/>
        </w:rPr>
      </w:pPr>
      <w:r>
        <w:rPr>
          <w:b/>
          <w:lang w:val="sr-Cyrl-CS"/>
        </w:rPr>
        <w:tab/>
        <w:t>9. 3. 2016.</w:t>
      </w:r>
    </w:p>
    <w:p w:rsidR="00DA6199" w:rsidRDefault="00DA6199" w:rsidP="00DA6199">
      <w:pPr>
        <w:spacing w:after="0" w:line="240" w:lineRule="auto"/>
        <w:jc w:val="both"/>
        <w:rPr>
          <w:b/>
          <w:lang w:val="sr-Cyrl-CS"/>
        </w:rPr>
      </w:pPr>
      <w:r>
        <w:rPr>
          <w:b/>
          <w:lang w:val="sr-Cyrl-CS"/>
        </w:rPr>
        <w:tab/>
        <w:t>17. 3. 2106.</w:t>
      </w:r>
    </w:p>
    <w:p w:rsidR="00DA6199" w:rsidRDefault="00DA6199" w:rsidP="00DA6199">
      <w:pPr>
        <w:spacing w:after="0" w:line="240" w:lineRule="auto"/>
        <w:jc w:val="both"/>
        <w:rPr>
          <w:b/>
          <w:lang w:val="sr-Cyrl-CS"/>
        </w:rPr>
      </w:pPr>
      <w:r>
        <w:rPr>
          <w:b/>
          <w:lang w:val="sr-Cyrl-CS"/>
        </w:rPr>
        <w:tab/>
        <w:t>11. 5. 2016.</w:t>
      </w:r>
    </w:p>
    <w:p w:rsidR="00DA6199" w:rsidRDefault="00DA6199" w:rsidP="00DA6199">
      <w:pPr>
        <w:spacing w:after="0" w:line="240" w:lineRule="auto"/>
        <w:jc w:val="both"/>
        <w:rPr>
          <w:b/>
          <w:lang w:val="sr-Cyrl-CS"/>
        </w:rPr>
      </w:pPr>
      <w:r>
        <w:rPr>
          <w:b/>
          <w:lang w:val="sr-Cyrl-CS"/>
        </w:rPr>
        <w:tab/>
        <w:t>6. 6. 2016.</w:t>
      </w:r>
    </w:p>
    <w:p w:rsidR="00DA6199" w:rsidRDefault="00DA6199" w:rsidP="00DA6199">
      <w:pPr>
        <w:spacing w:after="0" w:line="240" w:lineRule="auto"/>
        <w:jc w:val="both"/>
        <w:rPr>
          <w:b/>
          <w:lang w:val="sr-Cyrl-CS"/>
        </w:rPr>
      </w:pPr>
      <w:r>
        <w:rPr>
          <w:b/>
          <w:lang w:val="sr-Cyrl-CS"/>
        </w:rPr>
        <w:tab/>
        <w:t>29. 6. 2016.</w:t>
      </w:r>
    </w:p>
    <w:p w:rsidR="00DA6199" w:rsidRDefault="00DA6199" w:rsidP="00DA6199">
      <w:pPr>
        <w:spacing w:after="0" w:line="240" w:lineRule="auto"/>
        <w:jc w:val="both"/>
        <w:rPr>
          <w:b/>
          <w:lang w:val="sr-Cyrl-CS"/>
        </w:rPr>
      </w:pPr>
    </w:p>
    <w:p w:rsidR="00DA6199" w:rsidRPr="00A750ED" w:rsidRDefault="00DA6199" w:rsidP="00DA6199">
      <w:pPr>
        <w:spacing w:after="0" w:line="240" w:lineRule="auto"/>
        <w:ind w:firstLine="720"/>
        <w:jc w:val="both"/>
      </w:pPr>
      <w:r>
        <w:rPr>
          <w:lang w:val="sr-Cyrl-CS"/>
        </w:rPr>
        <w:t>Координатор Тима редовно је присуствовао седницама Педагошког колегијума и директора и чланове колегијума обавештавао о активностима Тима</w:t>
      </w:r>
      <w:r>
        <w:t>.</w:t>
      </w:r>
    </w:p>
    <w:p w:rsidR="00DA6199" w:rsidRDefault="00DA6199" w:rsidP="00DA6199">
      <w:pPr>
        <w:spacing w:after="0" w:line="240" w:lineRule="auto"/>
        <w:ind w:firstLine="720"/>
        <w:jc w:val="both"/>
        <w:rPr>
          <w:lang w:val="sr-Cyrl-CS"/>
        </w:rPr>
      </w:pPr>
      <w:r>
        <w:rPr>
          <w:lang w:val="sr-Cyrl-CS"/>
        </w:rPr>
        <w:t xml:space="preserve">Тим за наставу и учење радио је континуирано у току целе школске године. </w:t>
      </w:r>
    </w:p>
    <w:p w:rsidR="00DA6199" w:rsidRDefault="00DA6199" w:rsidP="00DA6199">
      <w:pPr>
        <w:spacing w:after="0" w:line="240" w:lineRule="auto"/>
        <w:ind w:firstLine="720"/>
        <w:jc w:val="both"/>
        <w:rPr>
          <w:lang w:val="sr-Cyrl-CS"/>
        </w:rPr>
      </w:pPr>
      <w:r>
        <w:rPr>
          <w:lang w:val="sr-Cyrl-CS"/>
        </w:rPr>
        <w:t>У току године Тим је предао четири периодична извештаја о раду: октобра 2015, након првог класификационог периода, полугодишњи извештај, марта 2016.</w:t>
      </w:r>
    </w:p>
    <w:p w:rsidR="00DA6199" w:rsidRDefault="00DA6199" w:rsidP="00DA6199">
      <w:pPr>
        <w:spacing w:after="0" w:line="240" w:lineRule="auto"/>
        <w:ind w:firstLine="720"/>
        <w:jc w:val="both"/>
        <w:rPr>
          <w:lang w:val="sr-Cyrl-CS"/>
        </w:rPr>
      </w:pPr>
      <w:r>
        <w:rPr>
          <w:lang w:val="sr-Cyrl-CS"/>
        </w:rPr>
        <w:t>Све активности предвиђене Планом рада Тима за наставу и учење за школску 2015/ 2016. годину су реализоване.</w:t>
      </w:r>
    </w:p>
    <w:p w:rsidR="00DA6199" w:rsidRDefault="00DA6199" w:rsidP="00DA6199">
      <w:pPr>
        <w:spacing w:after="0" w:line="240" w:lineRule="auto"/>
        <w:ind w:firstLine="720"/>
        <w:jc w:val="both"/>
        <w:rPr>
          <w:lang w:val="sr-Cyrl-CS"/>
        </w:rPr>
      </w:pPr>
    </w:p>
    <w:p w:rsidR="00DA6199" w:rsidRDefault="00DA6199" w:rsidP="00DA6199">
      <w:pPr>
        <w:spacing w:after="0" w:line="240" w:lineRule="auto"/>
        <w:ind w:firstLine="720"/>
        <w:jc w:val="both"/>
        <w:rPr>
          <w:lang w:val="sr-Cyrl-CS"/>
        </w:rPr>
      </w:pPr>
      <w:r>
        <w:rPr>
          <w:lang w:val="sr-Cyrl-CS"/>
        </w:rPr>
        <w:t>Наша школа ове године није учествовала ни у једном националном или међународном тестирању ученика. Реализована је само проба завршног испита, као и сам завршни испит.</w:t>
      </w:r>
    </w:p>
    <w:p w:rsidR="00DA6199" w:rsidRDefault="00DA6199" w:rsidP="00DA6199">
      <w:pPr>
        <w:spacing w:after="0" w:line="240" w:lineRule="auto"/>
        <w:ind w:firstLine="720"/>
        <w:jc w:val="both"/>
        <w:rPr>
          <w:color w:val="FF0000"/>
          <w:lang w:val="sr-Cyrl-CS"/>
        </w:rPr>
      </w:pPr>
      <w:r>
        <w:rPr>
          <w:lang w:val="sr-Cyrl-CS"/>
        </w:rPr>
        <w:t xml:space="preserve">Тим је реализовао и активност која није била предвиђена Планом рада, а то је идентификација резултата рада секција које се реализују у нашој школи у овој школској години. </w:t>
      </w:r>
      <w:r w:rsidRPr="00756ADA">
        <w:rPr>
          <w:lang w:val="sr-Cyrl-CS"/>
        </w:rPr>
        <w:t>(ПРИЛОГ</w:t>
      </w:r>
      <w:r>
        <w:rPr>
          <w:lang w:val="sr-Cyrl-CS"/>
        </w:rPr>
        <w:t xml:space="preserve"> 6</w:t>
      </w:r>
      <w:r w:rsidRPr="00756ADA">
        <w:rPr>
          <w:lang w:val="sr-Cyrl-CS"/>
        </w:rPr>
        <w:t>)</w:t>
      </w:r>
    </w:p>
    <w:p w:rsidR="00DA6199" w:rsidRDefault="00DA6199" w:rsidP="00DA6199">
      <w:pPr>
        <w:spacing w:after="0" w:line="240" w:lineRule="auto"/>
        <w:ind w:firstLine="720"/>
        <w:jc w:val="both"/>
        <w:rPr>
          <w:lang w:val="sr-Cyrl-CS"/>
        </w:rPr>
      </w:pPr>
      <w:r w:rsidRPr="008F2BE0">
        <w:rPr>
          <w:lang w:val="sr-Cyrl-CS"/>
        </w:rPr>
        <w:t>У скоро свим активностима које је Тим реализовао учествовао је велики број наставника.</w:t>
      </w:r>
    </w:p>
    <w:p w:rsidR="00DA6199" w:rsidRDefault="00DA6199" w:rsidP="00DA6199">
      <w:pPr>
        <w:spacing w:after="0" w:line="240" w:lineRule="auto"/>
        <w:ind w:firstLine="720"/>
        <w:jc w:val="both"/>
        <w:rPr>
          <w:color w:val="FF0000"/>
          <w:lang w:val="sr-Cyrl-CS"/>
        </w:rPr>
      </w:pPr>
    </w:p>
    <w:p w:rsidR="00DA6199" w:rsidRPr="001A1D70" w:rsidRDefault="00DA6199" w:rsidP="00DA6199">
      <w:pPr>
        <w:spacing w:after="0" w:line="240" w:lineRule="auto"/>
        <w:ind w:firstLine="720"/>
        <w:jc w:val="both"/>
        <w:rPr>
          <w:b/>
          <w:u w:val="single"/>
          <w:lang w:val="sr-Cyrl-CS"/>
        </w:rPr>
      </w:pPr>
      <w:r w:rsidRPr="001A1D70">
        <w:rPr>
          <w:b/>
          <w:u w:val="single"/>
          <w:lang w:val="sr-Cyrl-CS"/>
        </w:rPr>
        <w:t xml:space="preserve">С обзиром на комплексност области настава и учење, није било могуће у табели </w:t>
      </w:r>
      <w:r>
        <w:rPr>
          <w:b/>
          <w:u w:val="single"/>
          <w:lang w:val="sr-Cyrl-CS"/>
        </w:rPr>
        <w:t xml:space="preserve">детаљно </w:t>
      </w:r>
      <w:r w:rsidRPr="001A1D70">
        <w:rPr>
          <w:b/>
          <w:u w:val="single"/>
          <w:lang w:val="sr-Cyrl-CS"/>
        </w:rPr>
        <w:t>представити резултате наших активности и анализа, па се зато они налазе у прилозима.</w:t>
      </w:r>
    </w:p>
    <w:p w:rsidR="00DA6199" w:rsidRPr="008F2BE0" w:rsidRDefault="00DA6199" w:rsidP="00DA6199">
      <w:pPr>
        <w:spacing w:after="0" w:line="240" w:lineRule="auto"/>
        <w:ind w:firstLine="720"/>
        <w:jc w:val="both"/>
        <w:rPr>
          <w:lang w:val="sr-Cyrl-CS"/>
        </w:rPr>
      </w:pPr>
    </w:p>
    <w:p w:rsidR="00DA6199" w:rsidRPr="00E60C2C" w:rsidRDefault="00DA6199" w:rsidP="00DA6199">
      <w:pPr>
        <w:spacing w:after="0" w:line="240" w:lineRule="auto"/>
        <w:ind w:firstLine="720"/>
        <w:jc w:val="center"/>
        <w:rPr>
          <w:b/>
          <w:lang w:val="sr-Cyrl-CS"/>
        </w:rPr>
      </w:pPr>
      <w:r w:rsidRPr="00E60C2C">
        <w:rPr>
          <w:b/>
          <w:lang w:val="sr-Cyrl-CS"/>
        </w:rPr>
        <w:t>ТАБЕЛАРНИ ПРЕГЛЕД РЕАЛИЗОВАНИХ АКТИВНОСТИ</w:t>
      </w:r>
    </w:p>
    <w:p w:rsidR="00DA6199" w:rsidRDefault="00DA6199" w:rsidP="00DA6199">
      <w:pPr>
        <w:spacing w:after="0" w:line="240" w:lineRule="auto"/>
        <w:ind w:firstLine="720"/>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694"/>
        <w:gridCol w:w="3827"/>
        <w:gridCol w:w="1813"/>
      </w:tblGrid>
      <w:tr w:rsidR="00DA6199" w:rsidRPr="00132D99" w:rsidTr="00E41BAA">
        <w:tc>
          <w:tcPr>
            <w:tcW w:w="1242" w:type="dxa"/>
          </w:tcPr>
          <w:p w:rsidR="00DA6199" w:rsidRPr="00132D99" w:rsidRDefault="00DA6199" w:rsidP="00E41BAA">
            <w:pPr>
              <w:spacing w:after="0" w:line="240" w:lineRule="auto"/>
              <w:jc w:val="center"/>
              <w:rPr>
                <w:b/>
                <w:lang w:val="sr-Cyrl-CS"/>
              </w:rPr>
            </w:pPr>
            <w:r w:rsidRPr="00132D99">
              <w:rPr>
                <w:b/>
                <w:sz w:val="18"/>
                <w:lang w:val="sr-Cyrl-CS"/>
              </w:rPr>
              <w:t>Време реализације</w:t>
            </w:r>
          </w:p>
        </w:tc>
        <w:tc>
          <w:tcPr>
            <w:tcW w:w="2694" w:type="dxa"/>
            <w:vAlign w:val="center"/>
          </w:tcPr>
          <w:p w:rsidR="00DA6199" w:rsidRPr="00132D99" w:rsidRDefault="00DA6199" w:rsidP="00E41BAA">
            <w:pPr>
              <w:spacing w:after="0" w:line="240" w:lineRule="auto"/>
              <w:jc w:val="center"/>
              <w:rPr>
                <w:b/>
                <w:lang w:val="sr-Cyrl-CS"/>
              </w:rPr>
            </w:pPr>
            <w:r w:rsidRPr="00132D99">
              <w:rPr>
                <w:b/>
                <w:lang w:val="sr-Cyrl-CS"/>
              </w:rPr>
              <w:t>Активности/ теме</w:t>
            </w:r>
          </w:p>
        </w:tc>
        <w:tc>
          <w:tcPr>
            <w:tcW w:w="3827" w:type="dxa"/>
            <w:vAlign w:val="center"/>
          </w:tcPr>
          <w:p w:rsidR="00DA6199" w:rsidRPr="00132D99" w:rsidRDefault="00DA6199" w:rsidP="00E41BAA">
            <w:pPr>
              <w:spacing w:after="0" w:line="240" w:lineRule="auto"/>
              <w:jc w:val="center"/>
              <w:rPr>
                <w:b/>
                <w:lang w:val="sr-Cyrl-CS"/>
              </w:rPr>
            </w:pPr>
            <w:r w:rsidRPr="00132D99">
              <w:rPr>
                <w:b/>
                <w:lang w:val="sr-Cyrl-CS"/>
              </w:rPr>
              <w:t>Начин реализације/ време реализације</w:t>
            </w:r>
          </w:p>
        </w:tc>
        <w:tc>
          <w:tcPr>
            <w:tcW w:w="1813" w:type="dxa"/>
            <w:vAlign w:val="center"/>
          </w:tcPr>
          <w:p w:rsidR="00DA6199" w:rsidRPr="00132D99" w:rsidRDefault="00DA6199" w:rsidP="00E41BAA">
            <w:pPr>
              <w:spacing w:after="0" w:line="240" w:lineRule="auto"/>
              <w:jc w:val="center"/>
              <w:rPr>
                <w:b/>
                <w:lang w:val="sr-Cyrl-CS"/>
              </w:rPr>
            </w:pPr>
            <w:r w:rsidRPr="00132D99">
              <w:rPr>
                <w:b/>
                <w:lang w:val="sr-Cyrl-CS"/>
              </w:rPr>
              <w:t>Носиоци реализације</w:t>
            </w:r>
          </w:p>
        </w:tc>
      </w:tr>
      <w:tr w:rsidR="00DA6199" w:rsidRPr="00132D99" w:rsidTr="00E41BAA">
        <w:tc>
          <w:tcPr>
            <w:tcW w:w="1242" w:type="dxa"/>
            <w:vAlign w:val="center"/>
          </w:tcPr>
          <w:p w:rsidR="00DA6199" w:rsidRPr="00132D99" w:rsidRDefault="00DA6199" w:rsidP="00E41BAA">
            <w:pPr>
              <w:spacing w:after="0" w:line="240" w:lineRule="auto"/>
              <w:jc w:val="center"/>
              <w:rPr>
                <w:lang w:val="sr-Cyrl-CS"/>
              </w:rPr>
            </w:pPr>
            <w:r w:rsidRPr="00132D99">
              <w:rPr>
                <w:lang w:val="sr-Latn-CS"/>
              </w:rPr>
              <w:t>VIII</w:t>
            </w:r>
          </w:p>
        </w:tc>
        <w:tc>
          <w:tcPr>
            <w:tcW w:w="2694" w:type="dxa"/>
          </w:tcPr>
          <w:p w:rsidR="00DA6199" w:rsidRPr="00132D99" w:rsidRDefault="00DA6199" w:rsidP="00E41BAA">
            <w:pPr>
              <w:spacing w:after="0" w:line="240" w:lineRule="auto"/>
              <w:rPr>
                <w:lang w:val="sr-Cyrl-CS"/>
              </w:rPr>
            </w:pPr>
            <w:r w:rsidRPr="00132D99">
              <w:rPr>
                <w:lang w:val="sr-Cyrl-CS"/>
              </w:rPr>
              <w:t>1. Израда Плана рада Тима за наставу и учење</w:t>
            </w:r>
          </w:p>
        </w:tc>
        <w:tc>
          <w:tcPr>
            <w:tcW w:w="3827" w:type="dxa"/>
          </w:tcPr>
          <w:p w:rsidR="00DA6199" w:rsidRPr="00132D99" w:rsidRDefault="00DA6199" w:rsidP="00FA14EE">
            <w:pPr>
              <w:numPr>
                <w:ilvl w:val="0"/>
                <w:numId w:val="82"/>
              </w:numPr>
              <w:spacing w:after="0" w:line="240" w:lineRule="auto"/>
              <w:rPr>
                <w:lang w:val="sr-Cyrl-CS"/>
              </w:rPr>
            </w:pPr>
            <w:r w:rsidRPr="00132D99">
              <w:rPr>
                <w:lang w:val="sr-Cyrl-CS"/>
              </w:rPr>
              <w:t xml:space="preserve">Састанака Тима за наставу и учење 25. 8. 2015. </w:t>
            </w:r>
          </w:p>
          <w:p w:rsidR="00DA6199" w:rsidRPr="00132D99" w:rsidRDefault="00DA6199" w:rsidP="00FA14EE">
            <w:pPr>
              <w:numPr>
                <w:ilvl w:val="0"/>
                <w:numId w:val="82"/>
              </w:numPr>
              <w:spacing w:after="0" w:line="240" w:lineRule="auto"/>
              <w:rPr>
                <w:lang w:val="sr-Cyrl-CS"/>
              </w:rPr>
            </w:pPr>
            <w:r w:rsidRPr="00132D99">
              <w:rPr>
                <w:lang w:val="sr-Cyrl-CS"/>
              </w:rPr>
              <w:t>Усаглашавање Плана рада тима са ШРП-ом</w:t>
            </w:r>
          </w:p>
        </w:tc>
        <w:tc>
          <w:tcPr>
            <w:tcW w:w="1813" w:type="dxa"/>
          </w:tcPr>
          <w:p w:rsidR="00DA6199" w:rsidRPr="00132D99" w:rsidRDefault="00DA6199" w:rsidP="00E41BAA">
            <w:pPr>
              <w:spacing w:after="0" w:line="240" w:lineRule="auto"/>
              <w:rPr>
                <w:lang w:val="sr-Cyrl-CS"/>
              </w:rPr>
            </w:pPr>
            <w:r w:rsidRPr="00132D99">
              <w:rPr>
                <w:lang w:val="sr-Cyrl-CS"/>
              </w:rPr>
              <w:t>Чланови тима</w:t>
            </w:r>
          </w:p>
        </w:tc>
      </w:tr>
      <w:tr w:rsidR="00DA6199" w:rsidRPr="00132D99" w:rsidTr="00E41BAA">
        <w:tc>
          <w:tcPr>
            <w:tcW w:w="1242" w:type="dxa"/>
            <w:vAlign w:val="center"/>
          </w:tcPr>
          <w:p w:rsidR="00DA6199" w:rsidRPr="00132D99" w:rsidRDefault="00DA6199" w:rsidP="00E41BAA">
            <w:pPr>
              <w:spacing w:after="0" w:line="240" w:lineRule="auto"/>
              <w:jc w:val="center"/>
              <w:rPr>
                <w:lang w:val="sr-Cyrl-CS"/>
              </w:rPr>
            </w:pPr>
            <w:r w:rsidRPr="00132D99">
              <w:rPr>
                <w:lang w:val="sr-Latn-CS"/>
              </w:rPr>
              <w:t>IX</w:t>
            </w:r>
          </w:p>
          <w:p w:rsidR="00DA6199" w:rsidRPr="00132D99" w:rsidRDefault="00DA6199" w:rsidP="00E41BAA">
            <w:pPr>
              <w:spacing w:after="0" w:line="240" w:lineRule="auto"/>
              <w:jc w:val="center"/>
              <w:rPr>
                <w:lang w:val="sr-Cyrl-CS"/>
              </w:rPr>
            </w:pPr>
          </w:p>
        </w:tc>
        <w:tc>
          <w:tcPr>
            <w:tcW w:w="2694" w:type="dxa"/>
          </w:tcPr>
          <w:p w:rsidR="00DA6199" w:rsidRPr="00132D99" w:rsidRDefault="00DA6199" w:rsidP="00E41BAA">
            <w:pPr>
              <w:spacing w:after="0" w:line="240" w:lineRule="auto"/>
              <w:rPr>
                <w:lang w:val="sr-Cyrl-CS"/>
              </w:rPr>
            </w:pPr>
            <w:r w:rsidRPr="00132D99">
              <w:rPr>
                <w:lang w:val="sr-Cyrl-CS"/>
              </w:rPr>
              <w:t>1. Прикупљање података потребних за анализу</w:t>
            </w:r>
          </w:p>
        </w:tc>
        <w:tc>
          <w:tcPr>
            <w:tcW w:w="3827" w:type="dxa"/>
          </w:tcPr>
          <w:p w:rsidR="00DA6199" w:rsidRPr="00132D99" w:rsidRDefault="00DA6199" w:rsidP="00FA14EE">
            <w:pPr>
              <w:numPr>
                <w:ilvl w:val="0"/>
                <w:numId w:val="82"/>
              </w:numPr>
              <w:spacing w:after="0" w:line="240" w:lineRule="auto"/>
              <w:rPr>
                <w:lang w:val="sr-Cyrl-CS"/>
              </w:rPr>
            </w:pPr>
            <w:r w:rsidRPr="00132D99">
              <w:rPr>
                <w:lang w:val="sr-Cyrl-CS"/>
              </w:rPr>
              <w:t>Састанак Тима за наставу и учење 30. 9. 2015.</w:t>
            </w:r>
          </w:p>
          <w:p w:rsidR="00DA6199" w:rsidRPr="00132D99" w:rsidRDefault="00DA6199" w:rsidP="00FA14EE">
            <w:pPr>
              <w:numPr>
                <w:ilvl w:val="0"/>
                <w:numId w:val="82"/>
              </w:numPr>
              <w:spacing w:after="0" w:line="240" w:lineRule="auto"/>
              <w:rPr>
                <w:lang w:val="sr-Cyrl-CS"/>
              </w:rPr>
            </w:pPr>
            <w:r w:rsidRPr="00132D99">
              <w:rPr>
                <w:lang w:val="sr-Cyrl-CS"/>
              </w:rPr>
              <w:t>Подељена су задужења члановима тима за наредни период</w:t>
            </w:r>
          </w:p>
        </w:tc>
        <w:tc>
          <w:tcPr>
            <w:tcW w:w="1813" w:type="dxa"/>
          </w:tcPr>
          <w:p w:rsidR="00DA6199" w:rsidRPr="00132D99" w:rsidRDefault="00DA6199" w:rsidP="00E41BAA">
            <w:pPr>
              <w:spacing w:after="0" w:line="240" w:lineRule="auto"/>
              <w:rPr>
                <w:lang w:val="sr-Cyrl-CS"/>
              </w:rPr>
            </w:pPr>
            <w:r w:rsidRPr="00132D99">
              <w:rPr>
                <w:lang w:val="sr-Cyrl-CS"/>
              </w:rPr>
              <w:t>Чланови тима</w:t>
            </w:r>
          </w:p>
        </w:tc>
      </w:tr>
      <w:tr w:rsidR="00DA6199" w:rsidRPr="00132D99" w:rsidTr="00E41BAA">
        <w:tc>
          <w:tcPr>
            <w:tcW w:w="1242" w:type="dxa"/>
            <w:vAlign w:val="center"/>
          </w:tcPr>
          <w:p w:rsidR="00DA6199" w:rsidRPr="00132D99" w:rsidRDefault="00DA6199" w:rsidP="00E41BAA">
            <w:pPr>
              <w:spacing w:after="0" w:line="240" w:lineRule="auto"/>
              <w:jc w:val="center"/>
              <w:rPr>
                <w:lang w:val="sr-Cyrl-CS"/>
              </w:rPr>
            </w:pPr>
            <w:r w:rsidRPr="00132D99">
              <w:rPr>
                <w:lang w:val="sr-Latn-CS"/>
              </w:rPr>
              <w:t>X</w:t>
            </w:r>
          </w:p>
        </w:tc>
        <w:tc>
          <w:tcPr>
            <w:tcW w:w="2694" w:type="dxa"/>
          </w:tcPr>
          <w:p w:rsidR="00DA6199" w:rsidRPr="00132D99" w:rsidRDefault="00DA6199" w:rsidP="00E41BAA">
            <w:pPr>
              <w:spacing w:after="0" w:line="240" w:lineRule="auto"/>
              <w:rPr>
                <w:lang w:val="sr-Cyrl-CS"/>
              </w:rPr>
            </w:pPr>
            <w:r w:rsidRPr="00132D99">
              <w:rPr>
                <w:lang w:val="sr-Cyrl-CS"/>
              </w:rPr>
              <w:t>1. Корелација међу предметима и заједничко планирање наставе и ваннаставних активности</w:t>
            </w:r>
          </w:p>
          <w:p w:rsidR="00DA6199" w:rsidRPr="00132D99" w:rsidRDefault="00DA6199" w:rsidP="00E41BAA">
            <w:pPr>
              <w:spacing w:after="0" w:line="240" w:lineRule="auto"/>
              <w:rPr>
                <w:lang w:val="sr-Cyrl-CS"/>
              </w:rPr>
            </w:pPr>
            <w:r w:rsidRPr="00132D99">
              <w:rPr>
                <w:lang w:val="sr-Cyrl-CS"/>
              </w:rPr>
              <w:t>2. Угледни часови</w:t>
            </w:r>
          </w:p>
          <w:p w:rsidR="00DA6199" w:rsidRPr="00132D99" w:rsidRDefault="00DA6199" w:rsidP="00E41BAA">
            <w:pPr>
              <w:spacing w:after="0" w:line="240" w:lineRule="auto"/>
              <w:rPr>
                <w:lang w:val="sr-Cyrl-CS"/>
              </w:rPr>
            </w:pPr>
            <w:r w:rsidRPr="00132D99">
              <w:rPr>
                <w:lang w:val="sr-Cyrl-CS"/>
              </w:rPr>
              <w:t>3. Идентификација ученика са посебним васпитно- образовним потребама</w:t>
            </w:r>
          </w:p>
          <w:p w:rsidR="00DA6199" w:rsidRPr="00132D99" w:rsidRDefault="00DA6199" w:rsidP="00E41BAA">
            <w:pPr>
              <w:spacing w:after="0" w:line="240" w:lineRule="auto"/>
              <w:rPr>
                <w:lang w:val="sr-Cyrl-CS"/>
              </w:rPr>
            </w:pPr>
            <w:r w:rsidRPr="00132D99">
              <w:rPr>
                <w:lang w:val="sr-Cyrl-CS"/>
              </w:rPr>
              <w:t>4.Сарадња стручних већа и унутар Стручних на усаглашавању критеријума оцењивања и изради тестова за проверу знања</w:t>
            </w:r>
          </w:p>
          <w:p w:rsidR="00DA6199" w:rsidRPr="00132D99" w:rsidRDefault="00DA6199" w:rsidP="00E41BAA">
            <w:pPr>
              <w:spacing w:after="0" w:line="240" w:lineRule="auto"/>
              <w:rPr>
                <w:lang w:val="sr-Cyrl-CS"/>
              </w:rPr>
            </w:pPr>
            <w:r w:rsidRPr="00132D99">
              <w:rPr>
                <w:lang w:val="sr-Cyrl-CS"/>
              </w:rPr>
              <w:t>5. Стручно усавршавање наставника у установи</w:t>
            </w:r>
          </w:p>
          <w:p w:rsidR="00DA6199" w:rsidRPr="00132D99" w:rsidRDefault="00DA6199" w:rsidP="00E41BAA">
            <w:pPr>
              <w:spacing w:after="0" w:line="240" w:lineRule="auto"/>
              <w:rPr>
                <w:lang w:val="sr-Cyrl-CS"/>
              </w:rPr>
            </w:pPr>
            <w:r w:rsidRPr="00132D99">
              <w:rPr>
                <w:lang w:val="sr-Cyrl-CS"/>
              </w:rPr>
              <w:t>6. Примена савременх метода и облика рада на часу</w:t>
            </w:r>
          </w:p>
        </w:tc>
        <w:tc>
          <w:tcPr>
            <w:tcW w:w="3827" w:type="dxa"/>
          </w:tcPr>
          <w:p w:rsidR="00DA6199" w:rsidRPr="00132D99" w:rsidRDefault="00DA6199" w:rsidP="00FA14EE">
            <w:pPr>
              <w:numPr>
                <w:ilvl w:val="0"/>
                <w:numId w:val="82"/>
              </w:numPr>
              <w:spacing w:after="0" w:line="240" w:lineRule="auto"/>
              <w:rPr>
                <w:lang w:val="sr-Cyrl-CS"/>
              </w:rPr>
            </w:pPr>
            <w:r w:rsidRPr="00132D99">
              <w:rPr>
                <w:lang w:val="sr-Cyrl-CS"/>
              </w:rPr>
              <w:t>Састанак Тима за наставу и учење 13. 10. 2015.</w:t>
            </w:r>
          </w:p>
          <w:p w:rsidR="00DA6199" w:rsidRPr="00132D99" w:rsidRDefault="00DA6199" w:rsidP="00FA14EE">
            <w:pPr>
              <w:numPr>
                <w:ilvl w:val="0"/>
                <w:numId w:val="83"/>
              </w:numPr>
              <w:spacing w:after="0" w:line="240" w:lineRule="auto"/>
              <w:rPr>
                <w:lang w:val="sr-Cyrl-CS"/>
              </w:rPr>
            </w:pPr>
            <w:r w:rsidRPr="00132D99">
              <w:rPr>
                <w:lang w:val="sr-Cyrl-CS"/>
              </w:rPr>
              <w:t>Анализирани су прикупљени подаци из наведених области (ПРИЛОГ 1)</w:t>
            </w:r>
          </w:p>
          <w:p w:rsidR="00DA6199" w:rsidRPr="00132D99" w:rsidRDefault="00DA6199" w:rsidP="00FA14EE">
            <w:pPr>
              <w:numPr>
                <w:ilvl w:val="0"/>
                <w:numId w:val="83"/>
              </w:numPr>
              <w:spacing w:after="0" w:line="240" w:lineRule="auto"/>
              <w:rPr>
                <w:lang w:val="sr-Cyrl-CS"/>
              </w:rPr>
            </w:pPr>
            <w:r w:rsidRPr="00132D99">
              <w:rPr>
                <w:lang w:val="sr-Cyrl-CS"/>
              </w:rPr>
              <w:t>Сачињен је извештај о резултатима анализе са предлогом мера. Извештај је предат директору.</w:t>
            </w:r>
          </w:p>
        </w:tc>
        <w:tc>
          <w:tcPr>
            <w:tcW w:w="1813" w:type="dxa"/>
          </w:tcPr>
          <w:p w:rsidR="00DA6199" w:rsidRPr="00132D99" w:rsidRDefault="00DA6199" w:rsidP="00E41BAA">
            <w:pPr>
              <w:spacing w:after="0" w:line="240" w:lineRule="auto"/>
              <w:rPr>
                <w:lang w:val="sr-Cyrl-CS"/>
              </w:rPr>
            </w:pPr>
            <w:r w:rsidRPr="00132D99">
              <w:rPr>
                <w:lang w:val="sr-Cyrl-CS"/>
              </w:rPr>
              <w:t>Чланови тима</w:t>
            </w:r>
          </w:p>
        </w:tc>
      </w:tr>
      <w:tr w:rsidR="00DA6199" w:rsidRPr="00132D99" w:rsidTr="00E41BAA">
        <w:tc>
          <w:tcPr>
            <w:tcW w:w="1242" w:type="dxa"/>
            <w:vAlign w:val="center"/>
          </w:tcPr>
          <w:p w:rsidR="00DA6199" w:rsidRPr="00132D99" w:rsidRDefault="00DA6199" w:rsidP="00E41BAA">
            <w:pPr>
              <w:spacing w:after="0" w:line="240" w:lineRule="auto"/>
              <w:jc w:val="center"/>
              <w:rPr>
                <w:lang w:val="sr-Cyrl-CS"/>
              </w:rPr>
            </w:pPr>
            <w:r w:rsidRPr="00132D99">
              <w:rPr>
                <w:lang w:val="sr-Latn-CS"/>
              </w:rPr>
              <w:t>XI</w:t>
            </w:r>
          </w:p>
        </w:tc>
        <w:tc>
          <w:tcPr>
            <w:tcW w:w="2694" w:type="dxa"/>
          </w:tcPr>
          <w:p w:rsidR="00DA6199" w:rsidRPr="00132D99" w:rsidRDefault="00DA6199" w:rsidP="00E41BAA">
            <w:pPr>
              <w:spacing w:after="0" w:line="240" w:lineRule="auto"/>
              <w:rPr>
                <w:lang w:val="sr-Cyrl-CS"/>
              </w:rPr>
            </w:pPr>
            <w:r w:rsidRPr="00132D99">
              <w:rPr>
                <w:lang w:val="sr-Cyrl-CS"/>
              </w:rPr>
              <w:t>1. Угледни часови</w:t>
            </w:r>
          </w:p>
          <w:p w:rsidR="00DA6199" w:rsidRPr="00132D99" w:rsidRDefault="00DA6199" w:rsidP="00E41BAA">
            <w:pPr>
              <w:spacing w:after="0" w:line="240" w:lineRule="auto"/>
              <w:rPr>
                <w:lang w:val="sr-Cyrl-CS"/>
              </w:rPr>
            </w:pPr>
            <w:r w:rsidRPr="00132D99">
              <w:rPr>
                <w:lang w:val="sr-Cyrl-CS"/>
              </w:rPr>
              <w:t>2. Примена наставних метода и облика рада у складу са васпитно- обрразовним потребама ученика</w:t>
            </w:r>
          </w:p>
          <w:p w:rsidR="00DA6199" w:rsidRPr="00132D99" w:rsidRDefault="00DA6199" w:rsidP="00E41BAA">
            <w:pPr>
              <w:spacing w:after="0" w:line="240" w:lineRule="auto"/>
              <w:rPr>
                <w:lang w:val="sr-Cyrl-CS"/>
              </w:rPr>
            </w:pPr>
            <w:r w:rsidRPr="00132D99">
              <w:rPr>
                <w:lang w:val="sr-Cyrl-CS"/>
              </w:rPr>
              <w:t>3. Наставник ефикасно управља процесом рада на часу</w:t>
            </w:r>
          </w:p>
          <w:p w:rsidR="00DA6199" w:rsidRPr="00132D99" w:rsidRDefault="00DA6199" w:rsidP="00E41BAA">
            <w:pPr>
              <w:spacing w:after="0" w:line="240" w:lineRule="auto"/>
              <w:rPr>
                <w:lang w:val="sr-Cyrl-CS"/>
              </w:rPr>
            </w:pPr>
            <w:r w:rsidRPr="00132D99">
              <w:rPr>
                <w:lang w:val="sr-Cyrl-CS"/>
              </w:rPr>
              <w:t>4. Наставик ставара подстицајну атмосферу за рад на часу</w:t>
            </w:r>
          </w:p>
          <w:p w:rsidR="00DA6199" w:rsidRPr="00132D99" w:rsidRDefault="00DA6199" w:rsidP="00E41BAA">
            <w:pPr>
              <w:spacing w:after="0" w:line="240" w:lineRule="auto"/>
              <w:rPr>
                <w:lang w:val="sr-Cyrl-CS"/>
              </w:rPr>
            </w:pPr>
            <w:r w:rsidRPr="00132D99">
              <w:rPr>
                <w:lang w:val="sr-Cyrl-CS"/>
              </w:rPr>
              <w:t xml:space="preserve">5. Употреба различитих </w:t>
            </w:r>
            <w:r w:rsidRPr="00132D99">
              <w:rPr>
                <w:lang w:val="sr-Cyrl-CS"/>
              </w:rPr>
              <w:lastRenderedPageBreak/>
              <w:t>техника учења на часу</w:t>
            </w:r>
          </w:p>
          <w:p w:rsidR="00DA6199" w:rsidRPr="00132D99" w:rsidRDefault="00DA6199" w:rsidP="00E41BAA">
            <w:pPr>
              <w:spacing w:after="0" w:line="240" w:lineRule="auto"/>
              <w:rPr>
                <w:lang w:val="sr-Cyrl-CS"/>
              </w:rPr>
            </w:pPr>
            <w:r w:rsidRPr="00132D99">
              <w:rPr>
                <w:lang w:val="sr-Cyrl-CS"/>
              </w:rPr>
              <w:t>6. Примена процедура, поступака и образаца за оцењивање ученика (поштовање Правилника)</w:t>
            </w:r>
          </w:p>
        </w:tc>
        <w:tc>
          <w:tcPr>
            <w:tcW w:w="3827" w:type="dxa"/>
          </w:tcPr>
          <w:p w:rsidR="00DA6199" w:rsidRPr="00132D99" w:rsidRDefault="00DA6199" w:rsidP="00FA14EE">
            <w:pPr>
              <w:numPr>
                <w:ilvl w:val="0"/>
                <w:numId w:val="84"/>
              </w:numPr>
              <w:spacing w:after="0" w:line="240" w:lineRule="auto"/>
              <w:rPr>
                <w:lang w:val="sr-Cyrl-CS"/>
              </w:rPr>
            </w:pPr>
            <w:r w:rsidRPr="00132D99">
              <w:rPr>
                <w:lang w:val="sr-Cyrl-CS"/>
              </w:rPr>
              <w:lastRenderedPageBreak/>
              <w:t>Састанак Тима за наставу и учење 18. 11. 2015.</w:t>
            </w:r>
          </w:p>
          <w:p w:rsidR="00DA6199" w:rsidRPr="00132D99" w:rsidRDefault="00DA6199" w:rsidP="00FA14EE">
            <w:pPr>
              <w:numPr>
                <w:ilvl w:val="0"/>
                <w:numId w:val="84"/>
              </w:numPr>
              <w:spacing w:after="0" w:line="240" w:lineRule="auto"/>
              <w:rPr>
                <w:lang w:val="sr-Cyrl-CS"/>
              </w:rPr>
            </w:pPr>
            <w:r w:rsidRPr="00132D99">
              <w:rPr>
                <w:lang w:val="sr-Cyrl-CS"/>
              </w:rPr>
              <w:t>Анализирани су прикупљени подаци из наведених области</w:t>
            </w:r>
          </w:p>
          <w:p w:rsidR="00DA6199" w:rsidRPr="00132D99" w:rsidRDefault="00DA6199" w:rsidP="00E41BAA">
            <w:pPr>
              <w:spacing w:after="0" w:line="240" w:lineRule="auto"/>
              <w:ind w:left="720"/>
              <w:rPr>
                <w:lang w:val="sr-Cyrl-CS"/>
              </w:rPr>
            </w:pPr>
            <w:r w:rsidRPr="00132D99">
              <w:rPr>
                <w:lang w:val="sr-Cyrl-CS"/>
              </w:rPr>
              <w:t>(ПРИЛОГ 2)</w:t>
            </w:r>
          </w:p>
          <w:p w:rsidR="00DA6199" w:rsidRPr="00132D99" w:rsidRDefault="00DA6199" w:rsidP="00FA14EE">
            <w:pPr>
              <w:numPr>
                <w:ilvl w:val="0"/>
                <w:numId w:val="85"/>
              </w:numPr>
              <w:spacing w:after="0" w:line="240" w:lineRule="auto"/>
              <w:rPr>
                <w:lang w:val="sr-Cyrl-CS"/>
              </w:rPr>
            </w:pPr>
            <w:r w:rsidRPr="00132D99">
              <w:rPr>
                <w:lang w:val="sr-Cyrl-CS"/>
              </w:rPr>
              <w:t>Сачињен је извештај о резултатима анализе. Извештај је предат директору.</w:t>
            </w:r>
          </w:p>
        </w:tc>
        <w:tc>
          <w:tcPr>
            <w:tcW w:w="1813" w:type="dxa"/>
          </w:tcPr>
          <w:p w:rsidR="00DA6199" w:rsidRPr="00132D99" w:rsidRDefault="00DA6199" w:rsidP="00E41BAA">
            <w:pPr>
              <w:spacing w:after="0" w:line="240" w:lineRule="auto"/>
              <w:rPr>
                <w:lang w:val="sr-Cyrl-CS"/>
              </w:rPr>
            </w:pPr>
            <w:r w:rsidRPr="00132D99">
              <w:rPr>
                <w:lang w:val="sr-Cyrl-CS"/>
              </w:rPr>
              <w:t>Чланови тима</w:t>
            </w:r>
          </w:p>
        </w:tc>
      </w:tr>
      <w:tr w:rsidR="00DA6199" w:rsidRPr="00132D99" w:rsidTr="00E41BAA">
        <w:tc>
          <w:tcPr>
            <w:tcW w:w="1242" w:type="dxa"/>
            <w:vAlign w:val="center"/>
          </w:tcPr>
          <w:p w:rsidR="00DA6199" w:rsidRPr="00132D99" w:rsidRDefault="00DA6199" w:rsidP="00E41BAA">
            <w:pPr>
              <w:spacing w:after="0" w:line="240" w:lineRule="auto"/>
              <w:jc w:val="center"/>
              <w:rPr>
                <w:lang w:val="sr-Cyrl-CS"/>
              </w:rPr>
            </w:pPr>
            <w:r w:rsidRPr="00132D99">
              <w:rPr>
                <w:lang w:val="sr-Latn-CS"/>
              </w:rPr>
              <w:lastRenderedPageBreak/>
              <w:t>I</w:t>
            </w:r>
          </w:p>
        </w:tc>
        <w:tc>
          <w:tcPr>
            <w:tcW w:w="2694" w:type="dxa"/>
          </w:tcPr>
          <w:p w:rsidR="00DA6199" w:rsidRPr="00132D99" w:rsidRDefault="00DA6199" w:rsidP="00E41BAA">
            <w:pPr>
              <w:spacing w:after="0" w:line="240" w:lineRule="auto"/>
              <w:rPr>
                <w:lang w:val="sr-Cyrl-CS"/>
              </w:rPr>
            </w:pPr>
            <w:r w:rsidRPr="00132D99">
              <w:rPr>
                <w:lang w:val="sr-Cyrl-CS"/>
              </w:rPr>
              <w:t>1. Преглед реализованих активности у првом полугодишту</w:t>
            </w:r>
          </w:p>
          <w:p w:rsidR="00DA6199" w:rsidRPr="00132D99" w:rsidRDefault="00DA6199" w:rsidP="00E41BAA">
            <w:pPr>
              <w:spacing w:after="0" w:line="240" w:lineRule="auto"/>
              <w:rPr>
                <w:lang w:val="sr-Cyrl-CS"/>
              </w:rPr>
            </w:pPr>
            <w:r w:rsidRPr="00132D99">
              <w:rPr>
                <w:lang w:val="sr-Cyrl-CS"/>
              </w:rPr>
              <w:t>2. Прикупљање података потребних за анализу</w:t>
            </w:r>
          </w:p>
        </w:tc>
        <w:tc>
          <w:tcPr>
            <w:tcW w:w="3827" w:type="dxa"/>
          </w:tcPr>
          <w:p w:rsidR="00DA6199" w:rsidRPr="00132D99" w:rsidRDefault="00DA6199" w:rsidP="00FA14EE">
            <w:pPr>
              <w:numPr>
                <w:ilvl w:val="0"/>
                <w:numId w:val="84"/>
              </w:numPr>
              <w:spacing w:after="0" w:line="240" w:lineRule="auto"/>
              <w:rPr>
                <w:lang w:val="sr-Cyrl-CS"/>
              </w:rPr>
            </w:pPr>
            <w:r w:rsidRPr="00132D99">
              <w:rPr>
                <w:lang w:val="sr-Cyrl-CS"/>
              </w:rPr>
              <w:t>Састанак Тима за наставу и учење 21. 1. 2016.</w:t>
            </w:r>
          </w:p>
          <w:p w:rsidR="00DA6199" w:rsidRPr="00132D99" w:rsidRDefault="00DA6199" w:rsidP="00FA14EE">
            <w:pPr>
              <w:numPr>
                <w:ilvl w:val="0"/>
                <w:numId w:val="85"/>
              </w:numPr>
              <w:spacing w:after="0" w:line="240" w:lineRule="auto"/>
              <w:rPr>
                <w:lang w:val="sr-Cyrl-CS"/>
              </w:rPr>
            </w:pPr>
            <w:r w:rsidRPr="00132D99">
              <w:rPr>
                <w:lang w:val="sr-Cyrl-CS"/>
              </w:rPr>
              <w:t>Подељена су задужења члановима тима за наредни период</w:t>
            </w:r>
          </w:p>
        </w:tc>
        <w:tc>
          <w:tcPr>
            <w:tcW w:w="1813" w:type="dxa"/>
          </w:tcPr>
          <w:p w:rsidR="00DA6199" w:rsidRPr="00132D99" w:rsidRDefault="00DA6199" w:rsidP="00E41BAA">
            <w:pPr>
              <w:spacing w:after="0" w:line="240" w:lineRule="auto"/>
              <w:rPr>
                <w:lang w:val="sr-Cyrl-CS"/>
              </w:rPr>
            </w:pPr>
            <w:r w:rsidRPr="00132D99">
              <w:rPr>
                <w:lang w:val="sr-Cyrl-CS"/>
              </w:rPr>
              <w:t>Чланови тима</w:t>
            </w:r>
          </w:p>
        </w:tc>
      </w:tr>
      <w:tr w:rsidR="00DA6199" w:rsidRPr="00132D99" w:rsidTr="00E41BAA">
        <w:tc>
          <w:tcPr>
            <w:tcW w:w="1242" w:type="dxa"/>
            <w:vAlign w:val="center"/>
          </w:tcPr>
          <w:p w:rsidR="00DA6199" w:rsidRPr="00132D99" w:rsidRDefault="00DA6199" w:rsidP="00E41BAA">
            <w:pPr>
              <w:spacing w:after="0" w:line="240" w:lineRule="auto"/>
              <w:jc w:val="center"/>
              <w:rPr>
                <w:lang w:val="sr-Cyrl-CS"/>
              </w:rPr>
            </w:pPr>
            <w:r w:rsidRPr="00132D99">
              <w:rPr>
                <w:lang w:val="sr-Latn-CS"/>
              </w:rPr>
              <w:t>II</w:t>
            </w:r>
          </w:p>
        </w:tc>
        <w:tc>
          <w:tcPr>
            <w:tcW w:w="2694" w:type="dxa"/>
          </w:tcPr>
          <w:p w:rsidR="00DA6199" w:rsidRPr="00132D99" w:rsidRDefault="00DA6199" w:rsidP="00E41BAA">
            <w:pPr>
              <w:spacing w:after="0" w:line="240" w:lineRule="auto"/>
              <w:rPr>
                <w:lang w:val="sr-Cyrl-CS"/>
              </w:rPr>
            </w:pPr>
            <w:r w:rsidRPr="00132D99">
              <w:rPr>
                <w:lang w:val="sr-Cyrl-CS"/>
              </w:rPr>
              <w:t>1. Сарадња стручних већа и унутар Стручних на усаглашавању критеријума оцењивања и изради тестова за проверу знања</w:t>
            </w:r>
          </w:p>
          <w:p w:rsidR="00DA6199" w:rsidRPr="00132D99" w:rsidRDefault="00DA6199" w:rsidP="00E41BAA">
            <w:pPr>
              <w:spacing w:after="0" w:line="240" w:lineRule="auto"/>
              <w:rPr>
                <w:lang w:val="sr-Cyrl-CS"/>
              </w:rPr>
            </w:pPr>
            <w:r w:rsidRPr="00132D99">
              <w:rPr>
                <w:lang w:val="sr-Cyrl-CS"/>
              </w:rPr>
              <w:t>2. Стручно усавршавање наставника у установи</w:t>
            </w:r>
          </w:p>
          <w:p w:rsidR="00DA6199" w:rsidRPr="00132D99" w:rsidRDefault="00DA6199" w:rsidP="00E41BAA">
            <w:pPr>
              <w:spacing w:after="0" w:line="240" w:lineRule="auto"/>
              <w:rPr>
                <w:lang w:val="sr-Cyrl-CS"/>
              </w:rPr>
            </w:pPr>
            <w:r w:rsidRPr="00132D99">
              <w:rPr>
                <w:lang w:val="sr-Cyrl-CS"/>
              </w:rPr>
              <w:t xml:space="preserve">3. Самовредовање рада наставника </w:t>
            </w:r>
          </w:p>
          <w:p w:rsidR="00DA6199" w:rsidRPr="00132D99" w:rsidRDefault="00DA6199" w:rsidP="00E41BAA">
            <w:pPr>
              <w:spacing w:after="0" w:line="240" w:lineRule="auto"/>
              <w:rPr>
                <w:lang w:val="sr-Cyrl-CS"/>
              </w:rPr>
            </w:pPr>
          </w:p>
          <w:p w:rsidR="00DA6199" w:rsidRPr="00132D99" w:rsidRDefault="00DA6199" w:rsidP="00E41BAA">
            <w:pPr>
              <w:spacing w:after="0" w:line="240" w:lineRule="auto"/>
              <w:rPr>
                <w:lang w:val="sr-Cyrl-CS"/>
              </w:rPr>
            </w:pPr>
          </w:p>
          <w:p w:rsidR="00DA6199" w:rsidRPr="00132D99" w:rsidRDefault="00DA6199" w:rsidP="00E41BAA">
            <w:pPr>
              <w:spacing w:after="0" w:line="240" w:lineRule="auto"/>
              <w:rPr>
                <w:lang w:val="sr-Cyrl-CS"/>
              </w:rPr>
            </w:pPr>
            <w:r w:rsidRPr="00132D99">
              <w:rPr>
                <w:lang w:val="sr-Cyrl-CS"/>
              </w:rPr>
              <w:t>4. Семинар Примена „Правилника о оцењивању у основном образовању и вапитању“</w:t>
            </w:r>
          </w:p>
        </w:tc>
        <w:tc>
          <w:tcPr>
            <w:tcW w:w="3827" w:type="dxa"/>
          </w:tcPr>
          <w:p w:rsidR="00DA6199" w:rsidRPr="00132D99" w:rsidRDefault="00DA6199" w:rsidP="00FA14EE">
            <w:pPr>
              <w:numPr>
                <w:ilvl w:val="0"/>
                <w:numId w:val="84"/>
              </w:numPr>
              <w:spacing w:after="0" w:line="240" w:lineRule="auto"/>
              <w:rPr>
                <w:lang w:val="sr-Cyrl-CS"/>
              </w:rPr>
            </w:pPr>
            <w:r w:rsidRPr="00132D99">
              <w:rPr>
                <w:lang w:val="sr-Cyrl-CS"/>
              </w:rPr>
              <w:t>Састанак Тима за наставу и учење 1. 2. 2016.</w:t>
            </w:r>
          </w:p>
          <w:p w:rsidR="00DA6199" w:rsidRPr="00132D99" w:rsidRDefault="00DA6199" w:rsidP="00FA14EE">
            <w:pPr>
              <w:numPr>
                <w:ilvl w:val="0"/>
                <w:numId w:val="84"/>
              </w:numPr>
              <w:spacing w:after="0" w:line="240" w:lineRule="auto"/>
              <w:rPr>
                <w:lang w:val="sr-Cyrl-CS"/>
              </w:rPr>
            </w:pPr>
            <w:r w:rsidRPr="00132D99">
              <w:rPr>
                <w:lang w:val="sr-Cyrl-CS"/>
              </w:rPr>
              <w:t>Анализирани су прикупљени подаци из наведених области</w:t>
            </w:r>
          </w:p>
          <w:p w:rsidR="00DA6199" w:rsidRPr="00132D99" w:rsidRDefault="00DA6199" w:rsidP="00E41BAA">
            <w:pPr>
              <w:spacing w:after="0" w:line="240" w:lineRule="auto"/>
              <w:ind w:left="720"/>
              <w:rPr>
                <w:lang w:val="sr-Cyrl-CS"/>
              </w:rPr>
            </w:pPr>
            <w:r w:rsidRPr="00132D99">
              <w:rPr>
                <w:lang w:val="sr-Cyrl-CS"/>
              </w:rPr>
              <w:t>(ПРИЛОГ 3)</w:t>
            </w:r>
          </w:p>
          <w:p w:rsidR="00DA6199" w:rsidRPr="00132D99" w:rsidRDefault="00DA6199" w:rsidP="00FA14EE">
            <w:pPr>
              <w:numPr>
                <w:ilvl w:val="0"/>
                <w:numId w:val="85"/>
              </w:numPr>
              <w:spacing w:after="0" w:line="240" w:lineRule="auto"/>
              <w:rPr>
                <w:lang w:val="sr-Cyrl-CS"/>
              </w:rPr>
            </w:pPr>
            <w:r w:rsidRPr="00132D99">
              <w:rPr>
                <w:lang w:val="sr-Cyrl-CS"/>
              </w:rPr>
              <w:t>Припремљена је чек листа за самоевалуацију рада наставника</w:t>
            </w:r>
          </w:p>
          <w:p w:rsidR="00DA6199" w:rsidRPr="00132D99" w:rsidRDefault="00DA6199" w:rsidP="00FA14EE">
            <w:pPr>
              <w:numPr>
                <w:ilvl w:val="0"/>
                <w:numId w:val="85"/>
              </w:numPr>
              <w:spacing w:after="0" w:line="240" w:lineRule="auto"/>
              <w:rPr>
                <w:lang w:val="sr-Cyrl-CS"/>
              </w:rPr>
            </w:pPr>
            <w:r w:rsidRPr="00132D99">
              <w:rPr>
                <w:lang w:val="sr-Cyrl-CS"/>
              </w:rPr>
              <w:t>Сачињен је полугодишњи извештај. Извештај је предат директору.</w:t>
            </w:r>
          </w:p>
          <w:p w:rsidR="00DA6199" w:rsidRPr="00132D99" w:rsidRDefault="00DA6199" w:rsidP="00E41BAA">
            <w:pPr>
              <w:spacing w:after="0" w:line="240" w:lineRule="auto"/>
              <w:ind w:left="720"/>
              <w:rPr>
                <w:lang w:val="sr-Cyrl-CS"/>
              </w:rPr>
            </w:pPr>
          </w:p>
          <w:p w:rsidR="00DA6199" w:rsidRPr="00132D99" w:rsidRDefault="00DA6199" w:rsidP="00FA14EE">
            <w:pPr>
              <w:numPr>
                <w:ilvl w:val="0"/>
                <w:numId w:val="85"/>
              </w:numPr>
              <w:spacing w:after="0" w:line="240" w:lineRule="auto"/>
              <w:rPr>
                <w:lang w:val="sr-Cyrl-CS"/>
              </w:rPr>
            </w:pPr>
            <w:r w:rsidRPr="00132D99">
              <w:rPr>
                <w:lang w:val="sr-Cyrl-CS"/>
              </w:rPr>
              <w:t>Психолошкиња школе одржала семинар на Наставничком већу  5. 2. 2016.</w:t>
            </w:r>
          </w:p>
        </w:tc>
        <w:tc>
          <w:tcPr>
            <w:tcW w:w="1813" w:type="dxa"/>
          </w:tcPr>
          <w:p w:rsidR="00DA6199" w:rsidRPr="00132D99" w:rsidRDefault="00DA6199" w:rsidP="00E41BAA">
            <w:pPr>
              <w:spacing w:after="0" w:line="240" w:lineRule="auto"/>
              <w:rPr>
                <w:lang w:val="sr-Cyrl-CS"/>
              </w:rPr>
            </w:pPr>
            <w:r w:rsidRPr="00132D99">
              <w:rPr>
                <w:lang w:val="sr-Cyrl-CS"/>
              </w:rPr>
              <w:t>Чланови тима</w:t>
            </w:r>
          </w:p>
          <w:p w:rsidR="00DA6199" w:rsidRPr="00132D99" w:rsidRDefault="00DA6199" w:rsidP="00E41BAA">
            <w:pPr>
              <w:spacing w:after="0" w:line="240" w:lineRule="auto"/>
              <w:rPr>
                <w:lang w:val="sr-Cyrl-CS"/>
              </w:rPr>
            </w:pPr>
          </w:p>
          <w:p w:rsidR="00DA6199" w:rsidRPr="00132D99" w:rsidRDefault="00DA6199" w:rsidP="00E41BAA">
            <w:pPr>
              <w:spacing w:after="0" w:line="240" w:lineRule="auto"/>
              <w:rPr>
                <w:lang w:val="sr-Cyrl-CS"/>
              </w:rPr>
            </w:pPr>
          </w:p>
          <w:p w:rsidR="00DA6199" w:rsidRPr="00132D99" w:rsidRDefault="00DA6199" w:rsidP="00E41BAA">
            <w:pPr>
              <w:spacing w:after="0" w:line="240" w:lineRule="auto"/>
              <w:rPr>
                <w:lang w:val="sr-Cyrl-CS"/>
              </w:rPr>
            </w:pPr>
          </w:p>
          <w:p w:rsidR="00DA6199" w:rsidRPr="00132D99" w:rsidRDefault="00DA6199" w:rsidP="00E41BAA">
            <w:pPr>
              <w:spacing w:after="0" w:line="240" w:lineRule="auto"/>
              <w:rPr>
                <w:lang w:val="sr-Cyrl-CS"/>
              </w:rPr>
            </w:pPr>
          </w:p>
          <w:p w:rsidR="00DA6199" w:rsidRPr="00132D99" w:rsidRDefault="00DA6199" w:rsidP="00E41BAA">
            <w:pPr>
              <w:spacing w:after="0" w:line="240" w:lineRule="auto"/>
              <w:rPr>
                <w:lang w:val="sr-Cyrl-CS"/>
              </w:rPr>
            </w:pPr>
          </w:p>
          <w:p w:rsidR="00DA6199" w:rsidRPr="00132D99" w:rsidRDefault="00DA6199" w:rsidP="00E41BAA">
            <w:pPr>
              <w:spacing w:after="0" w:line="240" w:lineRule="auto"/>
              <w:rPr>
                <w:lang w:val="sr-Cyrl-CS"/>
              </w:rPr>
            </w:pPr>
          </w:p>
          <w:p w:rsidR="00DA6199" w:rsidRPr="00132D99" w:rsidRDefault="00DA6199" w:rsidP="00E41BAA">
            <w:pPr>
              <w:spacing w:after="0" w:line="240" w:lineRule="auto"/>
              <w:rPr>
                <w:lang w:val="sr-Cyrl-CS"/>
              </w:rPr>
            </w:pPr>
          </w:p>
          <w:p w:rsidR="00DA6199" w:rsidRPr="00132D99" w:rsidRDefault="00DA6199" w:rsidP="00E41BAA">
            <w:pPr>
              <w:spacing w:after="0" w:line="240" w:lineRule="auto"/>
              <w:rPr>
                <w:lang w:val="sr-Cyrl-CS"/>
              </w:rPr>
            </w:pPr>
          </w:p>
          <w:p w:rsidR="00DA6199" w:rsidRPr="00132D99" w:rsidRDefault="00DA6199" w:rsidP="00E41BAA">
            <w:pPr>
              <w:spacing w:after="0" w:line="240" w:lineRule="auto"/>
              <w:rPr>
                <w:lang w:val="sr-Cyrl-CS"/>
              </w:rPr>
            </w:pPr>
          </w:p>
          <w:p w:rsidR="00DA6199" w:rsidRPr="00132D99" w:rsidRDefault="00DA6199" w:rsidP="00E41BAA">
            <w:pPr>
              <w:spacing w:after="0" w:line="240" w:lineRule="auto"/>
              <w:rPr>
                <w:lang w:val="sr-Cyrl-CS"/>
              </w:rPr>
            </w:pPr>
          </w:p>
          <w:p w:rsidR="00DA6199" w:rsidRPr="00132D99" w:rsidRDefault="00DA6199" w:rsidP="00E41BAA">
            <w:pPr>
              <w:spacing w:after="0" w:line="240" w:lineRule="auto"/>
              <w:rPr>
                <w:lang w:val="sr-Cyrl-CS"/>
              </w:rPr>
            </w:pPr>
          </w:p>
          <w:p w:rsidR="00DA6199" w:rsidRPr="00132D99" w:rsidRDefault="00DA6199" w:rsidP="00E41BAA">
            <w:pPr>
              <w:spacing w:after="0" w:line="240" w:lineRule="auto"/>
              <w:rPr>
                <w:lang w:val="sr-Cyrl-CS"/>
              </w:rPr>
            </w:pPr>
            <w:r w:rsidRPr="00132D99">
              <w:rPr>
                <w:lang w:val="sr-Cyrl-CS"/>
              </w:rPr>
              <w:t>Чланови Наставничког већа и ПП службе</w:t>
            </w:r>
          </w:p>
        </w:tc>
      </w:tr>
      <w:tr w:rsidR="00DA6199" w:rsidRPr="00132D99" w:rsidTr="00E41BAA">
        <w:tc>
          <w:tcPr>
            <w:tcW w:w="1242" w:type="dxa"/>
            <w:vAlign w:val="center"/>
          </w:tcPr>
          <w:p w:rsidR="00DA6199" w:rsidRPr="00132D99" w:rsidRDefault="00DA6199" w:rsidP="00E41BAA">
            <w:pPr>
              <w:spacing w:after="0" w:line="240" w:lineRule="auto"/>
              <w:jc w:val="center"/>
              <w:rPr>
                <w:lang w:val="sr-Cyrl-CS"/>
              </w:rPr>
            </w:pPr>
            <w:r w:rsidRPr="00132D99">
              <w:rPr>
                <w:lang w:val="sr-Latn-CS"/>
              </w:rPr>
              <w:t>III</w:t>
            </w:r>
          </w:p>
        </w:tc>
        <w:tc>
          <w:tcPr>
            <w:tcW w:w="2694" w:type="dxa"/>
          </w:tcPr>
          <w:p w:rsidR="00DA6199" w:rsidRPr="00132D99" w:rsidRDefault="00DA6199" w:rsidP="00E41BAA">
            <w:pPr>
              <w:spacing w:after="0" w:line="240" w:lineRule="auto"/>
              <w:rPr>
                <w:lang w:val="sr-Cyrl-CS"/>
              </w:rPr>
            </w:pPr>
            <w:r w:rsidRPr="00132D99">
              <w:rPr>
                <w:lang w:val="sr-Cyrl-CS"/>
              </w:rPr>
              <w:t>1. Самовредовање рада наставника</w:t>
            </w:r>
          </w:p>
        </w:tc>
        <w:tc>
          <w:tcPr>
            <w:tcW w:w="3827" w:type="dxa"/>
          </w:tcPr>
          <w:p w:rsidR="00DA6199" w:rsidRPr="00132D99" w:rsidRDefault="00DA6199" w:rsidP="00FA14EE">
            <w:pPr>
              <w:numPr>
                <w:ilvl w:val="0"/>
                <w:numId w:val="84"/>
              </w:numPr>
              <w:spacing w:after="0" w:line="240" w:lineRule="auto"/>
              <w:rPr>
                <w:lang w:val="sr-Cyrl-CS"/>
              </w:rPr>
            </w:pPr>
            <w:r w:rsidRPr="00132D99">
              <w:rPr>
                <w:lang w:val="sr-Cyrl-CS"/>
              </w:rPr>
              <w:t>Састанак Тима за наставу и учење 9. 3. 2016.</w:t>
            </w:r>
          </w:p>
          <w:p w:rsidR="00DA6199" w:rsidRPr="00132D99" w:rsidRDefault="00DA6199" w:rsidP="00FA14EE">
            <w:pPr>
              <w:numPr>
                <w:ilvl w:val="0"/>
                <w:numId w:val="84"/>
              </w:numPr>
              <w:spacing w:after="0" w:line="240" w:lineRule="auto"/>
              <w:rPr>
                <w:lang w:val="sr-Cyrl-CS"/>
              </w:rPr>
            </w:pPr>
            <w:r w:rsidRPr="00132D99">
              <w:rPr>
                <w:lang w:val="sr-Cyrl-CS"/>
              </w:rPr>
              <w:t>Евидентирани су наставници који су урадили самоевалуацију.</w:t>
            </w:r>
          </w:p>
          <w:p w:rsidR="00DA6199" w:rsidRPr="00132D99" w:rsidRDefault="00DA6199" w:rsidP="00FA14EE">
            <w:pPr>
              <w:numPr>
                <w:ilvl w:val="0"/>
                <w:numId w:val="86"/>
              </w:numPr>
              <w:spacing w:after="0" w:line="240" w:lineRule="auto"/>
              <w:rPr>
                <w:lang w:val="sr-Cyrl-CS"/>
              </w:rPr>
            </w:pPr>
            <w:r w:rsidRPr="00132D99">
              <w:rPr>
                <w:lang w:val="sr-Cyrl-CS"/>
              </w:rPr>
              <w:t>Сачињен је извештај о резултатима анализе. Извештај је предат директору.</w:t>
            </w:r>
          </w:p>
        </w:tc>
        <w:tc>
          <w:tcPr>
            <w:tcW w:w="1813" w:type="dxa"/>
          </w:tcPr>
          <w:p w:rsidR="00DA6199" w:rsidRPr="00132D99" w:rsidRDefault="00DA6199" w:rsidP="00E41BAA">
            <w:pPr>
              <w:spacing w:after="0" w:line="240" w:lineRule="auto"/>
              <w:rPr>
                <w:lang w:val="sr-Cyrl-CS"/>
              </w:rPr>
            </w:pPr>
            <w:r w:rsidRPr="00132D99">
              <w:rPr>
                <w:lang w:val="sr-Cyrl-CS"/>
              </w:rPr>
              <w:t>Чланови тима</w:t>
            </w:r>
          </w:p>
          <w:p w:rsidR="00DA6199" w:rsidRPr="00132D99" w:rsidRDefault="00DA6199" w:rsidP="00E41BAA">
            <w:pPr>
              <w:spacing w:after="0" w:line="240" w:lineRule="auto"/>
              <w:rPr>
                <w:lang w:val="sr-Cyrl-CS"/>
              </w:rPr>
            </w:pPr>
          </w:p>
        </w:tc>
      </w:tr>
      <w:tr w:rsidR="00DA6199" w:rsidRPr="00132D99" w:rsidTr="00E41BAA">
        <w:tc>
          <w:tcPr>
            <w:tcW w:w="1242" w:type="dxa"/>
            <w:vAlign w:val="center"/>
          </w:tcPr>
          <w:p w:rsidR="00DA6199" w:rsidRPr="00132D99" w:rsidRDefault="00DA6199" w:rsidP="00E41BAA">
            <w:pPr>
              <w:spacing w:after="0" w:line="240" w:lineRule="auto"/>
              <w:jc w:val="center"/>
              <w:rPr>
                <w:lang w:val="sr-Cyrl-CS"/>
              </w:rPr>
            </w:pPr>
            <w:r w:rsidRPr="00132D99">
              <w:rPr>
                <w:lang w:val="sr-Latn-CS"/>
              </w:rPr>
              <w:t>V</w:t>
            </w:r>
          </w:p>
        </w:tc>
        <w:tc>
          <w:tcPr>
            <w:tcW w:w="2694" w:type="dxa"/>
          </w:tcPr>
          <w:p w:rsidR="00DA6199" w:rsidRPr="00132D99" w:rsidRDefault="00DA6199" w:rsidP="00E41BAA">
            <w:pPr>
              <w:spacing w:after="0" w:line="240" w:lineRule="auto"/>
              <w:rPr>
                <w:lang w:val="sr-Cyrl-CS"/>
              </w:rPr>
            </w:pPr>
            <w:r w:rsidRPr="00132D99">
              <w:rPr>
                <w:lang w:val="sr-Cyrl-CS"/>
              </w:rPr>
              <w:t>1. Анкета за ученике старијих разреда</w:t>
            </w:r>
          </w:p>
          <w:p w:rsidR="00DA6199" w:rsidRPr="00132D99" w:rsidRDefault="00DA6199" w:rsidP="00E41BAA">
            <w:pPr>
              <w:spacing w:after="0" w:line="240" w:lineRule="auto"/>
              <w:rPr>
                <w:lang w:val="sr-Cyrl-CS"/>
              </w:rPr>
            </w:pPr>
          </w:p>
          <w:p w:rsidR="00DA6199" w:rsidRPr="00132D99" w:rsidRDefault="00DA6199" w:rsidP="00E41BAA">
            <w:pPr>
              <w:spacing w:after="0" w:line="240" w:lineRule="auto"/>
              <w:rPr>
                <w:lang w:val="sr-Cyrl-CS"/>
              </w:rPr>
            </w:pPr>
          </w:p>
          <w:p w:rsidR="00DA6199" w:rsidRPr="00132D99" w:rsidRDefault="00DA6199" w:rsidP="00E41BAA">
            <w:pPr>
              <w:spacing w:after="0" w:line="240" w:lineRule="auto"/>
              <w:rPr>
                <w:lang w:val="sr-Cyrl-CS"/>
              </w:rPr>
            </w:pPr>
          </w:p>
          <w:p w:rsidR="00DA6199" w:rsidRPr="00132D99" w:rsidRDefault="00DA6199" w:rsidP="00E41BAA">
            <w:pPr>
              <w:spacing w:after="0" w:line="240" w:lineRule="auto"/>
              <w:rPr>
                <w:lang w:val="sr-Cyrl-CS"/>
              </w:rPr>
            </w:pPr>
          </w:p>
          <w:p w:rsidR="00DA6199" w:rsidRPr="00132D99" w:rsidRDefault="00DA6199" w:rsidP="00E41BAA">
            <w:pPr>
              <w:spacing w:after="0" w:line="240" w:lineRule="auto"/>
              <w:rPr>
                <w:lang w:val="sr-Cyrl-CS"/>
              </w:rPr>
            </w:pPr>
          </w:p>
          <w:p w:rsidR="00DA6199" w:rsidRPr="00132D99" w:rsidRDefault="00DA6199" w:rsidP="00E41BAA">
            <w:pPr>
              <w:spacing w:after="0" w:line="240" w:lineRule="auto"/>
              <w:rPr>
                <w:lang w:val="sr-Cyrl-CS"/>
              </w:rPr>
            </w:pPr>
          </w:p>
          <w:p w:rsidR="00DA6199" w:rsidRPr="00132D99" w:rsidRDefault="00DA6199" w:rsidP="00E41BAA">
            <w:pPr>
              <w:spacing w:after="0" w:line="240" w:lineRule="auto"/>
              <w:rPr>
                <w:lang w:val="sr-Cyrl-CS"/>
              </w:rPr>
            </w:pPr>
            <w:r w:rsidRPr="00132D99">
              <w:rPr>
                <w:lang w:val="sr-Cyrl-CS"/>
              </w:rPr>
              <w:t>2. Предавање на тему „Како створити пријатну атмосферу за учење“</w:t>
            </w:r>
          </w:p>
        </w:tc>
        <w:tc>
          <w:tcPr>
            <w:tcW w:w="3827" w:type="dxa"/>
          </w:tcPr>
          <w:p w:rsidR="00DA6199" w:rsidRPr="00132D99" w:rsidRDefault="00DA6199" w:rsidP="00FA14EE">
            <w:pPr>
              <w:numPr>
                <w:ilvl w:val="0"/>
                <w:numId w:val="84"/>
              </w:numPr>
              <w:spacing w:after="0" w:line="240" w:lineRule="auto"/>
              <w:rPr>
                <w:lang w:val="sr-Cyrl-CS"/>
              </w:rPr>
            </w:pPr>
            <w:r w:rsidRPr="00132D99">
              <w:rPr>
                <w:lang w:val="sr-Cyrl-CS"/>
              </w:rPr>
              <w:t>Састанак Тима за наставу и учење 11. 5. 2016.</w:t>
            </w:r>
          </w:p>
          <w:p w:rsidR="00DA6199" w:rsidRPr="00132D99" w:rsidRDefault="00DA6199" w:rsidP="00FA14EE">
            <w:pPr>
              <w:numPr>
                <w:ilvl w:val="0"/>
                <w:numId w:val="86"/>
              </w:numPr>
              <w:spacing w:after="0" w:line="240" w:lineRule="auto"/>
              <w:rPr>
                <w:lang w:val="sr-Cyrl-CS"/>
              </w:rPr>
            </w:pPr>
            <w:r w:rsidRPr="00132D99">
              <w:rPr>
                <w:lang w:val="sr-Cyrl-CS"/>
              </w:rPr>
              <w:t>Подељена су задужења члановима тима за наредни период</w:t>
            </w:r>
          </w:p>
          <w:p w:rsidR="00DA6199" w:rsidRPr="00132D99" w:rsidRDefault="00DA6199" w:rsidP="00FA14EE">
            <w:pPr>
              <w:numPr>
                <w:ilvl w:val="0"/>
                <w:numId w:val="86"/>
              </w:numPr>
              <w:spacing w:after="0" w:line="240" w:lineRule="auto"/>
              <w:rPr>
                <w:lang w:val="sr-Cyrl-CS"/>
              </w:rPr>
            </w:pPr>
            <w:r w:rsidRPr="00132D99">
              <w:rPr>
                <w:lang w:val="sr-Cyrl-CS"/>
              </w:rPr>
              <w:t>Припремљена је анкета за ученике старијих разеда</w:t>
            </w:r>
          </w:p>
          <w:p w:rsidR="00DA6199" w:rsidRPr="00132D99" w:rsidRDefault="00DA6199" w:rsidP="00E41BAA">
            <w:pPr>
              <w:spacing w:after="0" w:line="240" w:lineRule="auto"/>
              <w:ind w:left="720"/>
              <w:rPr>
                <w:lang w:val="sr-Cyrl-CS"/>
              </w:rPr>
            </w:pPr>
          </w:p>
          <w:p w:rsidR="00DA6199" w:rsidRPr="00132D99" w:rsidRDefault="00DA6199" w:rsidP="00FA14EE">
            <w:pPr>
              <w:numPr>
                <w:ilvl w:val="0"/>
                <w:numId w:val="86"/>
              </w:numPr>
              <w:spacing w:after="0" w:line="240" w:lineRule="auto"/>
              <w:rPr>
                <w:lang w:val="sr-Cyrl-CS"/>
              </w:rPr>
            </w:pPr>
            <w:r w:rsidRPr="00132D99">
              <w:rPr>
                <w:lang w:val="sr-Cyrl-CS"/>
              </w:rPr>
              <w:t>Одржано је предавање на тему „Како створити пријатну атмосферу за учење“ 11. 5. 2016.</w:t>
            </w:r>
          </w:p>
        </w:tc>
        <w:tc>
          <w:tcPr>
            <w:tcW w:w="1813" w:type="dxa"/>
          </w:tcPr>
          <w:p w:rsidR="00DA6199" w:rsidRPr="00132D99" w:rsidRDefault="00DA6199" w:rsidP="00E41BAA">
            <w:pPr>
              <w:spacing w:after="0" w:line="240" w:lineRule="auto"/>
              <w:rPr>
                <w:lang w:val="sr-Cyrl-CS"/>
              </w:rPr>
            </w:pPr>
            <w:r w:rsidRPr="00132D99">
              <w:rPr>
                <w:lang w:val="sr-Cyrl-CS"/>
              </w:rPr>
              <w:t>Чланови тима</w:t>
            </w:r>
          </w:p>
          <w:p w:rsidR="00DA6199" w:rsidRPr="00132D99" w:rsidRDefault="00DA6199" w:rsidP="00E41BAA">
            <w:pPr>
              <w:spacing w:after="0" w:line="240" w:lineRule="auto"/>
              <w:rPr>
                <w:lang w:val="sr-Cyrl-CS"/>
              </w:rPr>
            </w:pPr>
          </w:p>
          <w:p w:rsidR="00DA6199" w:rsidRPr="00132D99" w:rsidRDefault="00DA6199" w:rsidP="00E41BAA">
            <w:pPr>
              <w:spacing w:after="0" w:line="240" w:lineRule="auto"/>
              <w:rPr>
                <w:lang w:val="sr-Cyrl-CS"/>
              </w:rPr>
            </w:pPr>
          </w:p>
          <w:p w:rsidR="00DA6199" w:rsidRPr="00132D99" w:rsidRDefault="00DA6199" w:rsidP="00E41BAA">
            <w:pPr>
              <w:spacing w:after="0" w:line="240" w:lineRule="auto"/>
              <w:rPr>
                <w:lang w:val="sr-Cyrl-CS"/>
              </w:rPr>
            </w:pPr>
          </w:p>
          <w:p w:rsidR="00DA6199" w:rsidRPr="00132D99" w:rsidRDefault="00DA6199" w:rsidP="00E41BAA">
            <w:pPr>
              <w:spacing w:after="0" w:line="240" w:lineRule="auto"/>
              <w:rPr>
                <w:lang w:val="sr-Cyrl-CS"/>
              </w:rPr>
            </w:pPr>
          </w:p>
          <w:p w:rsidR="00DA6199" w:rsidRPr="00132D99" w:rsidRDefault="00DA6199" w:rsidP="00E41BAA">
            <w:pPr>
              <w:spacing w:after="0" w:line="240" w:lineRule="auto"/>
              <w:rPr>
                <w:lang w:val="sr-Cyrl-CS"/>
              </w:rPr>
            </w:pPr>
          </w:p>
          <w:p w:rsidR="00DA6199" w:rsidRPr="00132D99" w:rsidRDefault="00DA6199" w:rsidP="00E41BAA">
            <w:pPr>
              <w:spacing w:after="0" w:line="240" w:lineRule="auto"/>
              <w:rPr>
                <w:lang w:val="sr-Cyrl-CS"/>
              </w:rPr>
            </w:pPr>
          </w:p>
          <w:p w:rsidR="00DA6199" w:rsidRPr="00132D99" w:rsidRDefault="00DA6199" w:rsidP="00E41BAA">
            <w:pPr>
              <w:spacing w:after="0" w:line="240" w:lineRule="auto"/>
              <w:rPr>
                <w:lang w:val="sr-Cyrl-CS"/>
              </w:rPr>
            </w:pPr>
          </w:p>
          <w:p w:rsidR="00DA6199" w:rsidRPr="00132D99" w:rsidRDefault="00DA6199" w:rsidP="00E41BAA">
            <w:pPr>
              <w:spacing w:after="0" w:line="240" w:lineRule="auto"/>
              <w:rPr>
                <w:lang w:val="sr-Cyrl-CS"/>
              </w:rPr>
            </w:pPr>
            <w:r w:rsidRPr="00132D99">
              <w:rPr>
                <w:lang w:val="sr-Cyrl-CS"/>
              </w:rPr>
              <w:t>Чланови Наставничког већа и предавач Андријана Мијајловић</w:t>
            </w:r>
          </w:p>
        </w:tc>
      </w:tr>
      <w:tr w:rsidR="00DA6199" w:rsidRPr="00132D99" w:rsidTr="00E41BAA">
        <w:tc>
          <w:tcPr>
            <w:tcW w:w="1242" w:type="dxa"/>
            <w:vAlign w:val="center"/>
          </w:tcPr>
          <w:p w:rsidR="00DA6199" w:rsidRPr="00132D99" w:rsidRDefault="00DA6199" w:rsidP="00E41BAA">
            <w:pPr>
              <w:spacing w:after="0" w:line="240" w:lineRule="auto"/>
              <w:jc w:val="center"/>
              <w:rPr>
                <w:lang w:val="sr-Cyrl-CS"/>
              </w:rPr>
            </w:pPr>
            <w:r w:rsidRPr="00132D99">
              <w:rPr>
                <w:lang w:val="sr-Latn-CS"/>
              </w:rPr>
              <w:t>VI</w:t>
            </w:r>
          </w:p>
        </w:tc>
        <w:tc>
          <w:tcPr>
            <w:tcW w:w="2694" w:type="dxa"/>
          </w:tcPr>
          <w:p w:rsidR="00DA6199" w:rsidRPr="00132D99" w:rsidRDefault="00DA6199" w:rsidP="00E41BAA">
            <w:pPr>
              <w:spacing w:after="0" w:line="240" w:lineRule="auto"/>
              <w:rPr>
                <w:lang w:val="sr-Cyrl-CS"/>
              </w:rPr>
            </w:pPr>
            <w:r w:rsidRPr="00132D99">
              <w:rPr>
                <w:lang w:val="sr-Cyrl-CS"/>
              </w:rPr>
              <w:t>1. Преглед реализованих активности у другом полугодишту</w:t>
            </w:r>
          </w:p>
          <w:p w:rsidR="00DA6199" w:rsidRPr="00132D99" w:rsidRDefault="00DA6199" w:rsidP="00E41BAA">
            <w:pPr>
              <w:spacing w:after="0" w:line="240" w:lineRule="auto"/>
              <w:rPr>
                <w:lang w:val="sr-Cyrl-CS"/>
              </w:rPr>
            </w:pPr>
          </w:p>
          <w:p w:rsidR="00DA6199" w:rsidRPr="00132D99" w:rsidRDefault="00DA6199" w:rsidP="00E41BAA">
            <w:pPr>
              <w:spacing w:after="0" w:line="240" w:lineRule="auto"/>
              <w:rPr>
                <w:lang w:val="sr-Cyrl-CS"/>
              </w:rPr>
            </w:pPr>
          </w:p>
          <w:p w:rsidR="00DA6199" w:rsidRPr="00132D99" w:rsidRDefault="00DA6199" w:rsidP="00E41BAA">
            <w:pPr>
              <w:spacing w:after="0" w:line="240" w:lineRule="auto"/>
              <w:rPr>
                <w:lang w:val="sr-Cyrl-CS"/>
              </w:rPr>
            </w:pPr>
          </w:p>
          <w:p w:rsidR="00DA6199" w:rsidRPr="00132D99" w:rsidRDefault="00DA6199" w:rsidP="00E41BAA">
            <w:pPr>
              <w:spacing w:after="0" w:line="240" w:lineRule="auto"/>
              <w:rPr>
                <w:lang w:val="sr-Cyrl-CS"/>
              </w:rPr>
            </w:pPr>
          </w:p>
          <w:p w:rsidR="00DA6199" w:rsidRPr="00132D99" w:rsidRDefault="00DA6199" w:rsidP="00E41BAA">
            <w:pPr>
              <w:spacing w:after="0" w:line="240" w:lineRule="auto"/>
              <w:rPr>
                <w:lang w:val="sr-Cyrl-CS"/>
              </w:rPr>
            </w:pPr>
          </w:p>
          <w:p w:rsidR="00DA6199" w:rsidRPr="00132D99" w:rsidRDefault="00DA6199" w:rsidP="00E41BAA">
            <w:pPr>
              <w:spacing w:after="0" w:line="240" w:lineRule="auto"/>
              <w:rPr>
                <w:lang w:val="sr-Cyrl-CS"/>
              </w:rPr>
            </w:pPr>
          </w:p>
          <w:p w:rsidR="00DA6199" w:rsidRPr="00132D99" w:rsidRDefault="00DA6199" w:rsidP="00E41BAA">
            <w:pPr>
              <w:spacing w:after="0" w:line="240" w:lineRule="auto"/>
              <w:rPr>
                <w:lang w:val="sr-Cyrl-CS"/>
              </w:rPr>
            </w:pPr>
            <w:r w:rsidRPr="00132D99">
              <w:rPr>
                <w:lang w:val="sr-Cyrl-CS"/>
              </w:rPr>
              <w:t>2. Анкета за ученике старијих разреда</w:t>
            </w:r>
          </w:p>
          <w:p w:rsidR="00DA6199" w:rsidRPr="00132D99" w:rsidRDefault="00DA6199" w:rsidP="00E41BAA">
            <w:pPr>
              <w:spacing w:after="0" w:line="240" w:lineRule="auto"/>
              <w:rPr>
                <w:lang w:val="sr-Cyrl-CS"/>
              </w:rPr>
            </w:pPr>
          </w:p>
        </w:tc>
        <w:tc>
          <w:tcPr>
            <w:tcW w:w="3827" w:type="dxa"/>
          </w:tcPr>
          <w:p w:rsidR="00DA6199" w:rsidRPr="00132D99" w:rsidRDefault="00DA6199" w:rsidP="00FA14EE">
            <w:pPr>
              <w:numPr>
                <w:ilvl w:val="0"/>
                <w:numId w:val="84"/>
              </w:numPr>
              <w:spacing w:after="0" w:line="240" w:lineRule="auto"/>
              <w:rPr>
                <w:lang w:val="sr-Cyrl-CS"/>
              </w:rPr>
            </w:pPr>
            <w:r w:rsidRPr="00132D99">
              <w:rPr>
                <w:lang w:val="sr-Cyrl-CS"/>
              </w:rPr>
              <w:lastRenderedPageBreak/>
              <w:t>Састанак Тима за наставу и учење 6. 6. 2016.</w:t>
            </w:r>
          </w:p>
          <w:p w:rsidR="00DA6199" w:rsidRPr="00132D99" w:rsidRDefault="00DA6199" w:rsidP="00FA14EE">
            <w:pPr>
              <w:numPr>
                <w:ilvl w:val="0"/>
                <w:numId w:val="84"/>
              </w:numPr>
              <w:spacing w:after="0" w:line="240" w:lineRule="auto"/>
              <w:rPr>
                <w:lang w:val="sr-Cyrl-CS"/>
              </w:rPr>
            </w:pPr>
            <w:r w:rsidRPr="00132D99">
              <w:rPr>
                <w:lang w:val="sr-Cyrl-CS"/>
              </w:rPr>
              <w:t xml:space="preserve">Анализиран је досадашњи рад тима </w:t>
            </w:r>
          </w:p>
          <w:p w:rsidR="00DA6199" w:rsidRPr="00132D99" w:rsidRDefault="00DA6199" w:rsidP="00FA14EE">
            <w:pPr>
              <w:numPr>
                <w:ilvl w:val="0"/>
                <w:numId w:val="84"/>
              </w:numPr>
              <w:spacing w:after="0" w:line="240" w:lineRule="auto"/>
              <w:rPr>
                <w:lang w:val="sr-Cyrl-CS"/>
              </w:rPr>
            </w:pPr>
            <w:r w:rsidRPr="00132D99">
              <w:rPr>
                <w:lang w:val="sr-Cyrl-CS"/>
              </w:rPr>
              <w:lastRenderedPageBreak/>
              <w:t>Анализиран је извештај педагога о посети часовима (ПРИЛОГ 4)</w:t>
            </w:r>
          </w:p>
          <w:p w:rsidR="00DA6199" w:rsidRPr="00132D99" w:rsidRDefault="00DA6199" w:rsidP="00E41BAA">
            <w:pPr>
              <w:spacing w:after="0" w:line="240" w:lineRule="auto"/>
              <w:rPr>
                <w:lang w:val="sr-Cyrl-CS"/>
              </w:rPr>
            </w:pPr>
          </w:p>
          <w:p w:rsidR="00DA6199" w:rsidRPr="00132D99" w:rsidRDefault="00DA6199" w:rsidP="00E41BAA">
            <w:pPr>
              <w:spacing w:after="0" w:line="240" w:lineRule="auto"/>
              <w:rPr>
                <w:lang w:val="sr-Cyrl-CS"/>
              </w:rPr>
            </w:pPr>
          </w:p>
          <w:p w:rsidR="00DA6199" w:rsidRPr="00132D99" w:rsidRDefault="00DA6199" w:rsidP="00FA14EE">
            <w:pPr>
              <w:numPr>
                <w:ilvl w:val="0"/>
                <w:numId w:val="84"/>
              </w:numPr>
              <w:spacing w:after="0" w:line="240" w:lineRule="auto"/>
              <w:rPr>
                <w:lang w:val="sr-Cyrl-CS"/>
              </w:rPr>
            </w:pPr>
            <w:r w:rsidRPr="00132D99">
              <w:rPr>
                <w:lang w:val="sr-Cyrl-CS"/>
              </w:rPr>
              <w:t>Састанак Тима за наставу и учење 29. 6. 2016.</w:t>
            </w:r>
          </w:p>
          <w:p w:rsidR="00DA6199" w:rsidRPr="00132D99" w:rsidRDefault="00DA6199" w:rsidP="00FA14EE">
            <w:pPr>
              <w:numPr>
                <w:ilvl w:val="0"/>
                <w:numId w:val="84"/>
              </w:numPr>
              <w:spacing w:after="0" w:line="240" w:lineRule="auto"/>
              <w:rPr>
                <w:lang w:val="sr-Cyrl-CS"/>
              </w:rPr>
            </w:pPr>
            <w:r w:rsidRPr="00132D99">
              <w:rPr>
                <w:lang w:val="sr-Cyrl-CS"/>
              </w:rPr>
              <w:t>Анализирани су резултати анкете за ученике старијих разреда (ПРИЛОГ 5)</w:t>
            </w:r>
          </w:p>
          <w:p w:rsidR="00DA6199" w:rsidRPr="00132D99" w:rsidRDefault="00DA6199" w:rsidP="00FA14EE">
            <w:pPr>
              <w:numPr>
                <w:ilvl w:val="0"/>
                <w:numId w:val="84"/>
              </w:numPr>
              <w:spacing w:after="0" w:line="240" w:lineRule="auto"/>
              <w:rPr>
                <w:lang w:val="sr-Cyrl-CS"/>
              </w:rPr>
            </w:pPr>
            <w:r w:rsidRPr="00132D99">
              <w:rPr>
                <w:lang w:val="sr-Cyrl-CS"/>
              </w:rPr>
              <w:t>Анализирани су прикупљени подаци из области свих досадашњих области</w:t>
            </w:r>
          </w:p>
        </w:tc>
        <w:tc>
          <w:tcPr>
            <w:tcW w:w="1813" w:type="dxa"/>
          </w:tcPr>
          <w:p w:rsidR="00DA6199" w:rsidRPr="00132D99" w:rsidRDefault="00DA6199" w:rsidP="00E41BAA">
            <w:pPr>
              <w:spacing w:after="0" w:line="240" w:lineRule="auto"/>
              <w:rPr>
                <w:lang w:val="sr-Cyrl-CS"/>
              </w:rPr>
            </w:pPr>
            <w:r w:rsidRPr="00132D99">
              <w:rPr>
                <w:lang w:val="sr-Cyrl-CS"/>
              </w:rPr>
              <w:lastRenderedPageBreak/>
              <w:t>Чланови тима</w:t>
            </w:r>
          </w:p>
          <w:p w:rsidR="00DA6199" w:rsidRPr="00132D99" w:rsidRDefault="00DA6199" w:rsidP="00E41BAA">
            <w:pPr>
              <w:spacing w:after="0" w:line="240" w:lineRule="auto"/>
              <w:rPr>
                <w:lang w:val="sr-Cyrl-CS"/>
              </w:rPr>
            </w:pPr>
          </w:p>
          <w:p w:rsidR="00DA6199" w:rsidRPr="00132D99" w:rsidRDefault="00DA6199" w:rsidP="00E41BAA">
            <w:pPr>
              <w:spacing w:after="0" w:line="240" w:lineRule="auto"/>
              <w:rPr>
                <w:lang w:val="sr-Cyrl-CS"/>
              </w:rPr>
            </w:pPr>
          </w:p>
          <w:p w:rsidR="00DA6199" w:rsidRPr="00132D99" w:rsidRDefault="00DA6199" w:rsidP="00E41BAA">
            <w:pPr>
              <w:spacing w:after="0" w:line="240" w:lineRule="auto"/>
              <w:rPr>
                <w:lang w:val="sr-Cyrl-CS"/>
              </w:rPr>
            </w:pPr>
          </w:p>
          <w:p w:rsidR="00DA6199" w:rsidRPr="00132D99" w:rsidRDefault="00DA6199" w:rsidP="00E41BAA">
            <w:pPr>
              <w:spacing w:after="0" w:line="240" w:lineRule="auto"/>
              <w:rPr>
                <w:lang w:val="sr-Cyrl-CS"/>
              </w:rPr>
            </w:pPr>
          </w:p>
          <w:p w:rsidR="00DA6199" w:rsidRPr="00132D99" w:rsidRDefault="00DA6199" w:rsidP="00E41BAA">
            <w:pPr>
              <w:spacing w:after="0" w:line="240" w:lineRule="auto"/>
              <w:rPr>
                <w:lang w:val="sr-Cyrl-CS"/>
              </w:rPr>
            </w:pPr>
          </w:p>
          <w:p w:rsidR="00DA6199" w:rsidRPr="00132D99" w:rsidRDefault="00DA6199" w:rsidP="00E41BAA">
            <w:pPr>
              <w:spacing w:after="0" w:line="240" w:lineRule="auto"/>
              <w:rPr>
                <w:lang w:val="sr-Cyrl-CS"/>
              </w:rPr>
            </w:pPr>
          </w:p>
          <w:p w:rsidR="00DA6199" w:rsidRPr="00132D99" w:rsidRDefault="00DA6199" w:rsidP="00E41BAA">
            <w:pPr>
              <w:spacing w:after="0" w:line="240" w:lineRule="auto"/>
              <w:rPr>
                <w:lang w:val="sr-Cyrl-CS"/>
              </w:rPr>
            </w:pPr>
          </w:p>
          <w:p w:rsidR="00DA6199" w:rsidRPr="00132D99" w:rsidRDefault="00DA6199" w:rsidP="00E41BAA">
            <w:pPr>
              <w:spacing w:after="0" w:line="240" w:lineRule="auto"/>
              <w:rPr>
                <w:lang w:val="sr-Cyrl-CS"/>
              </w:rPr>
            </w:pPr>
          </w:p>
          <w:p w:rsidR="00DA6199" w:rsidRPr="00132D99" w:rsidRDefault="00DA6199" w:rsidP="00E41BAA">
            <w:pPr>
              <w:spacing w:after="0" w:line="240" w:lineRule="auto"/>
              <w:rPr>
                <w:lang w:val="sr-Cyrl-CS"/>
              </w:rPr>
            </w:pPr>
            <w:r w:rsidRPr="00132D99">
              <w:rPr>
                <w:lang w:val="sr-Cyrl-CS"/>
              </w:rPr>
              <w:t>Чланови тима</w:t>
            </w:r>
          </w:p>
        </w:tc>
      </w:tr>
    </w:tbl>
    <w:p w:rsidR="00DA6199" w:rsidRDefault="00DA6199" w:rsidP="00DA6199">
      <w:pPr>
        <w:spacing w:after="0" w:line="240" w:lineRule="auto"/>
        <w:ind w:firstLine="720"/>
        <w:jc w:val="both"/>
        <w:rPr>
          <w:lang w:val="sr-Cyrl-CS"/>
        </w:rPr>
      </w:pPr>
    </w:p>
    <w:p w:rsidR="00DA6199" w:rsidRDefault="00DA6199" w:rsidP="00DA6199">
      <w:pPr>
        <w:spacing w:after="0" w:line="240" w:lineRule="auto"/>
        <w:ind w:firstLine="720"/>
        <w:jc w:val="both"/>
        <w:rPr>
          <w:lang w:val="sr-Cyrl-CS"/>
        </w:rPr>
      </w:pPr>
      <w:r>
        <w:rPr>
          <w:lang w:val="sr-Cyrl-CS"/>
        </w:rPr>
        <w:t>У овој школској години Планом је предвиђена реализација 5 угледних часова у млађим и 5 угледних часова у старијим разредима. У следећој табели биће приказани сви угледни часови одржани у овој школској години.</w:t>
      </w:r>
    </w:p>
    <w:p w:rsidR="00DA6199" w:rsidRDefault="00DA6199" w:rsidP="00DA6199">
      <w:pPr>
        <w:spacing w:after="0" w:line="240" w:lineRule="auto"/>
        <w:ind w:firstLine="720"/>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4"/>
        <w:gridCol w:w="3323"/>
        <w:gridCol w:w="3086"/>
      </w:tblGrid>
      <w:tr w:rsidR="00DA6199" w:rsidRPr="00C54B0E" w:rsidTr="00E41BAA">
        <w:tc>
          <w:tcPr>
            <w:tcW w:w="2943" w:type="dxa"/>
          </w:tcPr>
          <w:p w:rsidR="00DA6199" w:rsidRPr="00C54B0E" w:rsidRDefault="00DA6199" w:rsidP="00E41BAA">
            <w:pPr>
              <w:spacing w:after="0" w:line="240" w:lineRule="auto"/>
              <w:rPr>
                <w:b/>
                <w:lang w:val="sr-Cyrl-CS"/>
              </w:rPr>
            </w:pPr>
            <w:r w:rsidRPr="00C54B0E">
              <w:rPr>
                <w:b/>
                <w:lang w:val="sr-Cyrl-CS"/>
              </w:rPr>
              <w:t>ДАТУМ</w:t>
            </w:r>
          </w:p>
        </w:tc>
        <w:tc>
          <w:tcPr>
            <w:tcW w:w="3441" w:type="dxa"/>
          </w:tcPr>
          <w:p w:rsidR="00DA6199" w:rsidRPr="00C54B0E" w:rsidRDefault="00DA6199" w:rsidP="00E41BAA">
            <w:pPr>
              <w:spacing w:after="0" w:line="240" w:lineRule="auto"/>
              <w:rPr>
                <w:b/>
                <w:lang w:val="sr-Cyrl-CS"/>
              </w:rPr>
            </w:pPr>
            <w:r w:rsidRPr="00C54B0E">
              <w:rPr>
                <w:b/>
                <w:lang w:val="sr-Cyrl-CS"/>
              </w:rPr>
              <w:t>НАСТАВНИ ПРЕДМЕТ</w:t>
            </w:r>
          </w:p>
        </w:tc>
        <w:tc>
          <w:tcPr>
            <w:tcW w:w="3192" w:type="dxa"/>
          </w:tcPr>
          <w:p w:rsidR="00DA6199" w:rsidRPr="00C54B0E" w:rsidRDefault="00DA6199" w:rsidP="00E41BAA">
            <w:pPr>
              <w:spacing w:after="0" w:line="240" w:lineRule="auto"/>
              <w:rPr>
                <w:b/>
                <w:lang w:val="sr-Cyrl-CS"/>
              </w:rPr>
            </w:pPr>
            <w:r w:rsidRPr="00C54B0E">
              <w:rPr>
                <w:b/>
                <w:lang w:val="sr-Cyrl-CS"/>
              </w:rPr>
              <w:t>РАЗРЕД И ОДЕЉЕЊЕ</w:t>
            </w:r>
          </w:p>
        </w:tc>
      </w:tr>
      <w:tr w:rsidR="00DA6199" w:rsidRPr="00C54B0E" w:rsidTr="00E41BAA">
        <w:tc>
          <w:tcPr>
            <w:tcW w:w="2943" w:type="dxa"/>
          </w:tcPr>
          <w:p w:rsidR="00DA6199" w:rsidRPr="00C54B0E" w:rsidRDefault="00DA6199" w:rsidP="00E41BAA">
            <w:pPr>
              <w:spacing w:after="0" w:line="240" w:lineRule="auto"/>
              <w:rPr>
                <w:lang w:val="sr-Cyrl-CS"/>
              </w:rPr>
            </w:pPr>
            <w:r w:rsidRPr="00C54B0E">
              <w:rPr>
                <w:lang w:val="sr-Cyrl-CS"/>
              </w:rPr>
              <w:t>22. 9. 2015.</w:t>
            </w:r>
          </w:p>
        </w:tc>
        <w:tc>
          <w:tcPr>
            <w:tcW w:w="3441" w:type="dxa"/>
          </w:tcPr>
          <w:p w:rsidR="00DA6199" w:rsidRPr="00C54B0E" w:rsidRDefault="00DA6199" w:rsidP="00E41BAA">
            <w:pPr>
              <w:spacing w:after="0" w:line="240" w:lineRule="auto"/>
              <w:rPr>
                <w:lang w:val="sr-Cyrl-CS"/>
              </w:rPr>
            </w:pPr>
            <w:r w:rsidRPr="00C54B0E">
              <w:rPr>
                <w:lang w:val="sr-Cyrl-CS"/>
              </w:rPr>
              <w:t>Српски језик и Историја</w:t>
            </w:r>
          </w:p>
        </w:tc>
        <w:tc>
          <w:tcPr>
            <w:tcW w:w="3192" w:type="dxa"/>
          </w:tcPr>
          <w:p w:rsidR="00DA6199" w:rsidRPr="00C54B0E" w:rsidRDefault="00DA6199" w:rsidP="00E41BAA">
            <w:pPr>
              <w:spacing w:after="0" w:line="240" w:lineRule="auto"/>
            </w:pPr>
            <w:r w:rsidRPr="00C54B0E">
              <w:t>VI 2</w:t>
            </w:r>
          </w:p>
        </w:tc>
      </w:tr>
      <w:tr w:rsidR="00DA6199" w:rsidRPr="00C54B0E" w:rsidTr="00E41BAA">
        <w:tc>
          <w:tcPr>
            <w:tcW w:w="2943" w:type="dxa"/>
          </w:tcPr>
          <w:p w:rsidR="00DA6199" w:rsidRPr="00C54B0E" w:rsidRDefault="00DA6199" w:rsidP="00E41BAA">
            <w:pPr>
              <w:spacing w:after="0" w:line="240" w:lineRule="auto"/>
              <w:rPr>
                <w:lang w:val="sr-Cyrl-CS"/>
              </w:rPr>
            </w:pPr>
            <w:r w:rsidRPr="00C54B0E">
              <w:rPr>
                <w:lang w:val="sr-Cyrl-CS"/>
              </w:rPr>
              <w:t>1. 10. 2015.</w:t>
            </w:r>
          </w:p>
        </w:tc>
        <w:tc>
          <w:tcPr>
            <w:tcW w:w="3441" w:type="dxa"/>
          </w:tcPr>
          <w:p w:rsidR="00DA6199" w:rsidRPr="00C54B0E" w:rsidRDefault="00DA6199" w:rsidP="00E41BAA">
            <w:pPr>
              <w:spacing w:after="0" w:line="240" w:lineRule="auto"/>
              <w:rPr>
                <w:lang w:val="sr-Cyrl-CS"/>
              </w:rPr>
            </w:pPr>
            <w:r w:rsidRPr="00C54B0E">
              <w:rPr>
                <w:lang w:val="sr-Cyrl-CS"/>
              </w:rPr>
              <w:t xml:space="preserve">Хемија </w:t>
            </w:r>
          </w:p>
        </w:tc>
        <w:tc>
          <w:tcPr>
            <w:tcW w:w="3192" w:type="dxa"/>
          </w:tcPr>
          <w:p w:rsidR="00DA6199" w:rsidRPr="00C54B0E" w:rsidRDefault="00DA6199" w:rsidP="00E41BAA">
            <w:pPr>
              <w:spacing w:after="0" w:line="240" w:lineRule="auto"/>
            </w:pPr>
            <w:r w:rsidRPr="00C54B0E">
              <w:t>VII 1</w:t>
            </w:r>
          </w:p>
        </w:tc>
      </w:tr>
      <w:tr w:rsidR="00DA6199" w:rsidRPr="00C54B0E" w:rsidTr="00E41BAA">
        <w:tc>
          <w:tcPr>
            <w:tcW w:w="2943" w:type="dxa"/>
            <w:tcBorders>
              <w:bottom w:val="single" w:sz="4" w:space="0" w:color="auto"/>
            </w:tcBorders>
          </w:tcPr>
          <w:p w:rsidR="00DA6199" w:rsidRPr="00C54B0E" w:rsidRDefault="00DA6199" w:rsidP="00E41BAA">
            <w:pPr>
              <w:spacing w:after="0" w:line="240" w:lineRule="auto"/>
              <w:rPr>
                <w:lang w:val="sr-Cyrl-CS"/>
              </w:rPr>
            </w:pPr>
            <w:r w:rsidRPr="00C54B0E">
              <w:rPr>
                <w:lang w:val="sr-Cyrl-CS"/>
              </w:rPr>
              <w:t>22. 10. 2015.</w:t>
            </w:r>
          </w:p>
        </w:tc>
        <w:tc>
          <w:tcPr>
            <w:tcW w:w="3441" w:type="dxa"/>
            <w:tcBorders>
              <w:bottom w:val="single" w:sz="4" w:space="0" w:color="auto"/>
            </w:tcBorders>
          </w:tcPr>
          <w:p w:rsidR="00DA6199" w:rsidRPr="00C54B0E" w:rsidRDefault="00DA6199" w:rsidP="00E41BAA">
            <w:pPr>
              <w:spacing w:after="0" w:line="240" w:lineRule="auto"/>
              <w:rPr>
                <w:lang w:val="sr-Cyrl-CS"/>
              </w:rPr>
            </w:pPr>
            <w:r w:rsidRPr="00C54B0E">
              <w:rPr>
                <w:lang w:val="sr-Cyrl-CS"/>
              </w:rPr>
              <w:t>ТИ и О</w:t>
            </w:r>
          </w:p>
        </w:tc>
        <w:tc>
          <w:tcPr>
            <w:tcW w:w="3192" w:type="dxa"/>
            <w:tcBorders>
              <w:bottom w:val="single" w:sz="4" w:space="0" w:color="auto"/>
            </w:tcBorders>
          </w:tcPr>
          <w:p w:rsidR="00DA6199" w:rsidRPr="00C54B0E" w:rsidRDefault="00DA6199" w:rsidP="00E41BAA">
            <w:pPr>
              <w:spacing w:after="0" w:line="240" w:lineRule="auto"/>
            </w:pPr>
            <w:r w:rsidRPr="00C54B0E">
              <w:t>VII 2</w:t>
            </w:r>
          </w:p>
        </w:tc>
      </w:tr>
      <w:tr w:rsidR="00DA6199" w:rsidRPr="00C54B0E" w:rsidTr="00E41BAA">
        <w:tc>
          <w:tcPr>
            <w:tcW w:w="2943" w:type="dxa"/>
            <w:shd w:val="pct10" w:color="auto" w:fill="auto"/>
          </w:tcPr>
          <w:p w:rsidR="00DA6199" w:rsidRPr="00C54B0E" w:rsidRDefault="00DA6199" w:rsidP="00E41BAA">
            <w:pPr>
              <w:spacing w:after="0" w:line="240" w:lineRule="auto"/>
              <w:rPr>
                <w:lang w:val="sr-Cyrl-CS"/>
              </w:rPr>
            </w:pPr>
            <w:r w:rsidRPr="00C54B0E">
              <w:rPr>
                <w:lang w:val="sr-Cyrl-CS"/>
              </w:rPr>
              <w:t>18. 11. 2015.</w:t>
            </w:r>
          </w:p>
        </w:tc>
        <w:tc>
          <w:tcPr>
            <w:tcW w:w="3441" w:type="dxa"/>
            <w:shd w:val="pct10" w:color="auto" w:fill="auto"/>
          </w:tcPr>
          <w:p w:rsidR="00DA6199" w:rsidRPr="00C54B0E" w:rsidRDefault="00DA6199" w:rsidP="00E41BAA">
            <w:pPr>
              <w:spacing w:after="0" w:line="240" w:lineRule="auto"/>
              <w:rPr>
                <w:lang w:val="sr-Cyrl-CS"/>
              </w:rPr>
            </w:pPr>
            <w:r w:rsidRPr="00C54B0E">
              <w:rPr>
                <w:lang w:val="sr-Cyrl-CS"/>
              </w:rPr>
              <w:t>Физичко васпитање</w:t>
            </w:r>
          </w:p>
        </w:tc>
        <w:tc>
          <w:tcPr>
            <w:tcW w:w="3192" w:type="dxa"/>
            <w:shd w:val="pct10" w:color="auto" w:fill="auto"/>
          </w:tcPr>
          <w:p w:rsidR="00DA6199" w:rsidRPr="00C54B0E" w:rsidRDefault="00DA6199" w:rsidP="00E41BAA">
            <w:pPr>
              <w:spacing w:after="0" w:line="240" w:lineRule="auto"/>
            </w:pPr>
            <w:r w:rsidRPr="00C54B0E">
              <w:t>II 1</w:t>
            </w:r>
          </w:p>
        </w:tc>
      </w:tr>
      <w:tr w:rsidR="00DA6199" w:rsidRPr="00C54B0E" w:rsidTr="00E41BAA">
        <w:tc>
          <w:tcPr>
            <w:tcW w:w="2943" w:type="dxa"/>
          </w:tcPr>
          <w:p w:rsidR="00DA6199" w:rsidRPr="00C54B0E" w:rsidRDefault="00DA6199" w:rsidP="00E41BAA">
            <w:pPr>
              <w:spacing w:after="0" w:line="240" w:lineRule="auto"/>
              <w:rPr>
                <w:lang w:val="sr-Cyrl-CS"/>
              </w:rPr>
            </w:pPr>
            <w:r>
              <w:rPr>
                <w:lang w:val="sr-Cyrl-CS"/>
              </w:rPr>
              <w:t>25. 2. 2016.</w:t>
            </w:r>
          </w:p>
        </w:tc>
        <w:tc>
          <w:tcPr>
            <w:tcW w:w="3441" w:type="dxa"/>
          </w:tcPr>
          <w:p w:rsidR="00DA6199" w:rsidRPr="00C54B0E" w:rsidRDefault="00DA6199" w:rsidP="00E41BAA">
            <w:pPr>
              <w:spacing w:after="0" w:line="240" w:lineRule="auto"/>
              <w:rPr>
                <w:lang w:val="sr-Cyrl-CS"/>
              </w:rPr>
            </w:pPr>
            <w:r>
              <w:rPr>
                <w:lang w:val="sr-Cyrl-CS"/>
              </w:rPr>
              <w:t>Српски језик</w:t>
            </w:r>
          </w:p>
        </w:tc>
        <w:tc>
          <w:tcPr>
            <w:tcW w:w="3192" w:type="dxa"/>
          </w:tcPr>
          <w:p w:rsidR="00DA6199" w:rsidRPr="00C54B0E" w:rsidRDefault="00DA6199" w:rsidP="00E41BAA">
            <w:pPr>
              <w:spacing w:after="0" w:line="240" w:lineRule="auto"/>
            </w:pPr>
            <w:r>
              <w:t>V1, V2</w:t>
            </w:r>
          </w:p>
        </w:tc>
      </w:tr>
      <w:tr w:rsidR="00DA6199" w:rsidRPr="00C54B0E" w:rsidTr="00E41BAA">
        <w:tc>
          <w:tcPr>
            <w:tcW w:w="2943" w:type="dxa"/>
            <w:tcBorders>
              <w:bottom w:val="single" w:sz="4" w:space="0" w:color="auto"/>
            </w:tcBorders>
          </w:tcPr>
          <w:p w:rsidR="00DA6199" w:rsidRPr="00C54B0E" w:rsidRDefault="00DA6199" w:rsidP="00E41BAA">
            <w:pPr>
              <w:spacing w:after="0" w:line="240" w:lineRule="auto"/>
              <w:rPr>
                <w:lang w:val="sr-Cyrl-CS"/>
              </w:rPr>
            </w:pPr>
            <w:r>
              <w:rPr>
                <w:lang w:val="sr-Cyrl-CS"/>
              </w:rPr>
              <w:t>26. 2. 2016.</w:t>
            </w:r>
          </w:p>
        </w:tc>
        <w:tc>
          <w:tcPr>
            <w:tcW w:w="3441" w:type="dxa"/>
            <w:tcBorders>
              <w:bottom w:val="single" w:sz="4" w:space="0" w:color="auto"/>
            </w:tcBorders>
          </w:tcPr>
          <w:p w:rsidR="00DA6199" w:rsidRPr="00C54B0E" w:rsidRDefault="00DA6199" w:rsidP="00E41BAA">
            <w:pPr>
              <w:spacing w:after="0" w:line="240" w:lineRule="auto"/>
              <w:rPr>
                <w:lang w:val="sr-Cyrl-CS"/>
              </w:rPr>
            </w:pPr>
            <w:r>
              <w:rPr>
                <w:lang w:val="sr-Cyrl-CS"/>
              </w:rPr>
              <w:t>Српски језик</w:t>
            </w:r>
          </w:p>
        </w:tc>
        <w:tc>
          <w:tcPr>
            <w:tcW w:w="3192" w:type="dxa"/>
            <w:tcBorders>
              <w:bottom w:val="single" w:sz="4" w:space="0" w:color="auto"/>
            </w:tcBorders>
          </w:tcPr>
          <w:p w:rsidR="00DA6199" w:rsidRPr="00C54B0E" w:rsidRDefault="00DA6199" w:rsidP="00E41BAA">
            <w:pPr>
              <w:spacing w:after="0" w:line="240" w:lineRule="auto"/>
            </w:pPr>
            <w:r>
              <w:t>V3</w:t>
            </w:r>
          </w:p>
        </w:tc>
      </w:tr>
      <w:tr w:rsidR="00DA6199" w:rsidRPr="00C54B0E" w:rsidTr="00E41BAA">
        <w:tc>
          <w:tcPr>
            <w:tcW w:w="2943" w:type="dxa"/>
            <w:shd w:val="pct10" w:color="auto" w:fill="auto"/>
          </w:tcPr>
          <w:p w:rsidR="00DA6199" w:rsidRPr="00C54B0E" w:rsidRDefault="00DA6199" w:rsidP="00E41BAA">
            <w:pPr>
              <w:spacing w:after="0" w:line="240" w:lineRule="auto"/>
              <w:rPr>
                <w:lang w:val="sr-Cyrl-CS"/>
              </w:rPr>
            </w:pPr>
            <w:r>
              <w:rPr>
                <w:lang w:val="sr-Cyrl-CS"/>
              </w:rPr>
              <w:t>22. 3. 2016.</w:t>
            </w:r>
          </w:p>
        </w:tc>
        <w:tc>
          <w:tcPr>
            <w:tcW w:w="3441" w:type="dxa"/>
            <w:shd w:val="pct10" w:color="auto" w:fill="auto"/>
          </w:tcPr>
          <w:p w:rsidR="00DA6199" w:rsidRPr="00C54B0E" w:rsidRDefault="00DA6199" w:rsidP="00E41BAA">
            <w:pPr>
              <w:spacing w:after="0" w:line="240" w:lineRule="auto"/>
              <w:rPr>
                <w:lang w:val="sr-Cyrl-CS"/>
              </w:rPr>
            </w:pPr>
            <w:r>
              <w:rPr>
                <w:lang w:val="sr-Cyrl-CS"/>
              </w:rPr>
              <w:t>Природа и друштво/ Свет око нас</w:t>
            </w:r>
          </w:p>
        </w:tc>
        <w:tc>
          <w:tcPr>
            <w:tcW w:w="3192" w:type="dxa"/>
            <w:shd w:val="pct10" w:color="auto" w:fill="auto"/>
          </w:tcPr>
          <w:p w:rsidR="00DA6199" w:rsidRPr="00D81FA9" w:rsidRDefault="00DA6199" w:rsidP="00E41BAA">
            <w:pPr>
              <w:spacing w:after="0" w:line="240" w:lineRule="auto"/>
              <w:rPr>
                <w:lang w:val="sr-Cyrl-CS"/>
              </w:rPr>
            </w:pPr>
            <w:r>
              <w:t xml:space="preserve">II, IV </w:t>
            </w:r>
            <w:r>
              <w:rPr>
                <w:lang w:val="sr-Cyrl-CS"/>
              </w:rPr>
              <w:t>Лубница</w:t>
            </w:r>
          </w:p>
        </w:tc>
      </w:tr>
      <w:tr w:rsidR="00DA6199" w:rsidRPr="00C54B0E" w:rsidTr="00E41BAA">
        <w:tc>
          <w:tcPr>
            <w:tcW w:w="2943" w:type="dxa"/>
          </w:tcPr>
          <w:p w:rsidR="00DA6199" w:rsidRPr="00C54B0E" w:rsidRDefault="00DA6199" w:rsidP="00E41BAA">
            <w:pPr>
              <w:spacing w:after="0" w:line="240" w:lineRule="auto"/>
              <w:rPr>
                <w:lang w:val="sr-Cyrl-CS"/>
              </w:rPr>
            </w:pPr>
            <w:r>
              <w:rPr>
                <w:lang w:val="sr-Cyrl-CS"/>
              </w:rPr>
              <w:t>22. 3. 2016.</w:t>
            </w:r>
          </w:p>
        </w:tc>
        <w:tc>
          <w:tcPr>
            <w:tcW w:w="3441" w:type="dxa"/>
          </w:tcPr>
          <w:p w:rsidR="00DA6199" w:rsidRPr="00C54B0E" w:rsidRDefault="00DA6199" w:rsidP="00E41BAA">
            <w:pPr>
              <w:spacing w:after="0" w:line="240" w:lineRule="auto"/>
              <w:rPr>
                <w:lang w:val="sr-Cyrl-CS"/>
              </w:rPr>
            </w:pPr>
            <w:r>
              <w:rPr>
                <w:lang w:val="sr-Cyrl-CS"/>
              </w:rPr>
              <w:t xml:space="preserve">Географија </w:t>
            </w:r>
          </w:p>
        </w:tc>
        <w:tc>
          <w:tcPr>
            <w:tcW w:w="3192" w:type="dxa"/>
          </w:tcPr>
          <w:p w:rsidR="00DA6199" w:rsidRPr="00D81FA9" w:rsidRDefault="00DA6199" w:rsidP="00E41BAA">
            <w:pPr>
              <w:spacing w:after="0" w:line="240" w:lineRule="auto"/>
              <w:rPr>
                <w:lang w:val="sr-Cyrl-CS"/>
              </w:rPr>
            </w:pPr>
            <w:r w:rsidRPr="00C54B0E">
              <w:t>VII</w:t>
            </w:r>
            <w:r>
              <w:rPr>
                <w:lang w:val="sr-Cyrl-CS"/>
              </w:rPr>
              <w:t xml:space="preserve"> Лубница</w:t>
            </w:r>
          </w:p>
        </w:tc>
      </w:tr>
      <w:tr w:rsidR="00DA6199" w:rsidRPr="00C54B0E" w:rsidTr="00E41BAA">
        <w:tc>
          <w:tcPr>
            <w:tcW w:w="2943" w:type="dxa"/>
          </w:tcPr>
          <w:p w:rsidR="00DA6199" w:rsidRDefault="00DA6199" w:rsidP="00E41BAA">
            <w:pPr>
              <w:spacing w:after="0" w:line="240" w:lineRule="auto"/>
              <w:rPr>
                <w:lang w:val="sr-Cyrl-CS"/>
              </w:rPr>
            </w:pPr>
            <w:r>
              <w:rPr>
                <w:lang w:val="sr-Cyrl-CS"/>
              </w:rPr>
              <w:t>5. 4. 2016.</w:t>
            </w:r>
          </w:p>
        </w:tc>
        <w:tc>
          <w:tcPr>
            <w:tcW w:w="3441" w:type="dxa"/>
          </w:tcPr>
          <w:p w:rsidR="00DA6199" w:rsidRDefault="00DA6199" w:rsidP="00E41BAA">
            <w:pPr>
              <w:spacing w:after="0" w:line="240" w:lineRule="auto"/>
              <w:rPr>
                <w:lang w:val="sr-Cyrl-CS"/>
              </w:rPr>
            </w:pPr>
            <w:r>
              <w:rPr>
                <w:lang w:val="sr-Cyrl-CS"/>
              </w:rPr>
              <w:t>Српски језик</w:t>
            </w:r>
          </w:p>
        </w:tc>
        <w:tc>
          <w:tcPr>
            <w:tcW w:w="3192" w:type="dxa"/>
          </w:tcPr>
          <w:p w:rsidR="00DA6199" w:rsidRPr="00C54B0E" w:rsidRDefault="00DA6199" w:rsidP="00E41BAA">
            <w:pPr>
              <w:spacing w:after="0" w:line="240" w:lineRule="auto"/>
            </w:pPr>
            <w:r>
              <w:t>VI3</w:t>
            </w:r>
          </w:p>
        </w:tc>
      </w:tr>
      <w:tr w:rsidR="00DA6199" w:rsidRPr="00C54B0E" w:rsidTr="00E41BAA">
        <w:tc>
          <w:tcPr>
            <w:tcW w:w="2943" w:type="dxa"/>
          </w:tcPr>
          <w:p w:rsidR="00DA6199" w:rsidRDefault="00DA6199" w:rsidP="00E41BAA">
            <w:pPr>
              <w:spacing w:after="0" w:line="240" w:lineRule="auto"/>
              <w:rPr>
                <w:lang w:val="sr-Cyrl-CS"/>
              </w:rPr>
            </w:pPr>
            <w:r>
              <w:rPr>
                <w:lang w:val="sr-Cyrl-CS"/>
              </w:rPr>
              <w:t>6. 4. 2016.</w:t>
            </w:r>
          </w:p>
        </w:tc>
        <w:tc>
          <w:tcPr>
            <w:tcW w:w="3441" w:type="dxa"/>
          </w:tcPr>
          <w:p w:rsidR="00DA6199" w:rsidRDefault="00DA6199" w:rsidP="00E41BAA">
            <w:pPr>
              <w:spacing w:after="0" w:line="240" w:lineRule="auto"/>
              <w:rPr>
                <w:lang w:val="sr-Cyrl-CS"/>
              </w:rPr>
            </w:pPr>
            <w:r>
              <w:rPr>
                <w:lang w:val="sr-Cyrl-CS"/>
              </w:rPr>
              <w:t>Биологија</w:t>
            </w:r>
          </w:p>
        </w:tc>
        <w:tc>
          <w:tcPr>
            <w:tcW w:w="3192" w:type="dxa"/>
          </w:tcPr>
          <w:p w:rsidR="00DA6199" w:rsidRPr="00C54B0E" w:rsidRDefault="00DA6199" w:rsidP="00E41BAA">
            <w:pPr>
              <w:spacing w:after="0" w:line="240" w:lineRule="auto"/>
            </w:pPr>
            <w:r>
              <w:t>VII2</w:t>
            </w:r>
          </w:p>
        </w:tc>
      </w:tr>
      <w:tr w:rsidR="00DA6199" w:rsidRPr="00C54B0E" w:rsidTr="00E41BAA">
        <w:tc>
          <w:tcPr>
            <w:tcW w:w="2943" w:type="dxa"/>
          </w:tcPr>
          <w:p w:rsidR="00DA6199" w:rsidRDefault="00DA6199" w:rsidP="00E41BAA">
            <w:pPr>
              <w:spacing w:after="0" w:line="240" w:lineRule="auto"/>
              <w:rPr>
                <w:lang w:val="sr-Cyrl-CS"/>
              </w:rPr>
            </w:pPr>
            <w:r>
              <w:rPr>
                <w:lang w:val="sr-Cyrl-CS"/>
              </w:rPr>
              <w:t>14. 4. 2016.</w:t>
            </w:r>
          </w:p>
        </w:tc>
        <w:tc>
          <w:tcPr>
            <w:tcW w:w="3441" w:type="dxa"/>
          </w:tcPr>
          <w:p w:rsidR="00DA6199" w:rsidRDefault="00DA6199" w:rsidP="00E41BAA">
            <w:pPr>
              <w:spacing w:after="0" w:line="240" w:lineRule="auto"/>
              <w:rPr>
                <w:lang w:val="sr-Cyrl-CS"/>
              </w:rPr>
            </w:pPr>
            <w:r>
              <w:rPr>
                <w:lang w:val="sr-Cyrl-CS"/>
              </w:rPr>
              <w:t>Географија</w:t>
            </w:r>
          </w:p>
        </w:tc>
        <w:tc>
          <w:tcPr>
            <w:tcW w:w="3192" w:type="dxa"/>
          </w:tcPr>
          <w:p w:rsidR="00DA6199" w:rsidRPr="00C54B0E" w:rsidRDefault="00DA6199" w:rsidP="00E41BAA">
            <w:pPr>
              <w:spacing w:after="0" w:line="240" w:lineRule="auto"/>
            </w:pPr>
            <w:r>
              <w:t>VI1</w:t>
            </w:r>
          </w:p>
        </w:tc>
      </w:tr>
      <w:tr w:rsidR="00DA6199" w:rsidRPr="00C54B0E" w:rsidTr="00E41BAA">
        <w:tc>
          <w:tcPr>
            <w:tcW w:w="2943" w:type="dxa"/>
          </w:tcPr>
          <w:p w:rsidR="00DA6199" w:rsidRDefault="00DA6199" w:rsidP="00E41BAA">
            <w:pPr>
              <w:spacing w:after="0" w:line="240" w:lineRule="auto"/>
              <w:rPr>
                <w:lang w:val="sr-Cyrl-CS"/>
              </w:rPr>
            </w:pPr>
            <w:r>
              <w:rPr>
                <w:lang w:val="sr-Cyrl-CS"/>
              </w:rPr>
              <w:t>21. 4. 2016.</w:t>
            </w:r>
          </w:p>
        </w:tc>
        <w:tc>
          <w:tcPr>
            <w:tcW w:w="3441" w:type="dxa"/>
          </w:tcPr>
          <w:p w:rsidR="00DA6199" w:rsidRDefault="00DA6199" w:rsidP="00E41BAA">
            <w:pPr>
              <w:spacing w:after="0" w:line="240" w:lineRule="auto"/>
              <w:rPr>
                <w:lang w:val="sr-Cyrl-CS"/>
              </w:rPr>
            </w:pPr>
            <w:r>
              <w:rPr>
                <w:lang w:val="sr-Cyrl-CS"/>
              </w:rPr>
              <w:t xml:space="preserve">Биологија </w:t>
            </w:r>
          </w:p>
        </w:tc>
        <w:tc>
          <w:tcPr>
            <w:tcW w:w="3192" w:type="dxa"/>
          </w:tcPr>
          <w:p w:rsidR="00DA6199" w:rsidRPr="00C54B0E" w:rsidRDefault="00DA6199" w:rsidP="00E41BAA">
            <w:pPr>
              <w:spacing w:after="0" w:line="240" w:lineRule="auto"/>
            </w:pPr>
            <w:r>
              <w:t>V1</w:t>
            </w:r>
          </w:p>
        </w:tc>
      </w:tr>
      <w:tr w:rsidR="00DA6199" w:rsidRPr="00C54B0E" w:rsidTr="00E41BAA">
        <w:tc>
          <w:tcPr>
            <w:tcW w:w="2943" w:type="dxa"/>
          </w:tcPr>
          <w:p w:rsidR="00DA6199" w:rsidRDefault="00DA6199" w:rsidP="00E41BAA">
            <w:pPr>
              <w:spacing w:after="0" w:line="240" w:lineRule="auto"/>
              <w:rPr>
                <w:lang w:val="sr-Cyrl-CS"/>
              </w:rPr>
            </w:pPr>
            <w:r>
              <w:rPr>
                <w:lang w:val="sr-Cyrl-CS"/>
              </w:rPr>
              <w:t>12. 5. 2016.</w:t>
            </w:r>
          </w:p>
        </w:tc>
        <w:tc>
          <w:tcPr>
            <w:tcW w:w="3441" w:type="dxa"/>
          </w:tcPr>
          <w:p w:rsidR="00DA6199" w:rsidRDefault="00DA6199" w:rsidP="00E41BAA">
            <w:pPr>
              <w:spacing w:after="0" w:line="240" w:lineRule="auto"/>
              <w:rPr>
                <w:lang w:val="sr-Cyrl-CS"/>
              </w:rPr>
            </w:pPr>
            <w:r>
              <w:rPr>
                <w:lang w:val="sr-Cyrl-CS"/>
              </w:rPr>
              <w:t>Српски и француски језик</w:t>
            </w:r>
          </w:p>
        </w:tc>
        <w:tc>
          <w:tcPr>
            <w:tcW w:w="3192" w:type="dxa"/>
          </w:tcPr>
          <w:p w:rsidR="00DA6199" w:rsidRPr="00C54B0E" w:rsidRDefault="00DA6199" w:rsidP="00E41BAA">
            <w:pPr>
              <w:spacing w:after="0" w:line="240" w:lineRule="auto"/>
            </w:pPr>
            <w:r>
              <w:t>VI2</w:t>
            </w:r>
          </w:p>
        </w:tc>
      </w:tr>
      <w:tr w:rsidR="00DA6199" w:rsidRPr="00C54B0E" w:rsidTr="00E41BAA">
        <w:tc>
          <w:tcPr>
            <w:tcW w:w="9576" w:type="dxa"/>
            <w:gridSpan w:val="3"/>
          </w:tcPr>
          <w:p w:rsidR="00DA6199" w:rsidRDefault="00DA6199" w:rsidP="00E41BAA">
            <w:pPr>
              <w:spacing w:after="0" w:line="240" w:lineRule="auto"/>
              <w:rPr>
                <w:lang w:val="sr-Cyrl-CS"/>
              </w:rPr>
            </w:pPr>
            <w:r>
              <w:rPr>
                <w:lang w:val="sr-Cyrl-CS"/>
              </w:rPr>
              <w:t xml:space="preserve">ЈУН 2016. Одржана су 2 огледна часа у одељењима </w:t>
            </w:r>
            <w:r>
              <w:t xml:space="preserve">III2 </w:t>
            </w:r>
            <w:r>
              <w:rPr>
                <w:lang w:val="sr-Cyrl-CS"/>
              </w:rPr>
              <w:t xml:space="preserve">и </w:t>
            </w:r>
            <w:r>
              <w:t>III3</w:t>
            </w:r>
          </w:p>
          <w:p w:rsidR="00DA6199" w:rsidRPr="00D81FA9" w:rsidRDefault="00DA6199" w:rsidP="00E41BAA">
            <w:pPr>
              <w:spacing w:after="0" w:line="240" w:lineRule="auto"/>
            </w:pPr>
            <w:r>
              <w:rPr>
                <w:lang w:val="sr-Cyrl-CS"/>
              </w:rPr>
              <w:t xml:space="preserve">                   Корелација у одељењима </w:t>
            </w:r>
            <w:r>
              <w:t xml:space="preserve">I2 </w:t>
            </w:r>
            <w:r>
              <w:rPr>
                <w:lang w:val="sr-Cyrl-CS"/>
              </w:rPr>
              <w:t>и</w:t>
            </w:r>
            <w:r>
              <w:t xml:space="preserve"> II3</w:t>
            </w:r>
          </w:p>
        </w:tc>
      </w:tr>
      <w:tr w:rsidR="00DA6199" w:rsidRPr="00C54B0E" w:rsidTr="00E41BAA">
        <w:tc>
          <w:tcPr>
            <w:tcW w:w="9576" w:type="dxa"/>
            <w:gridSpan w:val="3"/>
          </w:tcPr>
          <w:p w:rsidR="00DA6199" w:rsidRPr="00A750ED" w:rsidRDefault="00DA6199" w:rsidP="00E41BAA">
            <w:pPr>
              <w:spacing w:after="0" w:line="240" w:lineRule="auto"/>
              <w:rPr>
                <w:lang w:val="sr-Cyrl-CS"/>
              </w:rPr>
            </w:pPr>
            <w:r w:rsidRPr="00A750ED">
              <w:rPr>
                <w:b/>
                <w:lang w:val="sr-Cyrl-CS"/>
              </w:rPr>
              <w:t>Напомена:</w:t>
            </w:r>
            <w:r w:rsidRPr="00A750ED">
              <w:rPr>
                <w:lang w:val="sr-Cyrl-CS"/>
              </w:rPr>
              <w:t>Проблем са интернетом у већем делу године ометао је наставнике у примени савремених наставних средстава на часовима.</w:t>
            </w:r>
          </w:p>
        </w:tc>
      </w:tr>
    </w:tbl>
    <w:p w:rsidR="00DA6199" w:rsidRDefault="00DA6199" w:rsidP="00DA6199">
      <w:pPr>
        <w:spacing w:after="0" w:line="240" w:lineRule="auto"/>
        <w:ind w:firstLine="720"/>
        <w:jc w:val="center"/>
        <w:rPr>
          <w:b/>
          <w:lang w:val="sr-Cyrl-CS"/>
        </w:rPr>
      </w:pPr>
    </w:p>
    <w:p w:rsidR="0013166B" w:rsidRDefault="0013166B" w:rsidP="00DA6199">
      <w:pPr>
        <w:spacing w:after="0" w:line="240" w:lineRule="auto"/>
        <w:ind w:firstLine="720"/>
        <w:jc w:val="center"/>
        <w:rPr>
          <w:b/>
          <w:lang w:val="sr-Cyrl-CS"/>
        </w:rPr>
      </w:pPr>
    </w:p>
    <w:p w:rsidR="00DA6199" w:rsidRDefault="00DA6199" w:rsidP="00DA6199">
      <w:pPr>
        <w:spacing w:after="0" w:line="240" w:lineRule="auto"/>
        <w:ind w:firstLine="720"/>
        <w:jc w:val="center"/>
        <w:rPr>
          <w:b/>
          <w:lang w:val="sr-Cyrl-CS"/>
        </w:rPr>
      </w:pPr>
      <w:r w:rsidRPr="00B803D2">
        <w:rPr>
          <w:b/>
          <w:lang w:val="sr-Cyrl-CS"/>
        </w:rPr>
        <w:t>ПРЕДЛОГ МЕРА</w:t>
      </w:r>
    </w:p>
    <w:p w:rsidR="00DA6199" w:rsidRPr="00B803D2" w:rsidRDefault="00DA6199" w:rsidP="00DA6199">
      <w:pPr>
        <w:spacing w:after="0" w:line="240" w:lineRule="auto"/>
        <w:ind w:firstLine="720"/>
        <w:jc w:val="center"/>
        <w:rPr>
          <w:b/>
          <w:lang w:val="sr-Cyrl-CS"/>
        </w:rPr>
      </w:pPr>
    </w:p>
    <w:p w:rsidR="00DA6199" w:rsidRPr="003465C2" w:rsidRDefault="00DA6199" w:rsidP="003465C2">
      <w:pPr>
        <w:pStyle w:val="ListParagraph"/>
        <w:numPr>
          <w:ilvl w:val="0"/>
          <w:numId w:val="125"/>
        </w:numPr>
        <w:spacing w:after="0" w:line="240" w:lineRule="auto"/>
        <w:rPr>
          <w:lang w:val="sr-Cyrl-CS"/>
        </w:rPr>
      </w:pPr>
      <w:r w:rsidRPr="003465C2">
        <w:rPr>
          <w:lang w:val="sr-Cyrl-CS"/>
        </w:rPr>
        <w:t>Редовно испуњавти обавезе предвиђене четрдесеточасовном радном недељом (припремање за наставу, одржавање часова редовне наставе и ваннаставних активности, дежурство)</w:t>
      </w:r>
    </w:p>
    <w:p w:rsidR="00DA6199" w:rsidRPr="003465C2" w:rsidRDefault="00DA6199" w:rsidP="003465C2">
      <w:pPr>
        <w:pStyle w:val="ListParagraph"/>
        <w:numPr>
          <w:ilvl w:val="0"/>
          <w:numId w:val="125"/>
        </w:numPr>
        <w:spacing w:after="0" w:line="240" w:lineRule="auto"/>
        <w:rPr>
          <w:lang w:val="sr-Cyrl-CS"/>
        </w:rPr>
      </w:pPr>
      <w:r w:rsidRPr="003465C2">
        <w:rPr>
          <w:lang w:val="sr-Cyrl-CS"/>
        </w:rPr>
        <w:t>Веће ангажовање наставника у мотивацији ученика за рад на часу и код куће</w:t>
      </w:r>
    </w:p>
    <w:p w:rsidR="00DA6199" w:rsidRPr="003465C2" w:rsidRDefault="00DA6199" w:rsidP="003465C2">
      <w:pPr>
        <w:pStyle w:val="ListParagraph"/>
        <w:numPr>
          <w:ilvl w:val="0"/>
          <w:numId w:val="125"/>
        </w:numPr>
        <w:spacing w:after="0" w:line="240" w:lineRule="auto"/>
        <w:rPr>
          <w:lang w:val="sr-Cyrl-CS"/>
        </w:rPr>
      </w:pPr>
      <w:r w:rsidRPr="003465C2">
        <w:rPr>
          <w:lang w:val="sr-Cyrl-CS"/>
        </w:rPr>
        <w:t>Побољшати дисциплину на часовима у циљу стварања пријатније атмосфере за рад</w:t>
      </w:r>
    </w:p>
    <w:p w:rsidR="00DA6199" w:rsidRPr="003465C2" w:rsidRDefault="00DA6199" w:rsidP="003465C2">
      <w:pPr>
        <w:pStyle w:val="ListParagraph"/>
        <w:numPr>
          <w:ilvl w:val="0"/>
          <w:numId w:val="125"/>
        </w:numPr>
        <w:spacing w:after="0" w:line="240" w:lineRule="auto"/>
        <w:rPr>
          <w:lang w:val="sr-Cyrl-CS"/>
        </w:rPr>
      </w:pPr>
      <w:r w:rsidRPr="003465C2">
        <w:rPr>
          <w:lang w:val="sr-Cyrl-CS"/>
        </w:rPr>
        <w:t>Реализација већег броја угледних часова у млађим разредима и у одређеним Стручним већима старијих разреда</w:t>
      </w:r>
    </w:p>
    <w:p w:rsidR="00DA6199" w:rsidRPr="003465C2" w:rsidRDefault="00DA6199" w:rsidP="003465C2">
      <w:pPr>
        <w:pStyle w:val="ListParagraph"/>
        <w:numPr>
          <w:ilvl w:val="0"/>
          <w:numId w:val="125"/>
        </w:numPr>
        <w:spacing w:after="0" w:line="240" w:lineRule="auto"/>
        <w:rPr>
          <w:lang w:val="sr-Cyrl-CS"/>
        </w:rPr>
      </w:pPr>
      <w:r w:rsidRPr="003465C2">
        <w:rPr>
          <w:lang w:val="sr-Cyrl-CS"/>
        </w:rPr>
        <w:t>Побољшати корелацију између предмета у старијим и млађим разредима</w:t>
      </w:r>
    </w:p>
    <w:p w:rsidR="00DA6199" w:rsidRPr="003465C2" w:rsidRDefault="00DA6199" w:rsidP="003465C2">
      <w:pPr>
        <w:pStyle w:val="ListParagraph"/>
        <w:numPr>
          <w:ilvl w:val="0"/>
          <w:numId w:val="125"/>
        </w:numPr>
        <w:spacing w:after="0" w:line="240" w:lineRule="auto"/>
        <w:rPr>
          <w:lang w:val="sr-Cyrl-CS"/>
        </w:rPr>
      </w:pPr>
      <w:r w:rsidRPr="003465C2">
        <w:rPr>
          <w:lang w:val="sr-Cyrl-CS"/>
        </w:rPr>
        <w:t>Интензивирати сарадњу унутар и између Стручних већа</w:t>
      </w:r>
    </w:p>
    <w:p w:rsidR="00DA6199" w:rsidRPr="003465C2" w:rsidRDefault="00DA6199" w:rsidP="003465C2">
      <w:pPr>
        <w:pStyle w:val="ListParagraph"/>
        <w:numPr>
          <w:ilvl w:val="0"/>
          <w:numId w:val="125"/>
        </w:numPr>
        <w:spacing w:after="0" w:line="240" w:lineRule="auto"/>
        <w:rPr>
          <w:lang w:val="sr-Cyrl-CS"/>
        </w:rPr>
      </w:pPr>
      <w:r w:rsidRPr="003465C2">
        <w:rPr>
          <w:lang w:val="sr-Cyrl-CS"/>
        </w:rPr>
        <w:lastRenderedPageBreak/>
        <w:t>Редовно и систематично водити евиденцију о реализованим активностима ( лична докумнтација, свеске стручниих већа, сајт школе...)</w:t>
      </w:r>
    </w:p>
    <w:p w:rsidR="00DA6199" w:rsidRPr="003465C2" w:rsidRDefault="00DA6199" w:rsidP="003465C2">
      <w:pPr>
        <w:pStyle w:val="ListParagraph"/>
        <w:numPr>
          <w:ilvl w:val="0"/>
          <w:numId w:val="125"/>
        </w:numPr>
        <w:spacing w:after="0" w:line="240" w:lineRule="auto"/>
        <w:rPr>
          <w:lang w:val="sr-Cyrl-CS"/>
        </w:rPr>
      </w:pPr>
      <w:r w:rsidRPr="003465C2">
        <w:rPr>
          <w:lang w:val="sr-Cyrl-CS"/>
        </w:rPr>
        <w:t>Промовисати активности школе медијски и на било који други начин</w:t>
      </w:r>
    </w:p>
    <w:p w:rsidR="00DA6199" w:rsidRPr="003465C2" w:rsidRDefault="00DA6199" w:rsidP="003465C2">
      <w:pPr>
        <w:pStyle w:val="ListParagraph"/>
        <w:numPr>
          <w:ilvl w:val="0"/>
          <w:numId w:val="125"/>
        </w:numPr>
        <w:spacing w:after="0" w:line="240" w:lineRule="auto"/>
        <w:rPr>
          <w:lang w:val="sr-Cyrl-CS"/>
        </w:rPr>
      </w:pPr>
      <w:r w:rsidRPr="003465C2">
        <w:rPr>
          <w:lang w:val="sr-Cyrl-CS"/>
        </w:rPr>
        <w:t>Повећати број посета часовима ( директор и ПП служба)</w:t>
      </w:r>
    </w:p>
    <w:p w:rsidR="00DA6199" w:rsidRPr="003465C2" w:rsidRDefault="00DA6199" w:rsidP="003465C2">
      <w:pPr>
        <w:pStyle w:val="ListParagraph"/>
        <w:numPr>
          <w:ilvl w:val="0"/>
          <w:numId w:val="125"/>
        </w:numPr>
        <w:spacing w:after="0" w:line="240" w:lineRule="auto"/>
        <w:rPr>
          <w:lang w:val="sr-Cyrl-CS"/>
        </w:rPr>
      </w:pPr>
      <w:r w:rsidRPr="003465C2">
        <w:rPr>
          <w:lang w:val="sr-Cyrl-CS"/>
        </w:rPr>
        <w:t>Оформити тим који ће радити на повезивању наше школе са другим школама у граду, Србији и иностранству</w:t>
      </w:r>
    </w:p>
    <w:p w:rsidR="00DA6199" w:rsidRPr="003465C2" w:rsidRDefault="00DA6199" w:rsidP="003465C2">
      <w:pPr>
        <w:pStyle w:val="ListParagraph"/>
        <w:numPr>
          <w:ilvl w:val="0"/>
          <w:numId w:val="125"/>
        </w:numPr>
        <w:spacing w:after="0" w:line="240" w:lineRule="auto"/>
        <w:rPr>
          <w:lang w:val="sr-Cyrl-CS"/>
        </w:rPr>
      </w:pPr>
      <w:r w:rsidRPr="003465C2">
        <w:rPr>
          <w:lang w:val="sr-Cyrl-CS"/>
        </w:rPr>
        <w:t>Конкурисати за међународне пројекте у вези са образовањем и васпитањем</w:t>
      </w:r>
    </w:p>
    <w:p w:rsidR="00DA6199" w:rsidRDefault="00DA6199" w:rsidP="00DA6199">
      <w:pPr>
        <w:spacing w:after="0" w:line="240" w:lineRule="auto"/>
        <w:rPr>
          <w:lang w:val="sr-Cyrl-CS"/>
        </w:rPr>
      </w:pPr>
    </w:p>
    <w:p w:rsidR="00DA6199" w:rsidRDefault="00DA6199" w:rsidP="00DA6199">
      <w:pPr>
        <w:spacing w:after="0" w:line="240" w:lineRule="auto"/>
        <w:rPr>
          <w:lang w:val="sr-Cyrl-CS"/>
        </w:rPr>
      </w:pPr>
    </w:p>
    <w:p w:rsidR="00DA6199" w:rsidRPr="006D56D9" w:rsidRDefault="00DA6199" w:rsidP="00DA6199">
      <w:pPr>
        <w:spacing w:after="0" w:line="240" w:lineRule="auto"/>
        <w:ind w:firstLine="720"/>
        <w:rPr>
          <w:lang w:val="sr-Cyrl-CS"/>
        </w:rPr>
      </w:pPr>
      <w:r>
        <w:rPr>
          <w:lang w:val="sr-Cyrl-CS"/>
        </w:rPr>
        <w:t xml:space="preserve">Тима за наставу и учење радио је ефикасно и у пријатној атмосфери. Тим је остварио одличну сарадњу са управом школе, ПП службом, као и са самим наставницима. </w:t>
      </w:r>
    </w:p>
    <w:p w:rsidR="00DA6199" w:rsidRDefault="00DA6199" w:rsidP="00DA6199">
      <w:pPr>
        <w:spacing w:after="0" w:line="240" w:lineRule="auto"/>
        <w:jc w:val="right"/>
        <w:rPr>
          <w:lang w:val="sr-Cyrl-CS"/>
        </w:rPr>
      </w:pPr>
    </w:p>
    <w:p w:rsidR="00DA6199" w:rsidRDefault="00DA6199" w:rsidP="00DA6199">
      <w:pPr>
        <w:spacing w:after="0" w:line="240" w:lineRule="auto"/>
        <w:jc w:val="right"/>
        <w:rPr>
          <w:lang w:val="sr-Cyrl-CS"/>
        </w:rPr>
      </w:pPr>
      <w:r>
        <w:rPr>
          <w:lang w:val="sr-Cyrl-CS"/>
        </w:rPr>
        <w:t xml:space="preserve">Извештај сачинио </w:t>
      </w:r>
    </w:p>
    <w:p w:rsidR="00DA6199" w:rsidRPr="00132D99" w:rsidRDefault="00DA6199" w:rsidP="00DA6199">
      <w:pPr>
        <w:spacing w:after="0" w:line="240" w:lineRule="auto"/>
        <w:jc w:val="right"/>
        <w:rPr>
          <w:lang w:val="sr-Cyrl-CS"/>
        </w:rPr>
      </w:pPr>
      <w:r>
        <w:rPr>
          <w:lang w:val="sr-Cyrl-CS"/>
        </w:rPr>
        <w:t>Тим за наставу и учење</w:t>
      </w:r>
    </w:p>
    <w:p w:rsidR="00DA6199" w:rsidRDefault="00DA6199" w:rsidP="00DA6199">
      <w:pPr>
        <w:spacing w:after="0" w:line="240" w:lineRule="auto"/>
        <w:rPr>
          <w:lang w:val="sr-Cyrl-CS"/>
        </w:rPr>
      </w:pPr>
      <w:r>
        <w:rPr>
          <w:lang w:val="sr-Cyrl-CS"/>
        </w:rPr>
        <w:t>У Зајечару,</w:t>
      </w:r>
    </w:p>
    <w:p w:rsidR="00DA6199" w:rsidRDefault="00DA6199" w:rsidP="00DA6199">
      <w:pPr>
        <w:spacing w:after="0" w:line="240" w:lineRule="auto"/>
        <w:rPr>
          <w:lang w:val="sr-Cyrl-CS"/>
        </w:rPr>
      </w:pPr>
      <w:r>
        <w:rPr>
          <w:lang w:val="sr-Cyrl-CS"/>
        </w:rPr>
        <w:t>8. 7. 2016. године</w:t>
      </w:r>
    </w:p>
    <w:p w:rsidR="00DA6199" w:rsidRDefault="00DA6199" w:rsidP="00DA6199">
      <w:pPr>
        <w:spacing w:after="0" w:line="240" w:lineRule="auto"/>
        <w:rPr>
          <w:b/>
          <w:lang w:val="sr-Cyrl-CS"/>
        </w:rPr>
      </w:pPr>
    </w:p>
    <w:p w:rsidR="00DA6199" w:rsidRPr="00132D99" w:rsidRDefault="00DA6199" w:rsidP="00DA6199">
      <w:pPr>
        <w:spacing w:after="0" w:line="240" w:lineRule="auto"/>
        <w:rPr>
          <w:lang w:val="sr-Cyrl-CS"/>
        </w:rPr>
      </w:pPr>
      <w:r>
        <w:rPr>
          <w:b/>
          <w:lang w:val="sr-Cyrl-CS"/>
        </w:rPr>
        <w:t>ПРИЛОГ 1</w:t>
      </w:r>
    </w:p>
    <w:p w:rsidR="00DA6199" w:rsidRDefault="00DA6199" w:rsidP="00DA6199">
      <w:pPr>
        <w:spacing w:after="0" w:line="240" w:lineRule="auto"/>
        <w:rPr>
          <w:b/>
          <w:lang w:val="sr-Cyrl-CS"/>
        </w:rPr>
      </w:pPr>
    </w:p>
    <w:p w:rsidR="00DA6199" w:rsidRPr="00800E14" w:rsidRDefault="00DA6199" w:rsidP="00DA6199">
      <w:pPr>
        <w:spacing w:after="0" w:line="240" w:lineRule="auto"/>
        <w:jc w:val="both"/>
        <w:rPr>
          <w:b/>
          <w:lang w:val="sr-Cyrl-CS"/>
        </w:rPr>
      </w:pPr>
      <w:r w:rsidRPr="00800E14">
        <w:rPr>
          <w:b/>
          <w:lang w:val="sr-Cyrl-CS"/>
        </w:rPr>
        <w:t>1. Лични планови професионалног развоја</w:t>
      </w:r>
    </w:p>
    <w:p w:rsidR="00DA6199" w:rsidRDefault="00DA6199" w:rsidP="00DA6199">
      <w:pPr>
        <w:spacing w:after="0" w:line="240" w:lineRule="auto"/>
        <w:jc w:val="both"/>
        <w:rPr>
          <w:lang w:val="sr-Cyrl-CS"/>
        </w:rPr>
      </w:pPr>
      <w:r>
        <w:rPr>
          <w:lang w:val="sr-Cyrl-CS"/>
        </w:rPr>
        <w:t xml:space="preserve">Закључно са 12. 10. 2015. године, лични план професионалног развоја предало је 18 наставника предметне наставе, 10 учитеља, 2 васпитача и 1 библиотекар. </w:t>
      </w:r>
    </w:p>
    <w:p w:rsidR="00DA6199" w:rsidRDefault="00DA6199" w:rsidP="00DA6199">
      <w:pPr>
        <w:spacing w:after="0" w:line="240" w:lineRule="auto"/>
        <w:jc w:val="both"/>
        <w:rPr>
          <w:lang w:val="sr-Cyrl-CS"/>
        </w:rPr>
      </w:pPr>
      <w:r>
        <w:rPr>
          <w:lang w:val="sr-Cyrl-CS"/>
        </w:rPr>
        <w:t>Лични план професионалног развоја нису предали: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31"/>
        <w:gridCol w:w="2301"/>
        <w:gridCol w:w="2288"/>
        <w:gridCol w:w="2323"/>
      </w:tblGrid>
      <w:tr w:rsidR="00DA6199" w:rsidRPr="00F46450" w:rsidTr="00E41BAA">
        <w:tc>
          <w:tcPr>
            <w:tcW w:w="2394" w:type="dxa"/>
          </w:tcPr>
          <w:p w:rsidR="00DA6199" w:rsidRPr="00F46450" w:rsidRDefault="00DA6199" w:rsidP="00E41BAA">
            <w:pPr>
              <w:spacing w:after="0" w:line="240" w:lineRule="auto"/>
              <w:jc w:val="center"/>
              <w:rPr>
                <w:b/>
                <w:lang w:val="sr-Cyrl-CS"/>
              </w:rPr>
            </w:pPr>
            <w:r w:rsidRPr="00F46450">
              <w:rPr>
                <w:b/>
                <w:lang w:val="sr-Cyrl-CS"/>
              </w:rPr>
              <w:t>предметна настава</w:t>
            </w:r>
          </w:p>
        </w:tc>
        <w:tc>
          <w:tcPr>
            <w:tcW w:w="2394" w:type="dxa"/>
          </w:tcPr>
          <w:p w:rsidR="00DA6199" w:rsidRPr="00F46450" w:rsidRDefault="00DA6199" w:rsidP="00E41BAA">
            <w:pPr>
              <w:spacing w:after="0" w:line="240" w:lineRule="auto"/>
              <w:jc w:val="center"/>
              <w:rPr>
                <w:b/>
                <w:lang w:val="sr-Cyrl-CS"/>
              </w:rPr>
            </w:pPr>
            <w:r w:rsidRPr="00F46450">
              <w:rPr>
                <w:b/>
                <w:lang w:val="sr-Cyrl-CS"/>
              </w:rPr>
              <w:t>разредна настава</w:t>
            </w:r>
          </w:p>
        </w:tc>
        <w:tc>
          <w:tcPr>
            <w:tcW w:w="2394" w:type="dxa"/>
          </w:tcPr>
          <w:p w:rsidR="00DA6199" w:rsidRPr="00F46450" w:rsidRDefault="00DA6199" w:rsidP="00E41BAA">
            <w:pPr>
              <w:spacing w:after="0" w:line="240" w:lineRule="auto"/>
              <w:jc w:val="center"/>
              <w:rPr>
                <w:b/>
                <w:lang w:val="sr-Cyrl-CS"/>
              </w:rPr>
            </w:pPr>
            <w:r w:rsidRPr="00F46450">
              <w:rPr>
                <w:b/>
                <w:lang w:val="sr-Cyrl-CS"/>
              </w:rPr>
              <w:t>васпитачи</w:t>
            </w:r>
          </w:p>
        </w:tc>
        <w:tc>
          <w:tcPr>
            <w:tcW w:w="2394" w:type="dxa"/>
          </w:tcPr>
          <w:p w:rsidR="00DA6199" w:rsidRPr="00F46450" w:rsidRDefault="00DA6199" w:rsidP="00E41BAA">
            <w:pPr>
              <w:spacing w:after="0" w:line="240" w:lineRule="auto"/>
              <w:jc w:val="center"/>
              <w:rPr>
                <w:b/>
                <w:lang w:val="sr-Cyrl-CS"/>
              </w:rPr>
            </w:pPr>
            <w:r w:rsidRPr="00F46450">
              <w:rPr>
                <w:b/>
                <w:lang w:val="sr-Cyrl-CS"/>
              </w:rPr>
              <w:t>библиотекари</w:t>
            </w:r>
          </w:p>
        </w:tc>
      </w:tr>
      <w:tr w:rsidR="00DA6199" w:rsidRPr="00F46450" w:rsidTr="00E41BAA">
        <w:tc>
          <w:tcPr>
            <w:tcW w:w="2394" w:type="dxa"/>
          </w:tcPr>
          <w:p w:rsidR="00DA6199" w:rsidRPr="00F46450" w:rsidRDefault="00DA6199" w:rsidP="00E41BAA">
            <w:pPr>
              <w:spacing w:after="0" w:line="240" w:lineRule="auto"/>
              <w:jc w:val="center"/>
              <w:rPr>
                <w:lang w:val="sr-Cyrl-CS"/>
              </w:rPr>
            </w:pPr>
            <w:r w:rsidRPr="00F46450">
              <w:rPr>
                <w:lang w:val="sr-Cyrl-CS"/>
              </w:rPr>
              <w:t>Марија Станојловић</w:t>
            </w:r>
          </w:p>
        </w:tc>
        <w:tc>
          <w:tcPr>
            <w:tcW w:w="2394" w:type="dxa"/>
          </w:tcPr>
          <w:p w:rsidR="00DA6199" w:rsidRPr="00F46450" w:rsidRDefault="00DA6199" w:rsidP="00E41BAA">
            <w:pPr>
              <w:spacing w:after="0" w:line="240" w:lineRule="auto"/>
              <w:jc w:val="center"/>
              <w:rPr>
                <w:lang w:val="sr-Cyrl-CS"/>
              </w:rPr>
            </w:pPr>
            <w:r w:rsidRPr="00F46450">
              <w:rPr>
                <w:lang w:val="sr-Cyrl-CS"/>
              </w:rPr>
              <w:t>Горан Пејчић</w:t>
            </w:r>
          </w:p>
        </w:tc>
        <w:tc>
          <w:tcPr>
            <w:tcW w:w="2394" w:type="dxa"/>
          </w:tcPr>
          <w:p w:rsidR="00DA6199" w:rsidRPr="00F46450" w:rsidRDefault="00DA6199" w:rsidP="00E41BAA">
            <w:pPr>
              <w:spacing w:after="0" w:line="240" w:lineRule="auto"/>
              <w:jc w:val="center"/>
              <w:rPr>
                <w:lang w:val="sr-Cyrl-CS"/>
              </w:rPr>
            </w:pPr>
            <w:r w:rsidRPr="00F46450">
              <w:rPr>
                <w:lang w:val="sr-Cyrl-CS"/>
              </w:rPr>
              <w:t>Слађана Грубишић</w:t>
            </w:r>
          </w:p>
        </w:tc>
        <w:tc>
          <w:tcPr>
            <w:tcW w:w="2394" w:type="dxa"/>
          </w:tcPr>
          <w:p w:rsidR="00DA6199" w:rsidRPr="00F46450" w:rsidRDefault="00DA6199" w:rsidP="00E41BAA">
            <w:pPr>
              <w:spacing w:after="0" w:line="240" w:lineRule="auto"/>
              <w:jc w:val="center"/>
              <w:rPr>
                <w:lang w:val="sr-Cyrl-CS"/>
              </w:rPr>
            </w:pPr>
            <w:r w:rsidRPr="00F46450">
              <w:rPr>
                <w:lang w:val="sr-Cyrl-CS"/>
              </w:rPr>
              <w:t>Марина станојевић</w:t>
            </w:r>
          </w:p>
        </w:tc>
      </w:tr>
      <w:tr w:rsidR="00DA6199" w:rsidRPr="00F46450" w:rsidTr="00E41BAA">
        <w:tc>
          <w:tcPr>
            <w:tcW w:w="2394" w:type="dxa"/>
          </w:tcPr>
          <w:p w:rsidR="00DA6199" w:rsidRPr="00F46450" w:rsidRDefault="00DA6199" w:rsidP="00E41BAA">
            <w:pPr>
              <w:spacing w:after="0" w:line="240" w:lineRule="auto"/>
              <w:jc w:val="center"/>
              <w:rPr>
                <w:lang w:val="sr-Cyrl-CS"/>
              </w:rPr>
            </w:pPr>
            <w:r w:rsidRPr="00F46450">
              <w:rPr>
                <w:lang w:val="sr-Cyrl-CS"/>
              </w:rPr>
              <w:t>Драган Ранђеловић</w:t>
            </w:r>
          </w:p>
        </w:tc>
        <w:tc>
          <w:tcPr>
            <w:tcW w:w="2394" w:type="dxa"/>
          </w:tcPr>
          <w:p w:rsidR="00DA6199" w:rsidRPr="00F46450" w:rsidRDefault="00DA6199" w:rsidP="00E41BAA">
            <w:pPr>
              <w:spacing w:after="0" w:line="240" w:lineRule="auto"/>
              <w:jc w:val="center"/>
              <w:rPr>
                <w:lang w:val="sr-Cyrl-CS"/>
              </w:rPr>
            </w:pPr>
            <w:r w:rsidRPr="00F46450">
              <w:rPr>
                <w:lang w:val="sr-Cyrl-CS"/>
              </w:rPr>
              <w:t>Зоран Величковић</w:t>
            </w:r>
          </w:p>
        </w:tc>
        <w:tc>
          <w:tcPr>
            <w:tcW w:w="2394" w:type="dxa"/>
          </w:tcPr>
          <w:p w:rsidR="00DA6199" w:rsidRPr="00F46450" w:rsidRDefault="00DA6199" w:rsidP="00E41BAA">
            <w:pPr>
              <w:spacing w:after="0" w:line="240" w:lineRule="auto"/>
              <w:jc w:val="center"/>
              <w:rPr>
                <w:lang w:val="sr-Cyrl-CS"/>
              </w:rPr>
            </w:pPr>
          </w:p>
        </w:tc>
        <w:tc>
          <w:tcPr>
            <w:tcW w:w="2394" w:type="dxa"/>
          </w:tcPr>
          <w:p w:rsidR="00DA6199" w:rsidRPr="00F46450" w:rsidRDefault="00DA6199" w:rsidP="00E41BAA">
            <w:pPr>
              <w:spacing w:after="0" w:line="240" w:lineRule="auto"/>
              <w:jc w:val="center"/>
              <w:rPr>
                <w:lang w:val="sr-Cyrl-CS"/>
              </w:rPr>
            </w:pPr>
          </w:p>
        </w:tc>
      </w:tr>
      <w:tr w:rsidR="00DA6199" w:rsidRPr="00F46450" w:rsidTr="00E41BAA">
        <w:tc>
          <w:tcPr>
            <w:tcW w:w="2394" w:type="dxa"/>
          </w:tcPr>
          <w:p w:rsidR="00DA6199" w:rsidRPr="00F46450" w:rsidRDefault="00DA6199" w:rsidP="00E41BAA">
            <w:pPr>
              <w:spacing w:after="0" w:line="240" w:lineRule="auto"/>
              <w:jc w:val="center"/>
              <w:rPr>
                <w:lang w:val="sr-Cyrl-CS"/>
              </w:rPr>
            </w:pPr>
            <w:r w:rsidRPr="00F46450">
              <w:rPr>
                <w:lang w:val="sr-Cyrl-CS"/>
              </w:rPr>
              <w:t>Сузана Милосављевић</w:t>
            </w:r>
          </w:p>
        </w:tc>
        <w:tc>
          <w:tcPr>
            <w:tcW w:w="2394" w:type="dxa"/>
          </w:tcPr>
          <w:p w:rsidR="00DA6199" w:rsidRPr="00F46450" w:rsidRDefault="00DA6199" w:rsidP="00E41BAA">
            <w:pPr>
              <w:spacing w:after="0" w:line="240" w:lineRule="auto"/>
              <w:jc w:val="center"/>
              <w:rPr>
                <w:lang w:val="sr-Cyrl-CS"/>
              </w:rPr>
            </w:pPr>
            <w:r w:rsidRPr="00F46450">
              <w:rPr>
                <w:lang w:val="sr-Cyrl-CS"/>
              </w:rPr>
              <w:t>Бобан Тошић</w:t>
            </w:r>
          </w:p>
        </w:tc>
        <w:tc>
          <w:tcPr>
            <w:tcW w:w="2394" w:type="dxa"/>
          </w:tcPr>
          <w:p w:rsidR="00DA6199" w:rsidRPr="00F46450" w:rsidRDefault="00DA6199" w:rsidP="00E41BAA">
            <w:pPr>
              <w:spacing w:after="0" w:line="240" w:lineRule="auto"/>
              <w:jc w:val="center"/>
              <w:rPr>
                <w:lang w:val="sr-Cyrl-CS"/>
              </w:rPr>
            </w:pPr>
          </w:p>
        </w:tc>
        <w:tc>
          <w:tcPr>
            <w:tcW w:w="2394" w:type="dxa"/>
          </w:tcPr>
          <w:p w:rsidR="00DA6199" w:rsidRPr="00F46450" w:rsidRDefault="00DA6199" w:rsidP="00E41BAA">
            <w:pPr>
              <w:spacing w:after="0" w:line="240" w:lineRule="auto"/>
              <w:jc w:val="center"/>
              <w:rPr>
                <w:lang w:val="sr-Cyrl-CS"/>
              </w:rPr>
            </w:pPr>
          </w:p>
        </w:tc>
      </w:tr>
      <w:tr w:rsidR="00DA6199" w:rsidRPr="00F46450" w:rsidTr="00E41BAA">
        <w:tc>
          <w:tcPr>
            <w:tcW w:w="2394" w:type="dxa"/>
          </w:tcPr>
          <w:p w:rsidR="00DA6199" w:rsidRPr="00F46450" w:rsidRDefault="00DA6199" w:rsidP="00E41BAA">
            <w:pPr>
              <w:spacing w:after="0" w:line="240" w:lineRule="auto"/>
              <w:jc w:val="center"/>
              <w:rPr>
                <w:lang w:val="sr-Cyrl-CS"/>
              </w:rPr>
            </w:pPr>
            <w:r w:rsidRPr="00F46450">
              <w:rPr>
                <w:lang w:val="sr-Cyrl-CS"/>
              </w:rPr>
              <w:t>Предраг Брајковић</w:t>
            </w:r>
          </w:p>
        </w:tc>
        <w:tc>
          <w:tcPr>
            <w:tcW w:w="2394" w:type="dxa"/>
          </w:tcPr>
          <w:p w:rsidR="00DA6199" w:rsidRPr="00F46450" w:rsidRDefault="00DA6199" w:rsidP="00E41BAA">
            <w:pPr>
              <w:spacing w:after="0" w:line="240" w:lineRule="auto"/>
              <w:jc w:val="center"/>
              <w:rPr>
                <w:lang w:val="sr-Cyrl-CS"/>
              </w:rPr>
            </w:pPr>
          </w:p>
        </w:tc>
        <w:tc>
          <w:tcPr>
            <w:tcW w:w="2394" w:type="dxa"/>
          </w:tcPr>
          <w:p w:rsidR="00DA6199" w:rsidRPr="00F46450" w:rsidRDefault="00DA6199" w:rsidP="00E41BAA">
            <w:pPr>
              <w:spacing w:after="0" w:line="240" w:lineRule="auto"/>
              <w:jc w:val="center"/>
              <w:rPr>
                <w:lang w:val="sr-Cyrl-CS"/>
              </w:rPr>
            </w:pPr>
          </w:p>
        </w:tc>
        <w:tc>
          <w:tcPr>
            <w:tcW w:w="2394" w:type="dxa"/>
          </w:tcPr>
          <w:p w:rsidR="00DA6199" w:rsidRPr="00F46450" w:rsidRDefault="00DA6199" w:rsidP="00E41BAA">
            <w:pPr>
              <w:spacing w:after="0" w:line="240" w:lineRule="auto"/>
              <w:jc w:val="center"/>
              <w:rPr>
                <w:lang w:val="sr-Cyrl-CS"/>
              </w:rPr>
            </w:pPr>
          </w:p>
        </w:tc>
      </w:tr>
      <w:tr w:rsidR="00DA6199" w:rsidRPr="00F46450" w:rsidTr="00E41BAA">
        <w:tc>
          <w:tcPr>
            <w:tcW w:w="2394" w:type="dxa"/>
          </w:tcPr>
          <w:p w:rsidR="00DA6199" w:rsidRPr="00F46450" w:rsidRDefault="00DA6199" w:rsidP="00E41BAA">
            <w:pPr>
              <w:spacing w:after="0" w:line="240" w:lineRule="auto"/>
              <w:jc w:val="center"/>
              <w:rPr>
                <w:lang w:val="sr-Cyrl-CS"/>
              </w:rPr>
            </w:pPr>
            <w:r w:rsidRPr="00F46450">
              <w:rPr>
                <w:lang w:val="sr-Cyrl-CS"/>
              </w:rPr>
              <w:t>Маја Митровић</w:t>
            </w:r>
          </w:p>
        </w:tc>
        <w:tc>
          <w:tcPr>
            <w:tcW w:w="2394" w:type="dxa"/>
          </w:tcPr>
          <w:p w:rsidR="00DA6199" w:rsidRPr="00F46450" w:rsidRDefault="00DA6199" w:rsidP="00E41BAA">
            <w:pPr>
              <w:spacing w:after="0" w:line="240" w:lineRule="auto"/>
              <w:jc w:val="center"/>
              <w:rPr>
                <w:lang w:val="sr-Cyrl-CS"/>
              </w:rPr>
            </w:pPr>
          </w:p>
        </w:tc>
        <w:tc>
          <w:tcPr>
            <w:tcW w:w="2394" w:type="dxa"/>
          </w:tcPr>
          <w:p w:rsidR="00DA6199" w:rsidRPr="00F46450" w:rsidRDefault="00DA6199" w:rsidP="00E41BAA">
            <w:pPr>
              <w:spacing w:after="0" w:line="240" w:lineRule="auto"/>
              <w:jc w:val="center"/>
              <w:rPr>
                <w:lang w:val="sr-Cyrl-CS"/>
              </w:rPr>
            </w:pPr>
          </w:p>
        </w:tc>
        <w:tc>
          <w:tcPr>
            <w:tcW w:w="2394" w:type="dxa"/>
          </w:tcPr>
          <w:p w:rsidR="00DA6199" w:rsidRPr="00F46450" w:rsidRDefault="00DA6199" w:rsidP="00E41BAA">
            <w:pPr>
              <w:spacing w:after="0" w:line="240" w:lineRule="auto"/>
              <w:jc w:val="center"/>
              <w:rPr>
                <w:lang w:val="sr-Cyrl-CS"/>
              </w:rPr>
            </w:pPr>
          </w:p>
        </w:tc>
      </w:tr>
      <w:tr w:rsidR="00DA6199" w:rsidRPr="00F46450" w:rsidTr="00E41BAA">
        <w:tc>
          <w:tcPr>
            <w:tcW w:w="2394" w:type="dxa"/>
          </w:tcPr>
          <w:p w:rsidR="00DA6199" w:rsidRPr="00F46450" w:rsidRDefault="00DA6199" w:rsidP="00E41BAA">
            <w:pPr>
              <w:spacing w:after="0" w:line="240" w:lineRule="auto"/>
              <w:jc w:val="center"/>
              <w:rPr>
                <w:lang w:val="sr-Cyrl-CS"/>
              </w:rPr>
            </w:pPr>
            <w:r w:rsidRPr="00F46450">
              <w:rPr>
                <w:lang w:val="sr-Cyrl-CS"/>
              </w:rPr>
              <w:t>Владан Милетић</w:t>
            </w:r>
          </w:p>
        </w:tc>
        <w:tc>
          <w:tcPr>
            <w:tcW w:w="2394" w:type="dxa"/>
          </w:tcPr>
          <w:p w:rsidR="00DA6199" w:rsidRPr="00F46450" w:rsidRDefault="00DA6199" w:rsidP="00E41BAA">
            <w:pPr>
              <w:spacing w:after="0" w:line="240" w:lineRule="auto"/>
              <w:jc w:val="center"/>
              <w:rPr>
                <w:lang w:val="sr-Cyrl-CS"/>
              </w:rPr>
            </w:pPr>
          </w:p>
        </w:tc>
        <w:tc>
          <w:tcPr>
            <w:tcW w:w="2394" w:type="dxa"/>
          </w:tcPr>
          <w:p w:rsidR="00DA6199" w:rsidRPr="00F46450" w:rsidRDefault="00DA6199" w:rsidP="00E41BAA">
            <w:pPr>
              <w:spacing w:after="0" w:line="240" w:lineRule="auto"/>
              <w:jc w:val="center"/>
              <w:rPr>
                <w:lang w:val="sr-Cyrl-CS"/>
              </w:rPr>
            </w:pPr>
          </w:p>
        </w:tc>
        <w:tc>
          <w:tcPr>
            <w:tcW w:w="2394" w:type="dxa"/>
          </w:tcPr>
          <w:p w:rsidR="00DA6199" w:rsidRPr="00F46450" w:rsidRDefault="00DA6199" w:rsidP="00E41BAA">
            <w:pPr>
              <w:spacing w:after="0" w:line="240" w:lineRule="auto"/>
              <w:jc w:val="center"/>
              <w:rPr>
                <w:lang w:val="sr-Cyrl-CS"/>
              </w:rPr>
            </w:pPr>
          </w:p>
        </w:tc>
      </w:tr>
      <w:tr w:rsidR="00DA6199" w:rsidRPr="00F46450" w:rsidTr="00E41BAA">
        <w:tc>
          <w:tcPr>
            <w:tcW w:w="2394" w:type="dxa"/>
          </w:tcPr>
          <w:p w:rsidR="00DA6199" w:rsidRPr="00F46450" w:rsidRDefault="00DA6199" w:rsidP="00E41BAA">
            <w:pPr>
              <w:spacing w:after="0" w:line="240" w:lineRule="auto"/>
              <w:jc w:val="center"/>
              <w:rPr>
                <w:lang w:val="sr-Cyrl-CS"/>
              </w:rPr>
            </w:pPr>
            <w:r w:rsidRPr="00F46450">
              <w:rPr>
                <w:lang w:val="sr-Cyrl-CS"/>
              </w:rPr>
              <w:t>Андријана Мијајловић</w:t>
            </w:r>
          </w:p>
        </w:tc>
        <w:tc>
          <w:tcPr>
            <w:tcW w:w="2394" w:type="dxa"/>
          </w:tcPr>
          <w:p w:rsidR="00DA6199" w:rsidRPr="00F46450" w:rsidRDefault="00DA6199" w:rsidP="00E41BAA">
            <w:pPr>
              <w:spacing w:after="0" w:line="240" w:lineRule="auto"/>
              <w:jc w:val="center"/>
              <w:rPr>
                <w:lang w:val="sr-Cyrl-CS"/>
              </w:rPr>
            </w:pPr>
          </w:p>
        </w:tc>
        <w:tc>
          <w:tcPr>
            <w:tcW w:w="2394" w:type="dxa"/>
          </w:tcPr>
          <w:p w:rsidR="00DA6199" w:rsidRPr="00F46450" w:rsidRDefault="00DA6199" w:rsidP="00E41BAA">
            <w:pPr>
              <w:spacing w:after="0" w:line="240" w:lineRule="auto"/>
              <w:jc w:val="center"/>
              <w:rPr>
                <w:lang w:val="sr-Cyrl-CS"/>
              </w:rPr>
            </w:pPr>
          </w:p>
        </w:tc>
        <w:tc>
          <w:tcPr>
            <w:tcW w:w="2394" w:type="dxa"/>
          </w:tcPr>
          <w:p w:rsidR="00DA6199" w:rsidRPr="00F46450" w:rsidRDefault="00DA6199" w:rsidP="00E41BAA">
            <w:pPr>
              <w:spacing w:after="0" w:line="240" w:lineRule="auto"/>
              <w:jc w:val="center"/>
              <w:rPr>
                <w:lang w:val="sr-Cyrl-CS"/>
              </w:rPr>
            </w:pPr>
          </w:p>
        </w:tc>
      </w:tr>
      <w:tr w:rsidR="00DA6199" w:rsidRPr="00F46450" w:rsidTr="00E41BAA">
        <w:tc>
          <w:tcPr>
            <w:tcW w:w="2394" w:type="dxa"/>
          </w:tcPr>
          <w:p w:rsidR="00DA6199" w:rsidRPr="00F46450" w:rsidRDefault="00DA6199" w:rsidP="00E41BAA">
            <w:pPr>
              <w:spacing w:after="0" w:line="240" w:lineRule="auto"/>
              <w:jc w:val="center"/>
              <w:rPr>
                <w:lang w:val="sr-Cyrl-CS"/>
              </w:rPr>
            </w:pPr>
            <w:r w:rsidRPr="00F46450">
              <w:rPr>
                <w:lang w:val="sr-Cyrl-CS"/>
              </w:rPr>
              <w:t>Милена Митић</w:t>
            </w:r>
          </w:p>
        </w:tc>
        <w:tc>
          <w:tcPr>
            <w:tcW w:w="2394" w:type="dxa"/>
          </w:tcPr>
          <w:p w:rsidR="00DA6199" w:rsidRPr="00F46450" w:rsidRDefault="00DA6199" w:rsidP="00E41BAA">
            <w:pPr>
              <w:spacing w:after="0" w:line="240" w:lineRule="auto"/>
              <w:jc w:val="center"/>
              <w:rPr>
                <w:lang w:val="sr-Cyrl-CS"/>
              </w:rPr>
            </w:pPr>
          </w:p>
        </w:tc>
        <w:tc>
          <w:tcPr>
            <w:tcW w:w="2394" w:type="dxa"/>
          </w:tcPr>
          <w:p w:rsidR="00DA6199" w:rsidRPr="00F46450" w:rsidRDefault="00DA6199" w:rsidP="00E41BAA">
            <w:pPr>
              <w:spacing w:after="0" w:line="240" w:lineRule="auto"/>
              <w:jc w:val="center"/>
              <w:rPr>
                <w:lang w:val="sr-Cyrl-CS"/>
              </w:rPr>
            </w:pPr>
          </w:p>
        </w:tc>
        <w:tc>
          <w:tcPr>
            <w:tcW w:w="2394" w:type="dxa"/>
          </w:tcPr>
          <w:p w:rsidR="00DA6199" w:rsidRPr="00F46450" w:rsidRDefault="00DA6199" w:rsidP="00E41BAA">
            <w:pPr>
              <w:spacing w:after="0" w:line="240" w:lineRule="auto"/>
              <w:jc w:val="center"/>
              <w:rPr>
                <w:lang w:val="sr-Cyrl-CS"/>
              </w:rPr>
            </w:pPr>
          </w:p>
        </w:tc>
      </w:tr>
      <w:tr w:rsidR="00DA6199" w:rsidRPr="00F46450" w:rsidTr="00E41BAA">
        <w:tc>
          <w:tcPr>
            <w:tcW w:w="2394" w:type="dxa"/>
          </w:tcPr>
          <w:p w:rsidR="00DA6199" w:rsidRPr="00F46450" w:rsidRDefault="00DA6199" w:rsidP="00E41BAA">
            <w:pPr>
              <w:spacing w:after="0" w:line="240" w:lineRule="auto"/>
              <w:jc w:val="center"/>
              <w:rPr>
                <w:lang w:val="sr-Cyrl-CS"/>
              </w:rPr>
            </w:pPr>
            <w:r w:rsidRPr="00F46450">
              <w:rPr>
                <w:lang w:val="sr-Cyrl-CS"/>
              </w:rPr>
              <w:t>Милош Николић</w:t>
            </w:r>
          </w:p>
        </w:tc>
        <w:tc>
          <w:tcPr>
            <w:tcW w:w="2394" w:type="dxa"/>
          </w:tcPr>
          <w:p w:rsidR="00DA6199" w:rsidRPr="00F46450" w:rsidRDefault="00DA6199" w:rsidP="00E41BAA">
            <w:pPr>
              <w:spacing w:after="0" w:line="240" w:lineRule="auto"/>
              <w:jc w:val="center"/>
              <w:rPr>
                <w:lang w:val="sr-Cyrl-CS"/>
              </w:rPr>
            </w:pPr>
          </w:p>
        </w:tc>
        <w:tc>
          <w:tcPr>
            <w:tcW w:w="2394" w:type="dxa"/>
          </w:tcPr>
          <w:p w:rsidR="00DA6199" w:rsidRPr="00F46450" w:rsidRDefault="00DA6199" w:rsidP="00E41BAA">
            <w:pPr>
              <w:spacing w:after="0" w:line="240" w:lineRule="auto"/>
              <w:jc w:val="center"/>
              <w:rPr>
                <w:lang w:val="sr-Cyrl-CS"/>
              </w:rPr>
            </w:pPr>
          </w:p>
        </w:tc>
        <w:tc>
          <w:tcPr>
            <w:tcW w:w="2394" w:type="dxa"/>
          </w:tcPr>
          <w:p w:rsidR="00DA6199" w:rsidRPr="00F46450" w:rsidRDefault="00DA6199" w:rsidP="00E41BAA">
            <w:pPr>
              <w:spacing w:after="0" w:line="240" w:lineRule="auto"/>
              <w:jc w:val="center"/>
              <w:rPr>
                <w:lang w:val="sr-Cyrl-CS"/>
              </w:rPr>
            </w:pPr>
          </w:p>
        </w:tc>
      </w:tr>
      <w:tr w:rsidR="00DA6199" w:rsidRPr="00F46450" w:rsidTr="00E41BAA">
        <w:tc>
          <w:tcPr>
            <w:tcW w:w="2394" w:type="dxa"/>
          </w:tcPr>
          <w:p w:rsidR="00DA6199" w:rsidRPr="00F46450" w:rsidRDefault="00DA6199" w:rsidP="00E41BAA">
            <w:pPr>
              <w:spacing w:after="0" w:line="240" w:lineRule="auto"/>
              <w:jc w:val="center"/>
              <w:rPr>
                <w:lang w:val="sr-Cyrl-CS"/>
              </w:rPr>
            </w:pPr>
            <w:r w:rsidRPr="00F46450">
              <w:rPr>
                <w:lang w:val="sr-Cyrl-CS"/>
              </w:rPr>
              <w:t>Драгиша Симоновић</w:t>
            </w:r>
          </w:p>
        </w:tc>
        <w:tc>
          <w:tcPr>
            <w:tcW w:w="2394" w:type="dxa"/>
          </w:tcPr>
          <w:p w:rsidR="00DA6199" w:rsidRPr="00F46450" w:rsidRDefault="00DA6199" w:rsidP="00E41BAA">
            <w:pPr>
              <w:spacing w:after="0" w:line="240" w:lineRule="auto"/>
              <w:jc w:val="center"/>
              <w:rPr>
                <w:lang w:val="sr-Cyrl-CS"/>
              </w:rPr>
            </w:pPr>
          </w:p>
        </w:tc>
        <w:tc>
          <w:tcPr>
            <w:tcW w:w="2394" w:type="dxa"/>
          </w:tcPr>
          <w:p w:rsidR="00DA6199" w:rsidRPr="00F46450" w:rsidRDefault="00DA6199" w:rsidP="00E41BAA">
            <w:pPr>
              <w:spacing w:after="0" w:line="240" w:lineRule="auto"/>
              <w:jc w:val="center"/>
              <w:rPr>
                <w:lang w:val="sr-Cyrl-CS"/>
              </w:rPr>
            </w:pPr>
          </w:p>
        </w:tc>
        <w:tc>
          <w:tcPr>
            <w:tcW w:w="2394" w:type="dxa"/>
          </w:tcPr>
          <w:p w:rsidR="00DA6199" w:rsidRPr="00F46450" w:rsidRDefault="00DA6199" w:rsidP="00E41BAA">
            <w:pPr>
              <w:spacing w:after="0" w:line="240" w:lineRule="auto"/>
              <w:jc w:val="center"/>
              <w:rPr>
                <w:lang w:val="sr-Cyrl-CS"/>
              </w:rPr>
            </w:pPr>
          </w:p>
        </w:tc>
      </w:tr>
      <w:tr w:rsidR="00DA6199" w:rsidRPr="00F46450" w:rsidTr="00E41BAA">
        <w:tc>
          <w:tcPr>
            <w:tcW w:w="2394" w:type="dxa"/>
          </w:tcPr>
          <w:p w:rsidR="00DA6199" w:rsidRPr="00F46450" w:rsidRDefault="00DA6199" w:rsidP="00E41BAA">
            <w:pPr>
              <w:spacing w:after="0" w:line="240" w:lineRule="auto"/>
              <w:jc w:val="center"/>
              <w:rPr>
                <w:lang w:val="sr-Cyrl-CS"/>
              </w:rPr>
            </w:pPr>
            <w:r w:rsidRPr="00F46450">
              <w:rPr>
                <w:lang w:val="sr-Cyrl-CS"/>
              </w:rPr>
              <w:t>Саша Николић</w:t>
            </w:r>
          </w:p>
        </w:tc>
        <w:tc>
          <w:tcPr>
            <w:tcW w:w="2394" w:type="dxa"/>
          </w:tcPr>
          <w:p w:rsidR="00DA6199" w:rsidRPr="00F46450" w:rsidRDefault="00DA6199" w:rsidP="00E41BAA">
            <w:pPr>
              <w:spacing w:after="0" w:line="240" w:lineRule="auto"/>
              <w:jc w:val="center"/>
              <w:rPr>
                <w:lang w:val="sr-Cyrl-CS"/>
              </w:rPr>
            </w:pPr>
          </w:p>
        </w:tc>
        <w:tc>
          <w:tcPr>
            <w:tcW w:w="2394" w:type="dxa"/>
          </w:tcPr>
          <w:p w:rsidR="00DA6199" w:rsidRPr="00F46450" w:rsidRDefault="00DA6199" w:rsidP="00E41BAA">
            <w:pPr>
              <w:spacing w:after="0" w:line="240" w:lineRule="auto"/>
              <w:jc w:val="center"/>
              <w:rPr>
                <w:lang w:val="sr-Cyrl-CS"/>
              </w:rPr>
            </w:pPr>
          </w:p>
        </w:tc>
        <w:tc>
          <w:tcPr>
            <w:tcW w:w="2394" w:type="dxa"/>
          </w:tcPr>
          <w:p w:rsidR="00DA6199" w:rsidRPr="00F46450" w:rsidRDefault="00DA6199" w:rsidP="00E41BAA">
            <w:pPr>
              <w:spacing w:after="0" w:line="240" w:lineRule="auto"/>
              <w:jc w:val="center"/>
              <w:rPr>
                <w:lang w:val="sr-Cyrl-CS"/>
              </w:rPr>
            </w:pPr>
          </w:p>
        </w:tc>
      </w:tr>
      <w:tr w:rsidR="00DA6199" w:rsidRPr="00F46450" w:rsidTr="00E41BAA">
        <w:tc>
          <w:tcPr>
            <w:tcW w:w="2394" w:type="dxa"/>
          </w:tcPr>
          <w:p w:rsidR="00DA6199" w:rsidRPr="00F46450" w:rsidRDefault="00DA6199" w:rsidP="00E41BAA">
            <w:pPr>
              <w:spacing w:after="0" w:line="240" w:lineRule="auto"/>
              <w:jc w:val="center"/>
              <w:rPr>
                <w:lang w:val="sr-Cyrl-CS"/>
              </w:rPr>
            </w:pPr>
            <w:r w:rsidRPr="00F46450">
              <w:rPr>
                <w:lang w:val="sr-Cyrl-CS"/>
              </w:rPr>
              <w:t>Драган Петковић</w:t>
            </w:r>
          </w:p>
        </w:tc>
        <w:tc>
          <w:tcPr>
            <w:tcW w:w="2394" w:type="dxa"/>
          </w:tcPr>
          <w:p w:rsidR="00DA6199" w:rsidRPr="00F46450" w:rsidRDefault="00DA6199" w:rsidP="00E41BAA">
            <w:pPr>
              <w:spacing w:after="0" w:line="240" w:lineRule="auto"/>
              <w:jc w:val="center"/>
              <w:rPr>
                <w:lang w:val="sr-Cyrl-CS"/>
              </w:rPr>
            </w:pPr>
          </w:p>
        </w:tc>
        <w:tc>
          <w:tcPr>
            <w:tcW w:w="2394" w:type="dxa"/>
          </w:tcPr>
          <w:p w:rsidR="00DA6199" w:rsidRPr="00F46450" w:rsidRDefault="00DA6199" w:rsidP="00E41BAA">
            <w:pPr>
              <w:spacing w:after="0" w:line="240" w:lineRule="auto"/>
              <w:jc w:val="center"/>
              <w:rPr>
                <w:lang w:val="sr-Cyrl-CS"/>
              </w:rPr>
            </w:pPr>
          </w:p>
        </w:tc>
        <w:tc>
          <w:tcPr>
            <w:tcW w:w="2394" w:type="dxa"/>
          </w:tcPr>
          <w:p w:rsidR="00DA6199" w:rsidRPr="00F46450" w:rsidRDefault="00DA6199" w:rsidP="00E41BAA">
            <w:pPr>
              <w:spacing w:after="0" w:line="240" w:lineRule="auto"/>
              <w:jc w:val="center"/>
              <w:rPr>
                <w:lang w:val="sr-Cyrl-CS"/>
              </w:rPr>
            </w:pPr>
          </w:p>
        </w:tc>
      </w:tr>
    </w:tbl>
    <w:p w:rsidR="00DA6199" w:rsidRDefault="00DA6199" w:rsidP="00DA6199">
      <w:pPr>
        <w:spacing w:after="0" w:line="240" w:lineRule="auto"/>
        <w:jc w:val="both"/>
        <w:rPr>
          <w:lang w:val="sr-Cyrl-CS"/>
        </w:rPr>
      </w:pPr>
    </w:p>
    <w:p w:rsidR="00DA6199" w:rsidRDefault="00DA6199" w:rsidP="00DA6199">
      <w:pPr>
        <w:spacing w:after="0" w:line="240" w:lineRule="auto"/>
        <w:jc w:val="both"/>
        <w:rPr>
          <w:b/>
          <w:lang w:val="sr-Cyrl-CS"/>
        </w:rPr>
      </w:pPr>
      <w:r w:rsidRPr="00800E14">
        <w:rPr>
          <w:b/>
          <w:lang w:val="sr-Cyrl-CS"/>
        </w:rPr>
        <w:t xml:space="preserve">2. Прегледане су све свеске Стучних већа, </w:t>
      </w:r>
      <w:r w:rsidRPr="00800E14">
        <w:rPr>
          <w:b/>
          <w:u w:val="single"/>
          <w:lang w:val="sr-Cyrl-CS"/>
        </w:rPr>
        <w:t>осим Стручног већа друштвених наука</w:t>
      </w:r>
      <w:r w:rsidRPr="00800E14">
        <w:rPr>
          <w:b/>
          <w:lang w:val="sr-Cyrl-CS"/>
        </w:rPr>
        <w:t>, која није била доступна.</w:t>
      </w:r>
    </w:p>
    <w:p w:rsidR="00DA6199" w:rsidRPr="00800E14" w:rsidRDefault="00DA6199" w:rsidP="00FA14EE">
      <w:pPr>
        <w:pStyle w:val="ListParagraph"/>
        <w:numPr>
          <w:ilvl w:val="0"/>
          <w:numId w:val="27"/>
        </w:numPr>
        <w:spacing w:after="0" w:line="240" w:lineRule="auto"/>
        <w:jc w:val="both"/>
        <w:rPr>
          <w:u w:val="single"/>
          <w:lang w:val="sr-Cyrl-CS"/>
        </w:rPr>
      </w:pPr>
      <w:r w:rsidRPr="00800E14">
        <w:rPr>
          <w:u w:val="single"/>
          <w:lang w:val="sr-Cyrl-CS"/>
        </w:rPr>
        <w:t>Стручно веће за разредну наставу</w:t>
      </w:r>
    </w:p>
    <w:p w:rsidR="00DA6199" w:rsidRDefault="00DA6199" w:rsidP="00DA6199">
      <w:pPr>
        <w:pStyle w:val="ListParagraph"/>
        <w:spacing w:after="0" w:line="240" w:lineRule="auto"/>
        <w:jc w:val="both"/>
        <w:rPr>
          <w:lang w:val="sr-Cyrl-CS"/>
        </w:rPr>
      </w:pPr>
      <w:r>
        <w:rPr>
          <w:lang w:val="sr-Cyrl-CS"/>
        </w:rPr>
        <w:t>Не постоје подаци о корелацији међу предметима.</w:t>
      </w:r>
    </w:p>
    <w:p w:rsidR="00DA6199" w:rsidRDefault="00DA6199" w:rsidP="00DA6199">
      <w:pPr>
        <w:pStyle w:val="ListParagraph"/>
        <w:spacing w:after="0" w:line="240" w:lineRule="auto"/>
        <w:jc w:val="both"/>
        <w:rPr>
          <w:lang w:val="sr-Cyrl-CS"/>
        </w:rPr>
      </w:pPr>
      <w:r>
        <w:rPr>
          <w:lang w:val="sr-Cyrl-CS"/>
        </w:rPr>
        <w:t>Постоји усаглашавање критеријума оцењивања у оквиру актива другог и трећег разреда из предмета српски језик и математика.</w:t>
      </w:r>
    </w:p>
    <w:p w:rsidR="00DA6199" w:rsidRDefault="00DA6199" w:rsidP="00DA6199">
      <w:pPr>
        <w:pStyle w:val="ListParagraph"/>
        <w:spacing w:after="0" w:line="240" w:lineRule="auto"/>
        <w:jc w:val="both"/>
        <w:rPr>
          <w:lang w:val="sr-Cyrl-CS"/>
        </w:rPr>
      </w:pPr>
      <w:r>
        <w:rPr>
          <w:lang w:val="sr-Cyrl-CS"/>
        </w:rPr>
        <w:t>Планирано је да план угледних часова буде направљен до краја октобра.</w:t>
      </w:r>
    </w:p>
    <w:p w:rsidR="00DA6199" w:rsidRDefault="00DA6199" w:rsidP="00DA6199">
      <w:pPr>
        <w:pStyle w:val="ListParagraph"/>
        <w:spacing w:after="0" w:line="240" w:lineRule="auto"/>
        <w:jc w:val="both"/>
        <w:rPr>
          <w:lang w:val="sr-Cyrl-CS"/>
        </w:rPr>
      </w:pPr>
    </w:p>
    <w:p w:rsidR="00DA6199" w:rsidRPr="00800E14" w:rsidRDefault="00DA6199" w:rsidP="00FA14EE">
      <w:pPr>
        <w:pStyle w:val="ListParagraph"/>
        <w:numPr>
          <w:ilvl w:val="0"/>
          <w:numId w:val="27"/>
        </w:numPr>
        <w:spacing w:after="0" w:line="240" w:lineRule="auto"/>
        <w:jc w:val="both"/>
        <w:rPr>
          <w:u w:val="single"/>
          <w:lang w:val="sr-Cyrl-CS"/>
        </w:rPr>
      </w:pPr>
      <w:r w:rsidRPr="00800E14">
        <w:rPr>
          <w:u w:val="single"/>
          <w:lang w:val="sr-Cyrl-CS"/>
        </w:rPr>
        <w:t>Стручно веће за математику, информатику и ТиИО</w:t>
      </w:r>
    </w:p>
    <w:p w:rsidR="00DA6199" w:rsidRDefault="00DA6199" w:rsidP="00DA6199">
      <w:pPr>
        <w:pStyle w:val="ListParagraph"/>
        <w:spacing w:after="0" w:line="240" w:lineRule="auto"/>
        <w:jc w:val="both"/>
        <w:rPr>
          <w:lang w:val="sr-Cyrl-CS"/>
        </w:rPr>
      </w:pPr>
      <w:r>
        <w:rPr>
          <w:lang w:val="sr-Cyrl-CS"/>
        </w:rPr>
        <w:t>Нема података о корелацији међу предметима.</w:t>
      </w:r>
    </w:p>
    <w:p w:rsidR="00DA6199" w:rsidRDefault="00DA6199" w:rsidP="00DA6199">
      <w:pPr>
        <w:pStyle w:val="ListParagraph"/>
        <w:spacing w:after="0" w:line="240" w:lineRule="auto"/>
        <w:jc w:val="both"/>
        <w:rPr>
          <w:lang w:val="sr-Cyrl-CS"/>
        </w:rPr>
      </w:pPr>
      <w:r>
        <w:rPr>
          <w:lang w:val="sr-Cyrl-CS"/>
        </w:rPr>
        <w:lastRenderedPageBreak/>
        <w:t>Постоји усаглашавање критеријума оцењивања ( заједничке провере знања, анализа постигнутог успеха на проверама, на завршном испиту)- на основу прошлогодишњих података.</w:t>
      </w:r>
    </w:p>
    <w:p w:rsidR="00DA6199" w:rsidRDefault="00DA6199" w:rsidP="00DA6199">
      <w:pPr>
        <w:pStyle w:val="ListParagraph"/>
        <w:spacing w:after="0" w:line="240" w:lineRule="auto"/>
        <w:jc w:val="both"/>
        <w:rPr>
          <w:lang w:val="sr-Cyrl-CS"/>
        </w:rPr>
      </w:pPr>
    </w:p>
    <w:p w:rsidR="00DA6199" w:rsidRPr="00800E14" w:rsidRDefault="00DA6199" w:rsidP="00FA14EE">
      <w:pPr>
        <w:pStyle w:val="ListParagraph"/>
        <w:numPr>
          <w:ilvl w:val="0"/>
          <w:numId w:val="27"/>
        </w:numPr>
        <w:spacing w:after="0" w:line="240" w:lineRule="auto"/>
        <w:jc w:val="both"/>
        <w:rPr>
          <w:u w:val="single"/>
          <w:lang w:val="sr-Cyrl-CS"/>
        </w:rPr>
      </w:pPr>
      <w:r w:rsidRPr="00800E14">
        <w:rPr>
          <w:u w:val="single"/>
          <w:lang w:val="sr-Cyrl-CS"/>
        </w:rPr>
        <w:t>Стручно веће природних наука</w:t>
      </w:r>
    </w:p>
    <w:p w:rsidR="00DA6199" w:rsidRDefault="00DA6199" w:rsidP="00DA6199">
      <w:pPr>
        <w:pStyle w:val="ListParagraph"/>
        <w:spacing w:after="0" w:line="240" w:lineRule="auto"/>
        <w:jc w:val="both"/>
        <w:rPr>
          <w:lang w:val="sr-Cyrl-CS"/>
        </w:rPr>
      </w:pPr>
      <w:r>
        <w:rPr>
          <w:lang w:val="sr-Cyrl-CS"/>
        </w:rPr>
        <w:t>Постоји корелација у оквиру наставних садржаја.</w:t>
      </w:r>
    </w:p>
    <w:p w:rsidR="00DA6199" w:rsidRDefault="00DA6199" w:rsidP="00DA6199">
      <w:pPr>
        <w:pStyle w:val="ListParagraph"/>
        <w:spacing w:after="0" w:line="240" w:lineRule="auto"/>
        <w:jc w:val="both"/>
        <w:rPr>
          <w:lang w:val="sr-Cyrl-CS"/>
        </w:rPr>
      </w:pPr>
      <w:r>
        <w:rPr>
          <w:lang w:val="sr-Cyrl-CS"/>
        </w:rPr>
        <w:t>Постоји план угледних часова.</w:t>
      </w:r>
    </w:p>
    <w:p w:rsidR="00DA6199" w:rsidRDefault="00DA6199" w:rsidP="00DA6199">
      <w:pPr>
        <w:pStyle w:val="ListParagraph"/>
        <w:spacing w:after="0" w:line="240" w:lineRule="auto"/>
        <w:jc w:val="both"/>
        <w:rPr>
          <w:lang w:val="sr-Cyrl-CS"/>
        </w:rPr>
      </w:pPr>
      <w:r>
        <w:rPr>
          <w:lang w:val="sr-Cyrl-CS"/>
        </w:rPr>
        <w:t>Реализован је један угледни час-  хемија.</w:t>
      </w:r>
    </w:p>
    <w:p w:rsidR="00DA6199" w:rsidRDefault="00DA6199" w:rsidP="00DA6199">
      <w:pPr>
        <w:pStyle w:val="ListParagraph"/>
        <w:spacing w:after="0" w:line="240" w:lineRule="auto"/>
        <w:jc w:val="both"/>
        <w:rPr>
          <w:lang w:val="sr-Cyrl-CS"/>
        </w:rPr>
      </w:pPr>
      <w:r>
        <w:rPr>
          <w:lang w:val="sr-Cyrl-CS"/>
        </w:rPr>
        <w:t>Не постоји усаглашавање критеријума оцењивања.</w:t>
      </w:r>
    </w:p>
    <w:p w:rsidR="00DA6199" w:rsidRPr="00BB43B0" w:rsidRDefault="00DA6199" w:rsidP="00FA14EE">
      <w:pPr>
        <w:pStyle w:val="ListParagraph"/>
        <w:numPr>
          <w:ilvl w:val="0"/>
          <w:numId w:val="27"/>
        </w:numPr>
        <w:spacing w:after="0" w:line="240" w:lineRule="auto"/>
        <w:jc w:val="both"/>
        <w:rPr>
          <w:u w:val="single"/>
          <w:lang w:val="sr-Cyrl-CS"/>
        </w:rPr>
      </w:pPr>
      <w:r w:rsidRPr="00BB43B0">
        <w:rPr>
          <w:u w:val="single"/>
          <w:lang w:val="sr-Cyrl-CS"/>
        </w:rPr>
        <w:t>Стручно веће друштвених наука</w:t>
      </w:r>
    </w:p>
    <w:p w:rsidR="00DA6199" w:rsidRDefault="00DA6199" w:rsidP="00DA6199">
      <w:pPr>
        <w:pStyle w:val="ListParagraph"/>
        <w:spacing w:after="0" w:line="240" w:lineRule="auto"/>
        <w:jc w:val="both"/>
        <w:rPr>
          <w:lang w:val="sr-Cyrl-CS"/>
        </w:rPr>
      </w:pPr>
      <w:r>
        <w:rPr>
          <w:lang w:val="sr-Cyrl-CS"/>
        </w:rPr>
        <w:t xml:space="preserve">Реализован је један угледни час, корелација српског језика и историје у </w:t>
      </w:r>
      <w:r>
        <w:rPr>
          <w:lang w:val="de-DE"/>
        </w:rPr>
        <w:t>VI</w:t>
      </w:r>
      <w:r>
        <w:rPr>
          <w:lang w:val="sr-Cyrl-CS"/>
        </w:rPr>
        <w:t>2, А. Ивковић и М. Великовић</w:t>
      </w:r>
    </w:p>
    <w:p w:rsidR="00DA6199" w:rsidRDefault="00DA6199" w:rsidP="00DA6199">
      <w:pPr>
        <w:pStyle w:val="ListParagraph"/>
        <w:spacing w:after="0" w:line="240" w:lineRule="auto"/>
        <w:jc w:val="both"/>
        <w:rPr>
          <w:lang w:val="sr-Cyrl-CS"/>
        </w:rPr>
      </w:pPr>
    </w:p>
    <w:p w:rsidR="00DA6199" w:rsidRPr="00BB43B0" w:rsidRDefault="00DA6199" w:rsidP="00FA14EE">
      <w:pPr>
        <w:pStyle w:val="ListParagraph"/>
        <w:numPr>
          <w:ilvl w:val="0"/>
          <w:numId w:val="27"/>
        </w:numPr>
        <w:spacing w:after="0" w:line="240" w:lineRule="auto"/>
        <w:jc w:val="both"/>
        <w:rPr>
          <w:u w:val="single"/>
          <w:lang w:val="sr-Cyrl-CS"/>
        </w:rPr>
      </w:pPr>
      <w:r w:rsidRPr="00BB43B0">
        <w:rPr>
          <w:u w:val="single"/>
          <w:lang w:val="sr-Cyrl-CS"/>
        </w:rPr>
        <w:t>Стручно веће за ликовну културу, музичку културу и физичко васпитање</w:t>
      </w:r>
    </w:p>
    <w:p w:rsidR="00DA6199" w:rsidRDefault="00DA6199" w:rsidP="00DA6199">
      <w:pPr>
        <w:pStyle w:val="ListParagraph"/>
        <w:spacing w:after="0" w:line="240" w:lineRule="auto"/>
        <w:jc w:val="both"/>
        <w:rPr>
          <w:lang w:val="sr-Cyrl-CS"/>
        </w:rPr>
      </w:pPr>
      <w:r>
        <w:rPr>
          <w:lang w:val="sr-Cyrl-CS"/>
        </w:rPr>
        <w:t>Нема података о корелацији међу предметима.</w:t>
      </w:r>
    </w:p>
    <w:p w:rsidR="00DA6199" w:rsidRDefault="00DA6199" w:rsidP="00DA6199">
      <w:pPr>
        <w:pStyle w:val="ListParagraph"/>
        <w:spacing w:after="0" w:line="240" w:lineRule="auto"/>
        <w:jc w:val="both"/>
        <w:rPr>
          <w:lang w:val="sr-Cyrl-CS"/>
        </w:rPr>
      </w:pPr>
      <w:r>
        <w:rPr>
          <w:lang w:val="sr-Cyrl-CS"/>
        </w:rPr>
        <w:t>Нема плана угледних часова.</w:t>
      </w:r>
    </w:p>
    <w:p w:rsidR="00DA6199" w:rsidRDefault="00DA6199" w:rsidP="00DA6199">
      <w:pPr>
        <w:pStyle w:val="ListParagraph"/>
        <w:spacing w:after="0" w:line="240" w:lineRule="auto"/>
        <w:jc w:val="both"/>
        <w:rPr>
          <w:lang w:val="sr-Cyrl-CS"/>
        </w:rPr>
      </w:pPr>
      <w:r>
        <w:rPr>
          <w:lang w:val="sr-Cyrl-CS"/>
        </w:rPr>
        <w:t>Нема усаглашавања критеријума оцењивања.</w:t>
      </w:r>
    </w:p>
    <w:p w:rsidR="00DA6199" w:rsidRDefault="00DA6199" w:rsidP="00DA6199">
      <w:pPr>
        <w:pStyle w:val="ListParagraph"/>
        <w:spacing w:after="0" w:line="240" w:lineRule="auto"/>
        <w:jc w:val="both"/>
        <w:rPr>
          <w:lang w:val="sr-Cyrl-CS"/>
        </w:rPr>
      </w:pPr>
      <w:r>
        <w:rPr>
          <w:lang w:val="sr-Cyrl-CS"/>
        </w:rPr>
        <w:t>Напомена: Последњи запис у свесци је од 30. 1. 2013. године.</w:t>
      </w:r>
    </w:p>
    <w:p w:rsidR="00DA6199" w:rsidRPr="00BB43B0" w:rsidRDefault="00DA6199" w:rsidP="00DA6199">
      <w:pPr>
        <w:spacing w:after="0" w:line="240" w:lineRule="auto"/>
        <w:jc w:val="both"/>
        <w:rPr>
          <w:b/>
          <w:lang w:val="sr-Cyrl-CS"/>
        </w:rPr>
      </w:pPr>
      <w:r w:rsidRPr="00BB43B0">
        <w:rPr>
          <w:b/>
          <w:lang w:val="sr-Cyrl-CS"/>
        </w:rPr>
        <w:t>3. Употреба савремених наставних средстава</w:t>
      </w:r>
    </w:p>
    <w:p w:rsidR="00DA6199" w:rsidRDefault="00DA6199" w:rsidP="00DA6199">
      <w:pPr>
        <w:spacing w:after="0" w:line="240" w:lineRule="auto"/>
        <w:jc w:val="both"/>
        <w:rPr>
          <w:lang w:val="sr-Cyrl-CS"/>
        </w:rPr>
      </w:pPr>
      <w:r>
        <w:rPr>
          <w:lang w:val="sr-Cyrl-CS"/>
        </w:rPr>
        <w:t xml:space="preserve">У медијатеци је одржана радионица „Правила понашања“, у одељењу </w:t>
      </w:r>
      <w:r>
        <w:t>II</w:t>
      </w:r>
      <w:r w:rsidRPr="00BB43B0">
        <w:rPr>
          <w:lang w:val="sr-Cyrl-CS"/>
        </w:rPr>
        <w:t xml:space="preserve">3, </w:t>
      </w:r>
      <w:r>
        <w:rPr>
          <w:lang w:val="sr-Cyrl-CS"/>
        </w:rPr>
        <w:t>Н. Петковић Стојанов</w:t>
      </w:r>
    </w:p>
    <w:p w:rsidR="00DA6199" w:rsidRPr="00BB43B0" w:rsidRDefault="00DA6199" w:rsidP="00DA6199">
      <w:pPr>
        <w:spacing w:after="0" w:line="240" w:lineRule="auto"/>
        <w:jc w:val="both"/>
        <w:rPr>
          <w:lang w:val="sr-Cyrl-CS"/>
        </w:rPr>
      </w:pPr>
      <w:r>
        <w:rPr>
          <w:lang w:val="sr-Cyrl-CS"/>
        </w:rPr>
        <w:t>Електронска табла-</w:t>
      </w:r>
      <w:r>
        <w:rPr>
          <w:lang w:val="de-DE"/>
        </w:rPr>
        <w:t>III</w:t>
      </w:r>
      <w:r w:rsidRPr="00BB43B0">
        <w:rPr>
          <w:lang w:val="sr-Cyrl-CS"/>
        </w:rPr>
        <w:t>3</w:t>
      </w:r>
    </w:p>
    <w:p w:rsidR="00DA6199" w:rsidRDefault="00DA6199" w:rsidP="00DA6199">
      <w:pPr>
        <w:spacing w:after="0" w:line="240" w:lineRule="auto"/>
        <w:jc w:val="both"/>
        <w:rPr>
          <w:lang w:val="sr-Cyrl-CS"/>
        </w:rPr>
      </w:pPr>
      <w:r>
        <w:rPr>
          <w:lang w:val="sr-Cyrl-CS"/>
        </w:rPr>
        <w:t>Електронска табла-</w:t>
      </w:r>
      <w:r>
        <w:rPr>
          <w:lang w:val="de-DE"/>
        </w:rPr>
        <w:t>VI</w:t>
      </w:r>
      <w:r w:rsidRPr="00BB43B0">
        <w:rPr>
          <w:lang w:val="sr-Cyrl-CS"/>
        </w:rPr>
        <w:t xml:space="preserve">2 </w:t>
      </w:r>
      <w:r>
        <w:rPr>
          <w:lang w:val="sr-Cyrl-CS"/>
        </w:rPr>
        <w:t>( угледни час)</w:t>
      </w:r>
    </w:p>
    <w:p w:rsidR="00DA6199" w:rsidRPr="00BB43B0" w:rsidRDefault="00DA6199" w:rsidP="00DA6199">
      <w:pPr>
        <w:spacing w:after="0" w:line="240" w:lineRule="auto"/>
        <w:jc w:val="both"/>
        <w:rPr>
          <w:b/>
          <w:lang w:val="sr-Cyrl-CS"/>
        </w:rPr>
      </w:pPr>
      <w:r w:rsidRPr="00BB43B0">
        <w:rPr>
          <w:b/>
          <w:lang w:val="sr-Cyrl-CS"/>
        </w:rPr>
        <w:t>4. Ученици у ИО ( ИОП1 и ИОП2)</w:t>
      </w:r>
    </w:p>
    <w:p w:rsidR="00DA6199" w:rsidRDefault="00DA6199" w:rsidP="00DA6199">
      <w:pPr>
        <w:spacing w:after="0" w:line="240" w:lineRule="auto"/>
        <w:jc w:val="both"/>
        <w:rPr>
          <w:lang w:val="sr-Cyrl-CS"/>
        </w:rPr>
      </w:pPr>
      <w:r>
        <w:rPr>
          <w:lang w:val="sr-Cyrl-CS"/>
        </w:rPr>
        <w:t>У инклузивном образовању има укупно 23 ученика на нивоима ИОП1 и ИОП2.</w:t>
      </w:r>
    </w:p>
    <w:p w:rsidR="00DA6199" w:rsidRDefault="00DA6199" w:rsidP="00DA6199">
      <w:pPr>
        <w:spacing w:after="0" w:line="240" w:lineRule="auto"/>
        <w:jc w:val="both"/>
        <w:rPr>
          <w:lang w:val="sr-Cyrl-CS"/>
        </w:rPr>
      </w:pPr>
      <w:r>
        <w:rPr>
          <w:lang w:val="sr-Cyrl-CS"/>
        </w:rPr>
        <w:t>ИОП1</w:t>
      </w:r>
      <w:r>
        <w:rPr>
          <w:lang w:val="sr-Cyrl-CS"/>
        </w:rPr>
        <w:tab/>
        <w:t>13 ученика ( 9 у матичној школи, 4 у Лубници)</w:t>
      </w:r>
    </w:p>
    <w:p w:rsidR="00DA6199" w:rsidRDefault="00DA6199" w:rsidP="00DA6199">
      <w:pPr>
        <w:spacing w:after="0" w:line="240" w:lineRule="auto"/>
        <w:jc w:val="both"/>
        <w:rPr>
          <w:lang w:val="sr-Cyrl-CS"/>
        </w:rPr>
      </w:pPr>
      <w:r>
        <w:rPr>
          <w:lang w:val="sr-Cyrl-CS"/>
        </w:rPr>
        <w:t>ИОП2</w:t>
      </w:r>
      <w:r>
        <w:rPr>
          <w:lang w:val="sr-Cyrl-CS"/>
        </w:rPr>
        <w:tab/>
        <w:t>10 ученика ( 10 у матичној школи)</w:t>
      </w:r>
    </w:p>
    <w:p w:rsidR="00DA6199" w:rsidRPr="00F46450" w:rsidRDefault="00DA6199" w:rsidP="00FA14EE">
      <w:pPr>
        <w:pStyle w:val="ListParagraph"/>
        <w:numPr>
          <w:ilvl w:val="0"/>
          <w:numId w:val="28"/>
        </w:numPr>
        <w:spacing w:after="0" w:line="240" w:lineRule="auto"/>
        <w:jc w:val="both"/>
        <w:rPr>
          <w:b/>
          <w:lang w:val="sr-Cyrl-CS"/>
        </w:rPr>
      </w:pPr>
      <w:r w:rsidRPr="00F46450">
        <w:rPr>
          <w:lang w:val="sr-Cyrl-CS"/>
        </w:rPr>
        <w:t>План директорових посета часовима видно је и на време истакнут на огласној табли</w:t>
      </w:r>
      <w:r w:rsidRPr="00F46450">
        <w:rPr>
          <w:b/>
          <w:lang w:val="sr-Cyrl-CS"/>
        </w:rPr>
        <w:t>.</w:t>
      </w:r>
    </w:p>
    <w:p w:rsidR="00DA6199" w:rsidRPr="00F46450" w:rsidRDefault="00DA6199" w:rsidP="00FA14EE">
      <w:pPr>
        <w:pStyle w:val="ListParagraph"/>
        <w:numPr>
          <w:ilvl w:val="0"/>
          <w:numId w:val="29"/>
        </w:numPr>
        <w:spacing w:after="0" w:line="240" w:lineRule="auto"/>
        <w:jc w:val="both"/>
        <w:rPr>
          <w:lang w:val="sr-Cyrl-CS"/>
        </w:rPr>
      </w:pPr>
      <w:r w:rsidRPr="00F46450">
        <w:rPr>
          <w:lang w:val="sr-Cyrl-CS"/>
        </w:rPr>
        <w:t>Установљено је да у кабинетима за српски језик и географију не раде пројектори, тако да је онемогућена употреба електронске табле.</w:t>
      </w:r>
    </w:p>
    <w:p w:rsidR="00DA6199" w:rsidRDefault="00DA6199" w:rsidP="00FA14EE">
      <w:pPr>
        <w:pStyle w:val="ListParagraph"/>
        <w:numPr>
          <w:ilvl w:val="0"/>
          <w:numId w:val="29"/>
        </w:numPr>
        <w:spacing w:after="0" w:line="240" w:lineRule="auto"/>
        <w:jc w:val="both"/>
        <w:rPr>
          <w:lang w:val="sr-Cyrl-CS"/>
        </w:rPr>
      </w:pPr>
      <w:r w:rsidRPr="00F46450">
        <w:rPr>
          <w:lang w:val="sr-Cyrl-CS"/>
        </w:rPr>
        <w:t>Недостатак интернета наставницима отежава примену савремених метода рада и савремених наставних средстава.</w:t>
      </w:r>
    </w:p>
    <w:p w:rsidR="00DA6199" w:rsidRDefault="00DA6199" w:rsidP="00DA6199">
      <w:pPr>
        <w:pStyle w:val="ListParagraph"/>
        <w:spacing w:after="0" w:line="240" w:lineRule="auto"/>
        <w:jc w:val="both"/>
        <w:rPr>
          <w:lang w:val="sr-Cyrl-CS"/>
        </w:rPr>
      </w:pPr>
    </w:p>
    <w:p w:rsidR="00DA6199" w:rsidRDefault="00DA6199" w:rsidP="00DA6199">
      <w:pPr>
        <w:spacing w:after="0" w:line="240" w:lineRule="auto"/>
        <w:rPr>
          <w:b/>
          <w:lang w:val="sr-Cyrl-CS"/>
        </w:rPr>
      </w:pPr>
      <w:r>
        <w:rPr>
          <w:b/>
          <w:lang w:val="sr-Cyrl-CS"/>
        </w:rPr>
        <w:t>ПРИЛОГ 2</w:t>
      </w:r>
    </w:p>
    <w:p w:rsidR="00DA6199" w:rsidRDefault="00DA6199" w:rsidP="00DA6199">
      <w:pPr>
        <w:spacing w:after="0" w:line="240" w:lineRule="auto"/>
        <w:rPr>
          <w:b/>
          <w:lang w:val="sr-Cyrl-CS"/>
        </w:rPr>
      </w:pPr>
    </w:p>
    <w:p w:rsidR="00DA6199" w:rsidRPr="00C54B0E" w:rsidRDefault="00DA6199" w:rsidP="00DA6199">
      <w:pPr>
        <w:spacing w:after="0" w:line="240" w:lineRule="auto"/>
        <w:rPr>
          <w:b/>
          <w:lang w:val="sr-Cyrl-CS"/>
        </w:rPr>
      </w:pPr>
      <w:r w:rsidRPr="00C54B0E">
        <w:rPr>
          <w:b/>
          <w:lang w:val="sr-Cyrl-CS"/>
        </w:rPr>
        <w:t>1. Реализација угледних часова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87"/>
        <w:gridCol w:w="3086"/>
      </w:tblGrid>
      <w:tr w:rsidR="00DA6199" w:rsidRPr="00C54B0E" w:rsidTr="00E41BAA">
        <w:tc>
          <w:tcPr>
            <w:tcW w:w="3192" w:type="dxa"/>
          </w:tcPr>
          <w:p w:rsidR="00DA6199" w:rsidRPr="00C54B0E" w:rsidRDefault="00DA6199" w:rsidP="00E41BAA">
            <w:pPr>
              <w:spacing w:after="0" w:line="240" w:lineRule="auto"/>
              <w:rPr>
                <w:b/>
                <w:lang w:val="sr-Cyrl-CS"/>
              </w:rPr>
            </w:pPr>
            <w:r w:rsidRPr="00C54B0E">
              <w:rPr>
                <w:b/>
                <w:lang w:val="sr-Cyrl-CS"/>
              </w:rPr>
              <w:t>ДАТУМ</w:t>
            </w:r>
          </w:p>
        </w:tc>
        <w:tc>
          <w:tcPr>
            <w:tcW w:w="3192" w:type="dxa"/>
          </w:tcPr>
          <w:p w:rsidR="00DA6199" w:rsidRPr="00C54B0E" w:rsidRDefault="00DA6199" w:rsidP="00E41BAA">
            <w:pPr>
              <w:spacing w:after="0" w:line="240" w:lineRule="auto"/>
              <w:rPr>
                <w:b/>
                <w:lang w:val="sr-Cyrl-CS"/>
              </w:rPr>
            </w:pPr>
            <w:r w:rsidRPr="00C54B0E">
              <w:rPr>
                <w:b/>
                <w:lang w:val="sr-Cyrl-CS"/>
              </w:rPr>
              <w:t>НАСТАВНИ ПРЕДМЕТ</w:t>
            </w:r>
          </w:p>
        </w:tc>
        <w:tc>
          <w:tcPr>
            <w:tcW w:w="3192" w:type="dxa"/>
          </w:tcPr>
          <w:p w:rsidR="00DA6199" w:rsidRPr="00C54B0E" w:rsidRDefault="00DA6199" w:rsidP="00E41BAA">
            <w:pPr>
              <w:spacing w:after="0" w:line="240" w:lineRule="auto"/>
              <w:rPr>
                <w:b/>
                <w:lang w:val="sr-Cyrl-CS"/>
              </w:rPr>
            </w:pPr>
            <w:r w:rsidRPr="00C54B0E">
              <w:rPr>
                <w:b/>
                <w:lang w:val="sr-Cyrl-CS"/>
              </w:rPr>
              <w:t>РАЗРЕД И ОДЕЉЕЊЕ</w:t>
            </w:r>
          </w:p>
        </w:tc>
      </w:tr>
      <w:tr w:rsidR="00DA6199" w:rsidRPr="00C54B0E" w:rsidTr="00E41BAA">
        <w:tc>
          <w:tcPr>
            <w:tcW w:w="3192" w:type="dxa"/>
          </w:tcPr>
          <w:p w:rsidR="00DA6199" w:rsidRPr="00C54B0E" w:rsidRDefault="00DA6199" w:rsidP="00E41BAA">
            <w:pPr>
              <w:spacing w:after="0" w:line="240" w:lineRule="auto"/>
              <w:rPr>
                <w:lang w:val="sr-Cyrl-CS"/>
              </w:rPr>
            </w:pPr>
            <w:r w:rsidRPr="00C54B0E">
              <w:rPr>
                <w:lang w:val="sr-Cyrl-CS"/>
              </w:rPr>
              <w:t>22. 9. 2015.</w:t>
            </w:r>
          </w:p>
        </w:tc>
        <w:tc>
          <w:tcPr>
            <w:tcW w:w="3192" w:type="dxa"/>
          </w:tcPr>
          <w:p w:rsidR="00DA6199" w:rsidRPr="00C54B0E" w:rsidRDefault="00DA6199" w:rsidP="00E41BAA">
            <w:pPr>
              <w:spacing w:after="0" w:line="240" w:lineRule="auto"/>
              <w:rPr>
                <w:lang w:val="sr-Cyrl-CS"/>
              </w:rPr>
            </w:pPr>
            <w:r w:rsidRPr="00C54B0E">
              <w:rPr>
                <w:lang w:val="sr-Cyrl-CS"/>
              </w:rPr>
              <w:t>Српски језик и Историја</w:t>
            </w:r>
          </w:p>
        </w:tc>
        <w:tc>
          <w:tcPr>
            <w:tcW w:w="3192" w:type="dxa"/>
          </w:tcPr>
          <w:p w:rsidR="00DA6199" w:rsidRPr="00C54B0E" w:rsidRDefault="00DA6199" w:rsidP="00E41BAA">
            <w:pPr>
              <w:spacing w:after="0" w:line="240" w:lineRule="auto"/>
            </w:pPr>
            <w:r w:rsidRPr="00C54B0E">
              <w:t>VI 2</w:t>
            </w:r>
          </w:p>
        </w:tc>
      </w:tr>
      <w:tr w:rsidR="00DA6199" w:rsidRPr="00C54B0E" w:rsidTr="00E41BAA">
        <w:tc>
          <w:tcPr>
            <w:tcW w:w="3192" w:type="dxa"/>
          </w:tcPr>
          <w:p w:rsidR="00DA6199" w:rsidRPr="00C54B0E" w:rsidRDefault="00DA6199" w:rsidP="00E41BAA">
            <w:pPr>
              <w:spacing w:after="0" w:line="240" w:lineRule="auto"/>
              <w:rPr>
                <w:lang w:val="sr-Cyrl-CS"/>
              </w:rPr>
            </w:pPr>
            <w:r w:rsidRPr="00C54B0E">
              <w:rPr>
                <w:lang w:val="sr-Cyrl-CS"/>
              </w:rPr>
              <w:t>1. 10. 2015.</w:t>
            </w:r>
          </w:p>
        </w:tc>
        <w:tc>
          <w:tcPr>
            <w:tcW w:w="3192" w:type="dxa"/>
          </w:tcPr>
          <w:p w:rsidR="00DA6199" w:rsidRPr="00C54B0E" w:rsidRDefault="00DA6199" w:rsidP="00E41BAA">
            <w:pPr>
              <w:spacing w:after="0" w:line="240" w:lineRule="auto"/>
              <w:rPr>
                <w:lang w:val="sr-Cyrl-CS"/>
              </w:rPr>
            </w:pPr>
            <w:r w:rsidRPr="00C54B0E">
              <w:rPr>
                <w:lang w:val="sr-Cyrl-CS"/>
              </w:rPr>
              <w:t xml:space="preserve">Хемија </w:t>
            </w:r>
          </w:p>
        </w:tc>
        <w:tc>
          <w:tcPr>
            <w:tcW w:w="3192" w:type="dxa"/>
          </w:tcPr>
          <w:p w:rsidR="00DA6199" w:rsidRPr="00C54B0E" w:rsidRDefault="00DA6199" w:rsidP="00E41BAA">
            <w:pPr>
              <w:spacing w:after="0" w:line="240" w:lineRule="auto"/>
            </w:pPr>
            <w:r w:rsidRPr="00C54B0E">
              <w:t>VII 1</w:t>
            </w:r>
          </w:p>
        </w:tc>
      </w:tr>
      <w:tr w:rsidR="00DA6199" w:rsidRPr="00C54B0E" w:rsidTr="00E41BAA">
        <w:tc>
          <w:tcPr>
            <w:tcW w:w="3192" w:type="dxa"/>
          </w:tcPr>
          <w:p w:rsidR="00DA6199" w:rsidRPr="00C54B0E" w:rsidRDefault="00DA6199" w:rsidP="00E41BAA">
            <w:pPr>
              <w:spacing w:after="0" w:line="240" w:lineRule="auto"/>
              <w:rPr>
                <w:lang w:val="sr-Cyrl-CS"/>
              </w:rPr>
            </w:pPr>
            <w:r w:rsidRPr="00C54B0E">
              <w:rPr>
                <w:lang w:val="sr-Cyrl-CS"/>
              </w:rPr>
              <w:t>22. 10. 2015.</w:t>
            </w:r>
          </w:p>
        </w:tc>
        <w:tc>
          <w:tcPr>
            <w:tcW w:w="3192" w:type="dxa"/>
          </w:tcPr>
          <w:p w:rsidR="00DA6199" w:rsidRPr="00C54B0E" w:rsidRDefault="00DA6199" w:rsidP="00E41BAA">
            <w:pPr>
              <w:spacing w:after="0" w:line="240" w:lineRule="auto"/>
              <w:rPr>
                <w:lang w:val="sr-Cyrl-CS"/>
              </w:rPr>
            </w:pPr>
            <w:r w:rsidRPr="00C54B0E">
              <w:rPr>
                <w:lang w:val="sr-Cyrl-CS"/>
              </w:rPr>
              <w:t>ТИ и О</w:t>
            </w:r>
          </w:p>
        </w:tc>
        <w:tc>
          <w:tcPr>
            <w:tcW w:w="3192" w:type="dxa"/>
          </w:tcPr>
          <w:p w:rsidR="00DA6199" w:rsidRPr="00C54B0E" w:rsidRDefault="00DA6199" w:rsidP="00E41BAA">
            <w:pPr>
              <w:spacing w:after="0" w:line="240" w:lineRule="auto"/>
            </w:pPr>
            <w:r w:rsidRPr="00C54B0E">
              <w:t>VII 2</w:t>
            </w:r>
          </w:p>
        </w:tc>
      </w:tr>
      <w:tr w:rsidR="00DA6199" w:rsidRPr="00C54B0E" w:rsidTr="00E41BAA">
        <w:tc>
          <w:tcPr>
            <w:tcW w:w="3192" w:type="dxa"/>
          </w:tcPr>
          <w:p w:rsidR="00DA6199" w:rsidRPr="00C54B0E" w:rsidRDefault="00DA6199" w:rsidP="00E41BAA">
            <w:pPr>
              <w:spacing w:after="0" w:line="240" w:lineRule="auto"/>
              <w:rPr>
                <w:lang w:val="sr-Cyrl-CS"/>
              </w:rPr>
            </w:pPr>
            <w:r w:rsidRPr="00C54B0E">
              <w:rPr>
                <w:lang w:val="sr-Cyrl-CS"/>
              </w:rPr>
              <w:t>18. 11. 2015.</w:t>
            </w:r>
          </w:p>
        </w:tc>
        <w:tc>
          <w:tcPr>
            <w:tcW w:w="3192" w:type="dxa"/>
          </w:tcPr>
          <w:p w:rsidR="00DA6199" w:rsidRPr="00C54B0E" w:rsidRDefault="00DA6199" w:rsidP="00E41BAA">
            <w:pPr>
              <w:spacing w:after="0" w:line="240" w:lineRule="auto"/>
              <w:rPr>
                <w:lang w:val="sr-Cyrl-CS"/>
              </w:rPr>
            </w:pPr>
            <w:r w:rsidRPr="00C54B0E">
              <w:rPr>
                <w:lang w:val="sr-Cyrl-CS"/>
              </w:rPr>
              <w:t>Физичко васпитање</w:t>
            </w:r>
          </w:p>
        </w:tc>
        <w:tc>
          <w:tcPr>
            <w:tcW w:w="3192" w:type="dxa"/>
          </w:tcPr>
          <w:p w:rsidR="00DA6199" w:rsidRPr="00C54B0E" w:rsidRDefault="00DA6199" w:rsidP="00E41BAA">
            <w:pPr>
              <w:spacing w:after="0" w:line="240" w:lineRule="auto"/>
            </w:pPr>
            <w:r w:rsidRPr="00C54B0E">
              <w:t>II 1</w:t>
            </w:r>
          </w:p>
        </w:tc>
      </w:tr>
    </w:tbl>
    <w:p w:rsidR="00DA6199" w:rsidRDefault="00DA6199" w:rsidP="00DA6199">
      <w:pPr>
        <w:spacing w:after="0" w:line="240" w:lineRule="auto"/>
        <w:rPr>
          <w:b/>
          <w:lang w:val="sr-Cyrl-CS"/>
        </w:rPr>
      </w:pPr>
    </w:p>
    <w:p w:rsidR="00DA6199" w:rsidRDefault="00DA6199" w:rsidP="00DA6199">
      <w:pPr>
        <w:spacing w:after="0" w:line="240" w:lineRule="auto"/>
        <w:rPr>
          <w:b/>
          <w:lang w:val="sr-Cyrl-CS"/>
        </w:rPr>
      </w:pPr>
    </w:p>
    <w:p w:rsidR="00DA6199" w:rsidRPr="00C54B0E" w:rsidRDefault="00DA6199" w:rsidP="00DA6199">
      <w:pPr>
        <w:spacing w:after="0" w:line="240" w:lineRule="auto"/>
        <w:rPr>
          <w:b/>
          <w:lang w:val="sr-Cyrl-CS"/>
        </w:rPr>
      </w:pPr>
      <w:r w:rsidRPr="00C54B0E">
        <w:rPr>
          <w:b/>
        </w:rPr>
        <w:t xml:space="preserve">2. </w:t>
      </w:r>
      <w:r w:rsidRPr="00C54B0E">
        <w:rPr>
          <w:b/>
          <w:lang w:val="sr-Cyrl-CS"/>
        </w:rPr>
        <w:t>Извештаји са ди</w:t>
      </w:r>
      <w:r>
        <w:rPr>
          <w:b/>
          <w:lang w:val="sr-Cyrl-CS"/>
        </w:rPr>
        <w:t>ректорових посета часовима наста</w:t>
      </w:r>
      <w:r w:rsidRPr="00C54B0E">
        <w:rPr>
          <w:b/>
          <w:lang w:val="sr-Cyrl-CS"/>
        </w:rPr>
        <w:t>вника предметне наставе</w:t>
      </w:r>
    </w:p>
    <w:p w:rsidR="00DA6199" w:rsidRDefault="00DA6199" w:rsidP="00DA6199">
      <w:pPr>
        <w:spacing w:after="0" w:line="240" w:lineRule="auto"/>
        <w:rPr>
          <w:lang w:val="sr-Cyrl-CS"/>
        </w:rPr>
      </w:pPr>
      <w:r>
        <w:rPr>
          <w:lang w:val="sr-Cyrl-CS"/>
        </w:rPr>
        <w:t>Директор је обишао 15 часова.</w:t>
      </w:r>
    </w:p>
    <w:p w:rsidR="00DA6199" w:rsidRDefault="00DA6199" w:rsidP="00DA6199">
      <w:pPr>
        <w:spacing w:after="0" w:line="240" w:lineRule="auto"/>
        <w:rPr>
          <w:lang w:val="sr-Cyrl-CS"/>
        </w:rPr>
      </w:pPr>
      <w:r>
        <w:rPr>
          <w:lang w:val="sr-Cyrl-CS"/>
        </w:rPr>
        <w:t>Издвојени су индикатори који нису присутни на часовима наставника предметне наставе.</w:t>
      </w:r>
    </w:p>
    <w:p w:rsidR="00DA6199" w:rsidRDefault="00DA6199" w:rsidP="00DA6199">
      <w:pPr>
        <w:spacing w:after="0" w:line="240" w:lineRule="auto"/>
        <w:rPr>
          <w:lang w:val="sr-Cyrl-CS"/>
        </w:rPr>
      </w:pPr>
      <w:r>
        <w:rPr>
          <w:lang w:val="sr-Cyrl-CS"/>
        </w:rPr>
        <w:t>Потребно је радити на остваривању свих наведених индкатора у што већој мери.</w:t>
      </w:r>
    </w:p>
    <w:p w:rsidR="00DA6199" w:rsidRDefault="00DA6199" w:rsidP="00DA6199">
      <w:pPr>
        <w:spacing w:after="0" w:line="240" w:lineRule="auto"/>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8"/>
        <w:gridCol w:w="7793"/>
        <w:gridCol w:w="732"/>
      </w:tblGrid>
      <w:tr w:rsidR="00DA6199" w:rsidRPr="00C54B0E" w:rsidTr="00E41BAA">
        <w:tc>
          <w:tcPr>
            <w:tcW w:w="675" w:type="dxa"/>
          </w:tcPr>
          <w:p w:rsidR="00DA6199" w:rsidRPr="00C54B0E" w:rsidRDefault="00DA6199" w:rsidP="00E41BAA">
            <w:pPr>
              <w:spacing w:after="0" w:line="240" w:lineRule="auto"/>
              <w:rPr>
                <w:lang w:val="sr-Cyrl-CS"/>
              </w:rPr>
            </w:pPr>
          </w:p>
        </w:tc>
        <w:tc>
          <w:tcPr>
            <w:tcW w:w="8166" w:type="dxa"/>
          </w:tcPr>
          <w:p w:rsidR="00DA6199" w:rsidRPr="00C54B0E" w:rsidRDefault="00DA6199" w:rsidP="00E41BAA">
            <w:pPr>
              <w:spacing w:after="0" w:line="240" w:lineRule="auto"/>
              <w:rPr>
                <w:b/>
                <w:lang w:val="sr-Cyrl-CS"/>
              </w:rPr>
            </w:pPr>
            <w:r w:rsidRPr="00C54B0E">
              <w:rPr>
                <w:b/>
                <w:lang w:val="sr-Cyrl-CS"/>
              </w:rPr>
              <w:t>ИНДИКАТОР</w:t>
            </w:r>
          </w:p>
        </w:tc>
        <w:tc>
          <w:tcPr>
            <w:tcW w:w="735" w:type="dxa"/>
          </w:tcPr>
          <w:p w:rsidR="00DA6199" w:rsidRPr="00C54B0E" w:rsidRDefault="00DA6199" w:rsidP="00E41BAA">
            <w:pPr>
              <w:spacing w:after="0" w:line="240" w:lineRule="auto"/>
              <w:rPr>
                <w:b/>
                <w:lang w:val="sr-Cyrl-CS"/>
              </w:rPr>
            </w:pPr>
            <w:r w:rsidRPr="00C54B0E">
              <w:rPr>
                <w:b/>
                <w:lang w:val="sr-Cyrl-CS"/>
              </w:rPr>
              <w:t>БРОЈ</w:t>
            </w:r>
          </w:p>
        </w:tc>
      </w:tr>
      <w:tr w:rsidR="00DA6199" w:rsidRPr="00C54B0E" w:rsidTr="00E41BAA">
        <w:tc>
          <w:tcPr>
            <w:tcW w:w="675" w:type="dxa"/>
          </w:tcPr>
          <w:p w:rsidR="00DA6199" w:rsidRPr="00C54B0E" w:rsidRDefault="00DA6199" w:rsidP="00E41BAA">
            <w:pPr>
              <w:spacing w:after="0" w:line="240" w:lineRule="auto"/>
              <w:rPr>
                <w:lang w:val="sr-Cyrl-CS"/>
              </w:rPr>
            </w:pPr>
            <w:r w:rsidRPr="00C54B0E">
              <w:rPr>
                <w:lang w:val="sr-Cyrl-CS"/>
              </w:rPr>
              <w:t>2.1.1.</w:t>
            </w:r>
          </w:p>
        </w:tc>
        <w:tc>
          <w:tcPr>
            <w:tcW w:w="8166" w:type="dxa"/>
          </w:tcPr>
          <w:p w:rsidR="00DA6199" w:rsidRPr="00C54B0E" w:rsidRDefault="00DA6199" w:rsidP="00E41BAA">
            <w:pPr>
              <w:spacing w:after="0" w:line="240" w:lineRule="auto"/>
              <w:rPr>
                <w:lang w:val="sr-Cyrl-CS"/>
              </w:rPr>
            </w:pPr>
            <w:r w:rsidRPr="00C54B0E">
              <w:rPr>
                <w:lang w:val="sr-Cyrl-CS"/>
              </w:rPr>
              <w:t>Јасно истакнути циљ часа</w:t>
            </w:r>
          </w:p>
        </w:tc>
        <w:tc>
          <w:tcPr>
            <w:tcW w:w="735" w:type="dxa"/>
            <w:vAlign w:val="center"/>
          </w:tcPr>
          <w:p w:rsidR="00DA6199" w:rsidRPr="00C54B0E" w:rsidRDefault="00DA6199" w:rsidP="00E41BAA">
            <w:pPr>
              <w:spacing w:after="0" w:line="240" w:lineRule="auto"/>
              <w:jc w:val="center"/>
              <w:rPr>
                <w:lang w:val="sr-Cyrl-CS"/>
              </w:rPr>
            </w:pPr>
            <w:r w:rsidRPr="00C54B0E">
              <w:rPr>
                <w:lang w:val="sr-Cyrl-CS"/>
              </w:rPr>
              <w:t>1</w:t>
            </w:r>
          </w:p>
        </w:tc>
      </w:tr>
      <w:tr w:rsidR="00DA6199" w:rsidRPr="00C54B0E" w:rsidTr="00E41BAA">
        <w:tc>
          <w:tcPr>
            <w:tcW w:w="675" w:type="dxa"/>
          </w:tcPr>
          <w:p w:rsidR="00DA6199" w:rsidRPr="00C54B0E" w:rsidRDefault="00DA6199" w:rsidP="00E41BAA">
            <w:pPr>
              <w:spacing w:after="0" w:line="240" w:lineRule="auto"/>
              <w:rPr>
                <w:lang w:val="sr-Cyrl-CS"/>
              </w:rPr>
            </w:pPr>
            <w:r w:rsidRPr="00C54B0E">
              <w:rPr>
                <w:lang w:val="sr-Cyrl-CS"/>
              </w:rPr>
              <w:t>2.1.5.</w:t>
            </w:r>
          </w:p>
        </w:tc>
        <w:tc>
          <w:tcPr>
            <w:tcW w:w="8166" w:type="dxa"/>
          </w:tcPr>
          <w:p w:rsidR="00DA6199" w:rsidRPr="00C54B0E" w:rsidRDefault="00DA6199" w:rsidP="00E41BAA">
            <w:pPr>
              <w:spacing w:after="0" w:line="240" w:lineRule="auto"/>
              <w:rPr>
                <w:lang w:val="sr-Cyrl-CS"/>
              </w:rPr>
            </w:pPr>
            <w:r w:rsidRPr="00C54B0E">
              <w:rPr>
                <w:lang w:val="sr-Cyrl-CS"/>
              </w:rPr>
              <w:t>Поступно постављати ученицима све сложеније задатке</w:t>
            </w:r>
          </w:p>
        </w:tc>
        <w:tc>
          <w:tcPr>
            <w:tcW w:w="735" w:type="dxa"/>
            <w:vAlign w:val="center"/>
          </w:tcPr>
          <w:p w:rsidR="00DA6199" w:rsidRPr="00C54B0E" w:rsidRDefault="00DA6199" w:rsidP="00E41BAA">
            <w:pPr>
              <w:spacing w:after="0" w:line="240" w:lineRule="auto"/>
              <w:jc w:val="center"/>
              <w:rPr>
                <w:lang w:val="sr-Cyrl-CS"/>
              </w:rPr>
            </w:pPr>
            <w:r w:rsidRPr="00C54B0E">
              <w:rPr>
                <w:lang w:val="sr-Cyrl-CS"/>
              </w:rPr>
              <w:t>2</w:t>
            </w:r>
          </w:p>
        </w:tc>
      </w:tr>
      <w:tr w:rsidR="00DA6199" w:rsidRPr="00C54B0E" w:rsidTr="00E41BAA">
        <w:tc>
          <w:tcPr>
            <w:tcW w:w="675" w:type="dxa"/>
          </w:tcPr>
          <w:p w:rsidR="00DA6199" w:rsidRPr="00C54B0E" w:rsidRDefault="00DA6199" w:rsidP="00E41BAA">
            <w:pPr>
              <w:spacing w:after="0" w:line="240" w:lineRule="auto"/>
              <w:rPr>
                <w:lang w:val="sr-Cyrl-CS"/>
              </w:rPr>
            </w:pPr>
            <w:r w:rsidRPr="00C54B0E">
              <w:rPr>
                <w:lang w:val="sr-Cyrl-CS"/>
              </w:rPr>
              <w:lastRenderedPageBreak/>
              <w:t>2.2.1.</w:t>
            </w:r>
          </w:p>
        </w:tc>
        <w:tc>
          <w:tcPr>
            <w:tcW w:w="8166" w:type="dxa"/>
          </w:tcPr>
          <w:p w:rsidR="00DA6199" w:rsidRPr="00C54B0E" w:rsidRDefault="00DA6199" w:rsidP="00E41BAA">
            <w:pPr>
              <w:spacing w:after="0" w:line="240" w:lineRule="auto"/>
              <w:rPr>
                <w:lang w:val="sr-Cyrl-CS"/>
              </w:rPr>
            </w:pPr>
            <w:r w:rsidRPr="00C54B0E">
              <w:rPr>
                <w:lang w:val="sr-Cyrl-CS"/>
              </w:rPr>
              <w:t>Наставник учи ученике како да користе различите начине- приступе за решавање проблема и задатака</w:t>
            </w:r>
          </w:p>
        </w:tc>
        <w:tc>
          <w:tcPr>
            <w:tcW w:w="735" w:type="dxa"/>
            <w:vAlign w:val="center"/>
          </w:tcPr>
          <w:p w:rsidR="00DA6199" w:rsidRPr="00C54B0E" w:rsidRDefault="00DA6199" w:rsidP="00E41BAA">
            <w:pPr>
              <w:spacing w:after="0" w:line="240" w:lineRule="auto"/>
              <w:jc w:val="center"/>
              <w:rPr>
                <w:lang w:val="sr-Cyrl-CS"/>
              </w:rPr>
            </w:pPr>
            <w:r w:rsidRPr="00C54B0E">
              <w:rPr>
                <w:lang w:val="sr-Cyrl-CS"/>
              </w:rPr>
              <w:t>1</w:t>
            </w:r>
          </w:p>
        </w:tc>
      </w:tr>
      <w:tr w:rsidR="00DA6199" w:rsidRPr="00C54B0E" w:rsidTr="00E41BAA">
        <w:tc>
          <w:tcPr>
            <w:tcW w:w="675" w:type="dxa"/>
            <w:tcBorders>
              <w:bottom w:val="single" w:sz="4" w:space="0" w:color="auto"/>
            </w:tcBorders>
          </w:tcPr>
          <w:p w:rsidR="00DA6199" w:rsidRPr="00C54B0E" w:rsidRDefault="00DA6199" w:rsidP="00E41BAA">
            <w:pPr>
              <w:spacing w:after="0" w:line="240" w:lineRule="auto"/>
              <w:rPr>
                <w:lang w:val="sr-Cyrl-CS"/>
              </w:rPr>
            </w:pPr>
            <w:r w:rsidRPr="00C54B0E">
              <w:rPr>
                <w:lang w:val="sr-Cyrl-CS"/>
              </w:rPr>
              <w:t>2.2.4.</w:t>
            </w:r>
          </w:p>
        </w:tc>
        <w:tc>
          <w:tcPr>
            <w:tcW w:w="8166" w:type="dxa"/>
            <w:tcBorders>
              <w:bottom w:val="single" w:sz="4" w:space="0" w:color="auto"/>
            </w:tcBorders>
          </w:tcPr>
          <w:p w:rsidR="00DA6199" w:rsidRPr="00C54B0E" w:rsidRDefault="00DA6199" w:rsidP="00E41BAA">
            <w:pPr>
              <w:spacing w:after="0" w:line="240" w:lineRule="auto"/>
              <w:rPr>
                <w:lang w:val="sr-Cyrl-CS"/>
              </w:rPr>
            </w:pPr>
            <w:r w:rsidRPr="00C54B0E">
              <w:rPr>
                <w:lang w:val="sr-Cyrl-CS"/>
              </w:rPr>
              <w:t>Научити ученике како да у процесу учења повезују садржаје из различитих области</w:t>
            </w:r>
          </w:p>
        </w:tc>
        <w:tc>
          <w:tcPr>
            <w:tcW w:w="735" w:type="dxa"/>
            <w:tcBorders>
              <w:bottom w:val="single" w:sz="4" w:space="0" w:color="auto"/>
            </w:tcBorders>
            <w:vAlign w:val="center"/>
          </w:tcPr>
          <w:p w:rsidR="00DA6199" w:rsidRPr="00C54B0E" w:rsidRDefault="00DA6199" w:rsidP="00E41BAA">
            <w:pPr>
              <w:spacing w:after="0" w:line="240" w:lineRule="auto"/>
              <w:jc w:val="center"/>
              <w:rPr>
                <w:lang w:val="sr-Cyrl-CS"/>
              </w:rPr>
            </w:pPr>
            <w:r w:rsidRPr="00C54B0E">
              <w:rPr>
                <w:lang w:val="sr-Cyrl-CS"/>
              </w:rPr>
              <w:t>3</w:t>
            </w:r>
          </w:p>
        </w:tc>
      </w:tr>
      <w:tr w:rsidR="00DA6199" w:rsidRPr="00C54B0E" w:rsidTr="00E41BAA">
        <w:tc>
          <w:tcPr>
            <w:tcW w:w="675" w:type="dxa"/>
            <w:shd w:val="pct30" w:color="auto" w:fill="auto"/>
          </w:tcPr>
          <w:p w:rsidR="00DA6199" w:rsidRPr="00C54B0E" w:rsidRDefault="00DA6199" w:rsidP="00E41BAA">
            <w:pPr>
              <w:spacing w:after="0" w:line="240" w:lineRule="auto"/>
              <w:rPr>
                <w:lang w:val="sr-Cyrl-CS"/>
              </w:rPr>
            </w:pPr>
            <w:r w:rsidRPr="00C54B0E">
              <w:rPr>
                <w:lang w:val="sr-Cyrl-CS"/>
              </w:rPr>
              <w:t>2.2.5.</w:t>
            </w:r>
          </w:p>
        </w:tc>
        <w:tc>
          <w:tcPr>
            <w:tcW w:w="8166" w:type="dxa"/>
            <w:shd w:val="pct30" w:color="auto" w:fill="auto"/>
          </w:tcPr>
          <w:p w:rsidR="00DA6199" w:rsidRPr="00C54B0E" w:rsidRDefault="00DA6199" w:rsidP="00E41BAA">
            <w:pPr>
              <w:spacing w:after="0" w:line="240" w:lineRule="auto"/>
              <w:rPr>
                <w:lang w:val="sr-Cyrl-CS"/>
              </w:rPr>
            </w:pPr>
            <w:r w:rsidRPr="00C54B0E">
              <w:rPr>
                <w:lang w:val="sr-Cyrl-CS"/>
              </w:rPr>
              <w:t>Научити ученике да себи постављају циљеве у учењу</w:t>
            </w:r>
          </w:p>
        </w:tc>
        <w:tc>
          <w:tcPr>
            <w:tcW w:w="735" w:type="dxa"/>
            <w:shd w:val="pct30" w:color="auto" w:fill="auto"/>
            <w:vAlign w:val="center"/>
          </w:tcPr>
          <w:p w:rsidR="00DA6199" w:rsidRPr="00C54B0E" w:rsidRDefault="00DA6199" w:rsidP="00E41BAA">
            <w:pPr>
              <w:spacing w:after="0" w:line="240" w:lineRule="auto"/>
              <w:jc w:val="center"/>
              <w:rPr>
                <w:lang w:val="sr-Cyrl-CS"/>
              </w:rPr>
            </w:pPr>
            <w:r w:rsidRPr="00C54B0E">
              <w:rPr>
                <w:lang w:val="sr-Cyrl-CS"/>
              </w:rPr>
              <w:t>8</w:t>
            </w:r>
          </w:p>
        </w:tc>
      </w:tr>
      <w:tr w:rsidR="00DA6199" w:rsidRPr="00C54B0E" w:rsidTr="00E41BAA">
        <w:tc>
          <w:tcPr>
            <w:tcW w:w="675" w:type="dxa"/>
          </w:tcPr>
          <w:p w:rsidR="00DA6199" w:rsidRPr="00C54B0E" w:rsidRDefault="00DA6199" w:rsidP="00E41BAA">
            <w:pPr>
              <w:spacing w:after="0" w:line="240" w:lineRule="auto"/>
              <w:rPr>
                <w:lang w:val="sr-Cyrl-CS"/>
              </w:rPr>
            </w:pPr>
            <w:r w:rsidRPr="00C54B0E">
              <w:rPr>
                <w:lang w:val="sr-Cyrl-CS"/>
              </w:rPr>
              <w:t>2.3.3.</w:t>
            </w:r>
          </w:p>
        </w:tc>
        <w:tc>
          <w:tcPr>
            <w:tcW w:w="8166" w:type="dxa"/>
          </w:tcPr>
          <w:p w:rsidR="00DA6199" w:rsidRPr="00C54B0E" w:rsidRDefault="00DA6199" w:rsidP="00E41BAA">
            <w:pPr>
              <w:spacing w:after="0" w:line="240" w:lineRule="auto"/>
              <w:rPr>
                <w:lang w:val="sr-Cyrl-CS"/>
              </w:rPr>
            </w:pPr>
            <w:r w:rsidRPr="00C54B0E">
              <w:rPr>
                <w:lang w:val="sr-Cyrl-CS"/>
              </w:rPr>
              <w:t>Прилагодити наставни материјал индивидуалним потребама ученика</w:t>
            </w:r>
          </w:p>
        </w:tc>
        <w:tc>
          <w:tcPr>
            <w:tcW w:w="735" w:type="dxa"/>
            <w:vAlign w:val="center"/>
          </w:tcPr>
          <w:p w:rsidR="00DA6199" w:rsidRPr="00C54B0E" w:rsidRDefault="00DA6199" w:rsidP="00E41BAA">
            <w:pPr>
              <w:spacing w:after="0" w:line="240" w:lineRule="auto"/>
              <w:jc w:val="center"/>
              <w:rPr>
                <w:lang w:val="sr-Cyrl-CS"/>
              </w:rPr>
            </w:pPr>
            <w:r w:rsidRPr="00C54B0E">
              <w:rPr>
                <w:lang w:val="sr-Cyrl-CS"/>
              </w:rPr>
              <w:t>2</w:t>
            </w:r>
          </w:p>
        </w:tc>
      </w:tr>
      <w:tr w:rsidR="00DA6199" w:rsidRPr="00C54B0E" w:rsidTr="00E41BAA">
        <w:tc>
          <w:tcPr>
            <w:tcW w:w="675" w:type="dxa"/>
          </w:tcPr>
          <w:p w:rsidR="00DA6199" w:rsidRPr="00C54B0E" w:rsidRDefault="00DA6199" w:rsidP="00E41BAA">
            <w:pPr>
              <w:spacing w:after="0" w:line="240" w:lineRule="auto"/>
              <w:rPr>
                <w:lang w:val="sr-Cyrl-CS"/>
              </w:rPr>
            </w:pPr>
            <w:r w:rsidRPr="00C54B0E">
              <w:rPr>
                <w:lang w:val="sr-Cyrl-CS"/>
              </w:rPr>
              <w:t>2.4.5.</w:t>
            </w:r>
          </w:p>
        </w:tc>
        <w:tc>
          <w:tcPr>
            <w:tcW w:w="8166" w:type="dxa"/>
          </w:tcPr>
          <w:p w:rsidR="00DA6199" w:rsidRPr="00C54B0E" w:rsidRDefault="00DA6199" w:rsidP="00E41BAA">
            <w:pPr>
              <w:spacing w:after="0" w:line="240" w:lineRule="auto"/>
              <w:rPr>
                <w:lang w:val="sr-Cyrl-CS"/>
              </w:rPr>
            </w:pPr>
            <w:r w:rsidRPr="00C54B0E">
              <w:rPr>
                <w:lang w:val="sr-Cyrl-CS"/>
              </w:rPr>
              <w:t>Дати ученицима повратну информацију како би унапредили учење</w:t>
            </w:r>
          </w:p>
        </w:tc>
        <w:tc>
          <w:tcPr>
            <w:tcW w:w="735" w:type="dxa"/>
            <w:vAlign w:val="center"/>
          </w:tcPr>
          <w:p w:rsidR="00DA6199" w:rsidRPr="00C54B0E" w:rsidRDefault="00DA6199" w:rsidP="00E41BAA">
            <w:pPr>
              <w:spacing w:after="0" w:line="240" w:lineRule="auto"/>
              <w:jc w:val="center"/>
              <w:rPr>
                <w:lang w:val="sr-Cyrl-CS"/>
              </w:rPr>
            </w:pPr>
            <w:r w:rsidRPr="00C54B0E">
              <w:rPr>
                <w:lang w:val="sr-Cyrl-CS"/>
              </w:rPr>
              <w:t>3</w:t>
            </w:r>
          </w:p>
        </w:tc>
      </w:tr>
      <w:tr w:rsidR="00DA6199" w:rsidRPr="00C54B0E" w:rsidTr="00E41BAA">
        <w:tc>
          <w:tcPr>
            <w:tcW w:w="675" w:type="dxa"/>
            <w:tcBorders>
              <w:bottom w:val="single" w:sz="4" w:space="0" w:color="auto"/>
            </w:tcBorders>
          </w:tcPr>
          <w:p w:rsidR="00DA6199" w:rsidRPr="00C54B0E" w:rsidRDefault="00DA6199" w:rsidP="00E41BAA">
            <w:pPr>
              <w:spacing w:after="0" w:line="240" w:lineRule="auto"/>
              <w:rPr>
                <w:lang w:val="sr-Cyrl-CS"/>
              </w:rPr>
            </w:pPr>
            <w:r w:rsidRPr="00C54B0E">
              <w:rPr>
                <w:lang w:val="sr-Cyrl-CS"/>
              </w:rPr>
              <w:t>2.4.6.</w:t>
            </w:r>
          </w:p>
        </w:tc>
        <w:tc>
          <w:tcPr>
            <w:tcW w:w="8166" w:type="dxa"/>
            <w:tcBorders>
              <w:bottom w:val="single" w:sz="4" w:space="0" w:color="auto"/>
            </w:tcBorders>
          </w:tcPr>
          <w:p w:rsidR="00DA6199" w:rsidRPr="00C54B0E" w:rsidRDefault="00DA6199" w:rsidP="00E41BAA">
            <w:pPr>
              <w:spacing w:after="0" w:line="240" w:lineRule="auto"/>
              <w:rPr>
                <w:lang w:val="sr-Cyrl-CS"/>
              </w:rPr>
            </w:pPr>
            <w:r w:rsidRPr="00C54B0E">
              <w:rPr>
                <w:lang w:val="sr-Cyrl-CS"/>
              </w:rPr>
              <w:t>Дати ученицима могућност да процењују тачност одговора</w:t>
            </w:r>
          </w:p>
        </w:tc>
        <w:tc>
          <w:tcPr>
            <w:tcW w:w="735" w:type="dxa"/>
            <w:tcBorders>
              <w:bottom w:val="single" w:sz="4" w:space="0" w:color="auto"/>
            </w:tcBorders>
            <w:vAlign w:val="center"/>
          </w:tcPr>
          <w:p w:rsidR="00DA6199" w:rsidRPr="00C54B0E" w:rsidRDefault="00DA6199" w:rsidP="00E41BAA">
            <w:pPr>
              <w:spacing w:after="0" w:line="240" w:lineRule="auto"/>
              <w:jc w:val="center"/>
              <w:rPr>
                <w:lang w:val="sr-Cyrl-CS"/>
              </w:rPr>
            </w:pPr>
            <w:r w:rsidRPr="00C54B0E">
              <w:rPr>
                <w:lang w:val="sr-Cyrl-CS"/>
              </w:rPr>
              <w:t>4</w:t>
            </w:r>
          </w:p>
        </w:tc>
      </w:tr>
      <w:tr w:rsidR="00DA6199" w:rsidRPr="00C54B0E" w:rsidTr="00E41BAA">
        <w:tc>
          <w:tcPr>
            <w:tcW w:w="675" w:type="dxa"/>
            <w:shd w:val="pct10" w:color="auto" w:fill="auto"/>
          </w:tcPr>
          <w:p w:rsidR="00DA6199" w:rsidRPr="00C54B0E" w:rsidRDefault="00DA6199" w:rsidP="00E41BAA">
            <w:pPr>
              <w:spacing w:after="0" w:line="240" w:lineRule="auto"/>
              <w:rPr>
                <w:lang w:val="sr-Cyrl-CS"/>
              </w:rPr>
            </w:pPr>
            <w:r w:rsidRPr="00C54B0E">
              <w:rPr>
                <w:lang w:val="sr-Cyrl-CS"/>
              </w:rPr>
              <w:t>2.4.7.</w:t>
            </w:r>
          </w:p>
        </w:tc>
        <w:tc>
          <w:tcPr>
            <w:tcW w:w="8166" w:type="dxa"/>
            <w:shd w:val="pct10" w:color="auto" w:fill="auto"/>
          </w:tcPr>
          <w:p w:rsidR="00DA6199" w:rsidRPr="00C54B0E" w:rsidRDefault="00DA6199" w:rsidP="00E41BAA">
            <w:pPr>
              <w:spacing w:after="0" w:line="240" w:lineRule="auto"/>
              <w:rPr>
                <w:lang w:val="sr-Cyrl-CS"/>
              </w:rPr>
            </w:pPr>
            <w:r w:rsidRPr="00C54B0E">
              <w:rPr>
                <w:lang w:val="sr-Cyrl-CS"/>
              </w:rPr>
              <w:t>Оспособити ученике да образлажу како су дошли до решења</w:t>
            </w:r>
          </w:p>
        </w:tc>
        <w:tc>
          <w:tcPr>
            <w:tcW w:w="735" w:type="dxa"/>
            <w:shd w:val="pct10" w:color="auto" w:fill="auto"/>
            <w:vAlign w:val="center"/>
          </w:tcPr>
          <w:p w:rsidR="00DA6199" w:rsidRPr="00C54B0E" w:rsidRDefault="00DA6199" w:rsidP="00E41BAA">
            <w:pPr>
              <w:spacing w:after="0" w:line="240" w:lineRule="auto"/>
              <w:jc w:val="center"/>
              <w:rPr>
                <w:lang w:val="sr-Cyrl-CS"/>
              </w:rPr>
            </w:pPr>
            <w:r w:rsidRPr="00C54B0E">
              <w:rPr>
                <w:lang w:val="sr-Cyrl-CS"/>
              </w:rPr>
              <w:t>5</w:t>
            </w:r>
          </w:p>
        </w:tc>
      </w:tr>
      <w:tr w:rsidR="00DA6199" w:rsidRPr="00C54B0E" w:rsidTr="00E41BAA">
        <w:tc>
          <w:tcPr>
            <w:tcW w:w="675" w:type="dxa"/>
            <w:tcBorders>
              <w:bottom w:val="single" w:sz="4" w:space="0" w:color="auto"/>
            </w:tcBorders>
          </w:tcPr>
          <w:p w:rsidR="00DA6199" w:rsidRPr="00C54B0E" w:rsidRDefault="00DA6199" w:rsidP="00E41BAA">
            <w:pPr>
              <w:spacing w:after="0" w:line="240" w:lineRule="auto"/>
              <w:rPr>
                <w:lang w:val="sr-Cyrl-CS"/>
              </w:rPr>
            </w:pPr>
            <w:r w:rsidRPr="00C54B0E">
              <w:rPr>
                <w:lang w:val="sr-Cyrl-CS"/>
              </w:rPr>
              <w:t>2.5.5.</w:t>
            </w:r>
          </w:p>
        </w:tc>
        <w:tc>
          <w:tcPr>
            <w:tcW w:w="8166" w:type="dxa"/>
            <w:tcBorders>
              <w:bottom w:val="single" w:sz="4" w:space="0" w:color="auto"/>
            </w:tcBorders>
          </w:tcPr>
          <w:p w:rsidR="00DA6199" w:rsidRPr="00C54B0E" w:rsidRDefault="00DA6199" w:rsidP="00E41BAA">
            <w:pPr>
              <w:spacing w:after="0" w:line="240" w:lineRule="auto"/>
              <w:rPr>
                <w:lang w:val="sr-Cyrl-CS"/>
              </w:rPr>
            </w:pPr>
            <w:r w:rsidRPr="00C54B0E">
              <w:rPr>
                <w:lang w:val="sr-Cyrl-CS"/>
              </w:rPr>
              <w:t>Усмеравати интеракцију међу ученицима тако да је она у функцији учења на часу ( користити питања, идеје, коментаре ученика за рад на часу)</w:t>
            </w:r>
          </w:p>
        </w:tc>
        <w:tc>
          <w:tcPr>
            <w:tcW w:w="735" w:type="dxa"/>
            <w:tcBorders>
              <w:bottom w:val="single" w:sz="4" w:space="0" w:color="auto"/>
            </w:tcBorders>
            <w:vAlign w:val="center"/>
          </w:tcPr>
          <w:p w:rsidR="00DA6199" w:rsidRPr="00C54B0E" w:rsidRDefault="00DA6199" w:rsidP="00E41BAA">
            <w:pPr>
              <w:spacing w:after="0" w:line="240" w:lineRule="auto"/>
              <w:jc w:val="center"/>
              <w:rPr>
                <w:lang w:val="sr-Cyrl-CS"/>
              </w:rPr>
            </w:pPr>
            <w:r w:rsidRPr="00C54B0E">
              <w:rPr>
                <w:lang w:val="sr-Cyrl-CS"/>
              </w:rPr>
              <w:t>3</w:t>
            </w:r>
          </w:p>
        </w:tc>
      </w:tr>
      <w:tr w:rsidR="00DA6199" w:rsidRPr="00C54B0E" w:rsidTr="00E41BAA">
        <w:tc>
          <w:tcPr>
            <w:tcW w:w="675" w:type="dxa"/>
            <w:shd w:val="pct20" w:color="auto" w:fill="auto"/>
          </w:tcPr>
          <w:p w:rsidR="00DA6199" w:rsidRPr="00C54B0E" w:rsidRDefault="00DA6199" w:rsidP="00E41BAA">
            <w:pPr>
              <w:spacing w:after="0" w:line="240" w:lineRule="auto"/>
              <w:rPr>
                <w:lang w:val="sr-Cyrl-CS"/>
              </w:rPr>
            </w:pPr>
            <w:r w:rsidRPr="00C54B0E">
              <w:rPr>
                <w:lang w:val="sr-Cyrl-CS"/>
              </w:rPr>
              <w:t>2.5.6.</w:t>
            </w:r>
          </w:p>
        </w:tc>
        <w:tc>
          <w:tcPr>
            <w:tcW w:w="8166" w:type="dxa"/>
            <w:shd w:val="pct20" w:color="auto" w:fill="auto"/>
          </w:tcPr>
          <w:p w:rsidR="00DA6199" w:rsidRPr="00C54B0E" w:rsidRDefault="00DA6199" w:rsidP="00E41BAA">
            <w:pPr>
              <w:spacing w:after="0" w:line="240" w:lineRule="auto"/>
              <w:rPr>
                <w:lang w:val="sr-Cyrl-CS"/>
              </w:rPr>
            </w:pPr>
            <w:r w:rsidRPr="00C54B0E">
              <w:rPr>
                <w:lang w:val="sr-Cyrl-CS"/>
              </w:rPr>
              <w:t>У завршном делу часа проверити да ли су постигнути циљеви часа</w:t>
            </w:r>
          </w:p>
        </w:tc>
        <w:tc>
          <w:tcPr>
            <w:tcW w:w="735" w:type="dxa"/>
            <w:shd w:val="pct20" w:color="auto" w:fill="auto"/>
            <w:vAlign w:val="center"/>
          </w:tcPr>
          <w:p w:rsidR="00DA6199" w:rsidRPr="00C54B0E" w:rsidRDefault="00DA6199" w:rsidP="00E41BAA">
            <w:pPr>
              <w:spacing w:after="0" w:line="240" w:lineRule="auto"/>
              <w:jc w:val="center"/>
              <w:rPr>
                <w:lang w:val="sr-Cyrl-CS"/>
              </w:rPr>
            </w:pPr>
            <w:r w:rsidRPr="00C54B0E">
              <w:rPr>
                <w:lang w:val="sr-Cyrl-CS"/>
              </w:rPr>
              <w:t>6</w:t>
            </w:r>
          </w:p>
        </w:tc>
      </w:tr>
      <w:tr w:rsidR="00DA6199" w:rsidRPr="00C54B0E" w:rsidTr="00E41BAA">
        <w:tc>
          <w:tcPr>
            <w:tcW w:w="675" w:type="dxa"/>
          </w:tcPr>
          <w:p w:rsidR="00DA6199" w:rsidRPr="00C54B0E" w:rsidRDefault="00DA6199" w:rsidP="00E41BAA">
            <w:pPr>
              <w:spacing w:after="0" w:line="240" w:lineRule="auto"/>
              <w:rPr>
                <w:lang w:val="sr-Cyrl-CS"/>
              </w:rPr>
            </w:pPr>
            <w:r w:rsidRPr="00C54B0E">
              <w:rPr>
                <w:lang w:val="sr-Cyrl-CS"/>
              </w:rPr>
              <w:t>2.6.3.</w:t>
            </w:r>
          </w:p>
        </w:tc>
        <w:tc>
          <w:tcPr>
            <w:tcW w:w="8166" w:type="dxa"/>
          </w:tcPr>
          <w:p w:rsidR="00DA6199" w:rsidRPr="00C54B0E" w:rsidRDefault="00DA6199" w:rsidP="00E41BAA">
            <w:pPr>
              <w:spacing w:after="0" w:line="240" w:lineRule="auto"/>
              <w:rPr>
                <w:lang w:val="sr-Cyrl-CS"/>
              </w:rPr>
            </w:pPr>
            <w:r w:rsidRPr="00C54B0E">
              <w:rPr>
                <w:lang w:val="sr-Cyrl-CS"/>
              </w:rPr>
              <w:t>Похвалити напредак ученика</w:t>
            </w:r>
          </w:p>
        </w:tc>
        <w:tc>
          <w:tcPr>
            <w:tcW w:w="735" w:type="dxa"/>
            <w:vAlign w:val="center"/>
          </w:tcPr>
          <w:p w:rsidR="00DA6199" w:rsidRPr="00C54B0E" w:rsidRDefault="00DA6199" w:rsidP="00E41BAA">
            <w:pPr>
              <w:spacing w:after="0" w:line="240" w:lineRule="auto"/>
              <w:jc w:val="center"/>
              <w:rPr>
                <w:lang w:val="sr-Cyrl-CS"/>
              </w:rPr>
            </w:pPr>
            <w:r w:rsidRPr="00C54B0E">
              <w:rPr>
                <w:lang w:val="sr-Cyrl-CS"/>
              </w:rPr>
              <w:t>4</w:t>
            </w:r>
          </w:p>
        </w:tc>
      </w:tr>
      <w:tr w:rsidR="00DA6199" w:rsidRPr="00C54B0E" w:rsidTr="00E41BAA">
        <w:tc>
          <w:tcPr>
            <w:tcW w:w="675" w:type="dxa"/>
            <w:tcBorders>
              <w:bottom w:val="single" w:sz="4" w:space="0" w:color="auto"/>
            </w:tcBorders>
          </w:tcPr>
          <w:p w:rsidR="00DA6199" w:rsidRPr="00C54B0E" w:rsidRDefault="00DA6199" w:rsidP="00E41BAA">
            <w:pPr>
              <w:spacing w:after="0" w:line="240" w:lineRule="auto"/>
              <w:rPr>
                <w:lang w:val="sr-Cyrl-CS"/>
              </w:rPr>
            </w:pPr>
            <w:r w:rsidRPr="00C54B0E">
              <w:rPr>
                <w:lang w:val="sr-Cyrl-CS"/>
              </w:rPr>
              <w:t>2.6.4.</w:t>
            </w:r>
          </w:p>
        </w:tc>
        <w:tc>
          <w:tcPr>
            <w:tcW w:w="8166" w:type="dxa"/>
            <w:tcBorders>
              <w:bottom w:val="single" w:sz="4" w:space="0" w:color="auto"/>
            </w:tcBorders>
          </w:tcPr>
          <w:p w:rsidR="00DA6199" w:rsidRPr="00C54B0E" w:rsidRDefault="00DA6199" w:rsidP="00E41BAA">
            <w:pPr>
              <w:spacing w:after="0" w:line="240" w:lineRule="auto"/>
              <w:rPr>
                <w:lang w:val="sr-Cyrl-CS"/>
              </w:rPr>
            </w:pPr>
            <w:r w:rsidRPr="00C54B0E">
              <w:rPr>
                <w:lang w:val="sr-Cyrl-CS"/>
              </w:rPr>
              <w:t>Дати повратну и разумљиву информацију о ученицима и њиховом раду</w:t>
            </w:r>
          </w:p>
        </w:tc>
        <w:tc>
          <w:tcPr>
            <w:tcW w:w="735" w:type="dxa"/>
            <w:tcBorders>
              <w:bottom w:val="single" w:sz="4" w:space="0" w:color="auto"/>
            </w:tcBorders>
            <w:vAlign w:val="center"/>
          </w:tcPr>
          <w:p w:rsidR="00DA6199" w:rsidRPr="00C54B0E" w:rsidRDefault="00DA6199" w:rsidP="00E41BAA">
            <w:pPr>
              <w:spacing w:after="0" w:line="240" w:lineRule="auto"/>
              <w:jc w:val="center"/>
              <w:rPr>
                <w:lang w:val="sr-Cyrl-CS"/>
              </w:rPr>
            </w:pPr>
            <w:r w:rsidRPr="00C54B0E">
              <w:rPr>
                <w:lang w:val="sr-Cyrl-CS"/>
              </w:rPr>
              <w:t>4</w:t>
            </w:r>
          </w:p>
        </w:tc>
      </w:tr>
      <w:tr w:rsidR="00DA6199" w:rsidRPr="00C54B0E" w:rsidTr="00E41BAA">
        <w:tc>
          <w:tcPr>
            <w:tcW w:w="675" w:type="dxa"/>
            <w:shd w:val="pct40" w:color="auto" w:fill="auto"/>
          </w:tcPr>
          <w:p w:rsidR="00DA6199" w:rsidRPr="00C54B0E" w:rsidRDefault="00DA6199" w:rsidP="00E41BAA">
            <w:pPr>
              <w:spacing w:after="0" w:line="240" w:lineRule="auto"/>
              <w:rPr>
                <w:lang w:val="sr-Cyrl-CS"/>
              </w:rPr>
            </w:pPr>
            <w:r w:rsidRPr="00C54B0E">
              <w:rPr>
                <w:lang w:val="sr-Cyrl-CS"/>
              </w:rPr>
              <w:t>2.6.5.</w:t>
            </w:r>
          </w:p>
        </w:tc>
        <w:tc>
          <w:tcPr>
            <w:tcW w:w="8166" w:type="dxa"/>
            <w:shd w:val="pct40" w:color="auto" w:fill="auto"/>
          </w:tcPr>
          <w:p w:rsidR="00DA6199" w:rsidRPr="00C54B0E" w:rsidRDefault="00DA6199" w:rsidP="00E41BAA">
            <w:pPr>
              <w:spacing w:after="0" w:line="240" w:lineRule="auto"/>
              <w:rPr>
                <w:lang w:val="sr-Cyrl-CS"/>
              </w:rPr>
            </w:pPr>
            <w:r w:rsidRPr="00C54B0E">
              <w:rPr>
                <w:lang w:val="sr-Cyrl-CS"/>
              </w:rPr>
              <w:t>Научити ученике како да процењују свој напредак</w:t>
            </w:r>
          </w:p>
        </w:tc>
        <w:tc>
          <w:tcPr>
            <w:tcW w:w="735" w:type="dxa"/>
            <w:shd w:val="pct40" w:color="auto" w:fill="auto"/>
            <w:vAlign w:val="center"/>
          </w:tcPr>
          <w:p w:rsidR="00DA6199" w:rsidRPr="00C54B0E" w:rsidRDefault="00DA6199" w:rsidP="00E41BAA">
            <w:pPr>
              <w:spacing w:after="0" w:line="240" w:lineRule="auto"/>
              <w:jc w:val="center"/>
              <w:rPr>
                <w:lang w:val="sr-Cyrl-CS"/>
              </w:rPr>
            </w:pPr>
            <w:r w:rsidRPr="00C54B0E">
              <w:rPr>
                <w:lang w:val="sr-Cyrl-CS"/>
              </w:rPr>
              <w:t>10</w:t>
            </w:r>
          </w:p>
        </w:tc>
      </w:tr>
      <w:tr w:rsidR="00DA6199" w:rsidRPr="00C54B0E" w:rsidTr="00E41BAA">
        <w:tc>
          <w:tcPr>
            <w:tcW w:w="675" w:type="dxa"/>
          </w:tcPr>
          <w:p w:rsidR="00DA6199" w:rsidRPr="00C54B0E" w:rsidRDefault="00DA6199" w:rsidP="00E41BAA">
            <w:pPr>
              <w:spacing w:after="0" w:line="240" w:lineRule="auto"/>
              <w:rPr>
                <w:lang w:val="sr-Cyrl-CS"/>
              </w:rPr>
            </w:pPr>
            <w:r w:rsidRPr="00C54B0E">
              <w:rPr>
                <w:lang w:val="sr-Cyrl-CS"/>
              </w:rPr>
              <w:t>2.7.4.</w:t>
            </w:r>
          </w:p>
        </w:tc>
        <w:tc>
          <w:tcPr>
            <w:tcW w:w="8166" w:type="dxa"/>
          </w:tcPr>
          <w:p w:rsidR="00DA6199" w:rsidRPr="00C54B0E" w:rsidRDefault="00DA6199" w:rsidP="00E41BAA">
            <w:pPr>
              <w:spacing w:after="0" w:line="240" w:lineRule="auto"/>
              <w:rPr>
                <w:lang w:val="sr-Cyrl-CS"/>
              </w:rPr>
            </w:pPr>
            <w:r w:rsidRPr="00C54B0E">
              <w:rPr>
                <w:lang w:val="sr-Cyrl-CS"/>
              </w:rPr>
              <w:t>Користити различите поступке за мотивисање ученика</w:t>
            </w:r>
          </w:p>
        </w:tc>
        <w:tc>
          <w:tcPr>
            <w:tcW w:w="735" w:type="dxa"/>
            <w:vAlign w:val="center"/>
          </w:tcPr>
          <w:p w:rsidR="00DA6199" w:rsidRPr="00C54B0E" w:rsidRDefault="00DA6199" w:rsidP="00E41BAA">
            <w:pPr>
              <w:spacing w:after="0" w:line="240" w:lineRule="auto"/>
              <w:jc w:val="center"/>
              <w:rPr>
                <w:lang w:val="sr-Cyrl-CS"/>
              </w:rPr>
            </w:pPr>
            <w:r w:rsidRPr="00C54B0E">
              <w:rPr>
                <w:lang w:val="sr-Cyrl-CS"/>
              </w:rPr>
              <w:t>1</w:t>
            </w:r>
          </w:p>
        </w:tc>
      </w:tr>
      <w:tr w:rsidR="00DA6199" w:rsidRPr="00C54B0E" w:rsidTr="00E41BAA">
        <w:tc>
          <w:tcPr>
            <w:tcW w:w="675" w:type="dxa"/>
          </w:tcPr>
          <w:p w:rsidR="00DA6199" w:rsidRPr="00C54B0E" w:rsidRDefault="00DA6199" w:rsidP="00E41BAA">
            <w:pPr>
              <w:spacing w:after="0" w:line="240" w:lineRule="auto"/>
              <w:rPr>
                <w:lang w:val="sr-Cyrl-CS"/>
              </w:rPr>
            </w:pPr>
            <w:r w:rsidRPr="00C54B0E">
              <w:rPr>
                <w:lang w:val="sr-Cyrl-CS"/>
              </w:rPr>
              <w:t>2.7.5.</w:t>
            </w:r>
          </w:p>
        </w:tc>
        <w:tc>
          <w:tcPr>
            <w:tcW w:w="8166" w:type="dxa"/>
          </w:tcPr>
          <w:p w:rsidR="00DA6199" w:rsidRPr="00C54B0E" w:rsidRDefault="00DA6199" w:rsidP="00E41BAA">
            <w:pPr>
              <w:spacing w:after="0" w:line="240" w:lineRule="auto"/>
              <w:rPr>
                <w:lang w:val="sr-Cyrl-CS"/>
              </w:rPr>
            </w:pPr>
            <w:r w:rsidRPr="00C54B0E">
              <w:rPr>
                <w:lang w:val="sr-Cyrl-CS"/>
              </w:rPr>
              <w:t>Дати могућност ученицима да постављају питања, дискутују и коментаришу у вези са предметом учења на часу</w:t>
            </w:r>
          </w:p>
        </w:tc>
        <w:tc>
          <w:tcPr>
            <w:tcW w:w="735" w:type="dxa"/>
            <w:vAlign w:val="center"/>
          </w:tcPr>
          <w:p w:rsidR="00DA6199" w:rsidRPr="00C54B0E" w:rsidRDefault="00DA6199" w:rsidP="00E41BAA">
            <w:pPr>
              <w:spacing w:after="0" w:line="240" w:lineRule="auto"/>
              <w:jc w:val="center"/>
              <w:rPr>
                <w:lang w:val="sr-Cyrl-CS"/>
              </w:rPr>
            </w:pPr>
            <w:r w:rsidRPr="00C54B0E">
              <w:rPr>
                <w:lang w:val="sr-Cyrl-CS"/>
              </w:rPr>
              <w:t>2</w:t>
            </w:r>
          </w:p>
        </w:tc>
      </w:tr>
    </w:tbl>
    <w:p w:rsidR="00DA6199" w:rsidRDefault="00DA6199" w:rsidP="00DA6199">
      <w:pPr>
        <w:spacing w:after="0" w:line="240" w:lineRule="auto"/>
        <w:rPr>
          <w:b/>
          <w:lang w:val="sr-Cyrl-CS"/>
        </w:rPr>
      </w:pPr>
    </w:p>
    <w:p w:rsidR="00DA6199" w:rsidRDefault="00DA6199" w:rsidP="00DA6199">
      <w:pPr>
        <w:spacing w:after="0" w:line="240" w:lineRule="auto"/>
        <w:rPr>
          <w:b/>
          <w:lang w:val="sr-Cyrl-CS"/>
        </w:rPr>
      </w:pPr>
      <w:r>
        <w:rPr>
          <w:b/>
          <w:lang w:val="sr-Cyrl-CS"/>
        </w:rPr>
        <w:t>ПРИЛОГ 3</w:t>
      </w:r>
    </w:p>
    <w:p w:rsidR="00DA6199" w:rsidRDefault="00DA6199" w:rsidP="00DA6199">
      <w:pPr>
        <w:spacing w:after="0" w:line="240" w:lineRule="auto"/>
        <w:rPr>
          <w:b/>
          <w:lang w:val="sr-Cyrl-CS"/>
        </w:rPr>
      </w:pPr>
    </w:p>
    <w:p w:rsidR="00DA6199" w:rsidRPr="00DA76B5" w:rsidRDefault="00DA6199" w:rsidP="00DA6199">
      <w:pPr>
        <w:spacing w:after="0" w:line="240" w:lineRule="auto"/>
        <w:ind w:left="52"/>
        <w:jc w:val="both"/>
        <w:rPr>
          <w:b/>
          <w:lang w:val="sr-Cyrl-CS"/>
        </w:rPr>
      </w:pPr>
      <w:r w:rsidRPr="00DA76B5">
        <w:rPr>
          <w:b/>
          <w:lang w:val="sr-Cyrl-CS"/>
        </w:rPr>
        <w:t>Усаглашавање критеријума оцењивања и корелација у оквиру и међу предметима.</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2"/>
        <w:gridCol w:w="3018"/>
        <w:gridCol w:w="2975"/>
      </w:tblGrid>
      <w:tr w:rsidR="00DA6199" w:rsidRPr="005125DA" w:rsidTr="00DA6199">
        <w:tc>
          <w:tcPr>
            <w:tcW w:w="2972" w:type="dxa"/>
          </w:tcPr>
          <w:p w:rsidR="00DA6199" w:rsidRPr="005125DA" w:rsidRDefault="00DA6199" w:rsidP="00E41BAA">
            <w:pPr>
              <w:spacing w:after="0" w:line="240" w:lineRule="auto"/>
              <w:jc w:val="center"/>
              <w:rPr>
                <w:b/>
                <w:lang w:val="sr-Cyrl-CS"/>
              </w:rPr>
            </w:pPr>
            <w:r w:rsidRPr="005125DA">
              <w:rPr>
                <w:b/>
                <w:lang w:val="sr-Cyrl-CS"/>
              </w:rPr>
              <w:t>СТРУЧНО ВЕЋЕ</w:t>
            </w:r>
          </w:p>
        </w:tc>
        <w:tc>
          <w:tcPr>
            <w:tcW w:w="3018" w:type="dxa"/>
          </w:tcPr>
          <w:p w:rsidR="00DA6199" w:rsidRPr="005125DA" w:rsidRDefault="00DA6199" w:rsidP="00E41BAA">
            <w:pPr>
              <w:spacing w:after="0" w:line="240" w:lineRule="auto"/>
              <w:jc w:val="center"/>
              <w:rPr>
                <w:b/>
                <w:lang w:val="sr-Cyrl-CS"/>
              </w:rPr>
            </w:pPr>
            <w:r>
              <w:rPr>
                <w:b/>
                <w:lang w:val="sr-Cyrl-CS"/>
              </w:rPr>
              <w:t xml:space="preserve">УСАГЛАШАВАЊЕ </w:t>
            </w:r>
            <w:r w:rsidRPr="005125DA">
              <w:rPr>
                <w:b/>
                <w:lang w:val="sr-Cyrl-CS"/>
              </w:rPr>
              <w:t>КРИТЕРИЈУМ</w:t>
            </w:r>
            <w:r>
              <w:rPr>
                <w:b/>
                <w:lang w:val="sr-Cyrl-CS"/>
              </w:rPr>
              <w:t>А</w:t>
            </w:r>
            <w:r w:rsidRPr="005125DA">
              <w:rPr>
                <w:b/>
                <w:lang w:val="sr-Cyrl-CS"/>
              </w:rPr>
              <w:t xml:space="preserve"> ОЦЕЊИВАЊА</w:t>
            </w:r>
          </w:p>
        </w:tc>
        <w:tc>
          <w:tcPr>
            <w:tcW w:w="2975" w:type="dxa"/>
          </w:tcPr>
          <w:p w:rsidR="00DA6199" w:rsidRPr="005125DA" w:rsidRDefault="00DA6199" w:rsidP="00E41BAA">
            <w:pPr>
              <w:spacing w:after="0" w:line="240" w:lineRule="auto"/>
              <w:jc w:val="center"/>
              <w:rPr>
                <w:b/>
                <w:lang w:val="sr-Cyrl-CS"/>
              </w:rPr>
            </w:pPr>
            <w:r w:rsidRPr="005125DA">
              <w:rPr>
                <w:b/>
                <w:lang w:val="sr-Cyrl-CS"/>
              </w:rPr>
              <w:t>КОРЕЛАЦИЈА</w:t>
            </w:r>
          </w:p>
        </w:tc>
      </w:tr>
      <w:tr w:rsidR="00DA6199" w:rsidRPr="005125DA" w:rsidTr="00DA6199">
        <w:tc>
          <w:tcPr>
            <w:tcW w:w="2972" w:type="dxa"/>
            <w:vAlign w:val="center"/>
          </w:tcPr>
          <w:p w:rsidR="00DA6199" w:rsidRPr="005125DA" w:rsidRDefault="00DA6199" w:rsidP="00E41BAA">
            <w:pPr>
              <w:spacing w:after="0" w:line="240" w:lineRule="auto"/>
              <w:jc w:val="center"/>
              <w:rPr>
                <w:lang w:val="sr-Cyrl-CS"/>
              </w:rPr>
            </w:pPr>
            <w:r w:rsidRPr="005125DA">
              <w:rPr>
                <w:lang w:val="sr-Cyrl-CS"/>
              </w:rPr>
              <w:t>Српски језик, страни језици, историја, верска насатва и грађанско васпитање</w:t>
            </w:r>
          </w:p>
        </w:tc>
        <w:tc>
          <w:tcPr>
            <w:tcW w:w="3018" w:type="dxa"/>
            <w:vAlign w:val="center"/>
          </w:tcPr>
          <w:p w:rsidR="00DA6199" w:rsidRPr="005125DA" w:rsidRDefault="00DA6199" w:rsidP="00E41BAA">
            <w:pPr>
              <w:spacing w:after="0" w:line="240" w:lineRule="auto"/>
              <w:jc w:val="center"/>
              <w:rPr>
                <w:lang w:val="sr-Cyrl-CS"/>
              </w:rPr>
            </w:pPr>
            <w:r w:rsidRPr="005125DA">
              <w:rPr>
                <w:lang w:val="sr-Cyrl-CS"/>
              </w:rPr>
              <w:t>Нема података</w:t>
            </w:r>
          </w:p>
        </w:tc>
        <w:tc>
          <w:tcPr>
            <w:tcW w:w="2975" w:type="dxa"/>
            <w:vAlign w:val="center"/>
          </w:tcPr>
          <w:p w:rsidR="00DA6199" w:rsidRPr="005125DA" w:rsidRDefault="00DA6199" w:rsidP="00E41BAA">
            <w:pPr>
              <w:spacing w:after="0" w:line="240" w:lineRule="auto"/>
            </w:pPr>
            <w:r w:rsidRPr="005125DA">
              <w:rPr>
                <w:lang w:val="sr-Cyrl-CS"/>
              </w:rPr>
              <w:t xml:space="preserve">Угледни час- Историја и српски језик, 22. 9. 2015, </w:t>
            </w:r>
            <w:r w:rsidRPr="005125DA">
              <w:t>VI 2</w:t>
            </w:r>
          </w:p>
        </w:tc>
      </w:tr>
      <w:tr w:rsidR="00DA6199" w:rsidRPr="005125DA" w:rsidTr="00DA6199">
        <w:tc>
          <w:tcPr>
            <w:tcW w:w="2972" w:type="dxa"/>
            <w:vAlign w:val="center"/>
          </w:tcPr>
          <w:p w:rsidR="00DA6199" w:rsidRPr="005125DA" w:rsidRDefault="00DA6199" w:rsidP="00E41BAA">
            <w:pPr>
              <w:spacing w:after="0" w:line="240" w:lineRule="auto"/>
              <w:jc w:val="center"/>
              <w:rPr>
                <w:lang w:val="sr-Cyrl-CS"/>
              </w:rPr>
            </w:pPr>
            <w:r w:rsidRPr="005125DA">
              <w:rPr>
                <w:lang w:val="sr-Cyrl-CS"/>
              </w:rPr>
              <w:t>Физичко васпитање, ликовна и музичка култура</w:t>
            </w:r>
          </w:p>
        </w:tc>
        <w:tc>
          <w:tcPr>
            <w:tcW w:w="3018" w:type="dxa"/>
            <w:vAlign w:val="center"/>
          </w:tcPr>
          <w:p w:rsidR="00DA6199" w:rsidRPr="005125DA" w:rsidRDefault="00DA6199" w:rsidP="00E41BAA">
            <w:pPr>
              <w:spacing w:after="0" w:line="240" w:lineRule="auto"/>
              <w:jc w:val="center"/>
              <w:rPr>
                <w:lang w:val="sr-Cyrl-CS"/>
              </w:rPr>
            </w:pPr>
            <w:r w:rsidRPr="005125DA">
              <w:rPr>
                <w:lang w:val="sr-Cyrl-CS"/>
              </w:rPr>
              <w:t>На нивоу образовних стандарда</w:t>
            </w:r>
          </w:p>
        </w:tc>
        <w:tc>
          <w:tcPr>
            <w:tcW w:w="2975" w:type="dxa"/>
            <w:vAlign w:val="center"/>
          </w:tcPr>
          <w:p w:rsidR="00DA6199" w:rsidRPr="005125DA" w:rsidRDefault="00DA6199" w:rsidP="00E41BAA">
            <w:pPr>
              <w:spacing w:after="0" w:line="240" w:lineRule="auto"/>
              <w:rPr>
                <w:lang w:val="sr-Cyrl-CS"/>
              </w:rPr>
            </w:pPr>
            <w:r w:rsidRPr="005125DA">
              <w:rPr>
                <w:lang w:val="sr-Cyrl-CS"/>
              </w:rPr>
              <w:t>Музичка култура, ликовна лултура и српски језик кроз припрему светосавске прославе</w:t>
            </w:r>
          </w:p>
        </w:tc>
      </w:tr>
      <w:tr w:rsidR="00DA6199" w:rsidRPr="005125DA" w:rsidTr="00DA6199">
        <w:tc>
          <w:tcPr>
            <w:tcW w:w="2972" w:type="dxa"/>
            <w:vAlign w:val="center"/>
          </w:tcPr>
          <w:p w:rsidR="00DA6199" w:rsidRPr="005125DA" w:rsidRDefault="00DA6199" w:rsidP="00E41BAA">
            <w:pPr>
              <w:spacing w:after="0" w:line="240" w:lineRule="auto"/>
              <w:jc w:val="center"/>
              <w:rPr>
                <w:lang w:val="sr-Cyrl-CS"/>
              </w:rPr>
            </w:pPr>
            <w:r w:rsidRPr="005125DA">
              <w:rPr>
                <w:lang w:val="sr-Cyrl-CS"/>
              </w:rPr>
              <w:t>Биологија, физика, хемија и географија</w:t>
            </w:r>
          </w:p>
        </w:tc>
        <w:tc>
          <w:tcPr>
            <w:tcW w:w="3018" w:type="dxa"/>
            <w:vAlign w:val="center"/>
          </w:tcPr>
          <w:p w:rsidR="00DA6199" w:rsidRPr="005125DA" w:rsidRDefault="00DA6199" w:rsidP="00E41BAA">
            <w:pPr>
              <w:spacing w:after="0" w:line="240" w:lineRule="auto"/>
              <w:jc w:val="center"/>
              <w:rPr>
                <w:lang w:val="sr-Cyrl-CS"/>
              </w:rPr>
            </w:pPr>
            <w:r w:rsidRPr="005125DA">
              <w:rPr>
                <w:lang w:val="sr-Cyrl-CS"/>
              </w:rPr>
              <w:t>На основу стандарда постигнућа, као и по активима предмета биологија и географија</w:t>
            </w:r>
          </w:p>
        </w:tc>
        <w:tc>
          <w:tcPr>
            <w:tcW w:w="2975" w:type="dxa"/>
            <w:vAlign w:val="center"/>
          </w:tcPr>
          <w:p w:rsidR="00DA6199" w:rsidRPr="005125DA" w:rsidRDefault="00DA6199" w:rsidP="00E41BAA">
            <w:pPr>
              <w:spacing w:after="0" w:line="240" w:lineRule="auto"/>
              <w:rPr>
                <w:lang w:val="sr-Cyrl-CS"/>
              </w:rPr>
            </w:pPr>
            <w:r w:rsidRPr="005125DA">
              <w:rPr>
                <w:lang w:val="sr-Cyrl-CS"/>
              </w:rPr>
              <w:t>Наведена у оперативним плановима за сваки месец. Постоји хоризонтална и вертикална корелација ( са градивом истог предмет</w:t>
            </w:r>
            <w:r>
              <w:rPr>
                <w:lang w:val="sr-Cyrl-CS"/>
              </w:rPr>
              <w:t>а</w:t>
            </w:r>
            <w:r w:rsidRPr="005125DA">
              <w:rPr>
                <w:lang w:val="sr-Cyrl-CS"/>
              </w:rPr>
              <w:t xml:space="preserve"> по разредима и другим предметима)</w:t>
            </w:r>
          </w:p>
        </w:tc>
      </w:tr>
      <w:tr w:rsidR="00DA6199" w:rsidRPr="005125DA" w:rsidTr="00DA6199">
        <w:tc>
          <w:tcPr>
            <w:tcW w:w="2972" w:type="dxa"/>
            <w:vAlign w:val="center"/>
          </w:tcPr>
          <w:p w:rsidR="00DA6199" w:rsidRPr="005125DA" w:rsidRDefault="00DA6199" w:rsidP="00E41BAA">
            <w:pPr>
              <w:spacing w:after="0" w:line="240" w:lineRule="auto"/>
              <w:jc w:val="center"/>
              <w:rPr>
                <w:lang w:val="sr-Cyrl-CS"/>
              </w:rPr>
            </w:pPr>
            <w:r w:rsidRPr="005125DA">
              <w:rPr>
                <w:lang w:val="sr-Cyrl-CS"/>
              </w:rPr>
              <w:t>ТИиО, математика и информатика</w:t>
            </w:r>
          </w:p>
        </w:tc>
        <w:tc>
          <w:tcPr>
            <w:tcW w:w="3018" w:type="dxa"/>
            <w:vAlign w:val="center"/>
          </w:tcPr>
          <w:p w:rsidR="00DA6199" w:rsidRPr="005125DA" w:rsidRDefault="00DA6199" w:rsidP="00E41BAA">
            <w:pPr>
              <w:spacing w:after="0" w:line="240" w:lineRule="auto"/>
              <w:jc w:val="center"/>
              <w:rPr>
                <w:lang w:val="sr-Cyrl-CS"/>
              </w:rPr>
            </w:pPr>
            <w:r w:rsidRPr="005125DA">
              <w:rPr>
                <w:lang w:val="sr-Cyrl-CS"/>
              </w:rPr>
              <w:t>Заједничка израда питања и задатака за контролне и писмене задатке</w:t>
            </w:r>
          </w:p>
        </w:tc>
        <w:tc>
          <w:tcPr>
            <w:tcW w:w="2975" w:type="dxa"/>
            <w:vAlign w:val="center"/>
          </w:tcPr>
          <w:p w:rsidR="00DA6199" w:rsidRPr="005125DA" w:rsidRDefault="00DA6199" w:rsidP="00E41BAA">
            <w:pPr>
              <w:spacing w:after="0" w:line="240" w:lineRule="auto"/>
              <w:rPr>
                <w:lang w:val="sr-Cyrl-CS"/>
              </w:rPr>
            </w:pPr>
            <w:r w:rsidRPr="005125DA">
              <w:rPr>
                <w:lang w:val="sr-Cyrl-CS"/>
              </w:rPr>
              <w:t>Нема података</w:t>
            </w:r>
          </w:p>
        </w:tc>
      </w:tr>
      <w:tr w:rsidR="00DA6199" w:rsidRPr="005125DA" w:rsidTr="00DA6199">
        <w:tc>
          <w:tcPr>
            <w:tcW w:w="2972" w:type="dxa"/>
            <w:vAlign w:val="center"/>
          </w:tcPr>
          <w:p w:rsidR="00DA6199" w:rsidRPr="005125DA" w:rsidRDefault="00DA6199" w:rsidP="00E41BAA">
            <w:pPr>
              <w:spacing w:after="0" w:line="240" w:lineRule="auto"/>
              <w:jc w:val="center"/>
              <w:rPr>
                <w:lang w:val="sr-Cyrl-CS"/>
              </w:rPr>
            </w:pPr>
            <w:r w:rsidRPr="005125DA">
              <w:rPr>
                <w:lang w:val="sr-Cyrl-CS"/>
              </w:rPr>
              <w:t>Разредна настава</w:t>
            </w:r>
          </w:p>
        </w:tc>
        <w:tc>
          <w:tcPr>
            <w:tcW w:w="3018" w:type="dxa"/>
            <w:vAlign w:val="center"/>
          </w:tcPr>
          <w:p w:rsidR="00DA6199" w:rsidRPr="005125DA" w:rsidRDefault="00DA6199" w:rsidP="00E41BAA">
            <w:pPr>
              <w:spacing w:after="0" w:line="240" w:lineRule="auto"/>
              <w:jc w:val="center"/>
              <w:rPr>
                <w:lang w:val="sr-Cyrl-CS"/>
              </w:rPr>
            </w:pPr>
            <w:r w:rsidRPr="005125DA">
              <w:rPr>
                <w:lang w:val="sr-Cyrl-CS"/>
              </w:rPr>
              <w:t>У другом, трећем и четвртом разреду кроз заједничку припрему провера знања</w:t>
            </w:r>
          </w:p>
        </w:tc>
        <w:tc>
          <w:tcPr>
            <w:tcW w:w="2975" w:type="dxa"/>
            <w:vAlign w:val="center"/>
          </w:tcPr>
          <w:p w:rsidR="00DA6199" w:rsidRPr="005125DA" w:rsidRDefault="00DA6199" w:rsidP="00E41BAA">
            <w:pPr>
              <w:spacing w:after="0" w:line="240" w:lineRule="auto"/>
              <w:rPr>
                <w:lang w:val="sr-Cyrl-CS"/>
              </w:rPr>
            </w:pPr>
            <w:r w:rsidRPr="005125DA">
              <w:t>II</w:t>
            </w:r>
            <w:r w:rsidRPr="005125DA">
              <w:rPr>
                <w:lang w:val="sr-Cyrl-CS"/>
              </w:rPr>
              <w:t>3 и Наставница енглеског језика Нина Јанковић ( Ча-ча-ча)</w:t>
            </w:r>
          </w:p>
          <w:p w:rsidR="00DA6199" w:rsidRPr="005125DA" w:rsidRDefault="00DA6199" w:rsidP="00E41BAA">
            <w:pPr>
              <w:spacing w:after="0" w:line="240" w:lineRule="auto"/>
              <w:rPr>
                <w:lang w:val="sr-Cyrl-CS"/>
              </w:rPr>
            </w:pPr>
            <w:r w:rsidRPr="005125DA">
              <w:t>II</w:t>
            </w:r>
            <w:r w:rsidRPr="005125DA">
              <w:rPr>
                <w:lang w:val="sr-Cyrl-CS"/>
              </w:rPr>
              <w:t xml:space="preserve">1 и </w:t>
            </w:r>
            <w:r w:rsidRPr="005125DA">
              <w:t>II</w:t>
            </w:r>
            <w:r w:rsidRPr="005125DA">
              <w:rPr>
                <w:lang w:val="sr-Cyrl-CS"/>
              </w:rPr>
              <w:t>3 корелација света око нас и ликовне културе</w:t>
            </w:r>
          </w:p>
        </w:tc>
      </w:tr>
    </w:tbl>
    <w:p w:rsidR="00DA6199" w:rsidRDefault="00DA6199" w:rsidP="00DA6199">
      <w:pPr>
        <w:spacing w:after="0" w:line="240" w:lineRule="auto"/>
        <w:ind w:left="52"/>
        <w:jc w:val="both"/>
        <w:rPr>
          <w:lang w:val="sr-Cyrl-CS"/>
        </w:rPr>
      </w:pPr>
      <w:r>
        <w:rPr>
          <w:lang w:val="sr-Cyrl-CS"/>
        </w:rPr>
        <w:tab/>
      </w:r>
    </w:p>
    <w:p w:rsidR="00DA6199" w:rsidRDefault="00DA6199" w:rsidP="00DA6199">
      <w:pPr>
        <w:spacing w:after="0" w:line="240" w:lineRule="auto"/>
        <w:ind w:left="52"/>
        <w:jc w:val="both"/>
        <w:rPr>
          <w:lang w:val="sr-Cyrl-CS"/>
        </w:rPr>
      </w:pPr>
    </w:p>
    <w:p w:rsidR="00DA6199" w:rsidRPr="00DA76B5" w:rsidRDefault="00DA6199" w:rsidP="00DA6199">
      <w:pPr>
        <w:spacing w:after="0" w:line="240" w:lineRule="auto"/>
        <w:ind w:left="52"/>
        <w:jc w:val="both"/>
        <w:rPr>
          <w:b/>
          <w:lang w:val="sr-Cyrl-CS"/>
        </w:rPr>
      </w:pPr>
      <w:r w:rsidRPr="00DA76B5">
        <w:rPr>
          <w:b/>
          <w:lang w:val="sr-Cyrl-CS"/>
        </w:rPr>
        <w:t>Наставници су у току првог полугодишта остварили следећи број бодова/сати стручног усавршавања у установи и ван ње:</w:t>
      </w:r>
    </w:p>
    <w:p w:rsidR="00DA6199" w:rsidRDefault="00DA6199" w:rsidP="00DA6199">
      <w:pPr>
        <w:spacing w:after="0" w:line="240" w:lineRule="auto"/>
        <w:ind w:left="52"/>
        <w:jc w:val="both"/>
        <w:rPr>
          <w:lang w:val="sr-Cyrl-CS"/>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5"/>
        <w:gridCol w:w="5519"/>
        <w:gridCol w:w="1538"/>
        <w:gridCol w:w="1639"/>
      </w:tblGrid>
      <w:tr w:rsidR="00DA6199" w:rsidRPr="005125DA" w:rsidTr="00E41BAA">
        <w:tc>
          <w:tcPr>
            <w:tcW w:w="495" w:type="dxa"/>
          </w:tcPr>
          <w:p w:rsidR="00DA6199" w:rsidRPr="005125DA" w:rsidRDefault="00DA6199" w:rsidP="00E41BAA">
            <w:pPr>
              <w:spacing w:after="0" w:line="240" w:lineRule="auto"/>
              <w:jc w:val="both"/>
              <w:rPr>
                <w:lang w:val="sr-Cyrl-CS"/>
              </w:rPr>
            </w:pPr>
          </w:p>
        </w:tc>
        <w:tc>
          <w:tcPr>
            <w:tcW w:w="5800" w:type="dxa"/>
          </w:tcPr>
          <w:p w:rsidR="00DA6199" w:rsidRPr="005125DA" w:rsidRDefault="00DA6199" w:rsidP="00E41BAA">
            <w:pPr>
              <w:spacing w:after="0" w:line="240" w:lineRule="auto"/>
              <w:jc w:val="both"/>
              <w:rPr>
                <w:b/>
                <w:lang w:val="sr-Cyrl-CS"/>
              </w:rPr>
            </w:pPr>
            <w:r w:rsidRPr="005125DA">
              <w:rPr>
                <w:b/>
                <w:lang w:val="sr-Cyrl-CS"/>
              </w:rPr>
              <w:t>НАСТАВНИК</w:t>
            </w:r>
          </w:p>
        </w:tc>
        <w:tc>
          <w:tcPr>
            <w:tcW w:w="1559" w:type="dxa"/>
            <w:vAlign w:val="center"/>
          </w:tcPr>
          <w:p w:rsidR="00DA6199" w:rsidRPr="005125DA" w:rsidRDefault="00DA6199" w:rsidP="00E41BAA">
            <w:pPr>
              <w:spacing w:after="0" w:line="240" w:lineRule="auto"/>
              <w:jc w:val="center"/>
              <w:rPr>
                <w:b/>
                <w:lang w:val="sr-Cyrl-CS"/>
              </w:rPr>
            </w:pPr>
            <w:r w:rsidRPr="005125DA">
              <w:rPr>
                <w:b/>
                <w:lang w:val="sr-Cyrl-CS"/>
              </w:rPr>
              <w:t>У УСТАНОВИ</w:t>
            </w:r>
          </w:p>
        </w:tc>
        <w:tc>
          <w:tcPr>
            <w:tcW w:w="1670" w:type="dxa"/>
            <w:vAlign w:val="center"/>
          </w:tcPr>
          <w:p w:rsidR="00DA6199" w:rsidRPr="005125DA" w:rsidRDefault="00DA6199" w:rsidP="00E41BAA">
            <w:pPr>
              <w:spacing w:after="0" w:line="240" w:lineRule="auto"/>
              <w:jc w:val="center"/>
              <w:rPr>
                <w:b/>
                <w:lang w:val="sr-Cyrl-CS"/>
              </w:rPr>
            </w:pPr>
            <w:r w:rsidRPr="005125DA">
              <w:rPr>
                <w:b/>
                <w:lang w:val="sr-Cyrl-CS"/>
              </w:rPr>
              <w:t>ВАН УСТАНОВЕ</w:t>
            </w:r>
          </w:p>
        </w:tc>
      </w:tr>
      <w:tr w:rsidR="00DA6199" w:rsidRPr="005125DA" w:rsidTr="00E41BAA">
        <w:tc>
          <w:tcPr>
            <w:tcW w:w="495" w:type="dxa"/>
          </w:tcPr>
          <w:p w:rsidR="00DA6199" w:rsidRPr="005125DA" w:rsidRDefault="00DA6199" w:rsidP="00E41BAA">
            <w:pPr>
              <w:spacing w:after="0" w:line="240" w:lineRule="auto"/>
              <w:jc w:val="both"/>
              <w:rPr>
                <w:lang w:val="sr-Cyrl-CS"/>
              </w:rPr>
            </w:pPr>
            <w:r w:rsidRPr="005125DA">
              <w:rPr>
                <w:lang w:val="sr-Cyrl-CS"/>
              </w:rPr>
              <w:t>1.</w:t>
            </w:r>
          </w:p>
        </w:tc>
        <w:tc>
          <w:tcPr>
            <w:tcW w:w="5800" w:type="dxa"/>
          </w:tcPr>
          <w:p w:rsidR="00DA6199" w:rsidRPr="005125DA" w:rsidRDefault="00DA6199" w:rsidP="00E41BAA">
            <w:pPr>
              <w:spacing w:after="0" w:line="240" w:lineRule="auto"/>
              <w:jc w:val="both"/>
              <w:rPr>
                <w:lang w:val="sr-Cyrl-CS"/>
              </w:rPr>
            </w:pPr>
            <w:r w:rsidRPr="005125DA">
              <w:rPr>
                <w:lang w:val="sr-Cyrl-CS"/>
              </w:rPr>
              <w:t>Милијана Ђорђевић</w:t>
            </w:r>
          </w:p>
        </w:tc>
        <w:tc>
          <w:tcPr>
            <w:tcW w:w="1559" w:type="dxa"/>
          </w:tcPr>
          <w:p w:rsidR="00DA6199" w:rsidRPr="005125DA" w:rsidRDefault="00DA6199" w:rsidP="00E41BAA">
            <w:pPr>
              <w:spacing w:after="0" w:line="240" w:lineRule="auto"/>
              <w:jc w:val="center"/>
              <w:rPr>
                <w:lang w:val="sr-Cyrl-CS"/>
              </w:rPr>
            </w:pPr>
            <w:r w:rsidRPr="005125DA">
              <w:rPr>
                <w:lang w:val="sr-Cyrl-CS"/>
              </w:rPr>
              <w:t>42</w:t>
            </w:r>
          </w:p>
        </w:tc>
        <w:tc>
          <w:tcPr>
            <w:tcW w:w="1670" w:type="dxa"/>
          </w:tcPr>
          <w:p w:rsidR="00DA6199" w:rsidRPr="005125DA" w:rsidRDefault="00DA6199" w:rsidP="00E41BAA">
            <w:pPr>
              <w:spacing w:after="0" w:line="240" w:lineRule="auto"/>
              <w:jc w:val="center"/>
              <w:rPr>
                <w:lang w:val="sr-Cyrl-CS"/>
              </w:rPr>
            </w:pPr>
            <w:r w:rsidRPr="005125DA">
              <w:rPr>
                <w:lang w:val="sr-Cyrl-CS"/>
              </w:rPr>
              <w:t>0</w:t>
            </w:r>
          </w:p>
        </w:tc>
      </w:tr>
      <w:tr w:rsidR="00DA6199" w:rsidRPr="005125DA" w:rsidTr="00E41BAA">
        <w:tc>
          <w:tcPr>
            <w:tcW w:w="495" w:type="dxa"/>
          </w:tcPr>
          <w:p w:rsidR="00DA6199" w:rsidRPr="005125DA" w:rsidRDefault="00DA6199" w:rsidP="00E41BAA">
            <w:pPr>
              <w:spacing w:after="0" w:line="240" w:lineRule="auto"/>
              <w:jc w:val="both"/>
              <w:rPr>
                <w:lang w:val="sr-Cyrl-CS"/>
              </w:rPr>
            </w:pPr>
            <w:r w:rsidRPr="005125DA">
              <w:rPr>
                <w:lang w:val="sr-Cyrl-CS"/>
              </w:rPr>
              <w:t>2.</w:t>
            </w:r>
          </w:p>
        </w:tc>
        <w:tc>
          <w:tcPr>
            <w:tcW w:w="5800" w:type="dxa"/>
          </w:tcPr>
          <w:p w:rsidR="00DA6199" w:rsidRPr="005125DA" w:rsidRDefault="00DA6199" w:rsidP="00E41BAA">
            <w:pPr>
              <w:spacing w:after="0" w:line="240" w:lineRule="auto"/>
              <w:jc w:val="both"/>
              <w:rPr>
                <w:lang w:val="sr-Cyrl-CS"/>
              </w:rPr>
            </w:pPr>
            <w:r w:rsidRPr="005125DA">
              <w:rPr>
                <w:lang w:val="sr-Cyrl-CS"/>
              </w:rPr>
              <w:t>Нина Јанковић</w:t>
            </w:r>
          </w:p>
        </w:tc>
        <w:tc>
          <w:tcPr>
            <w:tcW w:w="1559" w:type="dxa"/>
          </w:tcPr>
          <w:p w:rsidR="00DA6199" w:rsidRPr="005125DA" w:rsidRDefault="00DA6199" w:rsidP="00E41BAA">
            <w:pPr>
              <w:spacing w:after="0" w:line="240" w:lineRule="auto"/>
              <w:jc w:val="center"/>
              <w:rPr>
                <w:lang w:val="sr-Cyrl-CS"/>
              </w:rPr>
            </w:pPr>
            <w:r w:rsidRPr="005125DA">
              <w:rPr>
                <w:lang w:val="sr-Cyrl-CS"/>
              </w:rPr>
              <w:t>2</w:t>
            </w:r>
          </w:p>
        </w:tc>
        <w:tc>
          <w:tcPr>
            <w:tcW w:w="1670" w:type="dxa"/>
          </w:tcPr>
          <w:p w:rsidR="00DA6199" w:rsidRPr="005125DA" w:rsidRDefault="00DA6199" w:rsidP="00E41BAA">
            <w:pPr>
              <w:spacing w:after="0" w:line="240" w:lineRule="auto"/>
              <w:jc w:val="center"/>
              <w:rPr>
                <w:lang w:val="sr-Cyrl-CS"/>
              </w:rPr>
            </w:pPr>
            <w:r w:rsidRPr="005125DA">
              <w:rPr>
                <w:lang w:val="sr-Cyrl-CS"/>
              </w:rPr>
              <w:t>9</w:t>
            </w:r>
          </w:p>
        </w:tc>
      </w:tr>
      <w:tr w:rsidR="00DA6199" w:rsidRPr="005125DA" w:rsidTr="00E41BAA">
        <w:tc>
          <w:tcPr>
            <w:tcW w:w="495" w:type="dxa"/>
          </w:tcPr>
          <w:p w:rsidR="00DA6199" w:rsidRPr="005125DA" w:rsidRDefault="00DA6199" w:rsidP="00E41BAA">
            <w:pPr>
              <w:spacing w:after="0" w:line="240" w:lineRule="auto"/>
              <w:jc w:val="both"/>
              <w:rPr>
                <w:lang w:val="sr-Cyrl-CS"/>
              </w:rPr>
            </w:pPr>
            <w:r w:rsidRPr="005125DA">
              <w:rPr>
                <w:lang w:val="sr-Cyrl-CS"/>
              </w:rPr>
              <w:t>3.</w:t>
            </w:r>
          </w:p>
        </w:tc>
        <w:tc>
          <w:tcPr>
            <w:tcW w:w="5800" w:type="dxa"/>
          </w:tcPr>
          <w:p w:rsidR="00DA6199" w:rsidRPr="005125DA" w:rsidRDefault="00DA6199" w:rsidP="00E41BAA">
            <w:pPr>
              <w:spacing w:after="0" w:line="240" w:lineRule="auto"/>
              <w:jc w:val="both"/>
              <w:rPr>
                <w:lang w:val="sr-Cyrl-CS"/>
              </w:rPr>
            </w:pPr>
            <w:r w:rsidRPr="005125DA">
              <w:rPr>
                <w:lang w:val="sr-Cyrl-CS"/>
              </w:rPr>
              <w:t>Драгослав Божиновић</w:t>
            </w:r>
          </w:p>
        </w:tc>
        <w:tc>
          <w:tcPr>
            <w:tcW w:w="1559" w:type="dxa"/>
          </w:tcPr>
          <w:p w:rsidR="00DA6199" w:rsidRPr="005125DA" w:rsidRDefault="00DA6199" w:rsidP="00E41BAA">
            <w:pPr>
              <w:spacing w:after="0" w:line="240" w:lineRule="auto"/>
              <w:jc w:val="center"/>
              <w:rPr>
                <w:lang w:val="sr-Cyrl-CS"/>
              </w:rPr>
            </w:pPr>
            <w:r w:rsidRPr="005125DA">
              <w:rPr>
                <w:lang w:val="sr-Cyrl-CS"/>
              </w:rPr>
              <w:t>28</w:t>
            </w:r>
          </w:p>
        </w:tc>
        <w:tc>
          <w:tcPr>
            <w:tcW w:w="1670" w:type="dxa"/>
          </w:tcPr>
          <w:p w:rsidR="00DA6199" w:rsidRPr="005125DA" w:rsidRDefault="00DA6199" w:rsidP="00E41BAA">
            <w:pPr>
              <w:spacing w:after="0" w:line="240" w:lineRule="auto"/>
              <w:jc w:val="center"/>
              <w:rPr>
                <w:lang w:val="sr-Cyrl-CS"/>
              </w:rPr>
            </w:pPr>
            <w:r w:rsidRPr="005125DA">
              <w:rPr>
                <w:lang w:val="sr-Cyrl-CS"/>
              </w:rPr>
              <w:t>24</w:t>
            </w:r>
          </w:p>
        </w:tc>
      </w:tr>
      <w:tr w:rsidR="00DA6199" w:rsidRPr="005125DA" w:rsidTr="00E41BAA">
        <w:tc>
          <w:tcPr>
            <w:tcW w:w="495" w:type="dxa"/>
          </w:tcPr>
          <w:p w:rsidR="00DA6199" w:rsidRPr="005125DA" w:rsidRDefault="00DA6199" w:rsidP="00E41BAA">
            <w:pPr>
              <w:spacing w:after="0" w:line="240" w:lineRule="auto"/>
              <w:jc w:val="both"/>
              <w:rPr>
                <w:lang w:val="sr-Cyrl-CS"/>
              </w:rPr>
            </w:pPr>
            <w:r w:rsidRPr="005125DA">
              <w:rPr>
                <w:lang w:val="sr-Cyrl-CS"/>
              </w:rPr>
              <w:t>4.</w:t>
            </w:r>
          </w:p>
        </w:tc>
        <w:tc>
          <w:tcPr>
            <w:tcW w:w="5800" w:type="dxa"/>
          </w:tcPr>
          <w:p w:rsidR="00DA6199" w:rsidRPr="005125DA" w:rsidRDefault="00DA6199" w:rsidP="00E41BAA">
            <w:pPr>
              <w:spacing w:after="0" w:line="240" w:lineRule="auto"/>
              <w:jc w:val="both"/>
              <w:rPr>
                <w:lang w:val="sr-Cyrl-CS"/>
              </w:rPr>
            </w:pPr>
            <w:r w:rsidRPr="005125DA">
              <w:rPr>
                <w:lang w:val="sr-Cyrl-CS"/>
              </w:rPr>
              <w:t>Слађана Милошевић</w:t>
            </w:r>
          </w:p>
        </w:tc>
        <w:tc>
          <w:tcPr>
            <w:tcW w:w="1559" w:type="dxa"/>
          </w:tcPr>
          <w:p w:rsidR="00DA6199" w:rsidRPr="005125DA" w:rsidRDefault="00DA6199" w:rsidP="00E41BAA">
            <w:pPr>
              <w:spacing w:after="0" w:line="240" w:lineRule="auto"/>
              <w:jc w:val="center"/>
              <w:rPr>
                <w:lang w:val="sr-Cyrl-CS"/>
              </w:rPr>
            </w:pPr>
            <w:r w:rsidRPr="005125DA">
              <w:rPr>
                <w:lang w:val="sr-Cyrl-CS"/>
              </w:rPr>
              <w:t>20</w:t>
            </w:r>
          </w:p>
        </w:tc>
        <w:tc>
          <w:tcPr>
            <w:tcW w:w="1670" w:type="dxa"/>
          </w:tcPr>
          <w:p w:rsidR="00DA6199" w:rsidRPr="005125DA" w:rsidRDefault="00DA6199" w:rsidP="00E41BAA">
            <w:pPr>
              <w:spacing w:after="0" w:line="240" w:lineRule="auto"/>
              <w:jc w:val="center"/>
              <w:rPr>
                <w:lang w:val="sr-Cyrl-CS"/>
              </w:rPr>
            </w:pPr>
            <w:r w:rsidRPr="005125DA">
              <w:rPr>
                <w:lang w:val="sr-Cyrl-CS"/>
              </w:rPr>
              <w:t>0</w:t>
            </w:r>
          </w:p>
        </w:tc>
      </w:tr>
      <w:tr w:rsidR="00DA6199" w:rsidRPr="005125DA" w:rsidTr="00E41BAA">
        <w:tc>
          <w:tcPr>
            <w:tcW w:w="495" w:type="dxa"/>
          </w:tcPr>
          <w:p w:rsidR="00DA6199" w:rsidRPr="005125DA" w:rsidRDefault="00DA6199" w:rsidP="00E41BAA">
            <w:pPr>
              <w:spacing w:after="0" w:line="240" w:lineRule="auto"/>
              <w:jc w:val="both"/>
              <w:rPr>
                <w:lang w:val="sr-Cyrl-CS"/>
              </w:rPr>
            </w:pPr>
            <w:r w:rsidRPr="005125DA">
              <w:rPr>
                <w:lang w:val="sr-Cyrl-CS"/>
              </w:rPr>
              <w:t>5.</w:t>
            </w:r>
          </w:p>
        </w:tc>
        <w:tc>
          <w:tcPr>
            <w:tcW w:w="5800" w:type="dxa"/>
          </w:tcPr>
          <w:p w:rsidR="00DA6199" w:rsidRPr="005125DA" w:rsidRDefault="00DA6199" w:rsidP="00E41BAA">
            <w:pPr>
              <w:spacing w:after="0" w:line="240" w:lineRule="auto"/>
              <w:jc w:val="both"/>
              <w:rPr>
                <w:lang w:val="sr-Cyrl-CS"/>
              </w:rPr>
            </w:pPr>
            <w:r w:rsidRPr="005125DA">
              <w:rPr>
                <w:lang w:val="sr-Cyrl-CS"/>
              </w:rPr>
              <w:t>Оливера Василијевић</w:t>
            </w:r>
          </w:p>
        </w:tc>
        <w:tc>
          <w:tcPr>
            <w:tcW w:w="1559" w:type="dxa"/>
          </w:tcPr>
          <w:p w:rsidR="00DA6199" w:rsidRPr="005125DA" w:rsidRDefault="00DA6199" w:rsidP="00E41BAA">
            <w:pPr>
              <w:spacing w:after="0" w:line="240" w:lineRule="auto"/>
              <w:jc w:val="center"/>
              <w:rPr>
                <w:lang w:val="sr-Cyrl-CS"/>
              </w:rPr>
            </w:pPr>
            <w:r w:rsidRPr="005125DA">
              <w:rPr>
                <w:lang w:val="sr-Cyrl-CS"/>
              </w:rPr>
              <w:t>20</w:t>
            </w:r>
          </w:p>
        </w:tc>
        <w:tc>
          <w:tcPr>
            <w:tcW w:w="1670" w:type="dxa"/>
          </w:tcPr>
          <w:p w:rsidR="00DA6199" w:rsidRPr="005125DA" w:rsidRDefault="00DA6199" w:rsidP="00E41BAA">
            <w:pPr>
              <w:spacing w:after="0" w:line="240" w:lineRule="auto"/>
              <w:jc w:val="center"/>
              <w:rPr>
                <w:lang w:val="sr-Cyrl-CS"/>
              </w:rPr>
            </w:pPr>
            <w:r w:rsidRPr="005125DA">
              <w:rPr>
                <w:lang w:val="sr-Cyrl-CS"/>
              </w:rPr>
              <w:t>0</w:t>
            </w:r>
          </w:p>
        </w:tc>
      </w:tr>
      <w:tr w:rsidR="00DA6199" w:rsidRPr="005125DA" w:rsidTr="00E41BAA">
        <w:tc>
          <w:tcPr>
            <w:tcW w:w="495" w:type="dxa"/>
          </w:tcPr>
          <w:p w:rsidR="00DA6199" w:rsidRPr="005125DA" w:rsidRDefault="00DA6199" w:rsidP="00E41BAA">
            <w:pPr>
              <w:spacing w:after="0" w:line="240" w:lineRule="auto"/>
              <w:jc w:val="both"/>
              <w:rPr>
                <w:lang w:val="sr-Cyrl-CS"/>
              </w:rPr>
            </w:pPr>
            <w:r w:rsidRPr="005125DA">
              <w:rPr>
                <w:lang w:val="sr-Cyrl-CS"/>
              </w:rPr>
              <w:t>6.</w:t>
            </w:r>
          </w:p>
        </w:tc>
        <w:tc>
          <w:tcPr>
            <w:tcW w:w="5800" w:type="dxa"/>
          </w:tcPr>
          <w:p w:rsidR="00DA6199" w:rsidRPr="005125DA" w:rsidRDefault="00DA6199" w:rsidP="00E41BAA">
            <w:pPr>
              <w:spacing w:after="0" w:line="240" w:lineRule="auto"/>
              <w:jc w:val="both"/>
              <w:rPr>
                <w:lang w:val="sr-Cyrl-CS"/>
              </w:rPr>
            </w:pPr>
            <w:r w:rsidRPr="005125DA">
              <w:rPr>
                <w:lang w:val="sr-Cyrl-CS"/>
              </w:rPr>
              <w:t>Милена Стојановић</w:t>
            </w:r>
          </w:p>
        </w:tc>
        <w:tc>
          <w:tcPr>
            <w:tcW w:w="1559" w:type="dxa"/>
          </w:tcPr>
          <w:p w:rsidR="00DA6199" w:rsidRPr="005125DA" w:rsidRDefault="00DA6199" w:rsidP="00E41BAA">
            <w:pPr>
              <w:spacing w:after="0" w:line="240" w:lineRule="auto"/>
              <w:jc w:val="center"/>
              <w:rPr>
                <w:lang w:val="sr-Cyrl-CS"/>
              </w:rPr>
            </w:pPr>
            <w:r w:rsidRPr="005125DA">
              <w:rPr>
                <w:lang w:val="sr-Cyrl-CS"/>
              </w:rPr>
              <w:t>14</w:t>
            </w:r>
          </w:p>
        </w:tc>
        <w:tc>
          <w:tcPr>
            <w:tcW w:w="1670" w:type="dxa"/>
          </w:tcPr>
          <w:p w:rsidR="00DA6199" w:rsidRPr="005125DA" w:rsidRDefault="00DA6199" w:rsidP="00E41BAA">
            <w:pPr>
              <w:spacing w:after="0" w:line="240" w:lineRule="auto"/>
              <w:jc w:val="center"/>
              <w:rPr>
                <w:lang w:val="sr-Cyrl-CS"/>
              </w:rPr>
            </w:pPr>
            <w:r w:rsidRPr="005125DA">
              <w:rPr>
                <w:lang w:val="sr-Cyrl-CS"/>
              </w:rPr>
              <w:t>0</w:t>
            </w:r>
          </w:p>
        </w:tc>
      </w:tr>
      <w:tr w:rsidR="00DA6199" w:rsidRPr="005125DA" w:rsidTr="00E41BAA">
        <w:tc>
          <w:tcPr>
            <w:tcW w:w="495" w:type="dxa"/>
          </w:tcPr>
          <w:p w:rsidR="00DA6199" w:rsidRPr="005125DA" w:rsidRDefault="00DA6199" w:rsidP="00E41BAA">
            <w:pPr>
              <w:spacing w:after="0" w:line="240" w:lineRule="auto"/>
              <w:jc w:val="both"/>
              <w:rPr>
                <w:lang w:val="sr-Cyrl-CS"/>
              </w:rPr>
            </w:pPr>
            <w:r w:rsidRPr="005125DA">
              <w:rPr>
                <w:lang w:val="sr-Cyrl-CS"/>
              </w:rPr>
              <w:t>7.</w:t>
            </w:r>
          </w:p>
        </w:tc>
        <w:tc>
          <w:tcPr>
            <w:tcW w:w="5800" w:type="dxa"/>
          </w:tcPr>
          <w:p w:rsidR="00DA6199" w:rsidRPr="005125DA" w:rsidRDefault="00DA6199" w:rsidP="00E41BAA">
            <w:pPr>
              <w:spacing w:after="0" w:line="240" w:lineRule="auto"/>
              <w:jc w:val="both"/>
              <w:rPr>
                <w:lang w:val="sr-Cyrl-CS"/>
              </w:rPr>
            </w:pPr>
            <w:r w:rsidRPr="005125DA">
              <w:rPr>
                <w:lang w:val="sr-Cyrl-CS"/>
              </w:rPr>
              <w:t>Александра Ивковић</w:t>
            </w:r>
          </w:p>
        </w:tc>
        <w:tc>
          <w:tcPr>
            <w:tcW w:w="1559" w:type="dxa"/>
          </w:tcPr>
          <w:p w:rsidR="00DA6199" w:rsidRPr="005125DA" w:rsidRDefault="00DA6199" w:rsidP="00E41BAA">
            <w:pPr>
              <w:spacing w:after="0" w:line="240" w:lineRule="auto"/>
              <w:jc w:val="center"/>
              <w:rPr>
                <w:lang w:val="sr-Cyrl-CS"/>
              </w:rPr>
            </w:pPr>
            <w:r w:rsidRPr="005125DA">
              <w:rPr>
                <w:lang w:val="sr-Cyrl-CS"/>
              </w:rPr>
              <w:t>28</w:t>
            </w:r>
          </w:p>
        </w:tc>
        <w:tc>
          <w:tcPr>
            <w:tcW w:w="1670" w:type="dxa"/>
          </w:tcPr>
          <w:p w:rsidR="00DA6199" w:rsidRPr="005125DA" w:rsidRDefault="00DA6199" w:rsidP="00E41BAA">
            <w:pPr>
              <w:spacing w:after="0" w:line="240" w:lineRule="auto"/>
              <w:jc w:val="center"/>
              <w:rPr>
                <w:lang w:val="sr-Cyrl-CS"/>
              </w:rPr>
            </w:pPr>
            <w:r w:rsidRPr="005125DA">
              <w:rPr>
                <w:lang w:val="sr-Cyrl-CS"/>
              </w:rPr>
              <w:t>0</w:t>
            </w:r>
          </w:p>
        </w:tc>
      </w:tr>
      <w:tr w:rsidR="00DA6199" w:rsidRPr="005125DA" w:rsidTr="00E41BAA">
        <w:tc>
          <w:tcPr>
            <w:tcW w:w="495" w:type="dxa"/>
          </w:tcPr>
          <w:p w:rsidR="00DA6199" w:rsidRPr="005125DA" w:rsidRDefault="00DA6199" w:rsidP="00E41BAA">
            <w:pPr>
              <w:spacing w:after="0" w:line="240" w:lineRule="auto"/>
              <w:jc w:val="both"/>
              <w:rPr>
                <w:lang w:val="sr-Cyrl-CS"/>
              </w:rPr>
            </w:pPr>
            <w:r w:rsidRPr="005125DA">
              <w:rPr>
                <w:lang w:val="sr-Cyrl-CS"/>
              </w:rPr>
              <w:t>8.</w:t>
            </w:r>
          </w:p>
        </w:tc>
        <w:tc>
          <w:tcPr>
            <w:tcW w:w="5800" w:type="dxa"/>
          </w:tcPr>
          <w:p w:rsidR="00DA6199" w:rsidRPr="005125DA" w:rsidRDefault="00DA6199" w:rsidP="00E41BAA">
            <w:pPr>
              <w:spacing w:after="0" w:line="240" w:lineRule="auto"/>
              <w:jc w:val="both"/>
              <w:rPr>
                <w:lang w:val="sr-Cyrl-CS"/>
              </w:rPr>
            </w:pPr>
            <w:r w:rsidRPr="005125DA">
              <w:rPr>
                <w:lang w:val="sr-Cyrl-CS"/>
              </w:rPr>
              <w:t>Драгана Тодоровић</w:t>
            </w:r>
          </w:p>
        </w:tc>
        <w:tc>
          <w:tcPr>
            <w:tcW w:w="1559" w:type="dxa"/>
          </w:tcPr>
          <w:p w:rsidR="00DA6199" w:rsidRPr="005125DA" w:rsidRDefault="00DA6199" w:rsidP="00E41BAA">
            <w:pPr>
              <w:spacing w:after="0" w:line="240" w:lineRule="auto"/>
              <w:jc w:val="center"/>
              <w:rPr>
                <w:lang w:val="sr-Cyrl-CS"/>
              </w:rPr>
            </w:pPr>
            <w:r w:rsidRPr="005125DA">
              <w:rPr>
                <w:lang w:val="sr-Cyrl-CS"/>
              </w:rPr>
              <w:t>19</w:t>
            </w:r>
          </w:p>
        </w:tc>
        <w:tc>
          <w:tcPr>
            <w:tcW w:w="1670" w:type="dxa"/>
          </w:tcPr>
          <w:p w:rsidR="00DA6199" w:rsidRPr="005125DA" w:rsidRDefault="00DA6199" w:rsidP="00E41BAA">
            <w:pPr>
              <w:spacing w:after="0" w:line="240" w:lineRule="auto"/>
              <w:jc w:val="center"/>
              <w:rPr>
                <w:lang w:val="sr-Cyrl-CS"/>
              </w:rPr>
            </w:pPr>
            <w:r w:rsidRPr="005125DA">
              <w:rPr>
                <w:lang w:val="sr-Cyrl-CS"/>
              </w:rPr>
              <w:t>0</w:t>
            </w:r>
          </w:p>
        </w:tc>
      </w:tr>
      <w:tr w:rsidR="00DA6199" w:rsidRPr="005125DA" w:rsidTr="00E41BAA">
        <w:tc>
          <w:tcPr>
            <w:tcW w:w="495" w:type="dxa"/>
          </w:tcPr>
          <w:p w:rsidR="00DA6199" w:rsidRPr="005125DA" w:rsidRDefault="00DA6199" w:rsidP="00E41BAA">
            <w:pPr>
              <w:spacing w:after="0" w:line="240" w:lineRule="auto"/>
              <w:jc w:val="both"/>
              <w:rPr>
                <w:lang w:val="sr-Cyrl-CS"/>
              </w:rPr>
            </w:pPr>
            <w:r w:rsidRPr="005125DA">
              <w:rPr>
                <w:lang w:val="sr-Cyrl-CS"/>
              </w:rPr>
              <w:t>9.</w:t>
            </w:r>
          </w:p>
        </w:tc>
        <w:tc>
          <w:tcPr>
            <w:tcW w:w="5800" w:type="dxa"/>
          </w:tcPr>
          <w:p w:rsidR="00DA6199" w:rsidRPr="005125DA" w:rsidRDefault="00DA6199" w:rsidP="00E41BAA">
            <w:pPr>
              <w:spacing w:after="0" w:line="240" w:lineRule="auto"/>
              <w:jc w:val="both"/>
              <w:rPr>
                <w:lang w:val="sr-Cyrl-CS"/>
              </w:rPr>
            </w:pPr>
            <w:r w:rsidRPr="005125DA">
              <w:rPr>
                <w:lang w:val="sr-Cyrl-CS"/>
              </w:rPr>
              <w:t>Драгана лазаревић</w:t>
            </w:r>
          </w:p>
        </w:tc>
        <w:tc>
          <w:tcPr>
            <w:tcW w:w="1559" w:type="dxa"/>
          </w:tcPr>
          <w:p w:rsidR="00DA6199" w:rsidRPr="005125DA" w:rsidRDefault="00DA6199" w:rsidP="00E41BAA">
            <w:pPr>
              <w:spacing w:after="0" w:line="240" w:lineRule="auto"/>
              <w:jc w:val="center"/>
              <w:rPr>
                <w:lang w:val="sr-Cyrl-CS"/>
              </w:rPr>
            </w:pPr>
            <w:r w:rsidRPr="005125DA">
              <w:rPr>
                <w:lang w:val="sr-Cyrl-CS"/>
              </w:rPr>
              <w:t>42</w:t>
            </w:r>
          </w:p>
        </w:tc>
        <w:tc>
          <w:tcPr>
            <w:tcW w:w="1670" w:type="dxa"/>
          </w:tcPr>
          <w:p w:rsidR="00DA6199" w:rsidRPr="005125DA" w:rsidRDefault="00DA6199" w:rsidP="00E41BAA">
            <w:pPr>
              <w:spacing w:after="0" w:line="240" w:lineRule="auto"/>
              <w:jc w:val="center"/>
              <w:rPr>
                <w:lang w:val="sr-Cyrl-CS"/>
              </w:rPr>
            </w:pPr>
            <w:r w:rsidRPr="005125DA">
              <w:rPr>
                <w:lang w:val="sr-Cyrl-CS"/>
              </w:rPr>
              <w:t>24</w:t>
            </w:r>
          </w:p>
        </w:tc>
      </w:tr>
      <w:tr w:rsidR="00DA6199" w:rsidRPr="005125DA" w:rsidTr="00E41BAA">
        <w:tc>
          <w:tcPr>
            <w:tcW w:w="495" w:type="dxa"/>
          </w:tcPr>
          <w:p w:rsidR="00DA6199" w:rsidRPr="005125DA" w:rsidRDefault="00DA6199" w:rsidP="00E41BAA">
            <w:pPr>
              <w:spacing w:after="0" w:line="240" w:lineRule="auto"/>
              <w:jc w:val="both"/>
              <w:rPr>
                <w:lang w:val="sr-Cyrl-CS"/>
              </w:rPr>
            </w:pPr>
            <w:r w:rsidRPr="005125DA">
              <w:rPr>
                <w:lang w:val="sr-Cyrl-CS"/>
              </w:rPr>
              <w:t>10.</w:t>
            </w:r>
          </w:p>
        </w:tc>
        <w:tc>
          <w:tcPr>
            <w:tcW w:w="5800" w:type="dxa"/>
          </w:tcPr>
          <w:p w:rsidR="00DA6199" w:rsidRPr="005125DA" w:rsidRDefault="00DA6199" w:rsidP="00E41BAA">
            <w:pPr>
              <w:spacing w:after="0" w:line="240" w:lineRule="auto"/>
              <w:jc w:val="both"/>
              <w:rPr>
                <w:lang w:val="sr-Cyrl-CS"/>
              </w:rPr>
            </w:pPr>
            <w:r w:rsidRPr="005125DA">
              <w:rPr>
                <w:lang w:val="sr-Cyrl-CS"/>
              </w:rPr>
              <w:t>Бранка Живић</w:t>
            </w:r>
          </w:p>
        </w:tc>
        <w:tc>
          <w:tcPr>
            <w:tcW w:w="1559" w:type="dxa"/>
          </w:tcPr>
          <w:p w:rsidR="00DA6199" w:rsidRPr="005125DA" w:rsidRDefault="00DA6199" w:rsidP="00E41BAA">
            <w:pPr>
              <w:spacing w:after="0" w:line="240" w:lineRule="auto"/>
              <w:jc w:val="center"/>
              <w:rPr>
                <w:lang w:val="sr-Cyrl-CS"/>
              </w:rPr>
            </w:pPr>
            <w:r w:rsidRPr="005125DA">
              <w:rPr>
                <w:lang w:val="sr-Cyrl-CS"/>
              </w:rPr>
              <w:t>18</w:t>
            </w:r>
          </w:p>
        </w:tc>
        <w:tc>
          <w:tcPr>
            <w:tcW w:w="1670" w:type="dxa"/>
          </w:tcPr>
          <w:p w:rsidR="00DA6199" w:rsidRPr="005125DA" w:rsidRDefault="00DA6199" w:rsidP="00E41BAA">
            <w:pPr>
              <w:spacing w:after="0" w:line="240" w:lineRule="auto"/>
              <w:jc w:val="center"/>
              <w:rPr>
                <w:lang w:val="sr-Cyrl-CS"/>
              </w:rPr>
            </w:pPr>
            <w:r w:rsidRPr="005125DA">
              <w:rPr>
                <w:lang w:val="sr-Cyrl-CS"/>
              </w:rPr>
              <w:t>0</w:t>
            </w:r>
          </w:p>
        </w:tc>
      </w:tr>
      <w:tr w:rsidR="00DA6199" w:rsidRPr="005125DA" w:rsidTr="00E41BAA">
        <w:tc>
          <w:tcPr>
            <w:tcW w:w="495" w:type="dxa"/>
          </w:tcPr>
          <w:p w:rsidR="00DA6199" w:rsidRPr="005125DA" w:rsidRDefault="00DA6199" w:rsidP="00E41BAA">
            <w:pPr>
              <w:spacing w:after="0" w:line="240" w:lineRule="auto"/>
              <w:jc w:val="both"/>
              <w:rPr>
                <w:lang w:val="sr-Cyrl-CS"/>
              </w:rPr>
            </w:pPr>
            <w:r w:rsidRPr="005125DA">
              <w:rPr>
                <w:lang w:val="sr-Cyrl-CS"/>
              </w:rPr>
              <w:t>11.</w:t>
            </w:r>
          </w:p>
        </w:tc>
        <w:tc>
          <w:tcPr>
            <w:tcW w:w="5800" w:type="dxa"/>
          </w:tcPr>
          <w:p w:rsidR="00DA6199" w:rsidRPr="005125DA" w:rsidRDefault="00DA6199" w:rsidP="00E41BAA">
            <w:pPr>
              <w:spacing w:after="0" w:line="240" w:lineRule="auto"/>
              <w:jc w:val="both"/>
              <w:rPr>
                <w:lang w:val="sr-Cyrl-CS"/>
              </w:rPr>
            </w:pPr>
            <w:r w:rsidRPr="005125DA">
              <w:rPr>
                <w:lang w:val="sr-Cyrl-CS"/>
              </w:rPr>
              <w:t>Предраг Цокић</w:t>
            </w:r>
          </w:p>
        </w:tc>
        <w:tc>
          <w:tcPr>
            <w:tcW w:w="1559" w:type="dxa"/>
          </w:tcPr>
          <w:p w:rsidR="00DA6199" w:rsidRPr="005125DA" w:rsidRDefault="00DA6199" w:rsidP="00E41BAA">
            <w:pPr>
              <w:spacing w:after="0" w:line="240" w:lineRule="auto"/>
              <w:jc w:val="center"/>
              <w:rPr>
                <w:lang w:val="sr-Cyrl-CS"/>
              </w:rPr>
            </w:pPr>
            <w:r w:rsidRPr="005125DA">
              <w:rPr>
                <w:lang w:val="sr-Cyrl-CS"/>
              </w:rPr>
              <w:t>25</w:t>
            </w:r>
          </w:p>
        </w:tc>
        <w:tc>
          <w:tcPr>
            <w:tcW w:w="1670" w:type="dxa"/>
          </w:tcPr>
          <w:p w:rsidR="00DA6199" w:rsidRPr="005125DA" w:rsidRDefault="00DA6199" w:rsidP="00E41BAA">
            <w:pPr>
              <w:spacing w:after="0" w:line="240" w:lineRule="auto"/>
              <w:jc w:val="center"/>
              <w:rPr>
                <w:lang w:val="sr-Cyrl-CS"/>
              </w:rPr>
            </w:pPr>
            <w:r w:rsidRPr="005125DA">
              <w:rPr>
                <w:lang w:val="sr-Cyrl-CS"/>
              </w:rPr>
              <w:t>0</w:t>
            </w:r>
          </w:p>
        </w:tc>
      </w:tr>
      <w:tr w:rsidR="00DA6199" w:rsidRPr="005125DA" w:rsidTr="00E41BAA">
        <w:tc>
          <w:tcPr>
            <w:tcW w:w="495" w:type="dxa"/>
          </w:tcPr>
          <w:p w:rsidR="00DA6199" w:rsidRPr="005125DA" w:rsidRDefault="00DA6199" w:rsidP="00E41BAA">
            <w:pPr>
              <w:spacing w:after="0" w:line="240" w:lineRule="auto"/>
              <w:jc w:val="both"/>
              <w:rPr>
                <w:lang w:val="sr-Cyrl-CS"/>
              </w:rPr>
            </w:pPr>
            <w:r w:rsidRPr="005125DA">
              <w:rPr>
                <w:lang w:val="sr-Cyrl-CS"/>
              </w:rPr>
              <w:t>12.</w:t>
            </w:r>
          </w:p>
        </w:tc>
        <w:tc>
          <w:tcPr>
            <w:tcW w:w="5800" w:type="dxa"/>
          </w:tcPr>
          <w:p w:rsidR="00DA6199" w:rsidRPr="005125DA" w:rsidRDefault="00DA6199" w:rsidP="00E41BAA">
            <w:pPr>
              <w:spacing w:after="0" w:line="240" w:lineRule="auto"/>
              <w:jc w:val="both"/>
              <w:rPr>
                <w:lang w:val="sr-Cyrl-CS"/>
              </w:rPr>
            </w:pPr>
            <w:r w:rsidRPr="005125DA">
              <w:rPr>
                <w:lang w:val="sr-Cyrl-CS"/>
              </w:rPr>
              <w:t>Милан Величковић</w:t>
            </w:r>
          </w:p>
        </w:tc>
        <w:tc>
          <w:tcPr>
            <w:tcW w:w="1559" w:type="dxa"/>
          </w:tcPr>
          <w:p w:rsidR="00DA6199" w:rsidRPr="005125DA" w:rsidRDefault="00DA6199" w:rsidP="00E41BAA">
            <w:pPr>
              <w:spacing w:after="0" w:line="240" w:lineRule="auto"/>
              <w:jc w:val="center"/>
              <w:rPr>
                <w:lang w:val="sr-Cyrl-CS"/>
              </w:rPr>
            </w:pPr>
            <w:r w:rsidRPr="005125DA">
              <w:rPr>
                <w:lang w:val="sr-Cyrl-CS"/>
              </w:rPr>
              <w:t>18</w:t>
            </w:r>
          </w:p>
        </w:tc>
        <w:tc>
          <w:tcPr>
            <w:tcW w:w="1670" w:type="dxa"/>
          </w:tcPr>
          <w:p w:rsidR="00DA6199" w:rsidRPr="005125DA" w:rsidRDefault="00DA6199" w:rsidP="00E41BAA">
            <w:pPr>
              <w:spacing w:after="0" w:line="240" w:lineRule="auto"/>
              <w:jc w:val="center"/>
              <w:rPr>
                <w:lang w:val="sr-Cyrl-CS"/>
              </w:rPr>
            </w:pPr>
            <w:r w:rsidRPr="005125DA">
              <w:rPr>
                <w:lang w:val="sr-Cyrl-CS"/>
              </w:rPr>
              <w:t>24</w:t>
            </w:r>
          </w:p>
        </w:tc>
      </w:tr>
      <w:tr w:rsidR="00DA6199" w:rsidRPr="005125DA" w:rsidTr="00E41BAA">
        <w:tc>
          <w:tcPr>
            <w:tcW w:w="495" w:type="dxa"/>
          </w:tcPr>
          <w:p w:rsidR="00DA6199" w:rsidRPr="005125DA" w:rsidRDefault="00DA6199" w:rsidP="00E41BAA">
            <w:pPr>
              <w:spacing w:after="0" w:line="240" w:lineRule="auto"/>
              <w:jc w:val="both"/>
              <w:rPr>
                <w:lang w:val="sr-Cyrl-CS"/>
              </w:rPr>
            </w:pPr>
            <w:r w:rsidRPr="005125DA">
              <w:rPr>
                <w:lang w:val="sr-Cyrl-CS"/>
              </w:rPr>
              <w:t>13.</w:t>
            </w:r>
          </w:p>
        </w:tc>
        <w:tc>
          <w:tcPr>
            <w:tcW w:w="5800" w:type="dxa"/>
          </w:tcPr>
          <w:p w:rsidR="00DA6199" w:rsidRPr="005125DA" w:rsidRDefault="00DA6199" w:rsidP="00E41BAA">
            <w:pPr>
              <w:spacing w:after="0" w:line="240" w:lineRule="auto"/>
              <w:jc w:val="both"/>
              <w:rPr>
                <w:lang w:val="sr-Cyrl-CS"/>
              </w:rPr>
            </w:pPr>
            <w:r w:rsidRPr="005125DA">
              <w:rPr>
                <w:lang w:val="sr-Cyrl-CS"/>
              </w:rPr>
              <w:t>Сузана Милосављевић</w:t>
            </w:r>
          </w:p>
        </w:tc>
        <w:tc>
          <w:tcPr>
            <w:tcW w:w="1559" w:type="dxa"/>
          </w:tcPr>
          <w:p w:rsidR="00DA6199" w:rsidRPr="005125DA" w:rsidRDefault="00DA6199" w:rsidP="00E41BAA">
            <w:pPr>
              <w:spacing w:after="0" w:line="240" w:lineRule="auto"/>
              <w:jc w:val="center"/>
              <w:rPr>
                <w:lang w:val="sr-Cyrl-CS"/>
              </w:rPr>
            </w:pPr>
            <w:r w:rsidRPr="005125DA">
              <w:rPr>
                <w:lang w:val="sr-Cyrl-CS"/>
              </w:rPr>
              <w:t>25</w:t>
            </w:r>
          </w:p>
        </w:tc>
        <w:tc>
          <w:tcPr>
            <w:tcW w:w="1670" w:type="dxa"/>
          </w:tcPr>
          <w:p w:rsidR="00DA6199" w:rsidRPr="005125DA" w:rsidRDefault="00DA6199" w:rsidP="00E41BAA">
            <w:pPr>
              <w:spacing w:after="0" w:line="240" w:lineRule="auto"/>
              <w:jc w:val="center"/>
              <w:rPr>
                <w:lang w:val="sr-Cyrl-CS"/>
              </w:rPr>
            </w:pPr>
            <w:r w:rsidRPr="005125DA">
              <w:rPr>
                <w:lang w:val="sr-Cyrl-CS"/>
              </w:rPr>
              <w:t>0</w:t>
            </w:r>
          </w:p>
        </w:tc>
      </w:tr>
      <w:tr w:rsidR="00DA6199" w:rsidRPr="005125DA" w:rsidTr="00E41BAA">
        <w:tc>
          <w:tcPr>
            <w:tcW w:w="495" w:type="dxa"/>
          </w:tcPr>
          <w:p w:rsidR="00DA6199" w:rsidRPr="005125DA" w:rsidRDefault="00DA6199" w:rsidP="00E41BAA">
            <w:pPr>
              <w:spacing w:after="0" w:line="240" w:lineRule="auto"/>
              <w:jc w:val="both"/>
              <w:rPr>
                <w:lang w:val="sr-Cyrl-CS"/>
              </w:rPr>
            </w:pPr>
            <w:r w:rsidRPr="005125DA">
              <w:rPr>
                <w:lang w:val="sr-Cyrl-CS"/>
              </w:rPr>
              <w:t>14.</w:t>
            </w:r>
          </w:p>
        </w:tc>
        <w:tc>
          <w:tcPr>
            <w:tcW w:w="5800" w:type="dxa"/>
          </w:tcPr>
          <w:p w:rsidR="00DA6199" w:rsidRPr="005125DA" w:rsidRDefault="00DA6199" w:rsidP="00E41BAA">
            <w:pPr>
              <w:spacing w:after="0" w:line="240" w:lineRule="auto"/>
              <w:jc w:val="both"/>
              <w:rPr>
                <w:lang w:val="sr-Cyrl-CS"/>
              </w:rPr>
            </w:pPr>
            <w:r w:rsidRPr="005125DA">
              <w:rPr>
                <w:lang w:val="sr-Cyrl-CS"/>
              </w:rPr>
              <w:t>Тијана Јовановић</w:t>
            </w:r>
          </w:p>
        </w:tc>
        <w:tc>
          <w:tcPr>
            <w:tcW w:w="1559" w:type="dxa"/>
          </w:tcPr>
          <w:p w:rsidR="00DA6199" w:rsidRPr="005125DA" w:rsidRDefault="00DA6199" w:rsidP="00E41BAA">
            <w:pPr>
              <w:spacing w:after="0" w:line="240" w:lineRule="auto"/>
              <w:jc w:val="center"/>
              <w:rPr>
                <w:lang w:val="sr-Cyrl-CS"/>
              </w:rPr>
            </w:pPr>
            <w:r w:rsidRPr="005125DA">
              <w:rPr>
                <w:lang w:val="sr-Cyrl-CS"/>
              </w:rPr>
              <w:t>13</w:t>
            </w:r>
          </w:p>
        </w:tc>
        <w:tc>
          <w:tcPr>
            <w:tcW w:w="1670" w:type="dxa"/>
          </w:tcPr>
          <w:p w:rsidR="00DA6199" w:rsidRPr="005125DA" w:rsidRDefault="00DA6199" w:rsidP="00E41BAA">
            <w:pPr>
              <w:spacing w:after="0" w:line="240" w:lineRule="auto"/>
              <w:jc w:val="center"/>
              <w:rPr>
                <w:lang w:val="sr-Cyrl-CS"/>
              </w:rPr>
            </w:pPr>
            <w:r w:rsidRPr="005125DA">
              <w:rPr>
                <w:lang w:val="sr-Cyrl-CS"/>
              </w:rPr>
              <w:t>24</w:t>
            </w:r>
          </w:p>
        </w:tc>
      </w:tr>
      <w:tr w:rsidR="00DA6199" w:rsidRPr="005125DA" w:rsidTr="00E41BAA">
        <w:tc>
          <w:tcPr>
            <w:tcW w:w="495" w:type="dxa"/>
          </w:tcPr>
          <w:p w:rsidR="00DA6199" w:rsidRPr="005125DA" w:rsidRDefault="00DA6199" w:rsidP="00E41BAA">
            <w:pPr>
              <w:spacing w:after="0" w:line="240" w:lineRule="auto"/>
              <w:jc w:val="both"/>
              <w:rPr>
                <w:lang w:val="sr-Cyrl-CS"/>
              </w:rPr>
            </w:pPr>
            <w:r w:rsidRPr="005125DA">
              <w:rPr>
                <w:lang w:val="sr-Cyrl-CS"/>
              </w:rPr>
              <w:t>15.</w:t>
            </w:r>
          </w:p>
        </w:tc>
        <w:tc>
          <w:tcPr>
            <w:tcW w:w="5800" w:type="dxa"/>
          </w:tcPr>
          <w:p w:rsidR="00DA6199" w:rsidRPr="005125DA" w:rsidRDefault="00DA6199" w:rsidP="00E41BAA">
            <w:pPr>
              <w:spacing w:after="0" w:line="240" w:lineRule="auto"/>
              <w:jc w:val="both"/>
              <w:rPr>
                <w:lang w:val="sr-Cyrl-CS"/>
              </w:rPr>
            </w:pPr>
            <w:r w:rsidRPr="005125DA">
              <w:rPr>
                <w:lang w:val="sr-Cyrl-CS"/>
              </w:rPr>
              <w:t>Данијела Лилић</w:t>
            </w:r>
          </w:p>
        </w:tc>
        <w:tc>
          <w:tcPr>
            <w:tcW w:w="1559" w:type="dxa"/>
          </w:tcPr>
          <w:p w:rsidR="00DA6199" w:rsidRPr="005125DA" w:rsidRDefault="00DA6199" w:rsidP="00E41BAA">
            <w:pPr>
              <w:spacing w:after="0" w:line="240" w:lineRule="auto"/>
              <w:jc w:val="center"/>
              <w:rPr>
                <w:lang w:val="sr-Cyrl-CS"/>
              </w:rPr>
            </w:pPr>
            <w:r w:rsidRPr="005125DA">
              <w:rPr>
                <w:lang w:val="sr-Cyrl-CS"/>
              </w:rPr>
              <w:t>6</w:t>
            </w:r>
          </w:p>
        </w:tc>
        <w:tc>
          <w:tcPr>
            <w:tcW w:w="1670" w:type="dxa"/>
          </w:tcPr>
          <w:p w:rsidR="00DA6199" w:rsidRPr="005125DA" w:rsidRDefault="00DA6199" w:rsidP="00E41BAA">
            <w:pPr>
              <w:spacing w:after="0" w:line="240" w:lineRule="auto"/>
              <w:jc w:val="center"/>
              <w:rPr>
                <w:lang w:val="sr-Cyrl-CS"/>
              </w:rPr>
            </w:pPr>
            <w:r w:rsidRPr="005125DA">
              <w:rPr>
                <w:lang w:val="sr-Cyrl-CS"/>
              </w:rPr>
              <w:t>0</w:t>
            </w:r>
          </w:p>
        </w:tc>
      </w:tr>
      <w:tr w:rsidR="00DA6199" w:rsidRPr="005125DA" w:rsidTr="00E41BAA">
        <w:tc>
          <w:tcPr>
            <w:tcW w:w="495" w:type="dxa"/>
          </w:tcPr>
          <w:p w:rsidR="00DA6199" w:rsidRPr="005125DA" w:rsidRDefault="00DA6199" w:rsidP="00E41BAA">
            <w:pPr>
              <w:spacing w:after="0" w:line="240" w:lineRule="auto"/>
              <w:jc w:val="both"/>
              <w:rPr>
                <w:lang w:val="sr-Cyrl-CS"/>
              </w:rPr>
            </w:pPr>
            <w:r w:rsidRPr="005125DA">
              <w:rPr>
                <w:lang w:val="sr-Cyrl-CS"/>
              </w:rPr>
              <w:t>16.</w:t>
            </w:r>
          </w:p>
        </w:tc>
        <w:tc>
          <w:tcPr>
            <w:tcW w:w="5800" w:type="dxa"/>
          </w:tcPr>
          <w:p w:rsidR="00DA6199" w:rsidRPr="005125DA" w:rsidRDefault="00DA6199" w:rsidP="00E41BAA">
            <w:pPr>
              <w:spacing w:after="0" w:line="240" w:lineRule="auto"/>
              <w:jc w:val="both"/>
              <w:rPr>
                <w:lang w:val="sr-Cyrl-CS"/>
              </w:rPr>
            </w:pPr>
            <w:r w:rsidRPr="005125DA">
              <w:rPr>
                <w:lang w:val="sr-Cyrl-CS"/>
              </w:rPr>
              <w:t>Марија Радоњић</w:t>
            </w:r>
          </w:p>
        </w:tc>
        <w:tc>
          <w:tcPr>
            <w:tcW w:w="1559" w:type="dxa"/>
          </w:tcPr>
          <w:p w:rsidR="00DA6199" w:rsidRPr="005125DA" w:rsidRDefault="00DA6199" w:rsidP="00E41BAA">
            <w:pPr>
              <w:spacing w:after="0" w:line="240" w:lineRule="auto"/>
              <w:jc w:val="center"/>
              <w:rPr>
                <w:lang w:val="sr-Cyrl-CS"/>
              </w:rPr>
            </w:pPr>
            <w:r w:rsidRPr="005125DA">
              <w:rPr>
                <w:lang w:val="sr-Cyrl-CS"/>
              </w:rPr>
              <w:t>6</w:t>
            </w:r>
          </w:p>
        </w:tc>
        <w:tc>
          <w:tcPr>
            <w:tcW w:w="1670" w:type="dxa"/>
          </w:tcPr>
          <w:p w:rsidR="00DA6199" w:rsidRPr="005125DA" w:rsidRDefault="00DA6199" w:rsidP="00E41BAA">
            <w:pPr>
              <w:spacing w:after="0" w:line="240" w:lineRule="auto"/>
              <w:jc w:val="center"/>
              <w:rPr>
                <w:lang w:val="sr-Cyrl-CS"/>
              </w:rPr>
            </w:pPr>
            <w:r w:rsidRPr="005125DA">
              <w:rPr>
                <w:lang w:val="sr-Cyrl-CS"/>
              </w:rPr>
              <w:t>0</w:t>
            </w:r>
          </w:p>
        </w:tc>
      </w:tr>
      <w:tr w:rsidR="00DA6199" w:rsidRPr="005125DA" w:rsidTr="00E41BAA">
        <w:tc>
          <w:tcPr>
            <w:tcW w:w="495" w:type="dxa"/>
          </w:tcPr>
          <w:p w:rsidR="00DA6199" w:rsidRPr="005125DA" w:rsidRDefault="00DA6199" w:rsidP="00E41BAA">
            <w:pPr>
              <w:spacing w:after="0" w:line="240" w:lineRule="auto"/>
              <w:jc w:val="both"/>
              <w:rPr>
                <w:lang w:val="sr-Cyrl-CS"/>
              </w:rPr>
            </w:pPr>
            <w:r w:rsidRPr="005125DA">
              <w:rPr>
                <w:lang w:val="sr-Cyrl-CS"/>
              </w:rPr>
              <w:t>17.</w:t>
            </w:r>
          </w:p>
        </w:tc>
        <w:tc>
          <w:tcPr>
            <w:tcW w:w="5800" w:type="dxa"/>
          </w:tcPr>
          <w:p w:rsidR="00DA6199" w:rsidRPr="005125DA" w:rsidRDefault="00DA6199" w:rsidP="00E41BAA">
            <w:pPr>
              <w:spacing w:after="0" w:line="240" w:lineRule="auto"/>
              <w:jc w:val="both"/>
              <w:rPr>
                <w:lang w:val="sr-Cyrl-CS"/>
              </w:rPr>
            </w:pPr>
            <w:r w:rsidRPr="005125DA">
              <w:rPr>
                <w:lang w:val="sr-Cyrl-CS"/>
              </w:rPr>
              <w:t>Марија Станојловић</w:t>
            </w:r>
          </w:p>
        </w:tc>
        <w:tc>
          <w:tcPr>
            <w:tcW w:w="1559" w:type="dxa"/>
          </w:tcPr>
          <w:p w:rsidR="00DA6199" w:rsidRPr="005125DA" w:rsidRDefault="00DA6199" w:rsidP="00E41BAA">
            <w:pPr>
              <w:spacing w:after="0" w:line="240" w:lineRule="auto"/>
              <w:jc w:val="center"/>
              <w:rPr>
                <w:lang w:val="sr-Cyrl-CS"/>
              </w:rPr>
            </w:pPr>
            <w:r w:rsidRPr="005125DA">
              <w:rPr>
                <w:lang w:val="sr-Cyrl-CS"/>
              </w:rPr>
              <w:t>18</w:t>
            </w:r>
          </w:p>
        </w:tc>
        <w:tc>
          <w:tcPr>
            <w:tcW w:w="1670" w:type="dxa"/>
          </w:tcPr>
          <w:p w:rsidR="00DA6199" w:rsidRPr="005125DA" w:rsidRDefault="00DA6199" w:rsidP="00E41BAA">
            <w:pPr>
              <w:spacing w:after="0" w:line="240" w:lineRule="auto"/>
              <w:jc w:val="center"/>
              <w:rPr>
                <w:lang w:val="sr-Cyrl-CS"/>
              </w:rPr>
            </w:pPr>
            <w:r w:rsidRPr="005125DA">
              <w:rPr>
                <w:lang w:val="sr-Cyrl-CS"/>
              </w:rPr>
              <w:t>0</w:t>
            </w:r>
          </w:p>
        </w:tc>
      </w:tr>
      <w:tr w:rsidR="00DA6199" w:rsidRPr="005125DA" w:rsidTr="00E41BAA">
        <w:tc>
          <w:tcPr>
            <w:tcW w:w="495" w:type="dxa"/>
          </w:tcPr>
          <w:p w:rsidR="00DA6199" w:rsidRPr="005125DA" w:rsidRDefault="00DA6199" w:rsidP="00E41BAA">
            <w:pPr>
              <w:spacing w:after="0" w:line="240" w:lineRule="auto"/>
              <w:jc w:val="both"/>
              <w:rPr>
                <w:lang w:val="sr-Cyrl-CS"/>
              </w:rPr>
            </w:pPr>
            <w:r w:rsidRPr="005125DA">
              <w:rPr>
                <w:lang w:val="sr-Cyrl-CS"/>
              </w:rPr>
              <w:t>18.</w:t>
            </w:r>
          </w:p>
        </w:tc>
        <w:tc>
          <w:tcPr>
            <w:tcW w:w="5800" w:type="dxa"/>
          </w:tcPr>
          <w:p w:rsidR="00DA6199" w:rsidRPr="005125DA" w:rsidRDefault="00DA6199" w:rsidP="00E41BAA">
            <w:pPr>
              <w:spacing w:after="0" w:line="240" w:lineRule="auto"/>
              <w:jc w:val="both"/>
              <w:rPr>
                <w:lang w:val="sr-Cyrl-CS"/>
              </w:rPr>
            </w:pPr>
            <w:r w:rsidRPr="005125DA">
              <w:rPr>
                <w:lang w:val="sr-Cyrl-CS"/>
              </w:rPr>
              <w:t>Јован Милисављевић</w:t>
            </w:r>
          </w:p>
        </w:tc>
        <w:tc>
          <w:tcPr>
            <w:tcW w:w="1559" w:type="dxa"/>
          </w:tcPr>
          <w:p w:rsidR="00DA6199" w:rsidRPr="005125DA" w:rsidRDefault="00DA6199" w:rsidP="00E41BAA">
            <w:pPr>
              <w:spacing w:after="0" w:line="240" w:lineRule="auto"/>
              <w:jc w:val="center"/>
              <w:rPr>
                <w:lang w:val="sr-Cyrl-CS"/>
              </w:rPr>
            </w:pPr>
            <w:r w:rsidRPr="005125DA">
              <w:rPr>
                <w:lang w:val="sr-Cyrl-CS"/>
              </w:rPr>
              <w:t>12</w:t>
            </w:r>
          </w:p>
        </w:tc>
        <w:tc>
          <w:tcPr>
            <w:tcW w:w="1670" w:type="dxa"/>
          </w:tcPr>
          <w:p w:rsidR="00DA6199" w:rsidRPr="005125DA" w:rsidRDefault="00DA6199" w:rsidP="00E41BAA">
            <w:pPr>
              <w:spacing w:after="0" w:line="240" w:lineRule="auto"/>
              <w:jc w:val="center"/>
              <w:rPr>
                <w:lang w:val="sr-Cyrl-CS"/>
              </w:rPr>
            </w:pPr>
            <w:r w:rsidRPr="005125DA">
              <w:rPr>
                <w:lang w:val="sr-Cyrl-CS"/>
              </w:rPr>
              <w:t>0</w:t>
            </w:r>
          </w:p>
        </w:tc>
      </w:tr>
      <w:tr w:rsidR="00DA6199" w:rsidRPr="005125DA" w:rsidTr="00E41BAA">
        <w:tc>
          <w:tcPr>
            <w:tcW w:w="495" w:type="dxa"/>
          </w:tcPr>
          <w:p w:rsidR="00DA6199" w:rsidRPr="005125DA" w:rsidRDefault="00DA6199" w:rsidP="00E41BAA">
            <w:pPr>
              <w:spacing w:after="0" w:line="240" w:lineRule="auto"/>
              <w:jc w:val="both"/>
              <w:rPr>
                <w:lang w:val="sr-Cyrl-CS"/>
              </w:rPr>
            </w:pPr>
            <w:r w:rsidRPr="005125DA">
              <w:rPr>
                <w:lang w:val="sr-Cyrl-CS"/>
              </w:rPr>
              <w:t>19.</w:t>
            </w:r>
          </w:p>
        </w:tc>
        <w:tc>
          <w:tcPr>
            <w:tcW w:w="5800" w:type="dxa"/>
          </w:tcPr>
          <w:p w:rsidR="00DA6199" w:rsidRPr="005125DA" w:rsidRDefault="00DA6199" w:rsidP="00E41BAA">
            <w:pPr>
              <w:spacing w:after="0" w:line="240" w:lineRule="auto"/>
              <w:jc w:val="both"/>
              <w:rPr>
                <w:lang w:val="sr-Cyrl-CS"/>
              </w:rPr>
            </w:pPr>
            <w:r w:rsidRPr="005125DA">
              <w:rPr>
                <w:lang w:val="sr-Cyrl-CS"/>
              </w:rPr>
              <w:t>Гордана Андрић- Милосављевић</w:t>
            </w:r>
          </w:p>
        </w:tc>
        <w:tc>
          <w:tcPr>
            <w:tcW w:w="1559" w:type="dxa"/>
          </w:tcPr>
          <w:p w:rsidR="00DA6199" w:rsidRPr="005125DA" w:rsidRDefault="00DA6199" w:rsidP="00E41BAA">
            <w:pPr>
              <w:spacing w:after="0" w:line="240" w:lineRule="auto"/>
              <w:jc w:val="center"/>
              <w:rPr>
                <w:lang w:val="sr-Cyrl-CS"/>
              </w:rPr>
            </w:pPr>
            <w:r w:rsidRPr="005125DA">
              <w:rPr>
                <w:lang w:val="sr-Cyrl-CS"/>
              </w:rPr>
              <w:t>12</w:t>
            </w:r>
          </w:p>
        </w:tc>
        <w:tc>
          <w:tcPr>
            <w:tcW w:w="1670" w:type="dxa"/>
          </w:tcPr>
          <w:p w:rsidR="00DA6199" w:rsidRPr="005125DA" w:rsidRDefault="00DA6199" w:rsidP="00E41BAA">
            <w:pPr>
              <w:spacing w:after="0" w:line="240" w:lineRule="auto"/>
              <w:jc w:val="center"/>
              <w:rPr>
                <w:lang w:val="sr-Cyrl-CS"/>
              </w:rPr>
            </w:pPr>
            <w:r w:rsidRPr="005125DA">
              <w:rPr>
                <w:lang w:val="sr-Cyrl-CS"/>
              </w:rPr>
              <w:t>0</w:t>
            </w:r>
          </w:p>
        </w:tc>
      </w:tr>
      <w:tr w:rsidR="00DA6199" w:rsidRPr="005125DA" w:rsidTr="00E41BAA">
        <w:tc>
          <w:tcPr>
            <w:tcW w:w="495" w:type="dxa"/>
          </w:tcPr>
          <w:p w:rsidR="00DA6199" w:rsidRPr="005125DA" w:rsidRDefault="00DA6199" w:rsidP="00E41BAA">
            <w:pPr>
              <w:spacing w:after="0" w:line="240" w:lineRule="auto"/>
              <w:jc w:val="both"/>
              <w:rPr>
                <w:lang w:val="sr-Cyrl-CS"/>
              </w:rPr>
            </w:pPr>
            <w:r w:rsidRPr="005125DA">
              <w:rPr>
                <w:lang w:val="sr-Cyrl-CS"/>
              </w:rPr>
              <w:t>20.</w:t>
            </w:r>
          </w:p>
        </w:tc>
        <w:tc>
          <w:tcPr>
            <w:tcW w:w="5800" w:type="dxa"/>
          </w:tcPr>
          <w:p w:rsidR="00DA6199" w:rsidRPr="005125DA" w:rsidRDefault="00DA6199" w:rsidP="00E41BAA">
            <w:pPr>
              <w:spacing w:after="0" w:line="240" w:lineRule="auto"/>
              <w:jc w:val="both"/>
              <w:rPr>
                <w:lang w:val="sr-Cyrl-CS"/>
              </w:rPr>
            </w:pPr>
            <w:r w:rsidRPr="005125DA">
              <w:rPr>
                <w:lang w:val="sr-Cyrl-CS"/>
              </w:rPr>
              <w:t>Драган Петковић</w:t>
            </w:r>
          </w:p>
        </w:tc>
        <w:tc>
          <w:tcPr>
            <w:tcW w:w="1559" w:type="dxa"/>
          </w:tcPr>
          <w:p w:rsidR="00DA6199" w:rsidRPr="005125DA" w:rsidRDefault="00DA6199" w:rsidP="00E41BAA">
            <w:pPr>
              <w:spacing w:after="0" w:line="240" w:lineRule="auto"/>
              <w:jc w:val="center"/>
              <w:rPr>
                <w:lang w:val="sr-Cyrl-CS"/>
              </w:rPr>
            </w:pPr>
            <w:r w:rsidRPr="005125DA">
              <w:rPr>
                <w:lang w:val="sr-Cyrl-CS"/>
              </w:rPr>
              <w:t>14</w:t>
            </w:r>
          </w:p>
        </w:tc>
        <w:tc>
          <w:tcPr>
            <w:tcW w:w="1670" w:type="dxa"/>
          </w:tcPr>
          <w:p w:rsidR="00DA6199" w:rsidRPr="005125DA" w:rsidRDefault="00DA6199" w:rsidP="00E41BAA">
            <w:pPr>
              <w:spacing w:after="0" w:line="240" w:lineRule="auto"/>
              <w:jc w:val="center"/>
              <w:rPr>
                <w:lang w:val="sr-Cyrl-CS"/>
              </w:rPr>
            </w:pPr>
            <w:r w:rsidRPr="005125DA">
              <w:rPr>
                <w:lang w:val="sr-Cyrl-CS"/>
              </w:rPr>
              <w:t>0</w:t>
            </w:r>
          </w:p>
        </w:tc>
      </w:tr>
      <w:tr w:rsidR="00DA6199" w:rsidRPr="005125DA" w:rsidTr="00E41BAA">
        <w:tc>
          <w:tcPr>
            <w:tcW w:w="495" w:type="dxa"/>
          </w:tcPr>
          <w:p w:rsidR="00DA6199" w:rsidRPr="005125DA" w:rsidRDefault="00DA6199" w:rsidP="00E41BAA">
            <w:pPr>
              <w:spacing w:after="0" w:line="240" w:lineRule="auto"/>
              <w:jc w:val="both"/>
              <w:rPr>
                <w:lang w:val="sr-Cyrl-CS"/>
              </w:rPr>
            </w:pPr>
            <w:r w:rsidRPr="005125DA">
              <w:rPr>
                <w:lang w:val="sr-Cyrl-CS"/>
              </w:rPr>
              <w:t>21.</w:t>
            </w:r>
          </w:p>
        </w:tc>
        <w:tc>
          <w:tcPr>
            <w:tcW w:w="5800" w:type="dxa"/>
          </w:tcPr>
          <w:p w:rsidR="00DA6199" w:rsidRPr="005125DA" w:rsidRDefault="00DA6199" w:rsidP="00E41BAA">
            <w:pPr>
              <w:spacing w:after="0" w:line="240" w:lineRule="auto"/>
              <w:jc w:val="both"/>
              <w:rPr>
                <w:lang w:val="sr-Cyrl-CS"/>
              </w:rPr>
            </w:pPr>
            <w:r w:rsidRPr="005125DA">
              <w:rPr>
                <w:lang w:val="sr-Cyrl-CS"/>
              </w:rPr>
              <w:t>Надица Петковић- Стојанов</w:t>
            </w:r>
          </w:p>
        </w:tc>
        <w:tc>
          <w:tcPr>
            <w:tcW w:w="1559" w:type="dxa"/>
          </w:tcPr>
          <w:p w:rsidR="00DA6199" w:rsidRPr="005125DA" w:rsidRDefault="00DA6199" w:rsidP="00E41BAA">
            <w:pPr>
              <w:spacing w:after="0" w:line="240" w:lineRule="auto"/>
              <w:jc w:val="center"/>
              <w:rPr>
                <w:lang w:val="sr-Cyrl-CS"/>
              </w:rPr>
            </w:pPr>
            <w:r w:rsidRPr="005125DA">
              <w:rPr>
                <w:lang w:val="sr-Cyrl-CS"/>
              </w:rPr>
              <w:t>21</w:t>
            </w:r>
          </w:p>
        </w:tc>
        <w:tc>
          <w:tcPr>
            <w:tcW w:w="1670" w:type="dxa"/>
          </w:tcPr>
          <w:p w:rsidR="00DA6199" w:rsidRPr="005125DA" w:rsidRDefault="00DA6199" w:rsidP="00E41BAA">
            <w:pPr>
              <w:spacing w:after="0" w:line="240" w:lineRule="auto"/>
              <w:jc w:val="center"/>
              <w:rPr>
                <w:lang w:val="sr-Cyrl-CS"/>
              </w:rPr>
            </w:pPr>
            <w:r w:rsidRPr="005125DA">
              <w:rPr>
                <w:lang w:val="sr-Cyrl-CS"/>
              </w:rPr>
              <w:t>0</w:t>
            </w:r>
          </w:p>
        </w:tc>
      </w:tr>
      <w:tr w:rsidR="00DA6199" w:rsidRPr="005125DA" w:rsidTr="00E41BAA">
        <w:tc>
          <w:tcPr>
            <w:tcW w:w="495" w:type="dxa"/>
          </w:tcPr>
          <w:p w:rsidR="00DA6199" w:rsidRPr="005125DA" w:rsidRDefault="00DA6199" w:rsidP="00E41BAA">
            <w:pPr>
              <w:spacing w:after="0" w:line="240" w:lineRule="auto"/>
              <w:jc w:val="both"/>
              <w:rPr>
                <w:lang w:val="sr-Cyrl-CS"/>
              </w:rPr>
            </w:pPr>
            <w:r w:rsidRPr="005125DA">
              <w:rPr>
                <w:lang w:val="sr-Cyrl-CS"/>
              </w:rPr>
              <w:t>22.</w:t>
            </w:r>
          </w:p>
        </w:tc>
        <w:tc>
          <w:tcPr>
            <w:tcW w:w="5800" w:type="dxa"/>
          </w:tcPr>
          <w:p w:rsidR="00DA6199" w:rsidRPr="005125DA" w:rsidRDefault="00DA6199" w:rsidP="00E41BAA">
            <w:pPr>
              <w:spacing w:after="0" w:line="240" w:lineRule="auto"/>
              <w:jc w:val="both"/>
              <w:rPr>
                <w:lang w:val="sr-Cyrl-CS"/>
              </w:rPr>
            </w:pPr>
            <w:r w:rsidRPr="005125DA">
              <w:rPr>
                <w:lang w:val="sr-Cyrl-CS"/>
              </w:rPr>
              <w:t>Весна В. Миладиновић</w:t>
            </w:r>
          </w:p>
        </w:tc>
        <w:tc>
          <w:tcPr>
            <w:tcW w:w="1559" w:type="dxa"/>
          </w:tcPr>
          <w:p w:rsidR="00DA6199" w:rsidRPr="005125DA" w:rsidRDefault="00DA6199" w:rsidP="00E41BAA">
            <w:pPr>
              <w:spacing w:after="0" w:line="240" w:lineRule="auto"/>
              <w:jc w:val="center"/>
              <w:rPr>
                <w:lang w:val="sr-Cyrl-CS"/>
              </w:rPr>
            </w:pPr>
            <w:r w:rsidRPr="005125DA">
              <w:rPr>
                <w:lang w:val="sr-Cyrl-CS"/>
              </w:rPr>
              <w:t>22</w:t>
            </w:r>
          </w:p>
        </w:tc>
        <w:tc>
          <w:tcPr>
            <w:tcW w:w="1670" w:type="dxa"/>
          </w:tcPr>
          <w:p w:rsidR="00DA6199" w:rsidRPr="005125DA" w:rsidRDefault="00DA6199" w:rsidP="00E41BAA">
            <w:pPr>
              <w:spacing w:after="0" w:line="240" w:lineRule="auto"/>
              <w:jc w:val="center"/>
              <w:rPr>
                <w:lang w:val="sr-Cyrl-CS"/>
              </w:rPr>
            </w:pPr>
            <w:r w:rsidRPr="005125DA">
              <w:rPr>
                <w:lang w:val="sr-Cyrl-CS"/>
              </w:rPr>
              <w:t>0</w:t>
            </w:r>
          </w:p>
        </w:tc>
      </w:tr>
      <w:tr w:rsidR="00DA6199" w:rsidRPr="005125DA" w:rsidTr="00E41BAA">
        <w:tc>
          <w:tcPr>
            <w:tcW w:w="495" w:type="dxa"/>
          </w:tcPr>
          <w:p w:rsidR="00DA6199" w:rsidRPr="005125DA" w:rsidRDefault="00DA6199" w:rsidP="00E41BAA">
            <w:pPr>
              <w:spacing w:after="0" w:line="240" w:lineRule="auto"/>
              <w:jc w:val="both"/>
              <w:rPr>
                <w:lang w:val="sr-Cyrl-CS"/>
              </w:rPr>
            </w:pPr>
            <w:r w:rsidRPr="005125DA">
              <w:rPr>
                <w:lang w:val="sr-Cyrl-CS"/>
              </w:rPr>
              <w:t>23.</w:t>
            </w:r>
          </w:p>
        </w:tc>
        <w:tc>
          <w:tcPr>
            <w:tcW w:w="5800" w:type="dxa"/>
          </w:tcPr>
          <w:p w:rsidR="00DA6199" w:rsidRPr="005125DA" w:rsidRDefault="00DA6199" w:rsidP="00E41BAA">
            <w:pPr>
              <w:spacing w:after="0" w:line="240" w:lineRule="auto"/>
              <w:jc w:val="both"/>
              <w:rPr>
                <w:lang w:val="sr-Cyrl-CS"/>
              </w:rPr>
            </w:pPr>
            <w:r w:rsidRPr="005125DA">
              <w:rPr>
                <w:lang w:val="sr-Cyrl-CS"/>
              </w:rPr>
              <w:t>Горан Пејчић</w:t>
            </w:r>
          </w:p>
        </w:tc>
        <w:tc>
          <w:tcPr>
            <w:tcW w:w="1559" w:type="dxa"/>
          </w:tcPr>
          <w:p w:rsidR="00DA6199" w:rsidRPr="005125DA" w:rsidRDefault="00DA6199" w:rsidP="00E41BAA">
            <w:pPr>
              <w:spacing w:after="0" w:line="240" w:lineRule="auto"/>
              <w:jc w:val="center"/>
              <w:rPr>
                <w:lang w:val="sr-Cyrl-CS"/>
              </w:rPr>
            </w:pPr>
            <w:r w:rsidRPr="005125DA">
              <w:rPr>
                <w:lang w:val="sr-Cyrl-CS"/>
              </w:rPr>
              <w:t>18</w:t>
            </w:r>
          </w:p>
        </w:tc>
        <w:tc>
          <w:tcPr>
            <w:tcW w:w="1670" w:type="dxa"/>
          </w:tcPr>
          <w:p w:rsidR="00DA6199" w:rsidRPr="005125DA" w:rsidRDefault="00DA6199" w:rsidP="00E41BAA">
            <w:pPr>
              <w:spacing w:after="0" w:line="240" w:lineRule="auto"/>
              <w:jc w:val="center"/>
              <w:rPr>
                <w:lang w:val="sr-Cyrl-CS"/>
              </w:rPr>
            </w:pPr>
            <w:r w:rsidRPr="005125DA">
              <w:rPr>
                <w:lang w:val="sr-Cyrl-CS"/>
              </w:rPr>
              <w:t>0</w:t>
            </w:r>
          </w:p>
        </w:tc>
      </w:tr>
      <w:tr w:rsidR="00DA6199" w:rsidRPr="005125DA" w:rsidTr="00E41BAA">
        <w:tc>
          <w:tcPr>
            <w:tcW w:w="495" w:type="dxa"/>
          </w:tcPr>
          <w:p w:rsidR="00DA6199" w:rsidRPr="005125DA" w:rsidRDefault="00DA6199" w:rsidP="00E41BAA">
            <w:pPr>
              <w:spacing w:after="0" w:line="240" w:lineRule="auto"/>
              <w:jc w:val="both"/>
              <w:rPr>
                <w:lang w:val="sr-Cyrl-CS"/>
              </w:rPr>
            </w:pPr>
            <w:r w:rsidRPr="005125DA">
              <w:rPr>
                <w:lang w:val="sr-Cyrl-CS"/>
              </w:rPr>
              <w:t>24.</w:t>
            </w:r>
          </w:p>
        </w:tc>
        <w:tc>
          <w:tcPr>
            <w:tcW w:w="5800" w:type="dxa"/>
          </w:tcPr>
          <w:p w:rsidR="00DA6199" w:rsidRPr="005125DA" w:rsidRDefault="00DA6199" w:rsidP="00E41BAA">
            <w:pPr>
              <w:spacing w:after="0" w:line="240" w:lineRule="auto"/>
              <w:jc w:val="both"/>
              <w:rPr>
                <w:lang w:val="sr-Cyrl-CS"/>
              </w:rPr>
            </w:pPr>
            <w:r w:rsidRPr="005125DA">
              <w:rPr>
                <w:lang w:val="sr-Cyrl-CS"/>
              </w:rPr>
              <w:t>Маја Петруцић</w:t>
            </w:r>
          </w:p>
        </w:tc>
        <w:tc>
          <w:tcPr>
            <w:tcW w:w="1559" w:type="dxa"/>
          </w:tcPr>
          <w:p w:rsidR="00DA6199" w:rsidRPr="005125DA" w:rsidRDefault="00DA6199" w:rsidP="00E41BAA">
            <w:pPr>
              <w:spacing w:after="0" w:line="240" w:lineRule="auto"/>
              <w:jc w:val="center"/>
              <w:rPr>
                <w:lang w:val="sr-Cyrl-CS"/>
              </w:rPr>
            </w:pPr>
            <w:r w:rsidRPr="005125DA">
              <w:rPr>
                <w:lang w:val="sr-Cyrl-CS"/>
              </w:rPr>
              <w:t>19</w:t>
            </w:r>
          </w:p>
        </w:tc>
        <w:tc>
          <w:tcPr>
            <w:tcW w:w="1670" w:type="dxa"/>
          </w:tcPr>
          <w:p w:rsidR="00DA6199" w:rsidRPr="005125DA" w:rsidRDefault="00DA6199" w:rsidP="00E41BAA">
            <w:pPr>
              <w:spacing w:after="0" w:line="240" w:lineRule="auto"/>
              <w:jc w:val="center"/>
              <w:rPr>
                <w:lang w:val="sr-Cyrl-CS"/>
              </w:rPr>
            </w:pPr>
            <w:r w:rsidRPr="005125DA">
              <w:rPr>
                <w:lang w:val="sr-Cyrl-CS"/>
              </w:rPr>
              <w:t>0</w:t>
            </w:r>
          </w:p>
        </w:tc>
      </w:tr>
      <w:tr w:rsidR="00DA6199" w:rsidRPr="005125DA" w:rsidTr="00E41BAA">
        <w:tc>
          <w:tcPr>
            <w:tcW w:w="495" w:type="dxa"/>
          </w:tcPr>
          <w:p w:rsidR="00DA6199" w:rsidRPr="005125DA" w:rsidRDefault="00DA6199" w:rsidP="00E41BAA">
            <w:pPr>
              <w:spacing w:after="0" w:line="240" w:lineRule="auto"/>
              <w:jc w:val="both"/>
              <w:rPr>
                <w:lang w:val="sr-Cyrl-CS"/>
              </w:rPr>
            </w:pPr>
            <w:r w:rsidRPr="005125DA">
              <w:rPr>
                <w:lang w:val="sr-Cyrl-CS"/>
              </w:rPr>
              <w:t>25.</w:t>
            </w:r>
          </w:p>
        </w:tc>
        <w:tc>
          <w:tcPr>
            <w:tcW w:w="5800" w:type="dxa"/>
          </w:tcPr>
          <w:p w:rsidR="00DA6199" w:rsidRPr="005125DA" w:rsidRDefault="00DA6199" w:rsidP="00E41BAA">
            <w:pPr>
              <w:spacing w:after="0" w:line="240" w:lineRule="auto"/>
              <w:jc w:val="both"/>
              <w:rPr>
                <w:lang w:val="sr-Cyrl-CS"/>
              </w:rPr>
            </w:pPr>
            <w:r w:rsidRPr="005125DA">
              <w:rPr>
                <w:lang w:val="sr-Cyrl-CS"/>
              </w:rPr>
              <w:t>Данијела Милутиновић</w:t>
            </w:r>
          </w:p>
        </w:tc>
        <w:tc>
          <w:tcPr>
            <w:tcW w:w="1559" w:type="dxa"/>
          </w:tcPr>
          <w:p w:rsidR="00DA6199" w:rsidRPr="005125DA" w:rsidRDefault="00DA6199" w:rsidP="00E41BAA">
            <w:pPr>
              <w:spacing w:after="0" w:line="240" w:lineRule="auto"/>
              <w:jc w:val="center"/>
              <w:rPr>
                <w:lang w:val="sr-Cyrl-CS"/>
              </w:rPr>
            </w:pPr>
            <w:r w:rsidRPr="005125DA">
              <w:rPr>
                <w:lang w:val="sr-Cyrl-CS"/>
              </w:rPr>
              <w:t>22</w:t>
            </w:r>
          </w:p>
        </w:tc>
        <w:tc>
          <w:tcPr>
            <w:tcW w:w="1670" w:type="dxa"/>
          </w:tcPr>
          <w:p w:rsidR="00DA6199" w:rsidRPr="005125DA" w:rsidRDefault="00DA6199" w:rsidP="00E41BAA">
            <w:pPr>
              <w:spacing w:after="0" w:line="240" w:lineRule="auto"/>
              <w:jc w:val="center"/>
              <w:rPr>
                <w:lang w:val="sr-Cyrl-CS"/>
              </w:rPr>
            </w:pPr>
            <w:r w:rsidRPr="005125DA">
              <w:rPr>
                <w:lang w:val="sr-Cyrl-CS"/>
              </w:rPr>
              <w:t>0</w:t>
            </w:r>
          </w:p>
        </w:tc>
      </w:tr>
      <w:tr w:rsidR="00DA6199" w:rsidRPr="005125DA" w:rsidTr="00E41BAA">
        <w:tc>
          <w:tcPr>
            <w:tcW w:w="495" w:type="dxa"/>
          </w:tcPr>
          <w:p w:rsidR="00DA6199" w:rsidRPr="005125DA" w:rsidRDefault="00DA6199" w:rsidP="00E41BAA">
            <w:pPr>
              <w:spacing w:after="0" w:line="240" w:lineRule="auto"/>
              <w:jc w:val="both"/>
              <w:rPr>
                <w:lang w:val="sr-Cyrl-CS"/>
              </w:rPr>
            </w:pPr>
            <w:r w:rsidRPr="005125DA">
              <w:rPr>
                <w:lang w:val="sr-Cyrl-CS"/>
              </w:rPr>
              <w:t>26.</w:t>
            </w:r>
          </w:p>
        </w:tc>
        <w:tc>
          <w:tcPr>
            <w:tcW w:w="5800" w:type="dxa"/>
          </w:tcPr>
          <w:p w:rsidR="00DA6199" w:rsidRPr="005125DA" w:rsidRDefault="00DA6199" w:rsidP="00E41BAA">
            <w:pPr>
              <w:spacing w:after="0" w:line="240" w:lineRule="auto"/>
              <w:jc w:val="both"/>
              <w:rPr>
                <w:lang w:val="sr-Cyrl-CS"/>
              </w:rPr>
            </w:pPr>
            <w:r w:rsidRPr="005125DA">
              <w:rPr>
                <w:lang w:val="sr-Cyrl-CS"/>
              </w:rPr>
              <w:t>Зоран Величковић</w:t>
            </w:r>
          </w:p>
        </w:tc>
        <w:tc>
          <w:tcPr>
            <w:tcW w:w="1559" w:type="dxa"/>
          </w:tcPr>
          <w:p w:rsidR="00DA6199" w:rsidRPr="005125DA" w:rsidRDefault="00DA6199" w:rsidP="00E41BAA">
            <w:pPr>
              <w:spacing w:after="0" w:line="240" w:lineRule="auto"/>
              <w:jc w:val="center"/>
              <w:rPr>
                <w:lang w:val="sr-Cyrl-CS"/>
              </w:rPr>
            </w:pPr>
            <w:r w:rsidRPr="005125DA">
              <w:rPr>
                <w:lang w:val="sr-Cyrl-CS"/>
              </w:rPr>
              <w:t>24</w:t>
            </w:r>
          </w:p>
        </w:tc>
        <w:tc>
          <w:tcPr>
            <w:tcW w:w="1670" w:type="dxa"/>
          </w:tcPr>
          <w:p w:rsidR="00DA6199" w:rsidRPr="005125DA" w:rsidRDefault="00DA6199" w:rsidP="00E41BAA">
            <w:pPr>
              <w:spacing w:after="0" w:line="240" w:lineRule="auto"/>
              <w:jc w:val="center"/>
              <w:rPr>
                <w:lang w:val="sr-Cyrl-CS"/>
              </w:rPr>
            </w:pPr>
            <w:r w:rsidRPr="005125DA">
              <w:rPr>
                <w:lang w:val="sr-Cyrl-CS"/>
              </w:rPr>
              <w:t>0</w:t>
            </w:r>
          </w:p>
        </w:tc>
      </w:tr>
      <w:tr w:rsidR="00DA6199" w:rsidRPr="005125DA" w:rsidTr="00E41BAA">
        <w:tc>
          <w:tcPr>
            <w:tcW w:w="495" w:type="dxa"/>
          </w:tcPr>
          <w:p w:rsidR="00DA6199" w:rsidRPr="005125DA" w:rsidRDefault="00DA6199" w:rsidP="00E41BAA">
            <w:pPr>
              <w:spacing w:after="0" w:line="240" w:lineRule="auto"/>
              <w:jc w:val="both"/>
              <w:rPr>
                <w:lang w:val="sr-Cyrl-CS"/>
              </w:rPr>
            </w:pPr>
            <w:r w:rsidRPr="005125DA">
              <w:rPr>
                <w:lang w:val="sr-Cyrl-CS"/>
              </w:rPr>
              <w:t>27.</w:t>
            </w:r>
          </w:p>
        </w:tc>
        <w:tc>
          <w:tcPr>
            <w:tcW w:w="5800" w:type="dxa"/>
          </w:tcPr>
          <w:p w:rsidR="00DA6199" w:rsidRPr="005125DA" w:rsidRDefault="00DA6199" w:rsidP="00E41BAA">
            <w:pPr>
              <w:spacing w:after="0" w:line="240" w:lineRule="auto"/>
              <w:jc w:val="both"/>
              <w:rPr>
                <w:lang w:val="sr-Cyrl-CS"/>
              </w:rPr>
            </w:pPr>
            <w:r w:rsidRPr="005125DA">
              <w:rPr>
                <w:lang w:val="sr-Cyrl-CS"/>
              </w:rPr>
              <w:t>Сузана Станчић</w:t>
            </w:r>
          </w:p>
        </w:tc>
        <w:tc>
          <w:tcPr>
            <w:tcW w:w="1559" w:type="dxa"/>
          </w:tcPr>
          <w:p w:rsidR="00DA6199" w:rsidRPr="005125DA" w:rsidRDefault="00DA6199" w:rsidP="00E41BAA">
            <w:pPr>
              <w:spacing w:after="0" w:line="240" w:lineRule="auto"/>
              <w:jc w:val="center"/>
              <w:rPr>
                <w:lang w:val="sr-Cyrl-CS"/>
              </w:rPr>
            </w:pPr>
            <w:r w:rsidRPr="005125DA">
              <w:rPr>
                <w:lang w:val="sr-Cyrl-CS"/>
              </w:rPr>
              <w:t>18</w:t>
            </w:r>
          </w:p>
        </w:tc>
        <w:tc>
          <w:tcPr>
            <w:tcW w:w="1670" w:type="dxa"/>
          </w:tcPr>
          <w:p w:rsidR="00DA6199" w:rsidRPr="005125DA" w:rsidRDefault="00DA6199" w:rsidP="00E41BAA">
            <w:pPr>
              <w:spacing w:after="0" w:line="240" w:lineRule="auto"/>
              <w:jc w:val="center"/>
              <w:rPr>
                <w:lang w:val="sr-Cyrl-CS"/>
              </w:rPr>
            </w:pPr>
            <w:r w:rsidRPr="005125DA">
              <w:rPr>
                <w:lang w:val="sr-Cyrl-CS"/>
              </w:rPr>
              <w:t>0</w:t>
            </w:r>
          </w:p>
        </w:tc>
      </w:tr>
      <w:tr w:rsidR="00DA6199" w:rsidRPr="005125DA" w:rsidTr="00E41BAA">
        <w:tc>
          <w:tcPr>
            <w:tcW w:w="495" w:type="dxa"/>
          </w:tcPr>
          <w:p w:rsidR="00DA6199" w:rsidRPr="005125DA" w:rsidRDefault="00DA6199" w:rsidP="00E41BAA">
            <w:pPr>
              <w:spacing w:after="0" w:line="240" w:lineRule="auto"/>
              <w:jc w:val="both"/>
              <w:rPr>
                <w:lang w:val="sr-Cyrl-CS"/>
              </w:rPr>
            </w:pPr>
            <w:r w:rsidRPr="005125DA">
              <w:rPr>
                <w:lang w:val="sr-Cyrl-CS"/>
              </w:rPr>
              <w:t>28.</w:t>
            </w:r>
          </w:p>
        </w:tc>
        <w:tc>
          <w:tcPr>
            <w:tcW w:w="5800" w:type="dxa"/>
          </w:tcPr>
          <w:p w:rsidR="00DA6199" w:rsidRPr="005125DA" w:rsidRDefault="00DA6199" w:rsidP="00E41BAA">
            <w:pPr>
              <w:spacing w:after="0" w:line="240" w:lineRule="auto"/>
              <w:jc w:val="both"/>
              <w:rPr>
                <w:lang w:val="sr-Cyrl-CS"/>
              </w:rPr>
            </w:pPr>
            <w:r w:rsidRPr="005125DA">
              <w:rPr>
                <w:lang w:val="sr-Cyrl-CS"/>
              </w:rPr>
              <w:t>Милијана Радичевић</w:t>
            </w:r>
          </w:p>
        </w:tc>
        <w:tc>
          <w:tcPr>
            <w:tcW w:w="1559" w:type="dxa"/>
          </w:tcPr>
          <w:p w:rsidR="00DA6199" w:rsidRPr="005125DA" w:rsidRDefault="00DA6199" w:rsidP="00E41BAA">
            <w:pPr>
              <w:spacing w:after="0" w:line="240" w:lineRule="auto"/>
              <w:jc w:val="center"/>
              <w:rPr>
                <w:lang w:val="sr-Cyrl-CS"/>
              </w:rPr>
            </w:pPr>
            <w:r w:rsidRPr="005125DA">
              <w:rPr>
                <w:lang w:val="sr-Cyrl-CS"/>
              </w:rPr>
              <w:t>8</w:t>
            </w:r>
          </w:p>
        </w:tc>
        <w:tc>
          <w:tcPr>
            <w:tcW w:w="1670" w:type="dxa"/>
          </w:tcPr>
          <w:p w:rsidR="00DA6199" w:rsidRPr="005125DA" w:rsidRDefault="00DA6199" w:rsidP="00E41BAA">
            <w:pPr>
              <w:spacing w:after="0" w:line="240" w:lineRule="auto"/>
              <w:jc w:val="center"/>
              <w:rPr>
                <w:lang w:val="sr-Cyrl-CS"/>
              </w:rPr>
            </w:pPr>
            <w:r w:rsidRPr="005125DA">
              <w:rPr>
                <w:lang w:val="sr-Cyrl-CS"/>
              </w:rPr>
              <w:t>0</w:t>
            </w:r>
          </w:p>
        </w:tc>
      </w:tr>
      <w:tr w:rsidR="00DA6199" w:rsidRPr="005125DA" w:rsidTr="00E41BAA">
        <w:tc>
          <w:tcPr>
            <w:tcW w:w="495" w:type="dxa"/>
          </w:tcPr>
          <w:p w:rsidR="00DA6199" w:rsidRPr="005125DA" w:rsidRDefault="00DA6199" w:rsidP="00E41BAA">
            <w:pPr>
              <w:spacing w:after="0" w:line="240" w:lineRule="auto"/>
              <w:jc w:val="both"/>
              <w:rPr>
                <w:lang w:val="sr-Cyrl-CS"/>
              </w:rPr>
            </w:pPr>
            <w:r w:rsidRPr="005125DA">
              <w:rPr>
                <w:lang w:val="sr-Cyrl-CS"/>
              </w:rPr>
              <w:t>29.</w:t>
            </w:r>
          </w:p>
        </w:tc>
        <w:tc>
          <w:tcPr>
            <w:tcW w:w="5800" w:type="dxa"/>
          </w:tcPr>
          <w:p w:rsidR="00DA6199" w:rsidRPr="005125DA" w:rsidRDefault="00DA6199" w:rsidP="00E41BAA">
            <w:pPr>
              <w:spacing w:after="0" w:line="240" w:lineRule="auto"/>
              <w:jc w:val="both"/>
              <w:rPr>
                <w:lang w:val="sr-Cyrl-CS"/>
              </w:rPr>
            </w:pPr>
            <w:r w:rsidRPr="005125DA">
              <w:rPr>
                <w:lang w:val="sr-Cyrl-CS"/>
              </w:rPr>
              <w:t>Драгана Стојановић</w:t>
            </w:r>
          </w:p>
        </w:tc>
        <w:tc>
          <w:tcPr>
            <w:tcW w:w="1559" w:type="dxa"/>
          </w:tcPr>
          <w:p w:rsidR="00DA6199" w:rsidRPr="005125DA" w:rsidRDefault="00DA6199" w:rsidP="00E41BAA">
            <w:pPr>
              <w:spacing w:after="0" w:line="240" w:lineRule="auto"/>
              <w:jc w:val="center"/>
              <w:rPr>
                <w:lang w:val="sr-Cyrl-CS"/>
              </w:rPr>
            </w:pPr>
            <w:r w:rsidRPr="005125DA">
              <w:rPr>
                <w:lang w:val="sr-Cyrl-CS"/>
              </w:rPr>
              <w:t>20</w:t>
            </w:r>
          </w:p>
        </w:tc>
        <w:tc>
          <w:tcPr>
            <w:tcW w:w="1670" w:type="dxa"/>
          </w:tcPr>
          <w:p w:rsidR="00DA6199" w:rsidRPr="005125DA" w:rsidRDefault="00DA6199" w:rsidP="00E41BAA">
            <w:pPr>
              <w:spacing w:after="0" w:line="240" w:lineRule="auto"/>
              <w:jc w:val="center"/>
              <w:rPr>
                <w:lang w:val="sr-Cyrl-CS"/>
              </w:rPr>
            </w:pPr>
            <w:r w:rsidRPr="005125DA">
              <w:rPr>
                <w:lang w:val="sr-Cyrl-CS"/>
              </w:rPr>
              <w:t>24</w:t>
            </w:r>
          </w:p>
        </w:tc>
      </w:tr>
      <w:tr w:rsidR="00DA6199" w:rsidRPr="005125DA" w:rsidTr="00E41BAA">
        <w:tc>
          <w:tcPr>
            <w:tcW w:w="495" w:type="dxa"/>
          </w:tcPr>
          <w:p w:rsidR="00DA6199" w:rsidRPr="005125DA" w:rsidRDefault="00DA6199" w:rsidP="00E41BAA">
            <w:pPr>
              <w:spacing w:after="0" w:line="240" w:lineRule="auto"/>
              <w:jc w:val="both"/>
              <w:rPr>
                <w:lang w:val="sr-Cyrl-CS"/>
              </w:rPr>
            </w:pPr>
            <w:r w:rsidRPr="005125DA">
              <w:rPr>
                <w:lang w:val="sr-Cyrl-CS"/>
              </w:rPr>
              <w:t>30.</w:t>
            </w:r>
          </w:p>
        </w:tc>
        <w:tc>
          <w:tcPr>
            <w:tcW w:w="5800" w:type="dxa"/>
          </w:tcPr>
          <w:p w:rsidR="00DA6199" w:rsidRPr="005125DA" w:rsidRDefault="00DA6199" w:rsidP="00E41BAA">
            <w:pPr>
              <w:spacing w:after="0" w:line="240" w:lineRule="auto"/>
              <w:jc w:val="both"/>
              <w:rPr>
                <w:lang w:val="sr-Cyrl-CS"/>
              </w:rPr>
            </w:pPr>
            <w:r w:rsidRPr="005125DA">
              <w:rPr>
                <w:lang w:val="sr-Cyrl-CS"/>
              </w:rPr>
              <w:t>Јелена Василијевић</w:t>
            </w:r>
          </w:p>
        </w:tc>
        <w:tc>
          <w:tcPr>
            <w:tcW w:w="1559" w:type="dxa"/>
          </w:tcPr>
          <w:p w:rsidR="00DA6199" w:rsidRPr="005125DA" w:rsidRDefault="00DA6199" w:rsidP="00E41BAA">
            <w:pPr>
              <w:spacing w:after="0" w:line="240" w:lineRule="auto"/>
              <w:jc w:val="center"/>
              <w:rPr>
                <w:lang w:val="sr-Cyrl-CS"/>
              </w:rPr>
            </w:pPr>
            <w:r w:rsidRPr="005125DA">
              <w:rPr>
                <w:lang w:val="sr-Cyrl-CS"/>
              </w:rPr>
              <w:t>28</w:t>
            </w:r>
          </w:p>
        </w:tc>
        <w:tc>
          <w:tcPr>
            <w:tcW w:w="1670" w:type="dxa"/>
          </w:tcPr>
          <w:p w:rsidR="00DA6199" w:rsidRPr="005125DA" w:rsidRDefault="00DA6199" w:rsidP="00E41BAA">
            <w:pPr>
              <w:spacing w:after="0" w:line="240" w:lineRule="auto"/>
              <w:jc w:val="center"/>
              <w:rPr>
                <w:lang w:val="sr-Cyrl-CS"/>
              </w:rPr>
            </w:pPr>
            <w:r w:rsidRPr="005125DA">
              <w:rPr>
                <w:lang w:val="sr-Cyrl-CS"/>
              </w:rPr>
              <w:t>0</w:t>
            </w:r>
          </w:p>
        </w:tc>
      </w:tr>
      <w:tr w:rsidR="00DA6199" w:rsidRPr="005125DA" w:rsidTr="00E41BAA">
        <w:tc>
          <w:tcPr>
            <w:tcW w:w="495" w:type="dxa"/>
          </w:tcPr>
          <w:p w:rsidR="00DA6199" w:rsidRPr="005125DA" w:rsidRDefault="00DA6199" w:rsidP="00E41BAA">
            <w:pPr>
              <w:spacing w:after="0" w:line="240" w:lineRule="auto"/>
              <w:jc w:val="both"/>
              <w:rPr>
                <w:lang w:val="sr-Cyrl-CS"/>
              </w:rPr>
            </w:pPr>
            <w:r w:rsidRPr="005125DA">
              <w:rPr>
                <w:lang w:val="sr-Cyrl-CS"/>
              </w:rPr>
              <w:t>31.</w:t>
            </w:r>
          </w:p>
        </w:tc>
        <w:tc>
          <w:tcPr>
            <w:tcW w:w="5800" w:type="dxa"/>
          </w:tcPr>
          <w:p w:rsidR="00DA6199" w:rsidRPr="005125DA" w:rsidRDefault="00DA6199" w:rsidP="00E41BAA">
            <w:pPr>
              <w:spacing w:after="0" w:line="240" w:lineRule="auto"/>
              <w:jc w:val="both"/>
              <w:rPr>
                <w:lang w:val="sr-Cyrl-CS"/>
              </w:rPr>
            </w:pPr>
            <w:r w:rsidRPr="005125DA">
              <w:rPr>
                <w:lang w:val="sr-Cyrl-CS"/>
              </w:rPr>
              <w:t>Бранкица Лазаревић</w:t>
            </w:r>
          </w:p>
        </w:tc>
        <w:tc>
          <w:tcPr>
            <w:tcW w:w="1559" w:type="dxa"/>
          </w:tcPr>
          <w:p w:rsidR="00DA6199" w:rsidRPr="005125DA" w:rsidRDefault="00DA6199" w:rsidP="00E41BAA">
            <w:pPr>
              <w:spacing w:after="0" w:line="240" w:lineRule="auto"/>
              <w:jc w:val="center"/>
              <w:rPr>
                <w:lang w:val="sr-Cyrl-CS"/>
              </w:rPr>
            </w:pPr>
            <w:r w:rsidRPr="005125DA">
              <w:rPr>
                <w:lang w:val="sr-Cyrl-CS"/>
              </w:rPr>
              <w:t>55</w:t>
            </w:r>
          </w:p>
        </w:tc>
        <w:tc>
          <w:tcPr>
            <w:tcW w:w="1670" w:type="dxa"/>
          </w:tcPr>
          <w:p w:rsidR="00DA6199" w:rsidRPr="005125DA" w:rsidRDefault="00DA6199" w:rsidP="00E41BAA">
            <w:pPr>
              <w:spacing w:after="0" w:line="240" w:lineRule="auto"/>
              <w:jc w:val="center"/>
              <w:rPr>
                <w:lang w:val="sr-Cyrl-CS"/>
              </w:rPr>
            </w:pPr>
            <w:r w:rsidRPr="005125DA">
              <w:rPr>
                <w:lang w:val="sr-Cyrl-CS"/>
              </w:rPr>
              <w:t>8</w:t>
            </w:r>
          </w:p>
        </w:tc>
      </w:tr>
      <w:tr w:rsidR="00DA6199" w:rsidRPr="005125DA" w:rsidTr="00E41BAA">
        <w:tc>
          <w:tcPr>
            <w:tcW w:w="495" w:type="dxa"/>
          </w:tcPr>
          <w:p w:rsidR="00DA6199" w:rsidRPr="005125DA" w:rsidRDefault="00DA6199" w:rsidP="00E41BAA">
            <w:pPr>
              <w:spacing w:after="0" w:line="240" w:lineRule="auto"/>
              <w:jc w:val="both"/>
              <w:rPr>
                <w:lang w:val="sr-Cyrl-CS"/>
              </w:rPr>
            </w:pPr>
          </w:p>
        </w:tc>
        <w:tc>
          <w:tcPr>
            <w:tcW w:w="5800" w:type="dxa"/>
          </w:tcPr>
          <w:p w:rsidR="00DA6199" w:rsidRPr="005125DA" w:rsidRDefault="00DA6199" w:rsidP="00E41BAA">
            <w:pPr>
              <w:spacing w:after="0" w:line="240" w:lineRule="auto"/>
              <w:jc w:val="right"/>
              <w:rPr>
                <w:b/>
                <w:lang w:val="sr-Cyrl-CS"/>
              </w:rPr>
            </w:pPr>
            <w:r w:rsidRPr="005125DA">
              <w:rPr>
                <w:b/>
                <w:lang w:val="sr-Cyrl-CS"/>
              </w:rPr>
              <w:t>УКУПНО</w:t>
            </w:r>
          </w:p>
        </w:tc>
        <w:tc>
          <w:tcPr>
            <w:tcW w:w="1559" w:type="dxa"/>
          </w:tcPr>
          <w:p w:rsidR="00DA6199" w:rsidRPr="005125DA" w:rsidRDefault="00DA6199" w:rsidP="00E41BAA">
            <w:pPr>
              <w:spacing w:after="0" w:line="240" w:lineRule="auto"/>
              <w:jc w:val="center"/>
              <w:rPr>
                <w:b/>
                <w:lang w:val="sr-Cyrl-CS"/>
              </w:rPr>
            </w:pPr>
            <w:r w:rsidRPr="005125DA">
              <w:rPr>
                <w:b/>
                <w:lang w:val="sr-Cyrl-CS"/>
              </w:rPr>
              <w:t>637</w:t>
            </w:r>
          </w:p>
        </w:tc>
        <w:tc>
          <w:tcPr>
            <w:tcW w:w="1670" w:type="dxa"/>
          </w:tcPr>
          <w:p w:rsidR="00DA6199" w:rsidRPr="005125DA" w:rsidRDefault="00DA6199" w:rsidP="00E41BAA">
            <w:pPr>
              <w:spacing w:after="0" w:line="240" w:lineRule="auto"/>
              <w:jc w:val="center"/>
              <w:rPr>
                <w:b/>
                <w:lang w:val="sr-Cyrl-CS"/>
              </w:rPr>
            </w:pPr>
            <w:r w:rsidRPr="005125DA">
              <w:rPr>
                <w:b/>
                <w:lang w:val="sr-Cyrl-CS"/>
              </w:rPr>
              <w:t>137</w:t>
            </w:r>
          </w:p>
        </w:tc>
      </w:tr>
      <w:tr w:rsidR="00DA6199" w:rsidRPr="005125DA" w:rsidTr="00E41BAA">
        <w:tc>
          <w:tcPr>
            <w:tcW w:w="9524" w:type="dxa"/>
            <w:gridSpan w:val="4"/>
          </w:tcPr>
          <w:p w:rsidR="00DA6199" w:rsidRPr="005125DA" w:rsidRDefault="00DA6199" w:rsidP="00E41BAA">
            <w:pPr>
              <w:spacing w:after="0" w:line="240" w:lineRule="auto"/>
              <w:jc w:val="both"/>
              <w:rPr>
                <w:lang w:val="sr-Cyrl-CS"/>
              </w:rPr>
            </w:pPr>
            <w:r w:rsidRPr="005125DA">
              <w:rPr>
                <w:b/>
                <w:lang w:val="sr-Cyrl-CS"/>
              </w:rPr>
              <w:t>Напомена:</w:t>
            </w:r>
            <w:r w:rsidRPr="005125DA">
              <w:rPr>
                <w:lang w:val="sr-Cyrl-CS"/>
              </w:rPr>
              <w:t xml:space="preserve"> Нису сви наставници предали податке о стру</w:t>
            </w:r>
            <w:r>
              <w:rPr>
                <w:lang w:val="sr-Cyrl-CS"/>
              </w:rPr>
              <w:t>ч</w:t>
            </w:r>
            <w:r w:rsidRPr="005125DA">
              <w:rPr>
                <w:lang w:val="sr-Cyrl-CS"/>
              </w:rPr>
              <w:t>ном усавршавању.</w:t>
            </w:r>
          </w:p>
          <w:p w:rsidR="00DA6199" w:rsidRPr="005125DA" w:rsidRDefault="00DA6199" w:rsidP="00E41BAA">
            <w:pPr>
              <w:spacing w:after="0" w:line="240" w:lineRule="auto"/>
              <w:jc w:val="both"/>
              <w:rPr>
                <w:lang w:val="sr-Cyrl-CS"/>
              </w:rPr>
            </w:pPr>
            <w:r w:rsidRPr="005125DA">
              <w:rPr>
                <w:lang w:val="sr-Cyrl-CS"/>
              </w:rPr>
              <w:t>Потребно је на Наставничком већу поново анализирати документ о вредновању   стручног усавршавања, како би подаци били меродавни.</w:t>
            </w:r>
          </w:p>
        </w:tc>
      </w:tr>
    </w:tbl>
    <w:p w:rsidR="00DA6199" w:rsidRDefault="00DA6199" w:rsidP="00DA6199">
      <w:pPr>
        <w:spacing w:after="0" w:line="240" w:lineRule="auto"/>
        <w:ind w:left="52"/>
        <w:jc w:val="both"/>
        <w:rPr>
          <w:lang w:val="sr-Cyrl-CS"/>
        </w:rPr>
      </w:pPr>
    </w:p>
    <w:p w:rsidR="00DA6199" w:rsidRDefault="00DA6199" w:rsidP="00DA6199">
      <w:pPr>
        <w:spacing w:after="0" w:line="240" w:lineRule="auto"/>
        <w:ind w:left="52"/>
        <w:jc w:val="both"/>
        <w:rPr>
          <w:lang w:val="sr-Cyrl-CS"/>
        </w:rPr>
      </w:pPr>
    </w:p>
    <w:p w:rsidR="00DA6199" w:rsidRDefault="00DA6199" w:rsidP="00DA6199">
      <w:pPr>
        <w:spacing w:after="0" w:line="240" w:lineRule="auto"/>
        <w:ind w:left="52"/>
        <w:jc w:val="both"/>
        <w:rPr>
          <w:lang w:val="sr-Cyrl-CS"/>
        </w:rPr>
      </w:pPr>
    </w:p>
    <w:p w:rsidR="00DA6199" w:rsidRPr="00B1303A" w:rsidRDefault="00DA6199" w:rsidP="00DA6199">
      <w:pPr>
        <w:spacing w:after="0" w:line="240" w:lineRule="auto"/>
        <w:rPr>
          <w:b/>
          <w:lang w:val="sr-Cyrl-CS"/>
        </w:rPr>
      </w:pPr>
      <w:r>
        <w:rPr>
          <w:b/>
          <w:lang w:val="sr-Cyrl-CS"/>
        </w:rPr>
        <w:t>ПРИЛОГ 4</w:t>
      </w:r>
    </w:p>
    <w:p w:rsidR="00DA6199" w:rsidRPr="00461B2B" w:rsidRDefault="00DA6199" w:rsidP="00DA6199">
      <w:pPr>
        <w:spacing w:after="0" w:line="240" w:lineRule="auto"/>
        <w:jc w:val="center"/>
        <w:rPr>
          <w:rFonts w:cs="Arial"/>
          <w:b/>
          <w:lang w:val="sr-Cyrl-CS"/>
        </w:rPr>
      </w:pPr>
      <w:r w:rsidRPr="00461B2B">
        <w:rPr>
          <w:rFonts w:cs="Arial"/>
          <w:b/>
          <w:lang w:val="sr-Cyrl-CS"/>
        </w:rPr>
        <w:t>Извештај педагога</w:t>
      </w:r>
    </w:p>
    <w:p w:rsidR="00DA6199" w:rsidRPr="00461B2B" w:rsidRDefault="00DA6199" w:rsidP="00DA6199">
      <w:pPr>
        <w:spacing w:after="0" w:line="240" w:lineRule="auto"/>
        <w:jc w:val="center"/>
        <w:rPr>
          <w:rFonts w:cs="Arial"/>
          <w:b/>
          <w:lang w:val="sr-Cyrl-CS"/>
        </w:rPr>
      </w:pPr>
      <w:r w:rsidRPr="00461B2B">
        <w:rPr>
          <w:rFonts w:cs="Arial"/>
          <w:b/>
          <w:lang w:val="sr-Cyrl-CS"/>
        </w:rPr>
        <w:t>Посећени наставни часови у другом полугодишту школске 2015/2016.</w:t>
      </w:r>
    </w:p>
    <w:p w:rsidR="00DA6199" w:rsidRPr="003F6035" w:rsidRDefault="00DA6199" w:rsidP="00DA6199">
      <w:pPr>
        <w:spacing w:after="0" w:line="240" w:lineRule="auto"/>
        <w:jc w:val="both"/>
        <w:rPr>
          <w:rFonts w:cs="Arial"/>
        </w:rPr>
      </w:pPr>
    </w:p>
    <w:p w:rsidR="00DA6199" w:rsidRPr="00B1303A" w:rsidRDefault="00DA6199" w:rsidP="00DA6199">
      <w:pPr>
        <w:spacing w:after="0" w:line="240" w:lineRule="auto"/>
        <w:jc w:val="both"/>
        <w:rPr>
          <w:rFonts w:cs="Arial"/>
          <w:lang w:val="sr-Cyrl-CS"/>
        </w:rPr>
      </w:pPr>
      <w:r w:rsidRPr="00B1303A">
        <w:rPr>
          <w:rFonts w:cs="Arial"/>
          <w:lang w:val="sr-Cyrl-CS"/>
        </w:rPr>
        <w:t>Датум: 24. фебруар 2016.</w:t>
      </w:r>
    </w:p>
    <w:p w:rsidR="00DA6199" w:rsidRPr="00B1303A" w:rsidRDefault="00DA6199" w:rsidP="00DA6199">
      <w:pPr>
        <w:spacing w:after="0" w:line="240" w:lineRule="auto"/>
        <w:jc w:val="both"/>
        <w:rPr>
          <w:rFonts w:cs="Arial"/>
          <w:b/>
          <w:lang w:val="sr-Cyrl-CS"/>
        </w:rPr>
      </w:pPr>
      <w:r w:rsidRPr="00B1303A">
        <w:rPr>
          <w:rFonts w:cs="Arial"/>
          <w:b/>
          <w:lang w:val="sr-Cyrl-CS"/>
        </w:rPr>
        <w:t>Наставник: Јелена Василијевић</w:t>
      </w:r>
    </w:p>
    <w:p w:rsidR="00DA6199" w:rsidRPr="003F6035" w:rsidRDefault="00DA6199" w:rsidP="00DA6199">
      <w:pPr>
        <w:spacing w:after="0" w:line="240" w:lineRule="auto"/>
        <w:jc w:val="both"/>
        <w:rPr>
          <w:rFonts w:cs="Arial"/>
          <w:lang w:val="sr-Cyrl-CS"/>
        </w:rPr>
      </w:pPr>
      <w:r w:rsidRPr="003F6035">
        <w:rPr>
          <w:rFonts w:cs="Arial"/>
          <w:lang w:val="sr-Cyrl-CS"/>
        </w:rPr>
        <w:t xml:space="preserve">Одељење: комбиновано одељење </w:t>
      </w:r>
      <w:r w:rsidRPr="003F6035">
        <w:rPr>
          <w:rFonts w:cs="Arial"/>
          <w:lang w:val="sr-Latn-CS"/>
        </w:rPr>
        <w:t>II</w:t>
      </w:r>
      <w:r w:rsidRPr="003F6035">
        <w:rPr>
          <w:rFonts w:cs="Arial"/>
          <w:lang w:val="sr-Cyrl-CS"/>
        </w:rPr>
        <w:t xml:space="preserve"> и </w:t>
      </w:r>
      <w:r w:rsidRPr="003F6035">
        <w:rPr>
          <w:rFonts w:cs="Arial"/>
          <w:lang w:val="sr-Latn-CS"/>
        </w:rPr>
        <w:t>IV</w:t>
      </w:r>
      <w:r w:rsidRPr="003F6035">
        <w:rPr>
          <w:rFonts w:cs="Arial"/>
          <w:lang w:val="sr-Cyrl-CS"/>
        </w:rPr>
        <w:t xml:space="preserve"> разреда у Лубници</w:t>
      </w:r>
    </w:p>
    <w:p w:rsidR="00DA6199" w:rsidRPr="003F6035" w:rsidRDefault="00DA6199" w:rsidP="00DA6199">
      <w:pPr>
        <w:spacing w:after="0" w:line="240" w:lineRule="auto"/>
        <w:jc w:val="both"/>
        <w:rPr>
          <w:rFonts w:cs="Arial"/>
          <w:lang w:val="sr-Cyrl-CS"/>
        </w:rPr>
      </w:pPr>
      <w:r w:rsidRPr="003F6035">
        <w:rPr>
          <w:rFonts w:cs="Arial"/>
          <w:lang w:val="sr-Cyrl-CS"/>
        </w:rPr>
        <w:t>Наставни предмет:српски језик</w:t>
      </w:r>
    </w:p>
    <w:p w:rsidR="00DA6199" w:rsidRPr="003F6035" w:rsidRDefault="00DA6199" w:rsidP="00DA6199">
      <w:pPr>
        <w:spacing w:after="0" w:line="240" w:lineRule="auto"/>
        <w:jc w:val="both"/>
        <w:rPr>
          <w:rFonts w:cs="Arial"/>
        </w:rPr>
      </w:pPr>
      <w:r w:rsidRPr="003F6035">
        <w:rPr>
          <w:rFonts w:cs="Arial"/>
          <w:lang w:val="sr-Cyrl-CS"/>
        </w:rPr>
        <w:t>Тип наставног часа: Вежбање</w:t>
      </w:r>
    </w:p>
    <w:p w:rsidR="00DA6199" w:rsidRPr="003F6035" w:rsidRDefault="00DA6199" w:rsidP="00DA6199">
      <w:pPr>
        <w:spacing w:after="0" w:line="240" w:lineRule="auto"/>
        <w:jc w:val="both"/>
        <w:rPr>
          <w:rFonts w:cs="Arial"/>
          <w:lang w:val="sr-Cyrl-CS"/>
        </w:rPr>
      </w:pPr>
      <w:r w:rsidRPr="003F6035">
        <w:rPr>
          <w:rFonts w:cs="Arial"/>
          <w:lang w:val="sr-Cyrl-CS"/>
        </w:rPr>
        <w:t>Уводни део часа:</w:t>
      </w:r>
    </w:p>
    <w:p w:rsidR="00DA6199" w:rsidRPr="003F6035" w:rsidRDefault="00DA6199" w:rsidP="00DA6199">
      <w:pPr>
        <w:spacing w:after="0" w:line="240" w:lineRule="auto"/>
        <w:jc w:val="both"/>
        <w:rPr>
          <w:rFonts w:cs="Arial"/>
          <w:lang w:val="sr-Cyrl-CS"/>
        </w:rPr>
      </w:pPr>
      <w:r w:rsidRPr="003F6035">
        <w:rPr>
          <w:rFonts w:cs="Arial"/>
          <w:lang w:val="sr-Cyrl-CS"/>
        </w:rPr>
        <w:lastRenderedPageBreak/>
        <w:tab/>
        <w:t>Наставник разредне наставе након обнове (заједно са ученицима) шта су претходно обрађивали, пише на табли:</w:t>
      </w:r>
    </w:p>
    <w:p w:rsidR="00DA6199" w:rsidRPr="003F6035" w:rsidRDefault="00DA6199" w:rsidP="00DA6199">
      <w:pPr>
        <w:spacing w:after="0" w:line="240" w:lineRule="auto"/>
        <w:jc w:val="both"/>
        <w:rPr>
          <w:rFonts w:cs="Arial"/>
          <w:lang w:val="sr-Cyrl-CS"/>
        </w:rPr>
      </w:pPr>
      <w:r w:rsidRPr="003F6035">
        <w:rPr>
          <w:rFonts w:cs="Arial"/>
          <w:lang w:val="sr-Cyrl-CS"/>
        </w:rPr>
        <w:t>за други разред-Главни делови реченице;</w:t>
      </w:r>
    </w:p>
    <w:p w:rsidR="00DA6199" w:rsidRPr="003F6035" w:rsidRDefault="00DA6199" w:rsidP="00DA6199">
      <w:pPr>
        <w:spacing w:after="0" w:line="240" w:lineRule="auto"/>
        <w:jc w:val="both"/>
        <w:rPr>
          <w:rFonts w:cs="Arial"/>
          <w:lang w:val="sr-Cyrl-CS"/>
        </w:rPr>
      </w:pPr>
      <w:r w:rsidRPr="003F6035">
        <w:rPr>
          <w:rFonts w:cs="Arial"/>
          <w:lang w:val="sr-Cyrl-CS"/>
        </w:rPr>
        <w:t>за четврти разред-Глаголски додаци (објекат, прилошке одредбе за место, време и начин);</w:t>
      </w:r>
    </w:p>
    <w:p w:rsidR="00DA6199" w:rsidRPr="003F6035" w:rsidRDefault="00DA6199" w:rsidP="00DA6199">
      <w:pPr>
        <w:spacing w:after="0" w:line="240" w:lineRule="auto"/>
        <w:jc w:val="both"/>
        <w:rPr>
          <w:rFonts w:cs="Arial"/>
        </w:rPr>
      </w:pPr>
      <w:r w:rsidRPr="003F6035">
        <w:rPr>
          <w:rFonts w:cs="Arial"/>
          <w:lang w:val="sr-Cyrl-CS"/>
        </w:rPr>
        <w:t>заједно са постављеним задацима.</w:t>
      </w:r>
    </w:p>
    <w:p w:rsidR="00DA6199" w:rsidRPr="003F6035" w:rsidRDefault="00DA6199" w:rsidP="00DA6199">
      <w:pPr>
        <w:spacing w:after="0" w:line="240" w:lineRule="auto"/>
        <w:jc w:val="both"/>
        <w:rPr>
          <w:rFonts w:cs="Arial"/>
          <w:lang w:val="sr-Cyrl-CS"/>
        </w:rPr>
      </w:pPr>
      <w:r w:rsidRPr="003F6035">
        <w:rPr>
          <w:rFonts w:cs="Arial"/>
          <w:lang w:val="sr-Cyrl-CS"/>
        </w:rPr>
        <w:t>Главни део часа:</w:t>
      </w:r>
    </w:p>
    <w:p w:rsidR="00DA6199" w:rsidRPr="003F6035" w:rsidRDefault="00DA6199" w:rsidP="00DA6199">
      <w:pPr>
        <w:spacing w:after="0" w:line="240" w:lineRule="auto"/>
        <w:jc w:val="both"/>
        <w:rPr>
          <w:rFonts w:cs="Arial"/>
        </w:rPr>
      </w:pPr>
      <w:r w:rsidRPr="003F6035">
        <w:rPr>
          <w:rFonts w:cs="Arial"/>
          <w:lang w:val="sr-Cyrl-CS"/>
        </w:rPr>
        <w:tab/>
        <w:t>Ученици преписују задатке са табле и решавају их у свесци. Ученици раде у тишини, дисциплиновани су. Има ученика који спорије извршавају постављене задатке (потребно им је доста времена да препишу задатак и одговоре на постављени захтев). Ученици се радо јављају да изађу испред табле и ураде задатак. Педагог је стекао увид у рад ученика другог разреда Александра Грујића који похађа наставу по измењеном наставном програму (ИОП-2). Наставник разредне наставе индивидуално и корективно приступа сваком ученику.</w:t>
      </w:r>
    </w:p>
    <w:p w:rsidR="00DA6199" w:rsidRPr="003F6035" w:rsidRDefault="00DA6199" w:rsidP="00DA6199">
      <w:pPr>
        <w:spacing w:after="0" w:line="240" w:lineRule="auto"/>
        <w:jc w:val="both"/>
        <w:rPr>
          <w:rFonts w:cs="Arial"/>
          <w:lang w:val="sr-Cyrl-CS"/>
        </w:rPr>
      </w:pPr>
      <w:r w:rsidRPr="003F6035">
        <w:rPr>
          <w:rFonts w:cs="Arial"/>
          <w:lang w:val="sr-Cyrl-CS"/>
        </w:rPr>
        <w:t>Завршни део часа:</w:t>
      </w:r>
    </w:p>
    <w:p w:rsidR="00DA6199" w:rsidRPr="003F6035" w:rsidRDefault="00DA6199" w:rsidP="00DA6199">
      <w:pPr>
        <w:spacing w:after="0" w:line="240" w:lineRule="auto"/>
        <w:jc w:val="both"/>
        <w:rPr>
          <w:rFonts w:cs="Arial"/>
        </w:rPr>
      </w:pPr>
      <w:r w:rsidRPr="003F6035">
        <w:rPr>
          <w:rFonts w:cs="Arial"/>
          <w:lang w:val="sr-Cyrl-CS"/>
        </w:rPr>
        <w:tab/>
        <w:t>Наставник разредне наставе задаје домаће задатке и упутства за рад код куће.</w:t>
      </w:r>
    </w:p>
    <w:p w:rsidR="00DA6199" w:rsidRPr="003F6035" w:rsidRDefault="00DA6199" w:rsidP="00DA6199">
      <w:pPr>
        <w:spacing w:after="0" w:line="240" w:lineRule="auto"/>
        <w:jc w:val="both"/>
        <w:rPr>
          <w:rFonts w:cs="Arial"/>
          <w:lang w:val="sr-Cyrl-CS"/>
        </w:rPr>
      </w:pPr>
    </w:p>
    <w:p w:rsidR="00DA6199" w:rsidRPr="003F6035" w:rsidRDefault="00DA6199" w:rsidP="00DA6199">
      <w:pPr>
        <w:spacing w:after="0" w:line="240" w:lineRule="auto"/>
        <w:jc w:val="both"/>
        <w:rPr>
          <w:rFonts w:cs="Arial"/>
          <w:lang w:val="sr-Cyrl-CS"/>
        </w:rPr>
      </w:pPr>
      <w:r w:rsidRPr="003F6035">
        <w:rPr>
          <w:rFonts w:cs="Arial"/>
          <w:lang w:val="sr-Cyrl-CS"/>
        </w:rPr>
        <w:t>Датум: 24. фебруар 2016.</w:t>
      </w:r>
    </w:p>
    <w:p w:rsidR="00DA6199" w:rsidRPr="00B1303A" w:rsidRDefault="00DA6199" w:rsidP="00DA6199">
      <w:pPr>
        <w:spacing w:after="0" w:line="240" w:lineRule="auto"/>
        <w:jc w:val="both"/>
        <w:rPr>
          <w:rFonts w:cs="Arial"/>
          <w:b/>
          <w:lang w:val="sr-Cyrl-CS"/>
        </w:rPr>
      </w:pPr>
      <w:r w:rsidRPr="00B1303A">
        <w:rPr>
          <w:rFonts w:cs="Arial"/>
          <w:b/>
          <w:lang w:val="sr-Cyrl-CS"/>
        </w:rPr>
        <w:t>Васпитач: Слађана Ђокић</w:t>
      </w:r>
    </w:p>
    <w:p w:rsidR="00DA6199" w:rsidRPr="003F6035" w:rsidRDefault="00DA6199" w:rsidP="00DA6199">
      <w:pPr>
        <w:spacing w:after="0" w:line="240" w:lineRule="auto"/>
        <w:jc w:val="both"/>
        <w:rPr>
          <w:rFonts w:cs="Arial"/>
          <w:lang w:val="sr-Cyrl-CS"/>
        </w:rPr>
      </w:pPr>
      <w:r w:rsidRPr="003F6035">
        <w:rPr>
          <w:rFonts w:cs="Arial"/>
          <w:lang w:val="sr-Cyrl-CS"/>
        </w:rPr>
        <w:t>Одељење: припремна предшколска група у Лубници</w:t>
      </w:r>
    </w:p>
    <w:p w:rsidR="00DA6199" w:rsidRPr="003F6035" w:rsidRDefault="00DA6199" w:rsidP="00DA6199">
      <w:pPr>
        <w:spacing w:after="0" w:line="240" w:lineRule="auto"/>
        <w:jc w:val="both"/>
        <w:rPr>
          <w:rFonts w:cs="Arial"/>
        </w:rPr>
      </w:pPr>
      <w:r w:rsidRPr="003F6035">
        <w:rPr>
          <w:rFonts w:cs="Arial"/>
          <w:lang w:val="sr-Cyrl-CS"/>
        </w:rPr>
        <w:t>Активност: Моје тело к</w:t>
      </w:r>
      <w:r w:rsidRPr="003F6035">
        <w:rPr>
          <w:rFonts w:cs="Arial"/>
        </w:rPr>
        <w:t>’</w:t>
      </w:r>
      <w:r w:rsidRPr="003F6035">
        <w:rPr>
          <w:rFonts w:cs="Arial"/>
          <w:lang w:val="sr-Cyrl-CS"/>
        </w:rPr>
        <w:t>о машина-пут крви</w:t>
      </w:r>
    </w:p>
    <w:p w:rsidR="00DA6199" w:rsidRPr="003F6035" w:rsidRDefault="00DA6199" w:rsidP="00DA6199">
      <w:pPr>
        <w:spacing w:after="0" w:line="240" w:lineRule="auto"/>
        <w:jc w:val="both"/>
        <w:rPr>
          <w:rFonts w:cs="Arial"/>
          <w:lang w:val="sr-Cyrl-CS"/>
        </w:rPr>
      </w:pPr>
      <w:r w:rsidRPr="003F6035">
        <w:rPr>
          <w:rFonts w:cs="Arial"/>
          <w:lang w:val="sr-Cyrl-CS"/>
        </w:rPr>
        <w:tab/>
        <w:t>Васпитач обнавља са децом које делове тела човека су до сада научили, и уводи их у данашњу активност кроз причу коју деци презентује уз помоћ игре и лутке. Након одигране приче, васпитач, поштујући принцип очигледности, презентује деци пут крви на дводимензионалном моделу тела човека. Напослетку, деца илуструју на свом дводимензионалном телу човека пут крви, заједно са осталим деловима које су претходно научили. Деца се слободно изражавају, сарадљива су, дисциплинована.</w:t>
      </w:r>
    </w:p>
    <w:p w:rsidR="00DA6199" w:rsidRPr="003F6035" w:rsidRDefault="00DA6199" w:rsidP="00DA6199">
      <w:pPr>
        <w:spacing w:after="0" w:line="240" w:lineRule="auto"/>
        <w:jc w:val="both"/>
        <w:rPr>
          <w:rFonts w:cs="Arial"/>
        </w:rPr>
      </w:pPr>
    </w:p>
    <w:p w:rsidR="00DA6199" w:rsidRPr="003F6035" w:rsidRDefault="00DA6199" w:rsidP="00DA6199">
      <w:pPr>
        <w:spacing w:after="0" w:line="240" w:lineRule="auto"/>
        <w:jc w:val="both"/>
        <w:rPr>
          <w:rFonts w:cs="Arial"/>
          <w:lang w:val="sr-Cyrl-CS"/>
        </w:rPr>
      </w:pPr>
      <w:r w:rsidRPr="003F6035">
        <w:rPr>
          <w:rFonts w:cs="Arial"/>
          <w:lang w:val="sr-Cyrl-CS"/>
        </w:rPr>
        <w:t>Датум: 24. фебруар 2016.</w:t>
      </w:r>
    </w:p>
    <w:p w:rsidR="00DA6199" w:rsidRPr="00B1303A" w:rsidRDefault="00DA6199" w:rsidP="00DA6199">
      <w:pPr>
        <w:spacing w:after="0" w:line="240" w:lineRule="auto"/>
        <w:jc w:val="both"/>
        <w:rPr>
          <w:rFonts w:cs="Arial"/>
          <w:b/>
          <w:lang w:val="sr-Cyrl-CS"/>
        </w:rPr>
      </w:pPr>
      <w:r w:rsidRPr="00B1303A">
        <w:rPr>
          <w:rFonts w:cs="Arial"/>
          <w:b/>
          <w:lang w:val="sr-Cyrl-CS"/>
        </w:rPr>
        <w:t>Наставник: Бобан Тошић</w:t>
      </w:r>
    </w:p>
    <w:p w:rsidR="00DA6199" w:rsidRPr="003F6035" w:rsidRDefault="00DA6199" w:rsidP="00DA6199">
      <w:pPr>
        <w:spacing w:after="0" w:line="240" w:lineRule="auto"/>
        <w:jc w:val="both"/>
        <w:rPr>
          <w:rFonts w:cs="Arial"/>
          <w:lang w:val="sr-Cyrl-CS"/>
        </w:rPr>
      </w:pPr>
      <w:r w:rsidRPr="003F6035">
        <w:rPr>
          <w:rFonts w:cs="Arial"/>
          <w:lang w:val="sr-Cyrl-CS"/>
        </w:rPr>
        <w:t xml:space="preserve">Одељење: комбиновано одељење </w:t>
      </w:r>
      <w:r w:rsidRPr="003F6035">
        <w:rPr>
          <w:rFonts w:cs="Arial"/>
          <w:lang w:val="sr-Latn-CS"/>
        </w:rPr>
        <w:t>I</w:t>
      </w:r>
      <w:r w:rsidRPr="003F6035">
        <w:rPr>
          <w:rFonts w:cs="Arial"/>
          <w:lang w:val="sr-Cyrl-CS"/>
        </w:rPr>
        <w:t xml:space="preserve"> и </w:t>
      </w:r>
      <w:r w:rsidRPr="003F6035">
        <w:rPr>
          <w:rFonts w:cs="Arial"/>
          <w:lang w:val="sr-Latn-CS"/>
        </w:rPr>
        <w:t>III</w:t>
      </w:r>
      <w:r w:rsidRPr="003F6035">
        <w:rPr>
          <w:rFonts w:cs="Arial"/>
          <w:lang w:val="sr-Cyrl-CS"/>
        </w:rPr>
        <w:t xml:space="preserve"> разреда у Лубници</w:t>
      </w:r>
    </w:p>
    <w:p w:rsidR="00DA6199" w:rsidRPr="003F6035" w:rsidRDefault="00DA6199" w:rsidP="00DA6199">
      <w:pPr>
        <w:spacing w:after="0" w:line="240" w:lineRule="auto"/>
        <w:jc w:val="both"/>
        <w:rPr>
          <w:rFonts w:cs="Arial"/>
          <w:lang w:val="sr-Cyrl-CS"/>
        </w:rPr>
      </w:pPr>
      <w:r w:rsidRPr="003F6035">
        <w:rPr>
          <w:rFonts w:cs="Arial"/>
          <w:lang w:val="sr-Cyrl-CS"/>
        </w:rPr>
        <w:t>Наставни предмет:ликовна култура</w:t>
      </w:r>
    </w:p>
    <w:p w:rsidR="00DA6199" w:rsidRPr="003F6035" w:rsidRDefault="00DA6199" w:rsidP="00DA6199">
      <w:pPr>
        <w:spacing w:after="0" w:line="240" w:lineRule="auto"/>
        <w:jc w:val="both"/>
        <w:rPr>
          <w:rFonts w:cs="Arial"/>
          <w:lang w:val="sr-Cyrl-CS"/>
        </w:rPr>
      </w:pPr>
      <w:r w:rsidRPr="003F6035">
        <w:rPr>
          <w:rFonts w:cs="Arial"/>
          <w:lang w:val="sr-Cyrl-CS"/>
        </w:rPr>
        <w:t>Тип наставног часа: обрада</w:t>
      </w:r>
    </w:p>
    <w:p w:rsidR="00DA6199" w:rsidRPr="003F6035" w:rsidRDefault="00DA6199" w:rsidP="00DA6199">
      <w:pPr>
        <w:spacing w:after="0" w:line="240" w:lineRule="auto"/>
        <w:jc w:val="both"/>
        <w:rPr>
          <w:rFonts w:cs="Arial"/>
          <w:lang w:val="sr-Cyrl-CS"/>
        </w:rPr>
      </w:pPr>
    </w:p>
    <w:p w:rsidR="00DA6199" w:rsidRPr="003F6035" w:rsidRDefault="00DA6199" w:rsidP="00DA6199">
      <w:pPr>
        <w:spacing w:after="0" w:line="240" w:lineRule="auto"/>
        <w:jc w:val="both"/>
        <w:rPr>
          <w:rFonts w:cs="Arial"/>
          <w:lang w:val="sr-Cyrl-CS"/>
        </w:rPr>
      </w:pPr>
      <w:r w:rsidRPr="003F6035">
        <w:rPr>
          <w:rFonts w:cs="Arial"/>
          <w:lang w:val="sr-Cyrl-CS"/>
        </w:rPr>
        <w:t>Уводни део часа:</w:t>
      </w:r>
    </w:p>
    <w:p w:rsidR="00DA6199" w:rsidRPr="003F6035" w:rsidRDefault="00DA6199" w:rsidP="00DA6199">
      <w:pPr>
        <w:spacing w:after="0" w:line="240" w:lineRule="auto"/>
        <w:jc w:val="both"/>
        <w:rPr>
          <w:rFonts w:cs="Arial"/>
        </w:rPr>
      </w:pPr>
      <w:r w:rsidRPr="003F6035">
        <w:rPr>
          <w:rFonts w:cs="Arial"/>
          <w:lang w:val="sr-Cyrl-CS"/>
        </w:rPr>
        <w:tab/>
        <w:t>Наставник разредне наставе уводи децу у рад разговором о предстојећем празнику (Дан жена). Ученици учествују у разговору.</w:t>
      </w:r>
    </w:p>
    <w:p w:rsidR="00DA6199" w:rsidRPr="003F6035" w:rsidRDefault="00DA6199" w:rsidP="00DA6199">
      <w:pPr>
        <w:spacing w:after="0" w:line="240" w:lineRule="auto"/>
        <w:jc w:val="both"/>
        <w:rPr>
          <w:rFonts w:cs="Arial"/>
          <w:lang w:val="sr-Cyrl-CS"/>
        </w:rPr>
      </w:pPr>
      <w:r w:rsidRPr="003F6035">
        <w:rPr>
          <w:rFonts w:cs="Arial"/>
          <w:lang w:val="sr-Cyrl-CS"/>
        </w:rPr>
        <w:t>Главни део часа:</w:t>
      </w:r>
    </w:p>
    <w:p w:rsidR="00DA6199" w:rsidRPr="003F6035" w:rsidRDefault="00DA6199" w:rsidP="00DA6199">
      <w:pPr>
        <w:spacing w:after="0" w:line="240" w:lineRule="auto"/>
        <w:jc w:val="both"/>
        <w:rPr>
          <w:rFonts w:cs="Arial"/>
        </w:rPr>
      </w:pPr>
      <w:r w:rsidRPr="003F6035">
        <w:rPr>
          <w:rFonts w:cs="Arial"/>
          <w:lang w:val="sr-Cyrl-CS"/>
        </w:rPr>
        <w:tab/>
        <w:t>Наставник разредне наставе даје упутства ученицима у вези са техником рада. Ученици првог разреда цртају цртеж који након тога боје дрвеним бојама или фломастером, док ученици трећег разреда након нацртане скице сенче воденим бојама. Наставник разредне наставе даје упутства и које елементе треба да садржи ликовни рад ученика. Ученици су дисциплиновани, раде у тишини уз индивидуалан и корективан приступ наставника.</w:t>
      </w:r>
    </w:p>
    <w:p w:rsidR="00DA6199" w:rsidRPr="003F6035" w:rsidRDefault="00DA6199" w:rsidP="00DA6199">
      <w:pPr>
        <w:spacing w:after="0" w:line="240" w:lineRule="auto"/>
        <w:jc w:val="both"/>
        <w:rPr>
          <w:rFonts w:cs="Arial"/>
          <w:lang w:val="sr-Cyrl-CS"/>
        </w:rPr>
      </w:pPr>
      <w:r w:rsidRPr="003F6035">
        <w:rPr>
          <w:rFonts w:cs="Arial"/>
          <w:lang w:val="sr-Cyrl-CS"/>
        </w:rPr>
        <w:t>Завршни део часа:</w:t>
      </w:r>
    </w:p>
    <w:p w:rsidR="00DA6199" w:rsidRDefault="00DA6199" w:rsidP="00DA6199">
      <w:pPr>
        <w:spacing w:after="0" w:line="240" w:lineRule="auto"/>
        <w:jc w:val="both"/>
        <w:rPr>
          <w:rFonts w:cs="Arial"/>
        </w:rPr>
      </w:pPr>
      <w:r w:rsidRPr="003F6035">
        <w:rPr>
          <w:rFonts w:cs="Arial"/>
          <w:lang w:val="sr-Cyrl-CS"/>
        </w:rPr>
        <w:tab/>
        <w:t>Наставник разредне наставе даје информације ученицима о томе шта је потребно донети и припремити за рад на наредном часу ликовне културе.</w:t>
      </w:r>
    </w:p>
    <w:p w:rsidR="00DA6199" w:rsidRPr="003F6035" w:rsidRDefault="00DA6199" w:rsidP="00DA6199">
      <w:pPr>
        <w:spacing w:after="0" w:line="240" w:lineRule="auto"/>
        <w:jc w:val="both"/>
        <w:rPr>
          <w:rFonts w:cs="Arial"/>
        </w:rPr>
      </w:pPr>
    </w:p>
    <w:p w:rsidR="00DA6199" w:rsidRPr="003F6035" w:rsidRDefault="00DA6199" w:rsidP="00DA6199">
      <w:pPr>
        <w:spacing w:after="0" w:line="240" w:lineRule="auto"/>
        <w:jc w:val="both"/>
        <w:rPr>
          <w:rFonts w:cs="Arial"/>
          <w:lang w:val="sr-Cyrl-CS"/>
        </w:rPr>
      </w:pPr>
      <w:r w:rsidRPr="003F6035">
        <w:rPr>
          <w:rFonts w:cs="Arial"/>
          <w:lang w:val="sr-Cyrl-CS"/>
        </w:rPr>
        <w:t>Датум: 24. фебруар 2016.</w:t>
      </w:r>
    </w:p>
    <w:p w:rsidR="00DA6199" w:rsidRPr="00B1303A" w:rsidRDefault="00DA6199" w:rsidP="00DA6199">
      <w:pPr>
        <w:spacing w:after="0" w:line="240" w:lineRule="auto"/>
        <w:jc w:val="both"/>
        <w:rPr>
          <w:rFonts w:cs="Arial"/>
          <w:b/>
          <w:lang w:val="sr-Cyrl-CS"/>
        </w:rPr>
      </w:pPr>
      <w:r w:rsidRPr="00B1303A">
        <w:rPr>
          <w:rFonts w:cs="Arial"/>
          <w:b/>
          <w:lang w:val="sr-Cyrl-CS"/>
        </w:rPr>
        <w:t>Наставник: Тијана Јовановић</w:t>
      </w:r>
    </w:p>
    <w:p w:rsidR="00DA6199" w:rsidRPr="003F6035" w:rsidRDefault="00DA6199" w:rsidP="00DA6199">
      <w:pPr>
        <w:spacing w:after="0" w:line="240" w:lineRule="auto"/>
        <w:jc w:val="both"/>
        <w:rPr>
          <w:rFonts w:cs="Arial"/>
          <w:lang w:val="sr-Cyrl-CS"/>
        </w:rPr>
      </w:pPr>
      <w:r w:rsidRPr="003F6035">
        <w:rPr>
          <w:rFonts w:cs="Arial"/>
          <w:lang w:val="sr-Cyrl-CS"/>
        </w:rPr>
        <w:t xml:space="preserve">Одељење: </w:t>
      </w:r>
      <w:r w:rsidRPr="003F6035">
        <w:rPr>
          <w:rFonts w:cs="Arial"/>
          <w:lang w:val="sr-Latn-CS"/>
        </w:rPr>
        <w:t>V</w:t>
      </w:r>
      <w:r w:rsidRPr="003F6035">
        <w:rPr>
          <w:rFonts w:cs="Arial"/>
          <w:lang w:val="sr-Cyrl-CS"/>
        </w:rPr>
        <w:t xml:space="preserve"> разред у Лубници</w:t>
      </w:r>
    </w:p>
    <w:p w:rsidR="00DA6199" w:rsidRPr="003F6035" w:rsidRDefault="00DA6199" w:rsidP="00DA6199">
      <w:pPr>
        <w:spacing w:after="0" w:line="240" w:lineRule="auto"/>
        <w:jc w:val="both"/>
        <w:rPr>
          <w:rFonts w:cs="Arial"/>
          <w:lang w:val="sr-Cyrl-CS"/>
        </w:rPr>
      </w:pPr>
      <w:r w:rsidRPr="003F6035">
        <w:rPr>
          <w:rFonts w:cs="Arial"/>
          <w:lang w:val="sr-Cyrl-CS"/>
        </w:rPr>
        <w:t>Наставни предмет:математика</w:t>
      </w:r>
    </w:p>
    <w:p w:rsidR="00DA6199" w:rsidRPr="003F6035" w:rsidRDefault="00DA6199" w:rsidP="00DA6199">
      <w:pPr>
        <w:spacing w:after="0" w:line="240" w:lineRule="auto"/>
        <w:jc w:val="both"/>
        <w:rPr>
          <w:rFonts w:cs="Arial"/>
        </w:rPr>
      </w:pPr>
      <w:r w:rsidRPr="003F6035">
        <w:rPr>
          <w:rFonts w:cs="Arial"/>
          <w:lang w:val="sr-Cyrl-CS"/>
        </w:rPr>
        <w:t>Тип наставног часа: вежбање</w:t>
      </w:r>
    </w:p>
    <w:p w:rsidR="00DA6199" w:rsidRPr="003F6035" w:rsidRDefault="00DA6199" w:rsidP="00DA6199">
      <w:pPr>
        <w:spacing w:after="0" w:line="240" w:lineRule="auto"/>
        <w:jc w:val="both"/>
        <w:rPr>
          <w:rFonts w:cs="Arial"/>
          <w:lang w:val="sr-Cyrl-CS"/>
        </w:rPr>
      </w:pPr>
      <w:r w:rsidRPr="003F6035">
        <w:rPr>
          <w:rFonts w:cs="Arial"/>
          <w:lang w:val="sr-Cyrl-CS"/>
        </w:rPr>
        <w:t>Уводни део часа:</w:t>
      </w:r>
    </w:p>
    <w:p w:rsidR="00DA6199" w:rsidRPr="003F6035" w:rsidRDefault="00DA6199" w:rsidP="00DA6199">
      <w:pPr>
        <w:spacing w:after="0" w:line="240" w:lineRule="auto"/>
        <w:jc w:val="both"/>
        <w:rPr>
          <w:rFonts w:cs="Arial"/>
        </w:rPr>
      </w:pPr>
      <w:r w:rsidRPr="003F6035">
        <w:rPr>
          <w:rFonts w:cs="Arial"/>
          <w:lang w:val="sr-Cyrl-CS"/>
        </w:rPr>
        <w:lastRenderedPageBreak/>
        <w:tab/>
        <w:t>Наставник прегледа домаће задатке. Након тога на табли истиче наслов: Вежбање рачунања позитивних и негативних мешовитих бројева. Ученици Марији Јанковић која наставу похађа по прилагођеном наставном програму (ИОП-1) наставник даје задатак за рад-множење бројем 8.</w:t>
      </w:r>
    </w:p>
    <w:p w:rsidR="00DA6199" w:rsidRPr="003F6035" w:rsidRDefault="00DA6199" w:rsidP="00DA6199">
      <w:pPr>
        <w:spacing w:after="0" w:line="240" w:lineRule="auto"/>
        <w:jc w:val="both"/>
        <w:rPr>
          <w:rFonts w:cs="Arial"/>
          <w:lang w:val="sr-Cyrl-CS"/>
        </w:rPr>
      </w:pPr>
      <w:r w:rsidRPr="003F6035">
        <w:rPr>
          <w:rFonts w:cs="Arial"/>
          <w:lang w:val="sr-Cyrl-CS"/>
        </w:rPr>
        <w:t>Главни део часа:</w:t>
      </w:r>
    </w:p>
    <w:p w:rsidR="00DA6199" w:rsidRPr="003F6035" w:rsidRDefault="00DA6199" w:rsidP="00DA6199">
      <w:pPr>
        <w:spacing w:after="0" w:line="240" w:lineRule="auto"/>
        <w:jc w:val="both"/>
        <w:rPr>
          <w:rFonts w:cs="Arial"/>
        </w:rPr>
      </w:pPr>
      <w:r w:rsidRPr="003F6035">
        <w:rPr>
          <w:rFonts w:cs="Arial"/>
          <w:lang w:val="sr-Cyrl-CS"/>
        </w:rPr>
        <w:tab/>
        <w:t>Наставник задаје ученицима задатке. Ученици решавају задатке испред табле. Рад ученика је у споријем ритму, доста времена ученици троше на извршавање основних рачунских операција. Ученици уважавају и користе смернице које наставник даје за рад. Наставник индивидуално приступа ученици Марији Јанковић и проверава њен рад.</w:t>
      </w:r>
    </w:p>
    <w:p w:rsidR="00DA6199" w:rsidRDefault="00DA6199" w:rsidP="00DA6199">
      <w:pPr>
        <w:spacing w:after="0" w:line="240" w:lineRule="auto"/>
        <w:jc w:val="both"/>
        <w:rPr>
          <w:rFonts w:cs="Arial"/>
        </w:rPr>
      </w:pPr>
      <w:r w:rsidRPr="003F6035">
        <w:rPr>
          <w:rFonts w:cs="Arial"/>
          <w:lang w:val="sr-Cyrl-CS"/>
        </w:rPr>
        <w:t>Завршни део часа:</w:t>
      </w:r>
    </w:p>
    <w:p w:rsidR="00DA6199" w:rsidRDefault="00DA6199" w:rsidP="00DA6199">
      <w:pPr>
        <w:spacing w:after="0" w:line="240" w:lineRule="auto"/>
        <w:jc w:val="both"/>
        <w:rPr>
          <w:rFonts w:cs="Arial"/>
        </w:rPr>
      </w:pPr>
      <w:r w:rsidRPr="003F6035">
        <w:rPr>
          <w:rFonts w:cs="Arial"/>
          <w:lang w:val="sr-Cyrl-CS"/>
        </w:rPr>
        <w:t>Наставник задаје домаће задатке ученицима, и даје упутства за рад ученици Марији Јанковић за рад код куће.</w:t>
      </w:r>
    </w:p>
    <w:p w:rsidR="00DA6199" w:rsidRPr="003F6035" w:rsidRDefault="00DA6199" w:rsidP="00DA6199">
      <w:pPr>
        <w:spacing w:after="0" w:line="240" w:lineRule="auto"/>
        <w:jc w:val="both"/>
        <w:rPr>
          <w:rFonts w:cs="Arial"/>
        </w:rPr>
      </w:pPr>
    </w:p>
    <w:p w:rsidR="00DA6199" w:rsidRPr="003F6035" w:rsidRDefault="00DA6199" w:rsidP="00DA6199">
      <w:pPr>
        <w:spacing w:after="0" w:line="240" w:lineRule="auto"/>
        <w:jc w:val="both"/>
        <w:rPr>
          <w:rFonts w:cs="Arial"/>
          <w:lang w:val="sr-Cyrl-CS"/>
        </w:rPr>
      </w:pPr>
      <w:r w:rsidRPr="003F6035">
        <w:rPr>
          <w:rFonts w:cs="Arial"/>
          <w:lang w:val="sr-Cyrl-CS"/>
        </w:rPr>
        <w:t>Датум: 9. март 2016.</w:t>
      </w:r>
    </w:p>
    <w:p w:rsidR="00DA6199" w:rsidRPr="00B1303A" w:rsidRDefault="00DA6199" w:rsidP="00DA6199">
      <w:pPr>
        <w:spacing w:after="0" w:line="240" w:lineRule="auto"/>
        <w:jc w:val="both"/>
        <w:rPr>
          <w:rFonts w:cs="Arial"/>
          <w:b/>
          <w:lang w:val="sr-Cyrl-CS"/>
        </w:rPr>
      </w:pPr>
      <w:r w:rsidRPr="00B1303A">
        <w:rPr>
          <w:rFonts w:cs="Arial"/>
          <w:b/>
          <w:lang w:val="sr-Cyrl-CS"/>
        </w:rPr>
        <w:t>Наставник: Марина Станојевић</w:t>
      </w:r>
    </w:p>
    <w:p w:rsidR="00DA6199" w:rsidRPr="003F6035" w:rsidRDefault="00DA6199" w:rsidP="00DA6199">
      <w:pPr>
        <w:spacing w:after="0" w:line="240" w:lineRule="auto"/>
        <w:jc w:val="both"/>
        <w:rPr>
          <w:rFonts w:cs="Arial"/>
          <w:lang w:val="sr-Cyrl-CS"/>
        </w:rPr>
      </w:pPr>
      <w:r w:rsidRPr="003F6035">
        <w:rPr>
          <w:rFonts w:cs="Arial"/>
          <w:lang w:val="sr-Cyrl-CS"/>
        </w:rPr>
        <w:t xml:space="preserve">Одељење: </w:t>
      </w:r>
      <w:r w:rsidRPr="003F6035">
        <w:rPr>
          <w:rFonts w:cs="Arial"/>
          <w:lang w:val="sr-Latn-CS"/>
        </w:rPr>
        <w:t>V</w:t>
      </w:r>
      <w:r w:rsidRPr="003F6035">
        <w:rPr>
          <w:rFonts w:cs="Arial"/>
          <w:lang w:val="sr-Cyrl-CS"/>
        </w:rPr>
        <w:t xml:space="preserve"> разред у Лубници</w:t>
      </w:r>
    </w:p>
    <w:p w:rsidR="00DA6199" w:rsidRPr="003F6035" w:rsidRDefault="00DA6199" w:rsidP="00DA6199">
      <w:pPr>
        <w:spacing w:after="0" w:line="240" w:lineRule="auto"/>
        <w:jc w:val="both"/>
        <w:rPr>
          <w:rFonts w:cs="Arial"/>
          <w:lang w:val="sr-Cyrl-CS"/>
        </w:rPr>
      </w:pPr>
      <w:r w:rsidRPr="003F6035">
        <w:rPr>
          <w:rFonts w:cs="Arial"/>
          <w:lang w:val="sr-Cyrl-CS"/>
        </w:rPr>
        <w:t>Наставни предмет:српски језик</w:t>
      </w:r>
    </w:p>
    <w:p w:rsidR="00DA6199" w:rsidRPr="003F6035" w:rsidRDefault="00DA6199" w:rsidP="00DA6199">
      <w:pPr>
        <w:spacing w:after="0" w:line="240" w:lineRule="auto"/>
        <w:jc w:val="both"/>
        <w:rPr>
          <w:rFonts w:cs="Arial"/>
        </w:rPr>
      </w:pPr>
      <w:r w:rsidRPr="003F6035">
        <w:rPr>
          <w:rFonts w:cs="Arial"/>
          <w:lang w:val="sr-Cyrl-CS"/>
        </w:rPr>
        <w:t>Тип наставног часа: вежбање</w:t>
      </w:r>
    </w:p>
    <w:p w:rsidR="00DA6199" w:rsidRPr="003F6035" w:rsidRDefault="00DA6199" w:rsidP="00DA6199">
      <w:pPr>
        <w:spacing w:after="0" w:line="240" w:lineRule="auto"/>
        <w:jc w:val="both"/>
        <w:rPr>
          <w:rFonts w:cs="Arial"/>
          <w:lang w:val="sr-Cyrl-CS"/>
        </w:rPr>
      </w:pPr>
      <w:r w:rsidRPr="003F6035">
        <w:rPr>
          <w:rFonts w:cs="Arial"/>
          <w:lang w:val="sr-Cyrl-CS"/>
        </w:rPr>
        <w:t>Уводни део часа:</w:t>
      </w:r>
    </w:p>
    <w:p w:rsidR="00DA6199" w:rsidRPr="003F6035" w:rsidRDefault="00DA6199" w:rsidP="00DA6199">
      <w:pPr>
        <w:spacing w:after="0" w:line="240" w:lineRule="auto"/>
        <w:jc w:val="both"/>
        <w:rPr>
          <w:rFonts w:cs="Arial"/>
          <w:lang w:val="sr-Cyrl-CS"/>
        </w:rPr>
      </w:pPr>
      <w:r w:rsidRPr="003F6035">
        <w:rPr>
          <w:rFonts w:cs="Arial"/>
          <w:lang w:val="sr-Cyrl-CS"/>
        </w:rPr>
        <w:tab/>
        <w:t>Наставник обнавља постављајући питања ученицима о претходном обрађеном тексту Милована Глишића „Прва бразда“.</w:t>
      </w:r>
    </w:p>
    <w:p w:rsidR="00DA6199" w:rsidRPr="003F6035" w:rsidRDefault="00DA6199" w:rsidP="00DA6199">
      <w:pPr>
        <w:spacing w:after="0" w:line="240" w:lineRule="auto"/>
        <w:jc w:val="both"/>
        <w:rPr>
          <w:rFonts w:cs="Arial"/>
          <w:lang w:val="sr-Cyrl-CS"/>
        </w:rPr>
      </w:pPr>
      <w:r w:rsidRPr="003F6035">
        <w:rPr>
          <w:rFonts w:cs="Arial"/>
          <w:lang w:val="sr-Cyrl-CS"/>
        </w:rPr>
        <w:t>Главни део часа:</w:t>
      </w:r>
    </w:p>
    <w:p w:rsidR="00DA6199" w:rsidRPr="003F6035" w:rsidRDefault="00DA6199" w:rsidP="00DA6199">
      <w:pPr>
        <w:spacing w:after="0" w:line="240" w:lineRule="auto"/>
        <w:jc w:val="both"/>
        <w:rPr>
          <w:rFonts w:cs="Arial"/>
          <w:lang w:val="sr-Cyrl-CS"/>
        </w:rPr>
      </w:pPr>
      <w:r w:rsidRPr="003F6035">
        <w:rPr>
          <w:rFonts w:cs="Arial"/>
          <w:lang w:val="sr-Cyrl-CS"/>
        </w:rPr>
        <w:tab/>
        <w:t>Након уводног разговора о прочитаном и обрађеном тексту, ученици су упућени на рад у радним свескама. Ученици задатке решавају индивидуално уз индивидуалан и корективан приступ наставника. Педагог је стекао увид у рад ученица Сање Новаковић и Марије Јанковић које похађају наставу према прилагођеном наставном програму (ИОП-1).</w:t>
      </w:r>
    </w:p>
    <w:p w:rsidR="00DA6199" w:rsidRPr="003F6035" w:rsidRDefault="00DA6199" w:rsidP="00DA6199">
      <w:pPr>
        <w:spacing w:after="0" w:line="240" w:lineRule="auto"/>
        <w:jc w:val="both"/>
        <w:rPr>
          <w:rFonts w:cs="Arial"/>
          <w:lang w:val="sr-Cyrl-CS"/>
        </w:rPr>
      </w:pPr>
      <w:r w:rsidRPr="003F6035">
        <w:rPr>
          <w:rFonts w:cs="Arial"/>
          <w:lang w:val="sr-Cyrl-CS"/>
        </w:rPr>
        <w:t>Завршни део часа:</w:t>
      </w:r>
    </w:p>
    <w:p w:rsidR="00DA6199" w:rsidRDefault="00DA6199" w:rsidP="00DA6199">
      <w:pPr>
        <w:spacing w:after="0" w:line="240" w:lineRule="auto"/>
        <w:jc w:val="both"/>
        <w:rPr>
          <w:rFonts w:cs="Arial"/>
        </w:rPr>
      </w:pPr>
      <w:r w:rsidRPr="003F6035">
        <w:rPr>
          <w:rFonts w:cs="Arial"/>
          <w:lang w:val="sr-Cyrl-CS"/>
        </w:rPr>
        <w:tab/>
        <w:t>Наставник сумира данашњи рад на часу и информише ученике о потребној припреми за следећи час српског језика.</w:t>
      </w:r>
    </w:p>
    <w:p w:rsidR="00DA6199" w:rsidRPr="00B1303A" w:rsidRDefault="00DA6199" w:rsidP="00DA6199">
      <w:pPr>
        <w:spacing w:after="0" w:line="240" w:lineRule="auto"/>
        <w:jc w:val="both"/>
        <w:rPr>
          <w:rFonts w:cs="Arial"/>
          <w:lang w:val="sr-Cyrl-CS"/>
        </w:rPr>
      </w:pPr>
    </w:p>
    <w:p w:rsidR="00DA6199" w:rsidRPr="003F6035" w:rsidRDefault="00DA6199" w:rsidP="00DA6199">
      <w:pPr>
        <w:spacing w:after="0" w:line="240" w:lineRule="auto"/>
        <w:jc w:val="both"/>
        <w:rPr>
          <w:rFonts w:cs="Arial"/>
          <w:lang w:val="sr-Cyrl-CS"/>
        </w:rPr>
      </w:pPr>
      <w:r w:rsidRPr="003F6035">
        <w:rPr>
          <w:rFonts w:cs="Arial"/>
          <w:lang w:val="sr-Cyrl-CS"/>
        </w:rPr>
        <w:t>Датум: 9. март 2016.</w:t>
      </w:r>
    </w:p>
    <w:p w:rsidR="00DA6199" w:rsidRPr="00B1303A" w:rsidRDefault="00DA6199" w:rsidP="00DA6199">
      <w:pPr>
        <w:spacing w:after="0" w:line="240" w:lineRule="auto"/>
        <w:jc w:val="both"/>
        <w:rPr>
          <w:rFonts w:cs="Arial"/>
          <w:b/>
          <w:lang w:val="sr-Cyrl-CS"/>
        </w:rPr>
      </w:pPr>
      <w:r w:rsidRPr="00B1303A">
        <w:rPr>
          <w:rFonts w:cs="Arial"/>
          <w:b/>
          <w:lang w:val="sr-Cyrl-CS"/>
        </w:rPr>
        <w:t>Наставник: Драгана Лазаревић</w:t>
      </w:r>
    </w:p>
    <w:p w:rsidR="00DA6199" w:rsidRPr="003F6035" w:rsidRDefault="00DA6199" w:rsidP="00DA6199">
      <w:pPr>
        <w:spacing w:after="0" w:line="240" w:lineRule="auto"/>
        <w:jc w:val="both"/>
        <w:rPr>
          <w:rFonts w:cs="Arial"/>
          <w:lang w:val="sr-Cyrl-CS"/>
        </w:rPr>
      </w:pPr>
      <w:r w:rsidRPr="003F6035">
        <w:rPr>
          <w:rFonts w:cs="Arial"/>
          <w:lang w:val="sr-Cyrl-CS"/>
        </w:rPr>
        <w:t xml:space="preserve">Одељење: </w:t>
      </w:r>
      <w:r w:rsidRPr="003F6035">
        <w:rPr>
          <w:rFonts w:cs="Arial"/>
          <w:lang w:val="sr-Latn-CS"/>
        </w:rPr>
        <w:t>VII</w:t>
      </w:r>
      <w:r w:rsidRPr="003F6035">
        <w:rPr>
          <w:rFonts w:cs="Arial"/>
          <w:lang w:val="sr-Cyrl-CS"/>
        </w:rPr>
        <w:t xml:space="preserve"> разред у Лубници</w:t>
      </w:r>
    </w:p>
    <w:p w:rsidR="00DA6199" w:rsidRPr="003F6035" w:rsidRDefault="00DA6199" w:rsidP="00DA6199">
      <w:pPr>
        <w:spacing w:after="0" w:line="240" w:lineRule="auto"/>
        <w:jc w:val="both"/>
        <w:rPr>
          <w:rFonts w:cs="Arial"/>
          <w:lang w:val="sr-Cyrl-CS"/>
        </w:rPr>
      </w:pPr>
      <w:r w:rsidRPr="003F6035">
        <w:rPr>
          <w:rFonts w:cs="Arial"/>
          <w:lang w:val="sr-Cyrl-CS"/>
        </w:rPr>
        <w:t>Наставни предмет:хемија</w:t>
      </w:r>
    </w:p>
    <w:p w:rsidR="00DA6199" w:rsidRPr="003F6035" w:rsidRDefault="00DA6199" w:rsidP="00DA6199">
      <w:pPr>
        <w:spacing w:after="0" w:line="240" w:lineRule="auto"/>
        <w:jc w:val="both"/>
        <w:rPr>
          <w:rFonts w:cs="Arial"/>
          <w:lang w:val="sr-Cyrl-CS"/>
        </w:rPr>
      </w:pPr>
      <w:r w:rsidRPr="003F6035">
        <w:rPr>
          <w:rFonts w:cs="Arial"/>
          <w:lang w:val="sr-Cyrl-CS"/>
        </w:rPr>
        <w:t>Тип наставног часа: вежбање</w:t>
      </w:r>
    </w:p>
    <w:p w:rsidR="00DA6199" w:rsidRPr="003F6035" w:rsidRDefault="00DA6199" w:rsidP="00DA6199">
      <w:pPr>
        <w:spacing w:after="0" w:line="240" w:lineRule="auto"/>
        <w:jc w:val="both"/>
        <w:rPr>
          <w:rFonts w:cs="Arial"/>
          <w:lang w:val="sr-Cyrl-CS"/>
        </w:rPr>
      </w:pPr>
      <w:r w:rsidRPr="003F6035">
        <w:rPr>
          <w:rFonts w:cs="Arial"/>
          <w:lang w:val="sr-Cyrl-CS"/>
        </w:rPr>
        <w:t>Уводни део часа:</w:t>
      </w:r>
    </w:p>
    <w:p w:rsidR="00DA6199" w:rsidRPr="003F6035" w:rsidRDefault="00DA6199" w:rsidP="00DA6199">
      <w:pPr>
        <w:spacing w:after="0" w:line="240" w:lineRule="auto"/>
        <w:jc w:val="both"/>
        <w:rPr>
          <w:rFonts w:cs="Arial"/>
          <w:lang w:val="sr-Cyrl-CS"/>
        </w:rPr>
      </w:pPr>
      <w:r w:rsidRPr="003F6035">
        <w:rPr>
          <w:rFonts w:cs="Arial"/>
          <w:lang w:val="sr-Cyrl-CS"/>
        </w:rPr>
        <w:tab/>
        <w:t>Наставник је након прегледног домаћег задатка истакао циљ часа: Релативна молекулска маса-вежбање. Наставник поставља питања ученицима и обнавља основне појмове и формуле на основу којих се рачуна релативна молекулска маса.</w:t>
      </w:r>
    </w:p>
    <w:p w:rsidR="00DA6199" w:rsidRDefault="00DA6199" w:rsidP="00DA6199">
      <w:pPr>
        <w:spacing w:after="0" w:line="240" w:lineRule="auto"/>
        <w:jc w:val="both"/>
        <w:rPr>
          <w:rFonts w:cs="Arial"/>
          <w:lang w:val="sr-Cyrl-CS"/>
        </w:rPr>
      </w:pPr>
      <w:r w:rsidRPr="003F6035">
        <w:rPr>
          <w:rFonts w:cs="Arial"/>
          <w:lang w:val="sr-Cyrl-CS"/>
        </w:rPr>
        <w:t>Главни део часа:</w:t>
      </w:r>
    </w:p>
    <w:p w:rsidR="00DA6199" w:rsidRPr="003F6035" w:rsidRDefault="00DA6199" w:rsidP="00DA6199">
      <w:pPr>
        <w:spacing w:after="0" w:line="240" w:lineRule="auto"/>
        <w:jc w:val="both"/>
        <w:rPr>
          <w:rFonts w:cs="Arial"/>
          <w:lang w:val="sr-Cyrl-CS"/>
        </w:rPr>
      </w:pPr>
      <w:r w:rsidRPr="003F6035">
        <w:rPr>
          <w:rFonts w:cs="Arial"/>
          <w:lang w:val="sr-Cyrl-CS"/>
        </w:rPr>
        <w:tab/>
        <w:t>Наставник задаје задатке ученицима. Ученици извршавају задатке индивидуално. Након решених задатака, ученици једни другима прегледају решене задатке и врше корекције. Затим ученик излази испред табле и записује решење задатка уз образложење. Корективан приступ наставника уз додатно објашњења.</w:t>
      </w:r>
    </w:p>
    <w:p w:rsidR="00DA6199" w:rsidRPr="003F6035" w:rsidRDefault="00DA6199" w:rsidP="00DA6199">
      <w:pPr>
        <w:spacing w:after="0" w:line="240" w:lineRule="auto"/>
        <w:jc w:val="both"/>
        <w:rPr>
          <w:rFonts w:cs="Arial"/>
          <w:lang w:val="sr-Cyrl-CS"/>
        </w:rPr>
      </w:pPr>
      <w:r w:rsidRPr="003F6035">
        <w:rPr>
          <w:rFonts w:cs="Arial"/>
          <w:lang w:val="sr-Cyrl-CS"/>
        </w:rPr>
        <w:t>Завршни део часа:</w:t>
      </w:r>
    </w:p>
    <w:p w:rsidR="00DA6199" w:rsidRPr="00B1303A" w:rsidRDefault="00DA6199" w:rsidP="00DA6199">
      <w:pPr>
        <w:spacing w:after="0" w:line="240" w:lineRule="auto"/>
        <w:jc w:val="both"/>
        <w:rPr>
          <w:rFonts w:cs="Arial"/>
          <w:lang w:val="sr-Cyrl-CS"/>
        </w:rPr>
      </w:pPr>
      <w:r w:rsidRPr="003F6035">
        <w:rPr>
          <w:rFonts w:cs="Arial"/>
          <w:lang w:val="sr-Cyrl-CS"/>
        </w:rPr>
        <w:tab/>
        <w:t>Наставник задаје домаћи задатак.</w:t>
      </w:r>
    </w:p>
    <w:p w:rsidR="00DA6199" w:rsidRPr="003F6035" w:rsidRDefault="00DA6199" w:rsidP="00DA6199">
      <w:pPr>
        <w:spacing w:after="0" w:line="240" w:lineRule="auto"/>
        <w:jc w:val="both"/>
        <w:rPr>
          <w:rFonts w:cs="Arial"/>
        </w:rPr>
      </w:pPr>
    </w:p>
    <w:p w:rsidR="00DA6199" w:rsidRPr="003F6035" w:rsidRDefault="00DA6199" w:rsidP="00DA6199">
      <w:pPr>
        <w:spacing w:after="0" w:line="240" w:lineRule="auto"/>
        <w:jc w:val="both"/>
        <w:rPr>
          <w:rFonts w:cs="Arial"/>
          <w:lang w:val="sr-Cyrl-CS"/>
        </w:rPr>
      </w:pPr>
      <w:r w:rsidRPr="003F6035">
        <w:rPr>
          <w:rFonts w:cs="Arial"/>
          <w:lang w:val="sr-Cyrl-CS"/>
        </w:rPr>
        <w:t>Датум: 6. април 2016.</w:t>
      </w:r>
    </w:p>
    <w:p w:rsidR="00DA6199" w:rsidRPr="00B1303A" w:rsidRDefault="00DA6199" w:rsidP="00DA6199">
      <w:pPr>
        <w:spacing w:after="0" w:line="240" w:lineRule="auto"/>
        <w:jc w:val="both"/>
        <w:rPr>
          <w:rFonts w:cs="Arial"/>
          <w:b/>
          <w:lang w:val="sr-Cyrl-CS"/>
        </w:rPr>
      </w:pPr>
      <w:r w:rsidRPr="00B1303A">
        <w:rPr>
          <w:rFonts w:cs="Arial"/>
          <w:b/>
          <w:lang w:val="sr-Cyrl-CS"/>
        </w:rPr>
        <w:t>Наставник: Слађана Милошевић</w:t>
      </w:r>
    </w:p>
    <w:p w:rsidR="00DA6199" w:rsidRPr="003F6035" w:rsidRDefault="00DA6199" w:rsidP="00DA6199">
      <w:pPr>
        <w:spacing w:after="0" w:line="240" w:lineRule="auto"/>
        <w:jc w:val="both"/>
        <w:rPr>
          <w:rFonts w:cs="Arial"/>
          <w:lang w:val="sr-Cyrl-CS"/>
        </w:rPr>
      </w:pPr>
      <w:r w:rsidRPr="003F6035">
        <w:rPr>
          <w:rFonts w:cs="Arial"/>
          <w:lang w:val="sr-Cyrl-CS"/>
        </w:rPr>
        <w:t xml:space="preserve">Одељење: </w:t>
      </w:r>
      <w:r w:rsidRPr="003F6035">
        <w:rPr>
          <w:rFonts w:cs="Arial"/>
          <w:lang w:val="sr-Latn-CS"/>
        </w:rPr>
        <w:t>VII</w:t>
      </w:r>
      <w:r w:rsidRPr="003F6035">
        <w:rPr>
          <w:rFonts w:cs="Arial"/>
          <w:lang w:val="sr-Cyrl-CS"/>
        </w:rPr>
        <w:t>/2</w:t>
      </w:r>
    </w:p>
    <w:p w:rsidR="00DA6199" w:rsidRPr="003F6035" w:rsidRDefault="00DA6199" w:rsidP="00DA6199">
      <w:pPr>
        <w:spacing w:after="0" w:line="240" w:lineRule="auto"/>
        <w:jc w:val="both"/>
        <w:rPr>
          <w:rFonts w:cs="Arial"/>
          <w:lang w:val="sr-Cyrl-CS"/>
        </w:rPr>
      </w:pPr>
      <w:r w:rsidRPr="003F6035">
        <w:rPr>
          <w:rFonts w:cs="Arial"/>
          <w:lang w:val="sr-Cyrl-CS"/>
        </w:rPr>
        <w:t>Наставни предмет:биологија</w:t>
      </w:r>
    </w:p>
    <w:p w:rsidR="00DA6199" w:rsidRPr="003F6035" w:rsidRDefault="00DA6199" w:rsidP="00DA6199">
      <w:pPr>
        <w:spacing w:after="0" w:line="240" w:lineRule="auto"/>
        <w:jc w:val="both"/>
        <w:rPr>
          <w:rFonts w:cs="Arial"/>
          <w:lang w:val="sr-Cyrl-CS"/>
        </w:rPr>
      </w:pPr>
      <w:r w:rsidRPr="003F6035">
        <w:rPr>
          <w:rFonts w:cs="Arial"/>
          <w:lang w:val="sr-Cyrl-CS"/>
        </w:rPr>
        <w:lastRenderedPageBreak/>
        <w:t>Тип наставног часа: вежба (угледни час)</w:t>
      </w:r>
    </w:p>
    <w:p w:rsidR="00DA6199" w:rsidRPr="003F6035" w:rsidRDefault="00DA6199" w:rsidP="00DA6199">
      <w:pPr>
        <w:spacing w:after="0" w:line="240" w:lineRule="auto"/>
        <w:jc w:val="both"/>
        <w:rPr>
          <w:rFonts w:cs="Arial"/>
          <w:lang w:val="sr-Cyrl-CS"/>
        </w:rPr>
      </w:pPr>
      <w:r w:rsidRPr="003F6035">
        <w:rPr>
          <w:rFonts w:cs="Arial"/>
          <w:lang w:val="sr-Cyrl-CS"/>
        </w:rPr>
        <w:t>Уводни део часа:</w:t>
      </w:r>
    </w:p>
    <w:p w:rsidR="00DA6199" w:rsidRPr="003F6035" w:rsidRDefault="00DA6199" w:rsidP="00DA6199">
      <w:pPr>
        <w:spacing w:after="0" w:line="240" w:lineRule="auto"/>
        <w:jc w:val="both"/>
        <w:rPr>
          <w:rFonts w:cs="Arial"/>
          <w:lang w:val="sr-Cyrl-CS"/>
        </w:rPr>
      </w:pPr>
      <w:r w:rsidRPr="003F6035">
        <w:rPr>
          <w:rFonts w:cs="Arial"/>
          <w:lang w:val="sr-Cyrl-CS"/>
        </w:rPr>
        <w:tab/>
        <w:t>Активност наставника. Истицање циља часа: Микроскопско посматрање крви, мерење пулса и крвног притиска. Упознавање ученика са деловима часа и начином рада.</w:t>
      </w:r>
    </w:p>
    <w:p w:rsidR="00DA6199" w:rsidRPr="003F6035" w:rsidRDefault="00DA6199" w:rsidP="00DA6199">
      <w:pPr>
        <w:spacing w:after="0" w:line="240" w:lineRule="auto"/>
        <w:jc w:val="both"/>
        <w:rPr>
          <w:rFonts w:cs="Arial"/>
          <w:lang w:val="sr-Cyrl-CS"/>
        </w:rPr>
      </w:pPr>
      <w:r w:rsidRPr="003F6035">
        <w:rPr>
          <w:rFonts w:cs="Arial"/>
          <w:lang w:val="sr-Cyrl-CS"/>
        </w:rPr>
        <w:t>Главни део часа:</w:t>
      </w:r>
    </w:p>
    <w:p w:rsidR="00DA6199" w:rsidRPr="003F6035" w:rsidRDefault="00DA6199" w:rsidP="00DA6199">
      <w:pPr>
        <w:spacing w:after="0" w:line="240" w:lineRule="auto"/>
        <w:jc w:val="both"/>
        <w:rPr>
          <w:rFonts w:cs="Arial"/>
          <w:lang w:val="sr-Cyrl-CS"/>
        </w:rPr>
      </w:pPr>
      <w:r w:rsidRPr="003F6035">
        <w:rPr>
          <w:rFonts w:cs="Arial"/>
          <w:lang w:val="sr-Cyrl-CS"/>
        </w:rPr>
        <w:tab/>
        <w:t>Наставни час састоји се из 3 дела. Први део часа представља микроскопско посматрање крви. Активност траје 10 минута. Испрва наставник заједно са ученицима обнавља поступак руковања микроскопом. Ученици су подељени у три групе. На сваком микроскопу ученици могу да виде различите састојке крви. Након посматрања ученици су упућени да илуструју оно што су перципирали. Наставник индивидуално и корективно приступа ученицима.</w:t>
      </w:r>
    </w:p>
    <w:p w:rsidR="00DA6199" w:rsidRPr="003F6035" w:rsidRDefault="00DA6199" w:rsidP="00DA6199">
      <w:pPr>
        <w:spacing w:after="0" w:line="240" w:lineRule="auto"/>
        <w:ind w:firstLine="720"/>
        <w:jc w:val="both"/>
        <w:rPr>
          <w:rFonts w:cs="Arial"/>
          <w:lang w:val="sr-Cyrl-CS"/>
        </w:rPr>
      </w:pPr>
      <w:r w:rsidRPr="003F6035">
        <w:rPr>
          <w:rFonts w:cs="Arial"/>
          <w:lang w:val="sr-Cyrl-CS"/>
        </w:rPr>
        <w:t>Други део часа представља мерење пулса. Активност траје 10 минута. Постављањем питања наставник обнавља са ученицима основне појмове и карактеристике пулса. Испрва ученици мере пулс када је тело у стању мировања и бележе у свесци. Након тога, наставник упућује захтев ученицима да ураде 10 чучњева и да након физичке активности измере себи пулс. Компарацијом ове две вредности пулса ученици увиђају везу између тога како крв протиче кроз тело у стању мировања, а како непосредно после физичке активности. Корелација са свакодневним животом.</w:t>
      </w:r>
    </w:p>
    <w:p w:rsidR="00DA6199" w:rsidRPr="003F6035" w:rsidRDefault="00DA6199" w:rsidP="00DA6199">
      <w:pPr>
        <w:spacing w:after="0" w:line="240" w:lineRule="auto"/>
        <w:ind w:firstLine="720"/>
        <w:jc w:val="both"/>
        <w:rPr>
          <w:rFonts w:cs="Arial"/>
        </w:rPr>
      </w:pPr>
      <w:r w:rsidRPr="003F6035">
        <w:rPr>
          <w:rFonts w:cs="Arial"/>
          <w:lang w:val="sr-Cyrl-CS"/>
        </w:rPr>
        <w:t>Трећи део часа представља мерење крвног притиска. Активност траје 15 минута. Након реализоване обнове, наставник допушта ученицима да измере притисак. Корелација са свакодневним животом.</w:t>
      </w:r>
    </w:p>
    <w:p w:rsidR="00DA6199" w:rsidRPr="003F6035" w:rsidRDefault="00DA6199" w:rsidP="00DA6199">
      <w:pPr>
        <w:spacing w:after="0" w:line="240" w:lineRule="auto"/>
        <w:jc w:val="both"/>
        <w:rPr>
          <w:rFonts w:cs="Arial"/>
          <w:lang w:val="sr-Cyrl-CS"/>
        </w:rPr>
      </w:pPr>
      <w:r w:rsidRPr="003F6035">
        <w:rPr>
          <w:rFonts w:cs="Arial"/>
          <w:lang w:val="sr-Cyrl-CS"/>
        </w:rPr>
        <w:t>Завршни део часа:</w:t>
      </w:r>
    </w:p>
    <w:p w:rsidR="00DA6199" w:rsidRPr="003F6035" w:rsidRDefault="00DA6199" w:rsidP="00DA6199">
      <w:pPr>
        <w:spacing w:after="0" w:line="240" w:lineRule="auto"/>
        <w:jc w:val="both"/>
        <w:rPr>
          <w:rFonts w:cs="Arial"/>
        </w:rPr>
      </w:pPr>
      <w:r w:rsidRPr="003F6035">
        <w:rPr>
          <w:rFonts w:cs="Arial"/>
          <w:lang w:val="sr-Cyrl-CS"/>
        </w:rPr>
        <w:tab/>
        <w:t>Наставник сумира шта су ученици имали прилике да виде и практикују на часу.</w:t>
      </w:r>
    </w:p>
    <w:p w:rsidR="00DA6199" w:rsidRPr="003F6035" w:rsidRDefault="00DA6199" w:rsidP="00DA6199">
      <w:pPr>
        <w:spacing w:after="0" w:line="240" w:lineRule="auto"/>
        <w:jc w:val="both"/>
        <w:rPr>
          <w:rFonts w:cs="Arial"/>
          <w:lang w:val="sr-Cyrl-CS"/>
        </w:rPr>
      </w:pPr>
      <w:r w:rsidRPr="003F6035">
        <w:rPr>
          <w:rFonts w:cs="Arial"/>
          <w:lang w:val="sr-Cyrl-CS"/>
        </w:rPr>
        <w:t>Напомена:</w:t>
      </w:r>
    </w:p>
    <w:p w:rsidR="00DA6199" w:rsidRPr="003F6035" w:rsidRDefault="00DA6199" w:rsidP="00DA6199">
      <w:pPr>
        <w:spacing w:after="0" w:line="240" w:lineRule="auto"/>
        <w:jc w:val="both"/>
        <w:rPr>
          <w:rFonts w:cs="Arial"/>
          <w:lang w:val="sr-Cyrl-CS"/>
        </w:rPr>
      </w:pPr>
      <w:r w:rsidRPr="003F6035">
        <w:rPr>
          <w:rFonts w:cs="Arial"/>
          <w:lang w:val="sr-Cyrl-CS"/>
        </w:rPr>
        <w:tab/>
        <w:t>Одељење похађа 3 ученика који наставу похађају према измењеном наставном програму (ИОП-2). Ови ученици су активно учествовали у раду на часу у заједничким активностима.</w:t>
      </w:r>
    </w:p>
    <w:p w:rsidR="00DA6199" w:rsidRPr="003F6035" w:rsidRDefault="00DA6199" w:rsidP="00DA6199">
      <w:pPr>
        <w:spacing w:after="0" w:line="240" w:lineRule="auto"/>
        <w:jc w:val="both"/>
        <w:rPr>
          <w:rFonts w:cs="Arial"/>
        </w:rPr>
      </w:pPr>
    </w:p>
    <w:p w:rsidR="00DA6199" w:rsidRPr="003F6035" w:rsidRDefault="00DA6199" w:rsidP="00DA6199">
      <w:pPr>
        <w:spacing w:after="0" w:line="240" w:lineRule="auto"/>
        <w:jc w:val="both"/>
        <w:rPr>
          <w:rFonts w:cs="Arial"/>
          <w:lang w:val="sr-Cyrl-CS"/>
        </w:rPr>
      </w:pPr>
      <w:r w:rsidRPr="003F6035">
        <w:rPr>
          <w:rFonts w:cs="Arial"/>
          <w:lang w:val="sr-Cyrl-CS"/>
        </w:rPr>
        <w:t>Датум: 14. април 2016.</w:t>
      </w:r>
    </w:p>
    <w:p w:rsidR="00DA6199" w:rsidRPr="00B1303A" w:rsidRDefault="00DA6199" w:rsidP="00DA6199">
      <w:pPr>
        <w:spacing w:after="0" w:line="240" w:lineRule="auto"/>
        <w:jc w:val="both"/>
        <w:rPr>
          <w:rFonts w:cs="Arial"/>
          <w:b/>
          <w:lang w:val="sr-Cyrl-CS"/>
        </w:rPr>
      </w:pPr>
      <w:r w:rsidRPr="00B1303A">
        <w:rPr>
          <w:rFonts w:cs="Arial"/>
          <w:b/>
          <w:lang w:val="sr-Cyrl-CS"/>
        </w:rPr>
        <w:t>Наставник: Оливера Василијевић</w:t>
      </w:r>
    </w:p>
    <w:p w:rsidR="00DA6199" w:rsidRPr="003F6035" w:rsidRDefault="00DA6199" w:rsidP="00DA6199">
      <w:pPr>
        <w:spacing w:after="0" w:line="240" w:lineRule="auto"/>
        <w:jc w:val="both"/>
        <w:rPr>
          <w:rFonts w:cs="Arial"/>
          <w:lang w:val="sr-Cyrl-CS"/>
        </w:rPr>
      </w:pPr>
      <w:r w:rsidRPr="003F6035">
        <w:rPr>
          <w:rFonts w:cs="Arial"/>
          <w:lang w:val="sr-Cyrl-CS"/>
        </w:rPr>
        <w:t xml:space="preserve">Одељење: </w:t>
      </w:r>
      <w:r w:rsidRPr="003F6035">
        <w:rPr>
          <w:rFonts w:cs="Arial"/>
          <w:lang w:val="sr-Latn-CS"/>
        </w:rPr>
        <w:t>VI</w:t>
      </w:r>
      <w:r w:rsidRPr="003F6035">
        <w:rPr>
          <w:rFonts w:cs="Arial"/>
          <w:lang w:val="sr-Cyrl-CS"/>
        </w:rPr>
        <w:t>/1</w:t>
      </w:r>
    </w:p>
    <w:p w:rsidR="00DA6199" w:rsidRPr="003F6035" w:rsidRDefault="00DA6199" w:rsidP="00DA6199">
      <w:pPr>
        <w:spacing w:after="0" w:line="240" w:lineRule="auto"/>
        <w:jc w:val="both"/>
        <w:rPr>
          <w:rFonts w:cs="Arial"/>
          <w:lang w:val="sr-Cyrl-CS"/>
        </w:rPr>
      </w:pPr>
      <w:r w:rsidRPr="003F6035">
        <w:rPr>
          <w:rFonts w:cs="Arial"/>
          <w:lang w:val="sr-Cyrl-CS"/>
        </w:rPr>
        <w:t>Наставни предмет:географија</w:t>
      </w:r>
    </w:p>
    <w:p w:rsidR="00DA6199" w:rsidRPr="003F6035" w:rsidRDefault="00DA6199" w:rsidP="00DA6199">
      <w:pPr>
        <w:spacing w:after="0" w:line="240" w:lineRule="auto"/>
        <w:jc w:val="both"/>
        <w:rPr>
          <w:rFonts w:cs="Arial"/>
        </w:rPr>
      </w:pPr>
      <w:r w:rsidRPr="003F6035">
        <w:rPr>
          <w:rFonts w:cs="Arial"/>
          <w:lang w:val="sr-Cyrl-CS"/>
        </w:rPr>
        <w:t>Тип наставног часа: обрада</w:t>
      </w:r>
    </w:p>
    <w:p w:rsidR="00DA6199" w:rsidRPr="003F6035" w:rsidRDefault="00DA6199" w:rsidP="00DA6199">
      <w:pPr>
        <w:spacing w:after="0" w:line="240" w:lineRule="auto"/>
        <w:jc w:val="both"/>
        <w:rPr>
          <w:rFonts w:cs="Arial"/>
          <w:lang w:val="sr-Cyrl-CS"/>
        </w:rPr>
      </w:pPr>
      <w:r w:rsidRPr="003F6035">
        <w:rPr>
          <w:rFonts w:cs="Arial"/>
          <w:lang w:val="sr-Cyrl-CS"/>
        </w:rPr>
        <w:t>Уводни део часа:</w:t>
      </w:r>
    </w:p>
    <w:p w:rsidR="00DA6199" w:rsidRPr="003F6035" w:rsidRDefault="00DA6199" w:rsidP="00DA6199">
      <w:pPr>
        <w:spacing w:after="0" w:line="240" w:lineRule="auto"/>
        <w:jc w:val="both"/>
        <w:rPr>
          <w:rFonts w:cs="Arial"/>
        </w:rPr>
      </w:pPr>
      <w:r w:rsidRPr="003F6035">
        <w:rPr>
          <w:rFonts w:cs="Arial"/>
          <w:lang w:val="sr-Cyrl-CS"/>
        </w:rPr>
        <w:tab/>
        <w:t>Припрема за час извршена је на претходном часу географије. Наставник је поделио ученике у 6 група од којих је свака група имала своје радне задатке. На школској табли истакнут је циљ часа: Република Француска заједно са сликама, неколико текстова и француским речима. Учионица је преуређена у куткове који су опремљени у складу са задатком који је група добила. Активност на часу прати француска музика.</w:t>
      </w:r>
    </w:p>
    <w:p w:rsidR="00DA6199" w:rsidRPr="003F6035" w:rsidRDefault="00DA6199" w:rsidP="00DA6199">
      <w:pPr>
        <w:spacing w:after="0" w:line="240" w:lineRule="auto"/>
        <w:jc w:val="both"/>
        <w:rPr>
          <w:rFonts w:cs="Arial"/>
          <w:lang w:val="sr-Cyrl-CS"/>
        </w:rPr>
      </w:pPr>
      <w:r w:rsidRPr="003F6035">
        <w:rPr>
          <w:rFonts w:cs="Arial"/>
          <w:lang w:val="sr-Cyrl-CS"/>
        </w:rPr>
        <w:t>Главни део часа:</w:t>
      </w:r>
    </w:p>
    <w:p w:rsidR="00DA6199" w:rsidRPr="003F6035" w:rsidRDefault="00DA6199" w:rsidP="00DA6199">
      <w:pPr>
        <w:spacing w:after="0" w:line="240" w:lineRule="auto"/>
        <w:jc w:val="both"/>
        <w:rPr>
          <w:rFonts w:cs="Arial"/>
          <w:lang w:val="sr-Cyrl-CS"/>
        </w:rPr>
      </w:pPr>
      <w:r w:rsidRPr="003F6035">
        <w:rPr>
          <w:rFonts w:cs="Arial"/>
          <w:lang w:val="sr-Cyrl-CS"/>
        </w:rPr>
        <w:tab/>
        <w:t>Једна група ученика представља туристе који путују Француском. Испред географске карте друга група ученика даје основне податке о Републици Француској-географском положају,  геоморфолошким, хидрографским, демографским, економским карактеристикама.</w:t>
      </w:r>
    </w:p>
    <w:p w:rsidR="00DA6199" w:rsidRPr="003F6035" w:rsidRDefault="00DA6199" w:rsidP="00DA6199">
      <w:pPr>
        <w:spacing w:after="0" w:line="240" w:lineRule="auto"/>
        <w:jc w:val="both"/>
        <w:rPr>
          <w:rFonts w:cs="Arial"/>
          <w:lang w:val="sr-Cyrl-CS"/>
        </w:rPr>
      </w:pPr>
      <w:r w:rsidRPr="003F6035">
        <w:rPr>
          <w:rFonts w:cs="Arial"/>
          <w:lang w:val="sr-Cyrl-CS"/>
        </w:rPr>
        <w:tab/>
        <w:t>Група туриста затим одлази код треће групе ученика који их упознају са знаменитостима и културом Француске.</w:t>
      </w:r>
    </w:p>
    <w:p w:rsidR="00DA6199" w:rsidRPr="003F6035" w:rsidRDefault="00DA6199" w:rsidP="00DA6199">
      <w:pPr>
        <w:spacing w:after="0" w:line="240" w:lineRule="auto"/>
        <w:jc w:val="both"/>
        <w:rPr>
          <w:rFonts w:cs="Arial"/>
          <w:lang w:val="sr-Cyrl-CS"/>
        </w:rPr>
      </w:pPr>
      <w:r w:rsidRPr="003F6035">
        <w:rPr>
          <w:rFonts w:cs="Arial"/>
          <w:lang w:val="sr-Cyrl-CS"/>
        </w:rPr>
        <w:tab/>
        <w:t>Четврта група ученика представља занимљивности Француске-Дизниленд.</w:t>
      </w:r>
    </w:p>
    <w:p w:rsidR="00DA6199" w:rsidRPr="003F6035" w:rsidRDefault="00DA6199" w:rsidP="00DA6199">
      <w:pPr>
        <w:spacing w:after="0" w:line="240" w:lineRule="auto"/>
        <w:jc w:val="both"/>
        <w:rPr>
          <w:rFonts w:cs="Arial"/>
          <w:lang w:val="sr-Cyrl-CS"/>
        </w:rPr>
      </w:pPr>
      <w:r w:rsidRPr="003F6035">
        <w:rPr>
          <w:rFonts w:cs="Arial"/>
          <w:lang w:val="sr-Cyrl-CS"/>
        </w:rPr>
        <w:tab/>
        <w:t>Пета група ученика упознаје туристе са Француском кухињом, храном и пићем.</w:t>
      </w:r>
    </w:p>
    <w:p w:rsidR="00DA6199" w:rsidRPr="003F6035" w:rsidRDefault="00DA6199" w:rsidP="00DA6199">
      <w:pPr>
        <w:spacing w:after="0" w:line="240" w:lineRule="auto"/>
        <w:jc w:val="both"/>
        <w:rPr>
          <w:rFonts w:cs="Arial"/>
        </w:rPr>
      </w:pPr>
      <w:r w:rsidRPr="003F6035">
        <w:rPr>
          <w:rFonts w:cs="Arial"/>
          <w:lang w:val="sr-Cyrl-CS"/>
        </w:rPr>
        <w:tab/>
        <w:t>Шеста група ученика презентује моду Француске и светски познате личности, а који су Французи.</w:t>
      </w:r>
    </w:p>
    <w:p w:rsidR="00DA6199" w:rsidRPr="003F6035" w:rsidRDefault="00DA6199" w:rsidP="00DA6199">
      <w:pPr>
        <w:spacing w:after="0" w:line="240" w:lineRule="auto"/>
        <w:jc w:val="both"/>
        <w:rPr>
          <w:rFonts w:cs="Arial"/>
          <w:lang w:val="sr-Cyrl-CS"/>
        </w:rPr>
      </w:pPr>
      <w:r w:rsidRPr="003F6035">
        <w:rPr>
          <w:rFonts w:cs="Arial"/>
          <w:lang w:val="sr-Cyrl-CS"/>
        </w:rPr>
        <w:t>Завршни део часа:</w:t>
      </w:r>
    </w:p>
    <w:p w:rsidR="00DA6199" w:rsidRPr="003F6035" w:rsidRDefault="00DA6199" w:rsidP="00DA6199">
      <w:pPr>
        <w:spacing w:after="0" w:line="240" w:lineRule="auto"/>
        <w:jc w:val="both"/>
        <w:rPr>
          <w:rFonts w:cs="Arial"/>
          <w:lang w:val="sr-Cyrl-CS"/>
        </w:rPr>
      </w:pPr>
      <w:r w:rsidRPr="003F6035">
        <w:rPr>
          <w:rFonts w:cs="Arial"/>
          <w:lang w:val="sr-Cyrl-CS"/>
        </w:rPr>
        <w:lastRenderedPageBreak/>
        <w:tab/>
        <w:t>Наставник сумира излагања ученика и још једном истиче основне податке које ученици треба да усвоје. Наставник је истакао да су ученици потпуно самостално припремали своја излагања, скоро и без интервенције наставника.</w:t>
      </w:r>
    </w:p>
    <w:p w:rsidR="00DA6199" w:rsidRDefault="00DA6199" w:rsidP="00DA6199">
      <w:pPr>
        <w:spacing w:after="0" w:line="240" w:lineRule="auto"/>
        <w:jc w:val="both"/>
        <w:rPr>
          <w:rFonts w:cs="Arial"/>
          <w:lang w:val="sr-Cyrl-CS"/>
        </w:rPr>
      </w:pPr>
    </w:p>
    <w:p w:rsidR="00DA6199" w:rsidRPr="003F6035" w:rsidRDefault="00DA6199" w:rsidP="00DA6199">
      <w:pPr>
        <w:spacing w:after="0" w:line="240" w:lineRule="auto"/>
        <w:jc w:val="both"/>
        <w:rPr>
          <w:rFonts w:cs="Arial"/>
          <w:lang w:val="sr-Cyrl-CS"/>
        </w:rPr>
      </w:pPr>
      <w:r w:rsidRPr="003F6035">
        <w:rPr>
          <w:rFonts w:cs="Arial"/>
          <w:lang w:val="sr-Cyrl-CS"/>
        </w:rPr>
        <w:t>Датум: 20. април 2016.</w:t>
      </w:r>
    </w:p>
    <w:p w:rsidR="00DA6199" w:rsidRPr="00B1303A" w:rsidRDefault="00DA6199" w:rsidP="00DA6199">
      <w:pPr>
        <w:spacing w:after="0" w:line="240" w:lineRule="auto"/>
        <w:jc w:val="both"/>
        <w:rPr>
          <w:rFonts w:cs="Arial"/>
          <w:b/>
          <w:lang w:val="sr-Cyrl-CS"/>
        </w:rPr>
      </w:pPr>
      <w:r w:rsidRPr="00B1303A">
        <w:rPr>
          <w:rFonts w:cs="Arial"/>
          <w:b/>
          <w:lang w:val="sr-Cyrl-CS"/>
        </w:rPr>
        <w:t>Наставник: Марија Станојловић</w:t>
      </w:r>
    </w:p>
    <w:p w:rsidR="00DA6199" w:rsidRPr="003F6035" w:rsidRDefault="00DA6199" w:rsidP="00DA6199">
      <w:pPr>
        <w:spacing w:after="0" w:line="240" w:lineRule="auto"/>
        <w:jc w:val="both"/>
        <w:rPr>
          <w:rFonts w:cs="Arial"/>
          <w:lang w:val="sr-Cyrl-CS"/>
        </w:rPr>
      </w:pPr>
      <w:r w:rsidRPr="003F6035">
        <w:rPr>
          <w:rFonts w:cs="Arial"/>
          <w:lang w:val="sr-Cyrl-CS"/>
        </w:rPr>
        <w:t xml:space="preserve">Одељење: </w:t>
      </w:r>
      <w:r w:rsidRPr="003F6035">
        <w:rPr>
          <w:rFonts w:cs="Arial"/>
          <w:lang w:val="sr-Latn-CS"/>
        </w:rPr>
        <w:t>VIII</w:t>
      </w:r>
      <w:r w:rsidRPr="003F6035">
        <w:rPr>
          <w:rFonts w:cs="Arial"/>
          <w:lang w:val="sr-Cyrl-CS"/>
        </w:rPr>
        <w:t xml:space="preserve"> разред у Лубници</w:t>
      </w:r>
    </w:p>
    <w:p w:rsidR="00DA6199" w:rsidRPr="003F6035" w:rsidRDefault="00DA6199" w:rsidP="00DA6199">
      <w:pPr>
        <w:spacing w:after="0" w:line="240" w:lineRule="auto"/>
        <w:jc w:val="both"/>
        <w:rPr>
          <w:rFonts w:cs="Arial"/>
          <w:lang w:val="sr-Cyrl-CS"/>
        </w:rPr>
      </w:pPr>
      <w:r w:rsidRPr="003F6035">
        <w:rPr>
          <w:rFonts w:cs="Arial"/>
          <w:lang w:val="sr-Cyrl-CS"/>
        </w:rPr>
        <w:t>Наставни предмет:српски језик</w:t>
      </w:r>
    </w:p>
    <w:p w:rsidR="00DA6199" w:rsidRPr="003F6035" w:rsidRDefault="00DA6199" w:rsidP="00DA6199">
      <w:pPr>
        <w:spacing w:after="0" w:line="240" w:lineRule="auto"/>
        <w:jc w:val="both"/>
        <w:rPr>
          <w:rFonts w:cs="Arial"/>
        </w:rPr>
      </w:pPr>
      <w:r w:rsidRPr="003F6035">
        <w:rPr>
          <w:rFonts w:cs="Arial"/>
          <w:lang w:val="sr-Cyrl-CS"/>
        </w:rPr>
        <w:t>Тип наставног часа: обрада</w:t>
      </w:r>
    </w:p>
    <w:p w:rsidR="00DA6199" w:rsidRPr="003F6035" w:rsidRDefault="00DA6199" w:rsidP="00DA6199">
      <w:pPr>
        <w:spacing w:after="0" w:line="240" w:lineRule="auto"/>
        <w:jc w:val="both"/>
        <w:rPr>
          <w:rFonts w:cs="Arial"/>
          <w:lang w:val="sr-Cyrl-CS"/>
        </w:rPr>
      </w:pPr>
      <w:r w:rsidRPr="003F6035">
        <w:rPr>
          <w:rFonts w:cs="Arial"/>
          <w:lang w:val="sr-Cyrl-CS"/>
        </w:rPr>
        <w:t>Уводни део часа:</w:t>
      </w:r>
    </w:p>
    <w:p w:rsidR="00DA6199" w:rsidRPr="003F6035" w:rsidRDefault="00DA6199" w:rsidP="00DA6199">
      <w:pPr>
        <w:spacing w:after="0" w:line="240" w:lineRule="auto"/>
        <w:jc w:val="both"/>
        <w:rPr>
          <w:rFonts w:cs="Arial"/>
        </w:rPr>
      </w:pPr>
      <w:r w:rsidRPr="003F6035">
        <w:rPr>
          <w:rFonts w:cs="Arial"/>
          <w:lang w:val="sr-Cyrl-CS"/>
        </w:rPr>
        <w:tab/>
        <w:t>Наставник обнавља шта су радили прошлог наставног часа постављајући питања ученицима. Уводи ученике у рад на часу и истиче циљ часа: „Мост на Жепи“ Иве Андрића, што записује и на школској табли.</w:t>
      </w:r>
    </w:p>
    <w:p w:rsidR="00DA6199" w:rsidRPr="003F6035" w:rsidRDefault="00DA6199" w:rsidP="00DA6199">
      <w:pPr>
        <w:spacing w:after="0" w:line="240" w:lineRule="auto"/>
        <w:jc w:val="both"/>
        <w:rPr>
          <w:rFonts w:cs="Arial"/>
          <w:lang w:val="sr-Cyrl-CS"/>
        </w:rPr>
      </w:pPr>
      <w:r w:rsidRPr="003F6035">
        <w:rPr>
          <w:rFonts w:cs="Arial"/>
          <w:lang w:val="sr-Cyrl-CS"/>
        </w:rPr>
        <w:t>Главни део часа:</w:t>
      </w:r>
    </w:p>
    <w:p w:rsidR="00DA6199" w:rsidRPr="003F6035" w:rsidRDefault="00DA6199" w:rsidP="00DA6199">
      <w:pPr>
        <w:spacing w:after="0" w:line="240" w:lineRule="auto"/>
        <w:jc w:val="both"/>
        <w:rPr>
          <w:rFonts w:cs="Arial"/>
        </w:rPr>
      </w:pPr>
      <w:r w:rsidRPr="003F6035">
        <w:rPr>
          <w:rFonts w:cs="Arial"/>
          <w:lang w:val="sr-Cyrl-CS"/>
        </w:rPr>
        <w:tab/>
        <w:t>Наставник чита ученицима текст, након чега следи разговор о истом. Ученици су дисциплиновани на наставном часу, али нерадо учествују у разговору (наставник их прозива). Присутна вертикална корелација наставног садржаја у сврху обнове и припреме за полагање завршног испита. Разговор о прочитаном тексту уз постављање питања од стране наставника. Одређивање књижевног рода, књижевне врсте. Наставник даје повратну информацију ученицима о датом одговору. У оквиру рада наставник скреће пажњу ученицима шта би могло да буде постављено као питање на завршном испиту.</w:t>
      </w:r>
    </w:p>
    <w:p w:rsidR="00DA6199" w:rsidRPr="003F6035" w:rsidRDefault="00DA6199" w:rsidP="00DA6199">
      <w:pPr>
        <w:spacing w:after="0" w:line="240" w:lineRule="auto"/>
        <w:jc w:val="both"/>
        <w:rPr>
          <w:rFonts w:cs="Arial"/>
          <w:lang w:val="sr-Cyrl-CS"/>
        </w:rPr>
      </w:pPr>
      <w:r w:rsidRPr="003F6035">
        <w:rPr>
          <w:rFonts w:cs="Arial"/>
          <w:lang w:val="sr-Cyrl-CS"/>
        </w:rPr>
        <w:t>Завршни део часа:</w:t>
      </w:r>
    </w:p>
    <w:p w:rsidR="00DA6199" w:rsidRPr="003F6035" w:rsidRDefault="00DA6199" w:rsidP="00DA6199">
      <w:pPr>
        <w:spacing w:after="0" w:line="240" w:lineRule="auto"/>
        <w:jc w:val="both"/>
        <w:rPr>
          <w:rFonts w:cs="Arial"/>
          <w:lang w:val="sr-Cyrl-CS"/>
        </w:rPr>
      </w:pPr>
      <w:r w:rsidRPr="003F6035">
        <w:rPr>
          <w:rFonts w:cs="Arial"/>
          <w:lang w:val="sr-Cyrl-CS"/>
        </w:rPr>
        <w:tab/>
        <w:t>Пружање информација ученицима о припреми за рад на следећем часу српског језика.</w:t>
      </w:r>
    </w:p>
    <w:p w:rsidR="00DA6199" w:rsidRPr="003F6035" w:rsidRDefault="00DA6199" w:rsidP="00DA6199">
      <w:pPr>
        <w:spacing w:after="0" w:line="240" w:lineRule="auto"/>
        <w:jc w:val="both"/>
        <w:rPr>
          <w:rFonts w:cs="Arial"/>
        </w:rPr>
      </w:pPr>
    </w:p>
    <w:p w:rsidR="00DA6199" w:rsidRPr="003F6035" w:rsidRDefault="00DA6199" w:rsidP="00DA6199">
      <w:pPr>
        <w:spacing w:after="0" w:line="240" w:lineRule="auto"/>
        <w:jc w:val="both"/>
        <w:rPr>
          <w:rFonts w:cs="Arial"/>
          <w:lang w:val="sr-Cyrl-CS"/>
        </w:rPr>
      </w:pPr>
      <w:r w:rsidRPr="003F6035">
        <w:rPr>
          <w:rFonts w:cs="Arial"/>
          <w:lang w:val="sr-Cyrl-CS"/>
        </w:rPr>
        <w:t>Датум: 4. мај 2016.</w:t>
      </w:r>
    </w:p>
    <w:p w:rsidR="00DA6199" w:rsidRPr="00B1303A" w:rsidRDefault="00DA6199" w:rsidP="00DA6199">
      <w:pPr>
        <w:spacing w:after="0" w:line="240" w:lineRule="auto"/>
        <w:jc w:val="both"/>
        <w:rPr>
          <w:rFonts w:cs="Arial"/>
          <w:b/>
          <w:lang w:val="sr-Cyrl-CS"/>
        </w:rPr>
      </w:pPr>
      <w:r w:rsidRPr="00B1303A">
        <w:rPr>
          <w:rFonts w:cs="Arial"/>
          <w:b/>
          <w:lang w:val="sr-Cyrl-CS"/>
        </w:rPr>
        <w:t>Наставник: Драгана Тодоровић</w:t>
      </w:r>
    </w:p>
    <w:p w:rsidR="00DA6199" w:rsidRPr="003F6035" w:rsidRDefault="00DA6199" w:rsidP="00DA6199">
      <w:pPr>
        <w:spacing w:after="0" w:line="240" w:lineRule="auto"/>
        <w:jc w:val="both"/>
        <w:rPr>
          <w:rFonts w:cs="Arial"/>
          <w:lang w:val="sr-Cyrl-CS"/>
        </w:rPr>
      </w:pPr>
      <w:r w:rsidRPr="003F6035">
        <w:rPr>
          <w:rFonts w:cs="Arial"/>
          <w:lang w:val="sr-Cyrl-CS"/>
        </w:rPr>
        <w:t xml:space="preserve">Одељење: </w:t>
      </w:r>
      <w:r w:rsidRPr="003F6035">
        <w:rPr>
          <w:rFonts w:cs="Arial"/>
          <w:lang w:val="sr-Latn-CS"/>
        </w:rPr>
        <w:t>V</w:t>
      </w:r>
      <w:r w:rsidRPr="003F6035">
        <w:rPr>
          <w:rFonts w:cs="Arial"/>
          <w:lang w:val="sr-Cyrl-CS"/>
        </w:rPr>
        <w:t xml:space="preserve"> разред у Лубници</w:t>
      </w:r>
    </w:p>
    <w:p w:rsidR="00DA6199" w:rsidRPr="003F6035" w:rsidRDefault="00DA6199" w:rsidP="00DA6199">
      <w:pPr>
        <w:spacing w:after="0" w:line="240" w:lineRule="auto"/>
        <w:jc w:val="both"/>
        <w:rPr>
          <w:rFonts w:cs="Arial"/>
          <w:lang w:val="sr-Cyrl-CS"/>
        </w:rPr>
      </w:pPr>
      <w:r w:rsidRPr="003F6035">
        <w:rPr>
          <w:rFonts w:cs="Arial"/>
          <w:lang w:val="sr-Cyrl-CS"/>
        </w:rPr>
        <w:t>Наставни предмет:француски језик</w:t>
      </w:r>
    </w:p>
    <w:p w:rsidR="00DA6199" w:rsidRPr="003F6035" w:rsidRDefault="00DA6199" w:rsidP="00DA6199">
      <w:pPr>
        <w:spacing w:after="0" w:line="240" w:lineRule="auto"/>
        <w:jc w:val="both"/>
        <w:rPr>
          <w:rFonts w:cs="Arial"/>
        </w:rPr>
      </w:pPr>
      <w:r w:rsidRPr="003F6035">
        <w:rPr>
          <w:rFonts w:cs="Arial"/>
          <w:lang w:val="sr-Cyrl-CS"/>
        </w:rPr>
        <w:t>Тип наставног часа: обрада</w:t>
      </w:r>
    </w:p>
    <w:p w:rsidR="00DA6199" w:rsidRPr="003F6035" w:rsidRDefault="00DA6199" w:rsidP="00DA6199">
      <w:pPr>
        <w:spacing w:after="0" w:line="240" w:lineRule="auto"/>
        <w:jc w:val="both"/>
        <w:rPr>
          <w:rFonts w:cs="Arial"/>
          <w:lang w:val="sr-Cyrl-CS"/>
        </w:rPr>
      </w:pPr>
      <w:r w:rsidRPr="003F6035">
        <w:rPr>
          <w:rFonts w:cs="Arial"/>
          <w:lang w:val="sr-Cyrl-CS"/>
        </w:rPr>
        <w:t>Уводни део часа:</w:t>
      </w:r>
    </w:p>
    <w:p w:rsidR="00DA6199" w:rsidRPr="003F6035" w:rsidRDefault="00DA6199" w:rsidP="00DA6199">
      <w:pPr>
        <w:spacing w:after="0" w:line="240" w:lineRule="auto"/>
        <w:jc w:val="both"/>
        <w:rPr>
          <w:rFonts w:cs="Arial"/>
        </w:rPr>
      </w:pPr>
      <w:r w:rsidRPr="003F6035">
        <w:rPr>
          <w:rFonts w:cs="Arial"/>
          <w:lang w:val="sr-Cyrl-CS"/>
        </w:rPr>
        <w:tab/>
        <w:t xml:space="preserve">Наставник истиче циљ часа: </w:t>
      </w:r>
      <w:r w:rsidRPr="003F6035">
        <w:rPr>
          <w:rFonts w:cs="Arial"/>
          <w:lang w:val="sr-Latn-CS"/>
        </w:rPr>
        <w:t>Un monde extra.</w:t>
      </w:r>
      <w:r w:rsidRPr="003F6035">
        <w:rPr>
          <w:rFonts w:cs="Arial"/>
          <w:lang w:val="sr-Cyrl-CS"/>
        </w:rPr>
        <w:t xml:space="preserve"> На школској табли исписане су непознате речи са преводом.</w:t>
      </w:r>
    </w:p>
    <w:p w:rsidR="00DA6199" w:rsidRPr="003F6035" w:rsidRDefault="00DA6199" w:rsidP="00DA6199">
      <w:pPr>
        <w:spacing w:after="0" w:line="240" w:lineRule="auto"/>
        <w:jc w:val="both"/>
        <w:rPr>
          <w:rFonts w:cs="Arial"/>
          <w:lang w:val="sr-Cyrl-CS"/>
        </w:rPr>
      </w:pPr>
      <w:r w:rsidRPr="003F6035">
        <w:rPr>
          <w:rFonts w:cs="Arial"/>
          <w:lang w:val="sr-Cyrl-CS"/>
        </w:rPr>
        <w:t>Главни део часа:</w:t>
      </w:r>
    </w:p>
    <w:p w:rsidR="00DA6199" w:rsidRPr="003F6035" w:rsidRDefault="00DA6199" w:rsidP="00DA6199">
      <w:pPr>
        <w:spacing w:after="0" w:line="240" w:lineRule="auto"/>
        <w:jc w:val="both"/>
        <w:rPr>
          <w:rFonts w:cs="Arial"/>
        </w:rPr>
      </w:pPr>
      <w:r w:rsidRPr="003F6035">
        <w:rPr>
          <w:rFonts w:cs="Arial"/>
          <w:lang w:val="sr-Cyrl-CS"/>
        </w:rPr>
        <w:tab/>
        <w:t>Наставник користи аудио наставно средство. Ученици слушају песму. Након слушања ученици читају текст који преводе служећи се преводом речи исписаних на школској табли. Ученице које наставу похађају према прилагођеном наставном програму (ИОП-1) имају задатак да нацртају три животиње које се појављују у песми и да напишу како се која од њих зове на француском језику. Након читања и превода песме, ученици раде задатке у радним свескама уз индивидуалан и корективан приступ наставника.</w:t>
      </w:r>
    </w:p>
    <w:p w:rsidR="00DA6199" w:rsidRPr="003F6035" w:rsidRDefault="00DA6199" w:rsidP="00DA6199">
      <w:pPr>
        <w:spacing w:after="0" w:line="240" w:lineRule="auto"/>
        <w:jc w:val="both"/>
        <w:rPr>
          <w:rFonts w:cs="Arial"/>
          <w:lang w:val="sr-Cyrl-CS"/>
        </w:rPr>
      </w:pPr>
      <w:r w:rsidRPr="003F6035">
        <w:rPr>
          <w:rFonts w:cs="Arial"/>
          <w:lang w:val="sr-Cyrl-CS"/>
        </w:rPr>
        <w:t>Завршни део часа:</w:t>
      </w:r>
    </w:p>
    <w:p w:rsidR="00DA6199" w:rsidRPr="003F6035" w:rsidRDefault="00DA6199" w:rsidP="00DA6199">
      <w:pPr>
        <w:spacing w:after="0" w:line="240" w:lineRule="auto"/>
        <w:rPr>
          <w:rFonts w:cs="Arial"/>
        </w:rPr>
      </w:pPr>
      <w:r w:rsidRPr="003F6035">
        <w:rPr>
          <w:rFonts w:cs="Arial"/>
          <w:lang w:val="sr-Cyrl-CS"/>
        </w:rPr>
        <w:tab/>
        <w:t>Наставник задао ученицима задатке за домаћи рад</w:t>
      </w:r>
      <w:r>
        <w:rPr>
          <w:rFonts w:cs="Arial"/>
        </w:rPr>
        <w:t>.</w:t>
      </w:r>
    </w:p>
    <w:p w:rsidR="00DA6199" w:rsidRPr="003F6035" w:rsidRDefault="00DA6199" w:rsidP="00DA6199">
      <w:pPr>
        <w:spacing w:after="0" w:line="240" w:lineRule="auto"/>
        <w:rPr>
          <w:rFonts w:cs="Arial"/>
          <w:lang w:val="sr-Cyrl-CS"/>
        </w:rPr>
      </w:pPr>
      <w:r w:rsidRPr="003F6035">
        <w:rPr>
          <w:rFonts w:cs="Arial"/>
          <w:lang w:val="sr-Cyrl-CS"/>
        </w:rPr>
        <w:t>САМОКРИТИЧКИ ОСВРТ:</w:t>
      </w:r>
    </w:p>
    <w:p w:rsidR="00DA6199" w:rsidRPr="00B1303A" w:rsidRDefault="00DA6199" w:rsidP="00DA6199">
      <w:pPr>
        <w:spacing w:after="0" w:line="240" w:lineRule="auto"/>
        <w:jc w:val="both"/>
        <w:rPr>
          <w:rFonts w:cs="Arial"/>
          <w:lang w:val="sr-Cyrl-CS"/>
        </w:rPr>
      </w:pPr>
      <w:r w:rsidRPr="003F6035">
        <w:rPr>
          <w:rFonts w:cs="Arial"/>
          <w:lang w:val="sr-Cyrl-CS"/>
        </w:rPr>
        <w:tab/>
        <w:t>Педагог није тражио од наставника на увид припрему за наставни час, те није могуће закључити да ли наставник чији су наставни часови били посећени има припрему за наставни час, као и у којој мери су п</w:t>
      </w:r>
      <w:r>
        <w:rPr>
          <w:rFonts w:cs="Arial"/>
          <w:lang w:val="sr-Cyrl-CS"/>
        </w:rPr>
        <w:t>ланиране активности реализоване.</w:t>
      </w:r>
    </w:p>
    <w:p w:rsidR="00DA6199" w:rsidRDefault="00DA6199" w:rsidP="00DA6199">
      <w:pPr>
        <w:spacing w:after="0" w:line="240" w:lineRule="auto"/>
        <w:rPr>
          <w:b/>
          <w:lang w:val="sr-Cyrl-CS"/>
        </w:rPr>
      </w:pPr>
    </w:p>
    <w:p w:rsidR="00271F9A" w:rsidRDefault="00271F9A" w:rsidP="00DA6199">
      <w:pPr>
        <w:spacing w:after="0" w:line="240" w:lineRule="auto"/>
        <w:rPr>
          <w:b/>
          <w:lang w:val="sr-Cyrl-CS"/>
        </w:rPr>
      </w:pPr>
    </w:p>
    <w:p w:rsidR="00271F9A" w:rsidRDefault="00271F9A" w:rsidP="00DA6199">
      <w:pPr>
        <w:spacing w:after="0" w:line="240" w:lineRule="auto"/>
        <w:rPr>
          <w:b/>
          <w:lang w:val="sr-Cyrl-CS"/>
        </w:rPr>
      </w:pPr>
    </w:p>
    <w:p w:rsidR="00271F9A" w:rsidRDefault="00271F9A" w:rsidP="00DA6199">
      <w:pPr>
        <w:spacing w:after="0" w:line="240" w:lineRule="auto"/>
        <w:rPr>
          <w:b/>
          <w:lang w:val="sr-Cyrl-CS"/>
        </w:rPr>
      </w:pPr>
    </w:p>
    <w:p w:rsidR="00271F9A" w:rsidRDefault="00271F9A" w:rsidP="00DA6199">
      <w:pPr>
        <w:spacing w:after="0" w:line="240" w:lineRule="auto"/>
        <w:rPr>
          <w:b/>
          <w:lang w:val="sr-Cyrl-CS"/>
        </w:rPr>
      </w:pPr>
    </w:p>
    <w:p w:rsidR="00271F9A" w:rsidRDefault="00271F9A" w:rsidP="00DA6199">
      <w:pPr>
        <w:spacing w:after="0" w:line="240" w:lineRule="auto"/>
        <w:rPr>
          <w:b/>
          <w:lang w:val="sr-Cyrl-CS"/>
        </w:rPr>
      </w:pPr>
    </w:p>
    <w:p w:rsidR="00DA6199" w:rsidRDefault="00DA6199" w:rsidP="00DA6199">
      <w:pPr>
        <w:spacing w:after="0" w:line="240" w:lineRule="auto"/>
        <w:rPr>
          <w:b/>
          <w:lang w:val="sr-Cyrl-CS"/>
        </w:rPr>
      </w:pPr>
      <w:r>
        <w:rPr>
          <w:b/>
          <w:lang w:val="sr-Cyrl-CS"/>
        </w:rPr>
        <w:lastRenderedPageBreak/>
        <w:t>ПРИЛОГ 5</w:t>
      </w:r>
    </w:p>
    <w:p w:rsidR="00DA6199" w:rsidRPr="002E2CB8" w:rsidRDefault="00DA6199" w:rsidP="00DA6199">
      <w:pPr>
        <w:spacing w:after="0" w:line="240" w:lineRule="auto"/>
        <w:jc w:val="center"/>
        <w:rPr>
          <w:b/>
          <w:lang w:val="sr-Cyrl-CS"/>
        </w:rPr>
      </w:pPr>
      <w:r w:rsidRPr="002E2CB8">
        <w:rPr>
          <w:b/>
          <w:lang w:val="sr-Cyrl-CS"/>
        </w:rPr>
        <w:t>РЕЗУЛТАТИ АНКЕТЕ, ЈУН 2016. ГОДИНЕ</w:t>
      </w:r>
    </w:p>
    <w:p w:rsidR="00DA6199" w:rsidRDefault="00DA6199" w:rsidP="00DA6199">
      <w:pPr>
        <w:spacing w:after="0" w:line="240" w:lineRule="auto"/>
        <w:jc w:val="center"/>
        <w:rPr>
          <w:b/>
          <w:lang w:val="sr-Cyrl-CS"/>
        </w:rPr>
      </w:pPr>
      <w:r w:rsidRPr="002E2CB8">
        <w:rPr>
          <w:b/>
          <w:lang w:val="sr-Cyrl-CS"/>
        </w:rPr>
        <w:t>5, 6, 7. РАЗРЕД</w:t>
      </w:r>
    </w:p>
    <w:p w:rsidR="00DA6199" w:rsidRPr="002E2CB8" w:rsidRDefault="00DA6199" w:rsidP="00DA6199">
      <w:pPr>
        <w:spacing w:after="0" w:line="240" w:lineRule="auto"/>
        <w:jc w:val="center"/>
        <w:rPr>
          <w:b/>
          <w:lang w:val="sr-Cyrl-CS"/>
        </w:rPr>
      </w:pPr>
    </w:p>
    <w:p w:rsidR="00DA6199" w:rsidRDefault="00DA6199" w:rsidP="00DA6199">
      <w:pPr>
        <w:spacing w:after="0" w:line="240" w:lineRule="auto"/>
        <w:ind w:firstLine="720"/>
        <w:jc w:val="both"/>
        <w:rPr>
          <w:lang w:val="sr-Cyrl-CS"/>
        </w:rPr>
      </w:pPr>
      <w:r>
        <w:rPr>
          <w:lang w:val="sr-Cyrl-CS"/>
        </w:rPr>
        <w:t>Тим за наставу и учење спровео је и ове школске године анкету међу ученицима петог, шестог и седмог разреда. Ученици су у анкети оцењивали различите сегменте рада наставника: предавање, дисциплину, однос према ученицима, мотивацију, праведност и објективност у оцењивању и слично. Упутили су конкретне критике на рад појединих наставника, али су и похвалили рад наставника. Предлога за побољшање процеса наставе и учења ове године било је врло мало.</w:t>
      </w:r>
    </w:p>
    <w:p w:rsidR="00DA6199" w:rsidRDefault="00DA6199" w:rsidP="00DA6199">
      <w:pPr>
        <w:spacing w:after="0" w:line="240" w:lineRule="auto"/>
        <w:ind w:firstLine="720"/>
        <w:jc w:val="both"/>
        <w:rPr>
          <w:lang w:val="sr-Cyrl-CS"/>
        </w:rPr>
      </w:pPr>
    </w:p>
    <w:p w:rsidR="00DA6199" w:rsidRDefault="00DA6199" w:rsidP="00DA6199">
      <w:pPr>
        <w:spacing w:after="0" w:line="240" w:lineRule="auto"/>
        <w:jc w:val="both"/>
        <w:rPr>
          <w:lang w:val="sr-Cyrl-CS"/>
        </w:rPr>
      </w:pPr>
      <w:r>
        <w:rPr>
          <w:lang w:val="sr-Cyrl-CS"/>
        </w:rPr>
        <w:t>Анкетирано је:</w:t>
      </w:r>
    </w:p>
    <w:p w:rsidR="00DA6199" w:rsidRDefault="00DA6199" w:rsidP="00DA6199">
      <w:pPr>
        <w:spacing w:after="0" w:line="240" w:lineRule="auto"/>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8"/>
        <w:gridCol w:w="2429"/>
        <w:gridCol w:w="2364"/>
        <w:gridCol w:w="2122"/>
      </w:tblGrid>
      <w:tr w:rsidR="00DA6199" w:rsidRPr="00F648B3" w:rsidTr="00E41BAA">
        <w:tc>
          <w:tcPr>
            <w:tcW w:w="2418" w:type="dxa"/>
          </w:tcPr>
          <w:p w:rsidR="00DA6199" w:rsidRPr="00F648B3" w:rsidRDefault="00DA6199" w:rsidP="00E41BAA">
            <w:pPr>
              <w:spacing w:after="0" w:line="240" w:lineRule="auto"/>
              <w:jc w:val="center"/>
              <w:rPr>
                <w:lang w:val="sr-Cyrl-CS"/>
              </w:rPr>
            </w:pPr>
            <w:r w:rsidRPr="00F648B3">
              <w:rPr>
                <w:lang w:val="sr-Cyrl-CS"/>
              </w:rPr>
              <w:t>Разред</w:t>
            </w:r>
          </w:p>
        </w:tc>
        <w:tc>
          <w:tcPr>
            <w:tcW w:w="2509" w:type="dxa"/>
          </w:tcPr>
          <w:p w:rsidR="00DA6199" w:rsidRPr="00F648B3" w:rsidRDefault="00DA6199" w:rsidP="00E41BAA">
            <w:pPr>
              <w:spacing w:after="0" w:line="240" w:lineRule="auto"/>
              <w:jc w:val="center"/>
              <w:rPr>
                <w:lang w:val="sr-Cyrl-CS"/>
              </w:rPr>
            </w:pPr>
            <w:r w:rsidRPr="00F648B3">
              <w:rPr>
                <w:lang w:val="sr-Cyrl-CS"/>
              </w:rPr>
              <w:t>Одељење</w:t>
            </w:r>
          </w:p>
        </w:tc>
        <w:tc>
          <w:tcPr>
            <w:tcW w:w="2450" w:type="dxa"/>
          </w:tcPr>
          <w:p w:rsidR="00DA6199" w:rsidRPr="00F648B3" w:rsidRDefault="00DA6199" w:rsidP="00E41BAA">
            <w:pPr>
              <w:spacing w:after="0" w:line="240" w:lineRule="auto"/>
              <w:jc w:val="center"/>
              <w:rPr>
                <w:lang w:val="sr-Cyrl-CS"/>
              </w:rPr>
            </w:pPr>
            <w:r w:rsidRPr="00F648B3">
              <w:rPr>
                <w:lang w:val="sr-Cyrl-CS"/>
              </w:rPr>
              <w:t>Број ученика</w:t>
            </w:r>
          </w:p>
        </w:tc>
        <w:tc>
          <w:tcPr>
            <w:tcW w:w="2199" w:type="dxa"/>
          </w:tcPr>
          <w:p w:rsidR="00DA6199" w:rsidRPr="00F648B3" w:rsidRDefault="00DA6199" w:rsidP="00E41BAA">
            <w:pPr>
              <w:spacing w:after="0" w:line="240" w:lineRule="auto"/>
              <w:jc w:val="center"/>
              <w:rPr>
                <w:lang w:val="sr-Cyrl-CS"/>
              </w:rPr>
            </w:pPr>
            <w:r w:rsidRPr="00F648B3">
              <w:rPr>
                <w:lang w:val="sr-Cyrl-CS"/>
              </w:rPr>
              <w:t>Укупно</w:t>
            </w:r>
          </w:p>
        </w:tc>
      </w:tr>
      <w:tr w:rsidR="00DA6199" w:rsidRPr="00F648B3" w:rsidTr="00E41BAA">
        <w:tc>
          <w:tcPr>
            <w:tcW w:w="2418" w:type="dxa"/>
            <w:vMerge w:val="restart"/>
            <w:vAlign w:val="center"/>
          </w:tcPr>
          <w:p w:rsidR="00DA6199" w:rsidRPr="00F648B3" w:rsidRDefault="00DA6199" w:rsidP="00E41BAA">
            <w:pPr>
              <w:spacing w:after="0" w:line="240" w:lineRule="auto"/>
              <w:jc w:val="center"/>
            </w:pPr>
            <w:r w:rsidRPr="00F648B3">
              <w:t>V</w:t>
            </w:r>
          </w:p>
        </w:tc>
        <w:tc>
          <w:tcPr>
            <w:tcW w:w="2509" w:type="dxa"/>
            <w:vAlign w:val="center"/>
          </w:tcPr>
          <w:p w:rsidR="00DA6199" w:rsidRPr="00F648B3" w:rsidRDefault="00DA6199" w:rsidP="00E41BAA">
            <w:pPr>
              <w:spacing w:after="0" w:line="240" w:lineRule="auto"/>
              <w:jc w:val="center"/>
            </w:pPr>
            <w:r w:rsidRPr="00F648B3">
              <w:t>V1</w:t>
            </w:r>
          </w:p>
        </w:tc>
        <w:tc>
          <w:tcPr>
            <w:tcW w:w="2450" w:type="dxa"/>
            <w:vAlign w:val="center"/>
          </w:tcPr>
          <w:p w:rsidR="00DA6199" w:rsidRPr="00F648B3" w:rsidRDefault="00DA6199" w:rsidP="00E41BAA">
            <w:pPr>
              <w:spacing w:after="0" w:line="240" w:lineRule="auto"/>
              <w:jc w:val="center"/>
              <w:rPr>
                <w:lang w:val="sr-Cyrl-CS"/>
              </w:rPr>
            </w:pPr>
            <w:r w:rsidRPr="00F648B3">
              <w:rPr>
                <w:lang w:val="sr-Cyrl-CS"/>
              </w:rPr>
              <w:t>17</w:t>
            </w:r>
          </w:p>
        </w:tc>
        <w:tc>
          <w:tcPr>
            <w:tcW w:w="2199" w:type="dxa"/>
            <w:vMerge w:val="restart"/>
            <w:vAlign w:val="center"/>
          </w:tcPr>
          <w:p w:rsidR="00DA6199" w:rsidRPr="00F648B3" w:rsidRDefault="00DA6199" w:rsidP="00E41BAA">
            <w:pPr>
              <w:spacing w:after="0" w:line="240" w:lineRule="auto"/>
              <w:jc w:val="center"/>
              <w:rPr>
                <w:lang w:val="sr-Cyrl-CS"/>
              </w:rPr>
            </w:pPr>
            <w:r w:rsidRPr="00F648B3">
              <w:rPr>
                <w:lang w:val="sr-Cyrl-CS"/>
              </w:rPr>
              <w:t>62</w:t>
            </w:r>
          </w:p>
        </w:tc>
      </w:tr>
      <w:tr w:rsidR="00DA6199" w:rsidRPr="00F648B3" w:rsidTr="00E41BAA">
        <w:tc>
          <w:tcPr>
            <w:tcW w:w="2418" w:type="dxa"/>
            <w:vMerge/>
            <w:vAlign w:val="center"/>
          </w:tcPr>
          <w:p w:rsidR="00DA6199" w:rsidRPr="00F648B3" w:rsidRDefault="00DA6199" w:rsidP="00E41BAA">
            <w:pPr>
              <w:spacing w:after="0" w:line="240" w:lineRule="auto"/>
              <w:jc w:val="center"/>
            </w:pPr>
          </w:p>
        </w:tc>
        <w:tc>
          <w:tcPr>
            <w:tcW w:w="2509" w:type="dxa"/>
            <w:vAlign w:val="center"/>
          </w:tcPr>
          <w:p w:rsidR="00DA6199" w:rsidRPr="00F648B3" w:rsidRDefault="00DA6199" w:rsidP="00E41BAA">
            <w:pPr>
              <w:spacing w:after="0" w:line="240" w:lineRule="auto"/>
              <w:jc w:val="center"/>
            </w:pPr>
            <w:r w:rsidRPr="00F648B3">
              <w:t>V2</w:t>
            </w:r>
          </w:p>
        </w:tc>
        <w:tc>
          <w:tcPr>
            <w:tcW w:w="2450" w:type="dxa"/>
            <w:vAlign w:val="center"/>
          </w:tcPr>
          <w:p w:rsidR="00DA6199" w:rsidRPr="00F648B3" w:rsidRDefault="00DA6199" w:rsidP="00E41BAA">
            <w:pPr>
              <w:spacing w:after="0" w:line="240" w:lineRule="auto"/>
              <w:jc w:val="center"/>
              <w:rPr>
                <w:lang w:val="sr-Cyrl-CS"/>
              </w:rPr>
            </w:pPr>
            <w:r w:rsidRPr="00F648B3">
              <w:rPr>
                <w:lang w:val="sr-Cyrl-CS"/>
              </w:rPr>
              <w:t>19</w:t>
            </w:r>
          </w:p>
        </w:tc>
        <w:tc>
          <w:tcPr>
            <w:tcW w:w="2199" w:type="dxa"/>
            <w:vMerge/>
            <w:vAlign w:val="center"/>
          </w:tcPr>
          <w:p w:rsidR="00DA6199" w:rsidRPr="00F648B3" w:rsidRDefault="00DA6199" w:rsidP="00E41BAA">
            <w:pPr>
              <w:spacing w:after="0" w:line="240" w:lineRule="auto"/>
              <w:jc w:val="center"/>
              <w:rPr>
                <w:lang w:val="sr-Cyrl-CS"/>
              </w:rPr>
            </w:pPr>
          </w:p>
        </w:tc>
      </w:tr>
      <w:tr w:rsidR="00DA6199" w:rsidRPr="00F648B3" w:rsidTr="00E41BAA">
        <w:tc>
          <w:tcPr>
            <w:tcW w:w="2418" w:type="dxa"/>
            <w:vMerge/>
            <w:vAlign w:val="center"/>
          </w:tcPr>
          <w:p w:rsidR="00DA6199" w:rsidRPr="00F648B3" w:rsidRDefault="00DA6199" w:rsidP="00E41BAA">
            <w:pPr>
              <w:spacing w:after="0" w:line="240" w:lineRule="auto"/>
              <w:jc w:val="center"/>
            </w:pPr>
          </w:p>
        </w:tc>
        <w:tc>
          <w:tcPr>
            <w:tcW w:w="2509" w:type="dxa"/>
            <w:vAlign w:val="center"/>
          </w:tcPr>
          <w:p w:rsidR="00DA6199" w:rsidRPr="00F648B3" w:rsidRDefault="00DA6199" w:rsidP="00E41BAA">
            <w:pPr>
              <w:spacing w:after="0" w:line="240" w:lineRule="auto"/>
              <w:jc w:val="center"/>
            </w:pPr>
            <w:r w:rsidRPr="00F648B3">
              <w:t>V3</w:t>
            </w:r>
          </w:p>
        </w:tc>
        <w:tc>
          <w:tcPr>
            <w:tcW w:w="2450" w:type="dxa"/>
            <w:vAlign w:val="center"/>
          </w:tcPr>
          <w:p w:rsidR="00DA6199" w:rsidRPr="00F648B3" w:rsidRDefault="00DA6199" w:rsidP="00E41BAA">
            <w:pPr>
              <w:spacing w:after="0" w:line="240" w:lineRule="auto"/>
              <w:jc w:val="center"/>
              <w:rPr>
                <w:lang w:val="sr-Cyrl-CS"/>
              </w:rPr>
            </w:pPr>
            <w:r w:rsidRPr="00F648B3">
              <w:rPr>
                <w:lang w:val="sr-Cyrl-CS"/>
              </w:rPr>
              <w:t>19</w:t>
            </w:r>
          </w:p>
        </w:tc>
        <w:tc>
          <w:tcPr>
            <w:tcW w:w="2199" w:type="dxa"/>
            <w:vMerge/>
            <w:vAlign w:val="center"/>
          </w:tcPr>
          <w:p w:rsidR="00DA6199" w:rsidRPr="00F648B3" w:rsidRDefault="00DA6199" w:rsidP="00E41BAA">
            <w:pPr>
              <w:spacing w:after="0" w:line="240" w:lineRule="auto"/>
              <w:jc w:val="center"/>
              <w:rPr>
                <w:lang w:val="sr-Cyrl-CS"/>
              </w:rPr>
            </w:pPr>
          </w:p>
        </w:tc>
      </w:tr>
      <w:tr w:rsidR="00DA6199" w:rsidRPr="00F648B3" w:rsidTr="00E41BAA">
        <w:tc>
          <w:tcPr>
            <w:tcW w:w="2418" w:type="dxa"/>
            <w:vMerge/>
            <w:vAlign w:val="center"/>
          </w:tcPr>
          <w:p w:rsidR="00DA6199" w:rsidRPr="00F648B3" w:rsidRDefault="00DA6199" w:rsidP="00E41BAA">
            <w:pPr>
              <w:spacing w:after="0" w:line="240" w:lineRule="auto"/>
              <w:jc w:val="center"/>
            </w:pPr>
          </w:p>
        </w:tc>
        <w:tc>
          <w:tcPr>
            <w:tcW w:w="2509" w:type="dxa"/>
            <w:vAlign w:val="center"/>
          </w:tcPr>
          <w:p w:rsidR="00DA6199" w:rsidRPr="00F648B3" w:rsidRDefault="00DA6199" w:rsidP="00E41BAA">
            <w:pPr>
              <w:spacing w:after="0" w:line="240" w:lineRule="auto"/>
              <w:jc w:val="center"/>
              <w:rPr>
                <w:lang w:val="sr-Cyrl-CS"/>
              </w:rPr>
            </w:pPr>
            <w:r w:rsidRPr="00F648B3">
              <w:t>V</w:t>
            </w:r>
            <w:r w:rsidRPr="00F648B3">
              <w:rPr>
                <w:lang w:val="sr-Cyrl-CS"/>
              </w:rPr>
              <w:t>Л</w:t>
            </w:r>
          </w:p>
        </w:tc>
        <w:tc>
          <w:tcPr>
            <w:tcW w:w="2450" w:type="dxa"/>
            <w:vAlign w:val="center"/>
          </w:tcPr>
          <w:p w:rsidR="00DA6199" w:rsidRPr="00F648B3" w:rsidRDefault="00DA6199" w:rsidP="00E41BAA">
            <w:pPr>
              <w:spacing w:after="0" w:line="240" w:lineRule="auto"/>
              <w:jc w:val="center"/>
              <w:rPr>
                <w:lang w:val="sr-Cyrl-CS"/>
              </w:rPr>
            </w:pPr>
            <w:r w:rsidRPr="00F648B3">
              <w:rPr>
                <w:lang w:val="sr-Cyrl-CS"/>
              </w:rPr>
              <w:t>7</w:t>
            </w:r>
          </w:p>
        </w:tc>
        <w:tc>
          <w:tcPr>
            <w:tcW w:w="2199" w:type="dxa"/>
            <w:vMerge/>
            <w:vAlign w:val="center"/>
          </w:tcPr>
          <w:p w:rsidR="00DA6199" w:rsidRPr="00F648B3" w:rsidRDefault="00DA6199" w:rsidP="00E41BAA">
            <w:pPr>
              <w:spacing w:after="0" w:line="240" w:lineRule="auto"/>
              <w:jc w:val="center"/>
              <w:rPr>
                <w:lang w:val="sr-Cyrl-CS"/>
              </w:rPr>
            </w:pPr>
          </w:p>
        </w:tc>
      </w:tr>
      <w:tr w:rsidR="00DA6199" w:rsidRPr="00F648B3" w:rsidTr="00E41BAA">
        <w:tc>
          <w:tcPr>
            <w:tcW w:w="2418" w:type="dxa"/>
            <w:vMerge w:val="restart"/>
            <w:vAlign w:val="center"/>
          </w:tcPr>
          <w:p w:rsidR="00DA6199" w:rsidRPr="00F648B3" w:rsidRDefault="00DA6199" w:rsidP="00E41BAA">
            <w:pPr>
              <w:spacing w:after="0" w:line="240" w:lineRule="auto"/>
              <w:jc w:val="center"/>
              <w:rPr>
                <w:lang w:val="sr-Cyrl-CS"/>
              </w:rPr>
            </w:pPr>
            <w:r w:rsidRPr="00F648B3">
              <w:t>VI</w:t>
            </w:r>
          </w:p>
        </w:tc>
        <w:tc>
          <w:tcPr>
            <w:tcW w:w="2509" w:type="dxa"/>
            <w:vAlign w:val="center"/>
          </w:tcPr>
          <w:p w:rsidR="00DA6199" w:rsidRPr="00F648B3" w:rsidRDefault="00DA6199" w:rsidP="00E41BAA">
            <w:pPr>
              <w:spacing w:after="0" w:line="240" w:lineRule="auto"/>
              <w:jc w:val="center"/>
            </w:pPr>
            <w:r w:rsidRPr="00F648B3">
              <w:t>VI1</w:t>
            </w:r>
          </w:p>
        </w:tc>
        <w:tc>
          <w:tcPr>
            <w:tcW w:w="2450" w:type="dxa"/>
            <w:vAlign w:val="center"/>
          </w:tcPr>
          <w:p w:rsidR="00DA6199" w:rsidRPr="00F648B3" w:rsidRDefault="00DA6199" w:rsidP="00E41BAA">
            <w:pPr>
              <w:spacing w:after="0" w:line="240" w:lineRule="auto"/>
              <w:jc w:val="center"/>
              <w:rPr>
                <w:lang w:val="sr-Cyrl-CS"/>
              </w:rPr>
            </w:pPr>
            <w:r w:rsidRPr="00F648B3">
              <w:rPr>
                <w:lang w:val="sr-Cyrl-CS"/>
              </w:rPr>
              <w:t>17</w:t>
            </w:r>
          </w:p>
        </w:tc>
        <w:tc>
          <w:tcPr>
            <w:tcW w:w="2199" w:type="dxa"/>
            <w:vMerge w:val="restart"/>
            <w:vAlign w:val="center"/>
          </w:tcPr>
          <w:p w:rsidR="00DA6199" w:rsidRPr="00F648B3" w:rsidRDefault="00DA6199" w:rsidP="00E41BAA">
            <w:pPr>
              <w:spacing w:after="0" w:line="240" w:lineRule="auto"/>
              <w:jc w:val="center"/>
              <w:rPr>
                <w:lang w:val="sr-Cyrl-CS"/>
              </w:rPr>
            </w:pPr>
            <w:r w:rsidRPr="00F648B3">
              <w:rPr>
                <w:lang w:val="sr-Cyrl-CS"/>
              </w:rPr>
              <w:t>60</w:t>
            </w:r>
          </w:p>
        </w:tc>
      </w:tr>
      <w:tr w:rsidR="00DA6199" w:rsidRPr="00F648B3" w:rsidTr="00E41BAA">
        <w:tc>
          <w:tcPr>
            <w:tcW w:w="2418" w:type="dxa"/>
            <w:vMerge/>
            <w:vAlign w:val="center"/>
          </w:tcPr>
          <w:p w:rsidR="00DA6199" w:rsidRPr="00F648B3" w:rsidRDefault="00DA6199" w:rsidP="00E41BAA">
            <w:pPr>
              <w:spacing w:after="0" w:line="240" w:lineRule="auto"/>
              <w:jc w:val="center"/>
              <w:rPr>
                <w:lang w:val="sr-Cyrl-CS"/>
              </w:rPr>
            </w:pPr>
          </w:p>
        </w:tc>
        <w:tc>
          <w:tcPr>
            <w:tcW w:w="2509" w:type="dxa"/>
            <w:vAlign w:val="center"/>
          </w:tcPr>
          <w:p w:rsidR="00DA6199" w:rsidRPr="00F648B3" w:rsidRDefault="00DA6199" w:rsidP="00E41BAA">
            <w:pPr>
              <w:spacing w:after="0" w:line="240" w:lineRule="auto"/>
              <w:jc w:val="center"/>
            </w:pPr>
            <w:r w:rsidRPr="00F648B3">
              <w:t>VI2</w:t>
            </w:r>
          </w:p>
        </w:tc>
        <w:tc>
          <w:tcPr>
            <w:tcW w:w="2450" w:type="dxa"/>
            <w:vAlign w:val="center"/>
          </w:tcPr>
          <w:p w:rsidR="00DA6199" w:rsidRPr="00F648B3" w:rsidRDefault="00DA6199" w:rsidP="00E41BAA">
            <w:pPr>
              <w:spacing w:after="0" w:line="240" w:lineRule="auto"/>
              <w:jc w:val="center"/>
              <w:rPr>
                <w:lang w:val="sr-Cyrl-CS"/>
              </w:rPr>
            </w:pPr>
            <w:r w:rsidRPr="00F648B3">
              <w:rPr>
                <w:lang w:val="sr-Cyrl-CS"/>
              </w:rPr>
              <w:t>22</w:t>
            </w:r>
          </w:p>
        </w:tc>
        <w:tc>
          <w:tcPr>
            <w:tcW w:w="2199" w:type="dxa"/>
            <w:vMerge/>
            <w:vAlign w:val="center"/>
          </w:tcPr>
          <w:p w:rsidR="00DA6199" w:rsidRPr="00F648B3" w:rsidRDefault="00DA6199" w:rsidP="00E41BAA">
            <w:pPr>
              <w:spacing w:after="0" w:line="240" w:lineRule="auto"/>
              <w:jc w:val="center"/>
              <w:rPr>
                <w:lang w:val="sr-Cyrl-CS"/>
              </w:rPr>
            </w:pPr>
          </w:p>
        </w:tc>
      </w:tr>
      <w:tr w:rsidR="00DA6199" w:rsidRPr="00F648B3" w:rsidTr="00E41BAA">
        <w:tc>
          <w:tcPr>
            <w:tcW w:w="2418" w:type="dxa"/>
            <w:vMerge/>
            <w:vAlign w:val="center"/>
          </w:tcPr>
          <w:p w:rsidR="00DA6199" w:rsidRPr="00F648B3" w:rsidRDefault="00DA6199" w:rsidP="00E41BAA">
            <w:pPr>
              <w:spacing w:after="0" w:line="240" w:lineRule="auto"/>
              <w:jc w:val="center"/>
              <w:rPr>
                <w:lang w:val="sr-Cyrl-CS"/>
              </w:rPr>
            </w:pPr>
          </w:p>
        </w:tc>
        <w:tc>
          <w:tcPr>
            <w:tcW w:w="2509" w:type="dxa"/>
            <w:vAlign w:val="center"/>
          </w:tcPr>
          <w:p w:rsidR="00DA6199" w:rsidRPr="00F648B3" w:rsidRDefault="00DA6199" w:rsidP="00E41BAA">
            <w:pPr>
              <w:spacing w:after="0" w:line="240" w:lineRule="auto"/>
              <w:jc w:val="center"/>
            </w:pPr>
            <w:r w:rsidRPr="00F648B3">
              <w:t>VI3</w:t>
            </w:r>
          </w:p>
        </w:tc>
        <w:tc>
          <w:tcPr>
            <w:tcW w:w="2450" w:type="dxa"/>
            <w:vAlign w:val="center"/>
          </w:tcPr>
          <w:p w:rsidR="00DA6199" w:rsidRPr="00F648B3" w:rsidRDefault="00DA6199" w:rsidP="00E41BAA">
            <w:pPr>
              <w:spacing w:after="0" w:line="240" w:lineRule="auto"/>
              <w:jc w:val="center"/>
              <w:rPr>
                <w:lang w:val="sr-Cyrl-CS"/>
              </w:rPr>
            </w:pPr>
            <w:r w:rsidRPr="00F648B3">
              <w:rPr>
                <w:lang w:val="sr-Cyrl-CS"/>
              </w:rPr>
              <w:t>17</w:t>
            </w:r>
          </w:p>
        </w:tc>
        <w:tc>
          <w:tcPr>
            <w:tcW w:w="2199" w:type="dxa"/>
            <w:vMerge/>
            <w:vAlign w:val="center"/>
          </w:tcPr>
          <w:p w:rsidR="00DA6199" w:rsidRPr="00F648B3" w:rsidRDefault="00DA6199" w:rsidP="00E41BAA">
            <w:pPr>
              <w:spacing w:after="0" w:line="240" w:lineRule="auto"/>
              <w:jc w:val="center"/>
              <w:rPr>
                <w:lang w:val="sr-Cyrl-CS"/>
              </w:rPr>
            </w:pPr>
          </w:p>
        </w:tc>
      </w:tr>
      <w:tr w:rsidR="00DA6199" w:rsidRPr="00F648B3" w:rsidTr="00E41BAA">
        <w:tc>
          <w:tcPr>
            <w:tcW w:w="2418" w:type="dxa"/>
            <w:vMerge/>
            <w:vAlign w:val="center"/>
          </w:tcPr>
          <w:p w:rsidR="00DA6199" w:rsidRPr="00F648B3" w:rsidRDefault="00DA6199" w:rsidP="00E41BAA">
            <w:pPr>
              <w:spacing w:after="0" w:line="240" w:lineRule="auto"/>
              <w:jc w:val="center"/>
              <w:rPr>
                <w:lang w:val="sr-Cyrl-CS"/>
              </w:rPr>
            </w:pPr>
          </w:p>
        </w:tc>
        <w:tc>
          <w:tcPr>
            <w:tcW w:w="2509" w:type="dxa"/>
            <w:vAlign w:val="center"/>
          </w:tcPr>
          <w:p w:rsidR="00DA6199" w:rsidRPr="00F648B3" w:rsidRDefault="00DA6199" w:rsidP="00E41BAA">
            <w:pPr>
              <w:spacing w:after="0" w:line="240" w:lineRule="auto"/>
              <w:jc w:val="center"/>
              <w:rPr>
                <w:lang w:val="sr-Cyrl-CS"/>
              </w:rPr>
            </w:pPr>
            <w:r w:rsidRPr="00F648B3">
              <w:t>VI</w:t>
            </w:r>
            <w:r w:rsidRPr="00F648B3">
              <w:rPr>
                <w:lang w:val="sr-Cyrl-CS"/>
              </w:rPr>
              <w:t>Л</w:t>
            </w:r>
          </w:p>
        </w:tc>
        <w:tc>
          <w:tcPr>
            <w:tcW w:w="2450" w:type="dxa"/>
            <w:vAlign w:val="center"/>
          </w:tcPr>
          <w:p w:rsidR="00DA6199" w:rsidRPr="00F648B3" w:rsidRDefault="00DA6199" w:rsidP="00E41BAA">
            <w:pPr>
              <w:spacing w:after="0" w:line="240" w:lineRule="auto"/>
              <w:jc w:val="center"/>
              <w:rPr>
                <w:lang w:val="sr-Cyrl-CS"/>
              </w:rPr>
            </w:pPr>
            <w:r w:rsidRPr="00F648B3">
              <w:rPr>
                <w:lang w:val="sr-Cyrl-CS"/>
              </w:rPr>
              <w:t>4</w:t>
            </w:r>
          </w:p>
        </w:tc>
        <w:tc>
          <w:tcPr>
            <w:tcW w:w="2199" w:type="dxa"/>
            <w:vMerge/>
            <w:vAlign w:val="center"/>
          </w:tcPr>
          <w:p w:rsidR="00DA6199" w:rsidRPr="00F648B3" w:rsidRDefault="00DA6199" w:rsidP="00E41BAA">
            <w:pPr>
              <w:spacing w:after="0" w:line="240" w:lineRule="auto"/>
              <w:jc w:val="center"/>
              <w:rPr>
                <w:lang w:val="sr-Cyrl-CS"/>
              </w:rPr>
            </w:pPr>
          </w:p>
        </w:tc>
      </w:tr>
      <w:tr w:rsidR="00DA6199" w:rsidRPr="00F648B3" w:rsidTr="00E41BAA">
        <w:tc>
          <w:tcPr>
            <w:tcW w:w="2418" w:type="dxa"/>
            <w:vMerge w:val="restart"/>
            <w:vAlign w:val="center"/>
          </w:tcPr>
          <w:p w:rsidR="00DA6199" w:rsidRPr="00F648B3" w:rsidRDefault="00DA6199" w:rsidP="00E41BAA">
            <w:pPr>
              <w:spacing w:after="0" w:line="240" w:lineRule="auto"/>
              <w:jc w:val="center"/>
              <w:rPr>
                <w:lang w:val="sr-Cyrl-CS"/>
              </w:rPr>
            </w:pPr>
            <w:r w:rsidRPr="00F648B3">
              <w:t>VII</w:t>
            </w:r>
          </w:p>
        </w:tc>
        <w:tc>
          <w:tcPr>
            <w:tcW w:w="2509" w:type="dxa"/>
            <w:vAlign w:val="center"/>
          </w:tcPr>
          <w:p w:rsidR="00DA6199" w:rsidRPr="00F648B3" w:rsidRDefault="00DA6199" w:rsidP="00E41BAA">
            <w:pPr>
              <w:spacing w:after="0" w:line="240" w:lineRule="auto"/>
              <w:jc w:val="center"/>
            </w:pPr>
            <w:r w:rsidRPr="00F648B3">
              <w:t>VII1</w:t>
            </w:r>
          </w:p>
        </w:tc>
        <w:tc>
          <w:tcPr>
            <w:tcW w:w="2450" w:type="dxa"/>
            <w:vAlign w:val="center"/>
          </w:tcPr>
          <w:p w:rsidR="00DA6199" w:rsidRPr="00F648B3" w:rsidRDefault="00DA6199" w:rsidP="00E41BAA">
            <w:pPr>
              <w:spacing w:after="0" w:line="240" w:lineRule="auto"/>
              <w:jc w:val="center"/>
              <w:rPr>
                <w:lang w:val="sr-Cyrl-CS"/>
              </w:rPr>
            </w:pPr>
            <w:r w:rsidRPr="00F648B3">
              <w:rPr>
                <w:lang w:val="sr-Cyrl-CS"/>
              </w:rPr>
              <w:t>18</w:t>
            </w:r>
          </w:p>
        </w:tc>
        <w:tc>
          <w:tcPr>
            <w:tcW w:w="2199" w:type="dxa"/>
            <w:vMerge w:val="restart"/>
            <w:vAlign w:val="center"/>
          </w:tcPr>
          <w:p w:rsidR="00DA6199" w:rsidRPr="00F648B3" w:rsidRDefault="00DA6199" w:rsidP="00E41BAA">
            <w:pPr>
              <w:spacing w:after="0" w:line="240" w:lineRule="auto"/>
              <w:jc w:val="center"/>
              <w:rPr>
                <w:lang w:val="sr-Cyrl-CS"/>
              </w:rPr>
            </w:pPr>
            <w:r w:rsidRPr="00F648B3">
              <w:rPr>
                <w:lang w:val="sr-Cyrl-CS"/>
              </w:rPr>
              <w:t>48</w:t>
            </w:r>
          </w:p>
        </w:tc>
      </w:tr>
      <w:tr w:rsidR="00DA6199" w:rsidRPr="00F648B3" w:rsidTr="00E41BAA">
        <w:tc>
          <w:tcPr>
            <w:tcW w:w="2418" w:type="dxa"/>
            <w:vMerge/>
            <w:vAlign w:val="center"/>
          </w:tcPr>
          <w:p w:rsidR="00DA6199" w:rsidRPr="00F648B3" w:rsidRDefault="00DA6199" w:rsidP="00E41BAA">
            <w:pPr>
              <w:spacing w:after="0" w:line="240" w:lineRule="auto"/>
              <w:jc w:val="center"/>
              <w:rPr>
                <w:lang w:val="sr-Cyrl-CS"/>
              </w:rPr>
            </w:pPr>
          </w:p>
        </w:tc>
        <w:tc>
          <w:tcPr>
            <w:tcW w:w="2509" w:type="dxa"/>
            <w:vAlign w:val="center"/>
          </w:tcPr>
          <w:p w:rsidR="00DA6199" w:rsidRPr="00F648B3" w:rsidRDefault="00DA6199" w:rsidP="00E41BAA">
            <w:pPr>
              <w:spacing w:after="0" w:line="240" w:lineRule="auto"/>
              <w:jc w:val="center"/>
            </w:pPr>
            <w:r w:rsidRPr="00F648B3">
              <w:t>VII2</w:t>
            </w:r>
          </w:p>
        </w:tc>
        <w:tc>
          <w:tcPr>
            <w:tcW w:w="2450" w:type="dxa"/>
            <w:vAlign w:val="center"/>
          </w:tcPr>
          <w:p w:rsidR="00DA6199" w:rsidRPr="00F648B3" w:rsidRDefault="00DA6199" w:rsidP="00E41BAA">
            <w:pPr>
              <w:spacing w:after="0" w:line="240" w:lineRule="auto"/>
              <w:jc w:val="center"/>
              <w:rPr>
                <w:lang w:val="sr-Cyrl-CS"/>
              </w:rPr>
            </w:pPr>
            <w:r w:rsidRPr="00F648B3">
              <w:rPr>
                <w:lang w:val="sr-Cyrl-CS"/>
              </w:rPr>
              <w:t>22</w:t>
            </w:r>
          </w:p>
        </w:tc>
        <w:tc>
          <w:tcPr>
            <w:tcW w:w="2199" w:type="dxa"/>
            <w:vMerge/>
            <w:vAlign w:val="center"/>
          </w:tcPr>
          <w:p w:rsidR="00DA6199" w:rsidRPr="00F648B3" w:rsidRDefault="00DA6199" w:rsidP="00E41BAA">
            <w:pPr>
              <w:spacing w:after="0" w:line="240" w:lineRule="auto"/>
              <w:jc w:val="center"/>
              <w:rPr>
                <w:lang w:val="sr-Cyrl-CS"/>
              </w:rPr>
            </w:pPr>
          </w:p>
        </w:tc>
      </w:tr>
      <w:tr w:rsidR="00DA6199" w:rsidRPr="00F648B3" w:rsidTr="00E41BAA">
        <w:tc>
          <w:tcPr>
            <w:tcW w:w="2418" w:type="dxa"/>
            <w:vMerge/>
            <w:vAlign w:val="center"/>
          </w:tcPr>
          <w:p w:rsidR="00DA6199" w:rsidRPr="00F648B3" w:rsidRDefault="00DA6199" w:rsidP="00E41BAA">
            <w:pPr>
              <w:spacing w:after="0" w:line="240" w:lineRule="auto"/>
              <w:jc w:val="center"/>
              <w:rPr>
                <w:lang w:val="sr-Cyrl-CS"/>
              </w:rPr>
            </w:pPr>
          </w:p>
        </w:tc>
        <w:tc>
          <w:tcPr>
            <w:tcW w:w="2509" w:type="dxa"/>
            <w:vAlign w:val="center"/>
          </w:tcPr>
          <w:p w:rsidR="00DA6199" w:rsidRPr="00F648B3" w:rsidRDefault="00DA6199" w:rsidP="00E41BAA">
            <w:pPr>
              <w:spacing w:after="0" w:line="240" w:lineRule="auto"/>
              <w:jc w:val="center"/>
              <w:rPr>
                <w:lang w:val="sr-Cyrl-CS"/>
              </w:rPr>
            </w:pPr>
            <w:r w:rsidRPr="00F648B3">
              <w:t>VII</w:t>
            </w:r>
            <w:r w:rsidRPr="00F648B3">
              <w:rPr>
                <w:lang w:val="sr-Cyrl-CS"/>
              </w:rPr>
              <w:t>Л</w:t>
            </w:r>
          </w:p>
        </w:tc>
        <w:tc>
          <w:tcPr>
            <w:tcW w:w="2450" w:type="dxa"/>
            <w:vAlign w:val="center"/>
          </w:tcPr>
          <w:p w:rsidR="00DA6199" w:rsidRPr="00F648B3" w:rsidRDefault="00DA6199" w:rsidP="00E41BAA">
            <w:pPr>
              <w:spacing w:after="0" w:line="240" w:lineRule="auto"/>
              <w:jc w:val="center"/>
              <w:rPr>
                <w:lang w:val="sr-Cyrl-CS"/>
              </w:rPr>
            </w:pPr>
            <w:r w:rsidRPr="00F648B3">
              <w:rPr>
                <w:lang w:val="sr-Cyrl-CS"/>
              </w:rPr>
              <w:t>8</w:t>
            </w:r>
          </w:p>
        </w:tc>
        <w:tc>
          <w:tcPr>
            <w:tcW w:w="2199" w:type="dxa"/>
            <w:vMerge/>
            <w:vAlign w:val="center"/>
          </w:tcPr>
          <w:p w:rsidR="00DA6199" w:rsidRPr="00F648B3" w:rsidRDefault="00DA6199" w:rsidP="00E41BAA">
            <w:pPr>
              <w:spacing w:after="0" w:line="240" w:lineRule="auto"/>
              <w:jc w:val="center"/>
              <w:rPr>
                <w:lang w:val="sr-Cyrl-CS"/>
              </w:rPr>
            </w:pPr>
          </w:p>
        </w:tc>
      </w:tr>
      <w:tr w:rsidR="00DA6199" w:rsidRPr="00F648B3" w:rsidTr="00E41BAA">
        <w:tc>
          <w:tcPr>
            <w:tcW w:w="7377" w:type="dxa"/>
            <w:gridSpan w:val="3"/>
          </w:tcPr>
          <w:p w:rsidR="00DA6199" w:rsidRPr="00F648B3" w:rsidRDefault="00DA6199" w:rsidP="00E41BAA">
            <w:pPr>
              <w:spacing w:after="0" w:line="240" w:lineRule="auto"/>
              <w:jc w:val="center"/>
              <w:rPr>
                <w:lang w:val="sr-Cyrl-CS"/>
              </w:rPr>
            </w:pPr>
          </w:p>
        </w:tc>
        <w:tc>
          <w:tcPr>
            <w:tcW w:w="2199" w:type="dxa"/>
            <w:vAlign w:val="center"/>
          </w:tcPr>
          <w:p w:rsidR="00DA6199" w:rsidRPr="00F648B3" w:rsidRDefault="00DA6199" w:rsidP="00E41BAA">
            <w:pPr>
              <w:spacing w:after="0" w:line="240" w:lineRule="auto"/>
              <w:jc w:val="center"/>
              <w:rPr>
                <w:lang w:val="sr-Cyrl-CS"/>
              </w:rPr>
            </w:pPr>
            <w:r w:rsidRPr="00F648B3">
              <w:rPr>
                <w:lang w:val="sr-Cyrl-CS"/>
              </w:rPr>
              <w:t>170</w:t>
            </w:r>
          </w:p>
        </w:tc>
      </w:tr>
    </w:tbl>
    <w:p w:rsidR="00DA6199" w:rsidRDefault="00DA6199" w:rsidP="00DA6199">
      <w:pPr>
        <w:spacing w:after="0" w:line="240" w:lineRule="auto"/>
        <w:jc w:val="both"/>
        <w:rPr>
          <w:lang w:val="sr-Cyrl-CS"/>
        </w:rPr>
      </w:pPr>
    </w:p>
    <w:p w:rsidR="00DA6199" w:rsidRPr="007B072A" w:rsidRDefault="00DA6199" w:rsidP="00DA6199">
      <w:pPr>
        <w:spacing w:after="0" w:line="240" w:lineRule="auto"/>
        <w:jc w:val="both"/>
        <w:rPr>
          <w:b/>
          <w:lang w:val="sr-Cyrl-CS"/>
        </w:rPr>
      </w:pPr>
      <w:r w:rsidRPr="007B072A">
        <w:rPr>
          <w:b/>
          <w:lang w:val="sr-Cyrl-CS"/>
        </w:rPr>
        <w:t>ПЕТИ РАЗРЕД</w:t>
      </w:r>
    </w:p>
    <w:p w:rsidR="00DA6199" w:rsidRDefault="00DA6199" w:rsidP="00DA6199">
      <w:pPr>
        <w:spacing w:after="0" w:line="240" w:lineRule="auto"/>
        <w:jc w:val="both"/>
        <w:rPr>
          <w:lang w:val="sr-Cyrl-CS"/>
        </w:rPr>
      </w:pPr>
      <w:r>
        <w:rPr>
          <w:lang w:val="sr-Cyrl-CS"/>
        </w:rPr>
        <w:t>Анкетирана су 62 ученика петог разреда.</w:t>
      </w:r>
    </w:p>
    <w:p w:rsidR="00DA6199" w:rsidRDefault="00DA6199" w:rsidP="00DA6199">
      <w:pPr>
        <w:spacing w:after="0" w:line="240" w:lineRule="auto"/>
        <w:jc w:val="both"/>
        <w:rPr>
          <w:lang w:val="sr-Cyrl-CS"/>
        </w:rPr>
      </w:pPr>
      <w:r>
        <w:rPr>
          <w:lang w:val="sr-Cyrl-CS"/>
        </w:rPr>
        <w:t>Ученици петог разреда наставнике и наставни процес оценили су оценом 4,05.</w:t>
      </w:r>
    </w:p>
    <w:p w:rsidR="00DA6199" w:rsidRDefault="00DA6199" w:rsidP="00DA6199">
      <w:pPr>
        <w:spacing w:after="0" w:line="240" w:lineRule="auto"/>
        <w:jc w:val="both"/>
        <w:rPr>
          <w:lang w:val="sr-Cyrl-CS"/>
        </w:rPr>
      </w:pPr>
      <w:r>
        <w:rPr>
          <w:lang w:val="sr-Cyrl-CS"/>
        </w:rPr>
        <w:t>Ученици петог разреда сваке године дају врло високе оцене, што резултира високом средњом оценом. У односу на прошлу школску годину, средња оцена је већа. Била је 3, 80, а сада је 4,05.</w:t>
      </w:r>
    </w:p>
    <w:p w:rsidR="00DA6199" w:rsidRDefault="00DA6199" w:rsidP="00DA6199">
      <w:pPr>
        <w:spacing w:after="0" w:line="240" w:lineRule="auto"/>
        <w:jc w:val="both"/>
        <w:rPr>
          <w:lang w:val="sr-Cyrl-CS"/>
        </w:rPr>
      </w:pPr>
      <w:r>
        <w:rPr>
          <w:lang w:val="sr-Cyrl-CS"/>
        </w:rPr>
        <w:t>Посебно се истичу ученици петог разреда из Лубнице, који су осим првог питања, сва остала оценили оценом већом од 4,00.</w:t>
      </w:r>
    </w:p>
    <w:p w:rsidR="00DA6199" w:rsidRDefault="00DA6199" w:rsidP="00DA6199">
      <w:pPr>
        <w:spacing w:after="0" w:line="240" w:lineRule="auto"/>
        <w:jc w:val="both"/>
        <w:rPr>
          <w:lang w:val="sr-Cyrl-CS"/>
        </w:rPr>
      </w:pPr>
      <w:r>
        <w:rPr>
          <w:lang w:val="sr-Cyrl-CS"/>
        </w:rPr>
        <w:t xml:space="preserve">Ученици петог разреда као најчешћи проблем у раду наводе лошу дисциплину на часовима, што резултира атмосфером која није радна и пријатна за учење. Треба узети у обзир састав одељења и то да ли у одељењу има ученика који континуирано ометају наставу и ученике и наставнике у раду. Нарочито је то случај са одељењем </w:t>
      </w:r>
      <w:r>
        <w:t>V1</w:t>
      </w:r>
      <w:r>
        <w:rPr>
          <w:lang w:val="sr-Cyrl-CS"/>
        </w:rPr>
        <w:t>. Такође, ученици петог разреда као проблем виде и неадекватан однос наставника према ученицима, неправедно оцењивање, напетост и тензију приликом усменог одговарања. Није чудно да ученици петог разреда наводе ово као проблем, јер треба имати у виду да је ово њима прва година предметне наставе и да им је потребан одређени период адаптације на нове услове и начине рада бројних наставика, као и на недостатак времена (мало часова поједних предмета). У разредној настави је то било доста другачије, па су овакви одговори очекивани.</w:t>
      </w:r>
    </w:p>
    <w:p w:rsidR="00DA6199" w:rsidRDefault="00DA6199" w:rsidP="00DA6199">
      <w:pPr>
        <w:spacing w:after="0" w:line="240" w:lineRule="auto"/>
        <w:jc w:val="both"/>
        <w:rPr>
          <w:lang w:val="sr-Cyrl-CS"/>
        </w:rPr>
      </w:pPr>
    </w:p>
    <w:p w:rsidR="00DA6199" w:rsidRDefault="00DA6199" w:rsidP="00DA6199">
      <w:pPr>
        <w:spacing w:after="0" w:line="240" w:lineRule="auto"/>
        <w:jc w:val="both"/>
        <w:rPr>
          <w:b/>
          <w:lang w:val="sr-Cyrl-CS"/>
        </w:rPr>
      </w:pPr>
    </w:p>
    <w:p w:rsidR="00271F9A" w:rsidRDefault="00271F9A" w:rsidP="00DA6199">
      <w:pPr>
        <w:spacing w:after="0" w:line="240" w:lineRule="auto"/>
        <w:jc w:val="both"/>
        <w:rPr>
          <w:b/>
          <w:lang w:val="sr-Cyrl-CS"/>
        </w:rPr>
      </w:pPr>
    </w:p>
    <w:p w:rsidR="00271F9A" w:rsidRDefault="00271F9A" w:rsidP="00DA6199">
      <w:pPr>
        <w:spacing w:after="0" w:line="240" w:lineRule="auto"/>
        <w:jc w:val="both"/>
        <w:rPr>
          <w:b/>
          <w:lang w:val="sr-Cyrl-CS"/>
        </w:rPr>
      </w:pPr>
    </w:p>
    <w:p w:rsidR="00271F9A" w:rsidRDefault="00271F9A" w:rsidP="00DA6199">
      <w:pPr>
        <w:spacing w:after="0" w:line="240" w:lineRule="auto"/>
        <w:jc w:val="both"/>
        <w:rPr>
          <w:b/>
          <w:lang w:val="sr-Cyrl-CS"/>
        </w:rPr>
      </w:pPr>
    </w:p>
    <w:p w:rsidR="00271F9A" w:rsidRDefault="00271F9A" w:rsidP="00DA6199">
      <w:pPr>
        <w:spacing w:after="0" w:line="240" w:lineRule="auto"/>
        <w:jc w:val="both"/>
        <w:rPr>
          <w:b/>
          <w:lang w:val="sr-Cyrl-CS"/>
        </w:rPr>
      </w:pPr>
    </w:p>
    <w:p w:rsidR="00DA6199" w:rsidRPr="007B072A" w:rsidRDefault="00DA6199" w:rsidP="00DA6199">
      <w:pPr>
        <w:spacing w:after="0" w:line="240" w:lineRule="auto"/>
        <w:jc w:val="both"/>
        <w:rPr>
          <w:b/>
          <w:lang w:val="sr-Cyrl-CS"/>
        </w:rPr>
      </w:pPr>
      <w:r w:rsidRPr="007B072A">
        <w:rPr>
          <w:b/>
          <w:lang w:val="sr-Cyrl-CS"/>
        </w:rPr>
        <w:lastRenderedPageBreak/>
        <w:t>ШЕСТИ РАЗРЕД</w:t>
      </w:r>
    </w:p>
    <w:p w:rsidR="00DA6199" w:rsidRDefault="00DA6199" w:rsidP="00DA6199">
      <w:pPr>
        <w:spacing w:after="0" w:line="240" w:lineRule="auto"/>
        <w:jc w:val="both"/>
        <w:rPr>
          <w:lang w:val="sr-Cyrl-CS"/>
        </w:rPr>
      </w:pPr>
      <w:r>
        <w:rPr>
          <w:lang w:val="sr-Cyrl-CS"/>
        </w:rPr>
        <w:t xml:space="preserve">Анкетирано је 60 ученика </w:t>
      </w:r>
      <w:r>
        <w:t>VI</w:t>
      </w:r>
      <w:r>
        <w:rPr>
          <w:lang w:val="sr-Cyrl-CS"/>
        </w:rPr>
        <w:t xml:space="preserve"> разреда.</w:t>
      </w:r>
    </w:p>
    <w:p w:rsidR="00DA6199" w:rsidRDefault="00DA6199" w:rsidP="00DA6199">
      <w:pPr>
        <w:spacing w:after="0" w:line="240" w:lineRule="auto"/>
        <w:jc w:val="both"/>
        <w:rPr>
          <w:lang w:val="sr-Cyrl-CS"/>
        </w:rPr>
      </w:pPr>
      <w:r>
        <w:rPr>
          <w:lang w:val="sr-Cyrl-CS"/>
        </w:rPr>
        <w:t>Ученици шестог разреда наставнике и наставни процес оценили су оценом 3,81.</w:t>
      </w:r>
    </w:p>
    <w:p w:rsidR="00DA6199" w:rsidRDefault="00DA6199" w:rsidP="00DA6199">
      <w:pPr>
        <w:spacing w:after="0" w:line="240" w:lineRule="auto"/>
        <w:jc w:val="both"/>
        <w:rPr>
          <w:lang w:val="sr-Cyrl-CS"/>
        </w:rPr>
      </w:pPr>
      <w:r>
        <w:rPr>
          <w:lang w:val="sr-Cyrl-CS"/>
        </w:rPr>
        <w:t>Ученици шестог разреда прошле школске године дали су средњу оцену 3,39, док је ове године она већа, 3,81.</w:t>
      </w:r>
    </w:p>
    <w:p w:rsidR="00DA6199" w:rsidRDefault="00DA6199" w:rsidP="00DA6199">
      <w:pPr>
        <w:spacing w:after="0" w:line="240" w:lineRule="auto"/>
        <w:jc w:val="both"/>
        <w:rPr>
          <w:lang w:val="sr-Cyrl-CS"/>
        </w:rPr>
      </w:pPr>
      <w:r>
        <w:rPr>
          <w:lang w:val="sr-Cyrl-CS"/>
        </w:rPr>
        <w:t>Садашњи ученици шестог разреда су у прошлој школској години, као ученици петог разреда дали средњу оцену 3,80 ( а сада 3,81), тако да остају доследни својим прошлогодишњим оценама.</w:t>
      </w:r>
    </w:p>
    <w:p w:rsidR="00DA6199" w:rsidRDefault="00DA6199" w:rsidP="00DA6199">
      <w:pPr>
        <w:spacing w:after="0" w:line="240" w:lineRule="auto"/>
        <w:jc w:val="both"/>
        <w:rPr>
          <w:lang w:val="sr-Cyrl-CS"/>
        </w:rPr>
      </w:pPr>
      <w:r>
        <w:rPr>
          <w:lang w:val="sr-Cyrl-CS"/>
        </w:rPr>
        <w:t xml:space="preserve">Иако је средња оцена коју је дао шести разред нижа од оцене петог, овде се у више наврата срећу конкретне похвале на рад наставника. </w:t>
      </w:r>
    </w:p>
    <w:p w:rsidR="00DA6199" w:rsidRDefault="00DA6199" w:rsidP="00DA6199">
      <w:pPr>
        <w:spacing w:after="0" w:line="240" w:lineRule="auto"/>
        <w:jc w:val="both"/>
        <w:rPr>
          <w:lang w:val="sr-Cyrl-CS"/>
        </w:rPr>
      </w:pPr>
      <w:r>
        <w:rPr>
          <w:lang w:val="sr-Cyrl-CS"/>
        </w:rPr>
        <w:t xml:space="preserve">Ученици неретко наводе да наставници добро објашњавају лекције, да лепо предају и да добро раде. </w:t>
      </w:r>
    </w:p>
    <w:p w:rsidR="00DA6199" w:rsidRDefault="00DA6199" w:rsidP="00DA6199">
      <w:pPr>
        <w:spacing w:after="0" w:line="240" w:lineRule="auto"/>
        <w:jc w:val="both"/>
        <w:rPr>
          <w:lang w:val="sr-Cyrl-CS"/>
        </w:rPr>
      </w:pPr>
      <w:r>
        <w:rPr>
          <w:lang w:val="sr-Cyrl-CS"/>
        </w:rPr>
        <w:t>Међутим, и у шестом разреду поједини ученици ремете рад читавих одељења, што ученици опет наводе као највећи проблем. Као пробелм виде и мањак мотивације ученика за рад, понекад неумесне коментаре наставника и неправедно оцењивање.</w:t>
      </w:r>
    </w:p>
    <w:p w:rsidR="00DA6199" w:rsidRDefault="00DA6199" w:rsidP="00DA6199">
      <w:pPr>
        <w:spacing w:after="0" w:line="240" w:lineRule="auto"/>
        <w:jc w:val="both"/>
        <w:rPr>
          <w:lang w:val="sr-Cyrl-CS"/>
        </w:rPr>
      </w:pPr>
      <w:r>
        <w:rPr>
          <w:lang w:val="sr-Cyrl-CS"/>
        </w:rPr>
        <w:t>Ученици шестог разреда у Лубници немају веће примедбе на рад наставника, што је разумљиво јер је њих мало и наставници су у могућности да се свакоме од њих посвете на одговарајући начин.</w:t>
      </w:r>
    </w:p>
    <w:p w:rsidR="00DA6199" w:rsidRDefault="00DA6199" w:rsidP="00DA6199">
      <w:pPr>
        <w:spacing w:after="0" w:line="240" w:lineRule="auto"/>
        <w:jc w:val="both"/>
        <w:rPr>
          <w:lang w:val="sr-Cyrl-CS"/>
        </w:rPr>
      </w:pPr>
      <w:r>
        <w:rPr>
          <w:lang w:val="sr-Cyrl-CS"/>
        </w:rPr>
        <w:t xml:space="preserve">Оно што се први пут појављује у анкети, коју радимо већ неколико година, је именовање појединих наставника и проблема које ученици имају са њима. </w:t>
      </w:r>
    </w:p>
    <w:p w:rsidR="00DA6199" w:rsidRDefault="00DA6199" w:rsidP="00DA6199">
      <w:pPr>
        <w:spacing w:after="0" w:line="240" w:lineRule="auto"/>
        <w:jc w:val="both"/>
        <w:rPr>
          <w:lang w:val="sr-Cyrl-CS"/>
        </w:rPr>
      </w:pPr>
      <w:r>
        <w:rPr>
          <w:lang w:val="sr-Cyrl-CS"/>
        </w:rPr>
        <w:t>За разлику од петог разреда, шести разред најбољом оценом оцењује баш смањивање тензије и напетости приликом усменог одговарања, што показује да су ученици шестог разреда већ навикли на рад наставника и све раније наведене услове у предметној настави.</w:t>
      </w:r>
    </w:p>
    <w:p w:rsidR="00DA6199" w:rsidRDefault="00DA6199" w:rsidP="00DA6199">
      <w:pPr>
        <w:spacing w:after="0" w:line="240" w:lineRule="auto"/>
        <w:jc w:val="both"/>
        <w:rPr>
          <w:lang w:val="sr-Cyrl-CS"/>
        </w:rPr>
      </w:pPr>
    </w:p>
    <w:p w:rsidR="00DA6199" w:rsidRPr="007B072A" w:rsidRDefault="00DA6199" w:rsidP="00DA6199">
      <w:pPr>
        <w:spacing w:after="0" w:line="240" w:lineRule="auto"/>
        <w:jc w:val="both"/>
        <w:rPr>
          <w:b/>
          <w:lang w:val="sr-Cyrl-CS"/>
        </w:rPr>
      </w:pPr>
      <w:r w:rsidRPr="007B072A">
        <w:rPr>
          <w:b/>
          <w:lang w:val="sr-Cyrl-CS"/>
        </w:rPr>
        <w:t>СЕДМИ РАЗРЕД</w:t>
      </w:r>
    </w:p>
    <w:p w:rsidR="00DA6199" w:rsidRDefault="00DA6199" w:rsidP="00DA6199">
      <w:pPr>
        <w:spacing w:after="0" w:line="240" w:lineRule="auto"/>
        <w:jc w:val="both"/>
        <w:rPr>
          <w:lang w:val="sr-Cyrl-CS"/>
        </w:rPr>
      </w:pPr>
      <w:r>
        <w:rPr>
          <w:lang w:val="sr-Cyrl-CS"/>
        </w:rPr>
        <w:t xml:space="preserve">Анкетирано је 48 ученика </w:t>
      </w:r>
      <w:r>
        <w:t>VII</w:t>
      </w:r>
      <w:r>
        <w:rPr>
          <w:lang w:val="sr-Cyrl-CS"/>
        </w:rPr>
        <w:t xml:space="preserve"> разреда.</w:t>
      </w:r>
    </w:p>
    <w:p w:rsidR="00DA6199" w:rsidRDefault="00DA6199" w:rsidP="00DA6199">
      <w:pPr>
        <w:spacing w:after="0" w:line="240" w:lineRule="auto"/>
        <w:jc w:val="both"/>
        <w:rPr>
          <w:lang w:val="sr-Cyrl-CS"/>
        </w:rPr>
      </w:pPr>
      <w:r>
        <w:rPr>
          <w:lang w:val="sr-Cyrl-CS"/>
        </w:rPr>
        <w:t>Ученици седмог разреда наставнике и наставни процес оценили су оценом 3,33.</w:t>
      </w:r>
    </w:p>
    <w:p w:rsidR="00DA6199" w:rsidRDefault="00DA6199" w:rsidP="00DA6199">
      <w:pPr>
        <w:spacing w:after="0" w:line="240" w:lineRule="auto"/>
        <w:jc w:val="both"/>
        <w:rPr>
          <w:lang w:val="sr-Cyrl-CS"/>
        </w:rPr>
      </w:pPr>
      <w:r>
        <w:rPr>
          <w:lang w:val="sr-Cyrl-CS"/>
        </w:rPr>
        <w:t>Ученици седмог разреда прошле школске године дали су средњу оцену 3,25, док је ове године она мало већа, 3,33.</w:t>
      </w:r>
    </w:p>
    <w:p w:rsidR="00DA6199" w:rsidRDefault="00DA6199" w:rsidP="00DA6199">
      <w:pPr>
        <w:spacing w:after="0" w:line="240" w:lineRule="auto"/>
        <w:jc w:val="both"/>
        <w:rPr>
          <w:lang w:val="sr-Cyrl-CS"/>
        </w:rPr>
      </w:pPr>
      <w:r>
        <w:rPr>
          <w:lang w:val="sr-Cyrl-CS"/>
        </w:rPr>
        <w:t>Садашњи ученици седмог разреда су у прошлој школској години, као ученици шестог разреда дали средњу оцену 3,39 ( а сада 3,33), тако да остају доследни својим прошлогодишњим оценама.</w:t>
      </w:r>
    </w:p>
    <w:p w:rsidR="00DA6199" w:rsidRDefault="00DA6199" w:rsidP="00DA6199">
      <w:pPr>
        <w:spacing w:after="0" w:line="240" w:lineRule="auto"/>
        <w:jc w:val="both"/>
        <w:rPr>
          <w:lang w:val="sr-Cyrl-CS"/>
        </w:rPr>
      </w:pPr>
      <w:r>
        <w:rPr>
          <w:lang w:val="sr-Cyrl-CS"/>
        </w:rPr>
        <w:t>Средња оцена коју су дали ученици седмог разреда нижа је од оцене коју су дали ученици шестог разреда.</w:t>
      </w:r>
    </w:p>
    <w:p w:rsidR="00DA6199" w:rsidRDefault="00DA6199" w:rsidP="00DA6199">
      <w:pPr>
        <w:spacing w:after="0" w:line="240" w:lineRule="auto"/>
        <w:jc w:val="both"/>
        <w:rPr>
          <w:lang w:val="sr-Cyrl-CS"/>
        </w:rPr>
      </w:pPr>
      <w:r>
        <w:rPr>
          <w:lang w:val="sr-Cyrl-CS"/>
        </w:rPr>
        <w:t xml:space="preserve">У седмом разреду оцене су различите у различитим одељењима. И овде велику улогу у оцењивању има састав одељења и присуство ученика који ометају рад на часовима. </w:t>
      </w:r>
    </w:p>
    <w:p w:rsidR="00DA6199" w:rsidRPr="00F55A5B" w:rsidRDefault="00DA6199" w:rsidP="00DA6199">
      <w:pPr>
        <w:spacing w:after="0" w:line="240" w:lineRule="auto"/>
        <w:jc w:val="both"/>
        <w:rPr>
          <w:lang w:val="sr-Cyrl-CS"/>
        </w:rPr>
      </w:pPr>
      <w:r>
        <w:rPr>
          <w:lang w:val="sr-Cyrl-CS"/>
        </w:rPr>
        <w:t xml:space="preserve">Карактеристично је у </w:t>
      </w:r>
      <w:r>
        <w:t>VII1</w:t>
      </w:r>
      <w:r>
        <w:rPr>
          <w:lang w:val="sr-Cyrl-CS"/>
        </w:rPr>
        <w:t xml:space="preserve"> да и одличи ученици често ометају рад наставника и ученика. Посебно се у овом одељењу истиче одсуство дисциплине и радне атмосфере.</w:t>
      </w:r>
    </w:p>
    <w:p w:rsidR="00DA6199" w:rsidRDefault="00DA6199" w:rsidP="00DA6199">
      <w:pPr>
        <w:spacing w:after="0" w:line="240" w:lineRule="auto"/>
        <w:jc w:val="both"/>
        <w:rPr>
          <w:lang w:val="sr-Cyrl-CS"/>
        </w:rPr>
      </w:pPr>
      <w:r>
        <w:rPr>
          <w:lang w:val="sr-Cyrl-CS"/>
        </w:rPr>
        <w:t xml:space="preserve">Одељење </w:t>
      </w:r>
      <w:r>
        <w:t>VII</w:t>
      </w:r>
      <w:r>
        <w:rPr>
          <w:lang w:val="sr-Cyrl-CS"/>
        </w:rPr>
        <w:t>2 ниједно питање није оценило оценом 4,00 и већом, док је шест питања оценило оценом мањом од 3,00. Прошле године дали су средњу оцену 3,88, док је сада само 3,13.</w:t>
      </w:r>
    </w:p>
    <w:p w:rsidR="00DA6199" w:rsidRDefault="00DA6199" w:rsidP="00DA6199">
      <w:pPr>
        <w:spacing w:after="0" w:line="240" w:lineRule="auto"/>
        <w:jc w:val="both"/>
        <w:rPr>
          <w:lang w:val="sr-Cyrl-CS"/>
        </w:rPr>
      </w:pPr>
      <w:r>
        <w:rPr>
          <w:lang w:val="sr-Cyrl-CS"/>
        </w:rPr>
        <w:t>Њима највише смета непријатна атмосфера за рад на часу, напетост код усменог испитивања, одсуство мотивације од стране наставника, као и спорадично дрско понашање наставника.</w:t>
      </w:r>
    </w:p>
    <w:p w:rsidR="00DA6199" w:rsidRDefault="00DA6199" w:rsidP="00DA6199">
      <w:pPr>
        <w:spacing w:after="0" w:line="240" w:lineRule="auto"/>
        <w:jc w:val="both"/>
        <w:rPr>
          <w:lang w:val="sr-Cyrl-CS"/>
        </w:rPr>
      </w:pPr>
      <w:r>
        <w:rPr>
          <w:lang w:val="sr-Cyrl-CS"/>
        </w:rPr>
        <w:t>Ученици седмог разреда из Лубнице су као проблем истакли нередовно одржавање часова допунске наставе.</w:t>
      </w:r>
    </w:p>
    <w:p w:rsidR="00DA6199" w:rsidRDefault="00DA6199" w:rsidP="00DA6199">
      <w:pPr>
        <w:spacing w:after="0" w:line="240" w:lineRule="auto"/>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3"/>
        <w:gridCol w:w="3220"/>
        <w:gridCol w:w="3220"/>
      </w:tblGrid>
      <w:tr w:rsidR="00DA6199" w:rsidRPr="00F648B3" w:rsidTr="00E41BAA">
        <w:tc>
          <w:tcPr>
            <w:tcW w:w="2906" w:type="dxa"/>
            <w:vMerge w:val="restart"/>
            <w:vAlign w:val="center"/>
          </w:tcPr>
          <w:p w:rsidR="00DA6199" w:rsidRPr="00F648B3" w:rsidRDefault="00DA6199" w:rsidP="00E41BAA">
            <w:pPr>
              <w:spacing w:after="0" w:line="240" w:lineRule="auto"/>
              <w:jc w:val="center"/>
              <w:rPr>
                <w:b/>
                <w:lang w:val="sr-Cyrl-CS"/>
              </w:rPr>
            </w:pPr>
            <w:r w:rsidRPr="00F648B3">
              <w:rPr>
                <w:b/>
                <w:lang w:val="sr-Cyrl-CS"/>
              </w:rPr>
              <w:t>РАЗРЕД</w:t>
            </w:r>
          </w:p>
        </w:tc>
        <w:tc>
          <w:tcPr>
            <w:tcW w:w="6670" w:type="dxa"/>
            <w:gridSpan w:val="2"/>
            <w:vAlign w:val="center"/>
          </w:tcPr>
          <w:p w:rsidR="00DA6199" w:rsidRPr="00F648B3" w:rsidRDefault="00DA6199" w:rsidP="00E41BAA">
            <w:pPr>
              <w:spacing w:after="0" w:line="240" w:lineRule="auto"/>
              <w:jc w:val="center"/>
              <w:rPr>
                <w:b/>
                <w:lang w:val="sr-Cyrl-CS"/>
              </w:rPr>
            </w:pPr>
            <w:r w:rsidRPr="00F648B3">
              <w:rPr>
                <w:b/>
                <w:lang w:val="sr-Cyrl-CS"/>
              </w:rPr>
              <w:t>ШКОЛСКА ГОДИНА</w:t>
            </w:r>
          </w:p>
        </w:tc>
      </w:tr>
      <w:tr w:rsidR="00DA6199" w:rsidRPr="00F648B3" w:rsidTr="00E41BAA">
        <w:tc>
          <w:tcPr>
            <w:tcW w:w="2906" w:type="dxa"/>
            <w:vMerge/>
          </w:tcPr>
          <w:p w:rsidR="00DA6199" w:rsidRPr="00F648B3" w:rsidRDefault="00DA6199" w:rsidP="00E41BAA">
            <w:pPr>
              <w:spacing w:after="0" w:line="240" w:lineRule="auto"/>
              <w:jc w:val="center"/>
              <w:rPr>
                <w:b/>
                <w:lang w:val="sr-Cyrl-CS"/>
              </w:rPr>
            </w:pPr>
          </w:p>
        </w:tc>
        <w:tc>
          <w:tcPr>
            <w:tcW w:w="3335" w:type="dxa"/>
          </w:tcPr>
          <w:p w:rsidR="00DA6199" w:rsidRPr="00F648B3" w:rsidRDefault="00DA6199" w:rsidP="00E41BAA">
            <w:pPr>
              <w:spacing w:after="0" w:line="240" w:lineRule="auto"/>
              <w:jc w:val="center"/>
              <w:rPr>
                <w:b/>
                <w:lang w:val="sr-Cyrl-CS"/>
              </w:rPr>
            </w:pPr>
            <w:r w:rsidRPr="00F648B3">
              <w:rPr>
                <w:b/>
                <w:lang w:val="sr-Cyrl-CS"/>
              </w:rPr>
              <w:t>2014/2015.</w:t>
            </w:r>
          </w:p>
        </w:tc>
        <w:tc>
          <w:tcPr>
            <w:tcW w:w="3335" w:type="dxa"/>
          </w:tcPr>
          <w:p w:rsidR="00DA6199" w:rsidRPr="00F648B3" w:rsidRDefault="00DA6199" w:rsidP="00E41BAA">
            <w:pPr>
              <w:spacing w:after="0" w:line="240" w:lineRule="auto"/>
              <w:jc w:val="center"/>
              <w:rPr>
                <w:b/>
                <w:lang w:val="sr-Cyrl-CS"/>
              </w:rPr>
            </w:pPr>
            <w:r w:rsidRPr="00F648B3">
              <w:rPr>
                <w:b/>
                <w:lang w:val="sr-Cyrl-CS"/>
              </w:rPr>
              <w:t>2015/2016.</w:t>
            </w:r>
          </w:p>
        </w:tc>
      </w:tr>
      <w:tr w:rsidR="00DA6199" w:rsidRPr="00F648B3" w:rsidTr="00E41BAA">
        <w:tc>
          <w:tcPr>
            <w:tcW w:w="2906" w:type="dxa"/>
            <w:vAlign w:val="center"/>
          </w:tcPr>
          <w:p w:rsidR="00DA6199" w:rsidRPr="00F648B3" w:rsidRDefault="00DA6199" w:rsidP="00E41BAA">
            <w:pPr>
              <w:spacing w:after="0" w:line="240" w:lineRule="auto"/>
              <w:jc w:val="center"/>
              <w:rPr>
                <w:b/>
              </w:rPr>
            </w:pPr>
            <w:r w:rsidRPr="00F648B3">
              <w:rPr>
                <w:b/>
              </w:rPr>
              <w:t>V</w:t>
            </w:r>
          </w:p>
        </w:tc>
        <w:tc>
          <w:tcPr>
            <w:tcW w:w="3335" w:type="dxa"/>
          </w:tcPr>
          <w:p w:rsidR="00DA6199" w:rsidRPr="00F648B3" w:rsidRDefault="00DA6199" w:rsidP="00E41BAA">
            <w:pPr>
              <w:spacing w:after="0" w:line="240" w:lineRule="auto"/>
              <w:jc w:val="center"/>
              <w:rPr>
                <w:b/>
                <w:lang w:val="sr-Cyrl-CS"/>
              </w:rPr>
            </w:pPr>
            <w:r w:rsidRPr="00F648B3">
              <w:rPr>
                <w:b/>
                <w:lang w:val="sr-Cyrl-CS"/>
              </w:rPr>
              <w:t>3,80</w:t>
            </w:r>
          </w:p>
        </w:tc>
        <w:tc>
          <w:tcPr>
            <w:tcW w:w="3335" w:type="dxa"/>
          </w:tcPr>
          <w:p w:rsidR="00DA6199" w:rsidRPr="00F648B3" w:rsidRDefault="00DA6199" w:rsidP="00E41BAA">
            <w:pPr>
              <w:spacing w:after="0" w:line="240" w:lineRule="auto"/>
              <w:jc w:val="center"/>
              <w:rPr>
                <w:b/>
                <w:lang w:val="sr-Cyrl-CS"/>
              </w:rPr>
            </w:pPr>
            <w:r w:rsidRPr="00F648B3">
              <w:rPr>
                <w:b/>
                <w:lang w:val="sr-Cyrl-CS"/>
              </w:rPr>
              <w:t>4,05</w:t>
            </w:r>
          </w:p>
        </w:tc>
      </w:tr>
      <w:tr w:rsidR="00DA6199" w:rsidRPr="00F648B3" w:rsidTr="00E41BAA">
        <w:tc>
          <w:tcPr>
            <w:tcW w:w="2906" w:type="dxa"/>
            <w:vAlign w:val="center"/>
          </w:tcPr>
          <w:p w:rsidR="00DA6199" w:rsidRPr="00F648B3" w:rsidRDefault="00DA6199" w:rsidP="00E41BAA">
            <w:pPr>
              <w:spacing w:after="0" w:line="240" w:lineRule="auto"/>
              <w:jc w:val="center"/>
              <w:rPr>
                <w:b/>
                <w:lang w:val="sr-Cyrl-CS"/>
              </w:rPr>
            </w:pPr>
            <w:r w:rsidRPr="00F648B3">
              <w:rPr>
                <w:b/>
              </w:rPr>
              <w:t>VI</w:t>
            </w:r>
          </w:p>
        </w:tc>
        <w:tc>
          <w:tcPr>
            <w:tcW w:w="3335" w:type="dxa"/>
          </w:tcPr>
          <w:p w:rsidR="00DA6199" w:rsidRPr="00F648B3" w:rsidRDefault="00DA6199" w:rsidP="00E41BAA">
            <w:pPr>
              <w:spacing w:after="0" w:line="240" w:lineRule="auto"/>
              <w:jc w:val="center"/>
              <w:rPr>
                <w:b/>
                <w:lang w:val="sr-Cyrl-CS"/>
              </w:rPr>
            </w:pPr>
            <w:r w:rsidRPr="00F648B3">
              <w:rPr>
                <w:b/>
                <w:lang w:val="sr-Cyrl-CS"/>
              </w:rPr>
              <w:t>3,39</w:t>
            </w:r>
          </w:p>
        </w:tc>
        <w:tc>
          <w:tcPr>
            <w:tcW w:w="3335" w:type="dxa"/>
          </w:tcPr>
          <w:p w:rsidR="00DA6199" w:rsidRPr="00F648B3" w:rsidRDefault="00DA6199" w:rsidP="00E41BAA">
            <w:pPr>
              <w:spacing w:after="0" w:line="240" w:lineRule="auto"/>
              <w:jc w:val="center"/>
              <w:rPr>
                <w:b/>
                <w:lang w:val="sr-Cyrl-CS"/>
              </w:rPr>
            </w:pPr>
            <w:r w:rsidRPr="00F648B3">
              <w:rPr>
                <w:b/>
                <w:lang w:val="sr-Cyrl-CS"/>
              </w:rPr>
              <w:t>3,81</w:t>
            </w:r>
          </w:p>
        </w:tc>
      </w:tr>
      <w:tr w:rsidR="00DA6199" w:rsidRPr="00F648B3" w:rsidTr="00E41BAA">
        <w:tc>
          <w:tcPr>
            <w:tcW w:w="2906" w:type="dxa"/>
            <w:tcBorders>
              <w:bottom w:val="single" w:sz="4" w:space="0" w:color="auto"/>
            </w:tcBorders>
            <w:vAlign w:val="center"/>
          </w:tcPr>
          <w:p w:rsidR="00DA6199" w:rsidRPr="00F648B3" w:rsidRDefault="00DA6199" w:rsidP="00E41BAA">
            <w:pPr>
              <w:spacing w:after="0" w:line="240" w:lineRule="auto"/>
              <w:jc w:val="center"/>
              <w:rPr>
                <w:b/>
                <w:lang w:val="sr-Cyrl-CS"/>
              </w:rPr>
            </w:pPr>
            <w:r w:rsidRPr="00F648B3">
              <w:rPr>
                <w:b/>
              </w:rPr>
              <w:t>VII</w:t>
            </w:r>
          </w:p>
        </w:tc>
        <w:tc>
          <w:tcPr>
            <w:tcW w:w="3335" w:type="dxa"/>
            <w:tcBorders>
              <w:bottom w:val="single" w:sz="4" w:space="0" w:color="auto"/>
            </w:tcBorders>
          </w:tcPr>
          <w:p w:rsidR="00DA6199" w:rsidRPr="00F648B3" w:rsidRDefault="00DA6199" w:rsidP="00E41BAA">
            <w:pPr>
              <w:spacing w:after="0" w:line="240" w:lineRule="auto"/>
              <w:jc w:val="center"/>
              <w:rPr>
                <w:b/>
                <w:lang w:val="sr-Cyrl-CS"/>
              </w:rPr>
            </w:pPr>
            <w:r w:rsidRPr="00F648B3">
              <w:rPr>
                <w:b/>
                <w:lang w:val="sr-Cyrl-CS"/>
              </w:rPr>
              <w:t>3,25</w:t>
            </w:r>
          </w:p>
        </w:tc>
        <w:tc>
          <w:tcPr>
            <w:tcW w:w="3335" w:type="dxa"/>
            <w:tcBorders>
              <w:bottom w:val="single" w:sz="4" w:space="0" w:color="auto"/>
            </w:tcBorders>
          </w:tcPr>
          <w:p w:rsidR="00DA6199" w:rsidRPr="00F648B3" w:rsidRDefault="00DA6199" w:rsidP="00E41BAA">
            <w:pPr>
              <w:spacing w:after="0" w:line="240" w:lineRule="auto"/>
              <w:jc w:val="center"/>
              <w:rPr>
                <w:b/>
                <w:lang w:val="sr-Cyrl-CS"/>
              </w:rPr>
            </w:pPr>
            <w:r w:rsidRPr="00F648B3">
              <w:rPr>
                <w:b/>
                <w:lang w:val="sr-Cyrl-CS"/>
              </w:rPr>
              <w:t>3,33</w:t>
            </w:r>
          </w:p>
        </w:tc>
      </w:tr>
      <w:tr w:rsidR="00DA6199" w:rsidRPr="00F648B3" w:rsidTr="00E41BAA">
        <w:tc>
          <w:tcPr>
            <w:tcW w:w="2906" w:type="dxa"/>
            <w:shd w:val="pct10" w:color="auto" w:fill="auto"/>
            <w:vAlign w:val="center"/>
          </w:tcPr>
          <w:p w:rsidR="00DA6199" w:rsidRPr="00F648B3" w:rsidRDefault="00DA6199" w:rsidP="00E41BAA">
            <w:pPr>
              <w:spacing w:after="0" w:line="240" w:lineRule="auto"/>
              <w:jc w:val="center"/>
              <w:rPr>
                <w:b/>
                <w:lang w:val="sr-Cyrl-CS"/>
              </w:rPr>
            </w:pPr>
            <w:r w:rsidRPr="00F648B3">
              <w:rPr>
                <w:b/>
                <w:lang w:val="sr-Cyrl-CS"/>
              </w:rPr>
              <w:t>СРЕДЊА ОЦЕНА</w:t>
            </w:r>
          </w:p>
        </w:tc>
        <w:tc>
          <w:tcPr>
            <w:tcW w:w="3335" w:type="dxa"/>
            <w:shd w:val="pct10" w:color="auto" w:fill="auto"/>
          </w:tcPr>
          <w:p w:rsidR="00DA6199" w:rsidRPr="00F648B3" w:rsidRDefault="00DA6199" w:rsidP="00E41BAA">
            <w:pPr>
              <w:spacing w:after="0" w:line="240" w:lineRule="auto"/>
              <w:jc w:val="center"/>
              <w:rPr>
                <w:b/>
                <w:lang w:val="sr-Cyrl-CS"/>
              </w:rPr>
            </w:pPr>
            <w:r w:rsidRPr="00F648B3">
              <w:rPr>
                <w:b/>
                <w:lang w:val="sr-Cyrl-CS"/>
              </w:rPr>
              <w:t>3,48</w:t>
            </w:r>
          </w:p>
        </w:tc>
        <w:tc>
          <w:tcPr>
            <w:tcW w:w="3335" w:type="dxa"/>
            <w:shd w:val="pct10" w:color="auto" w:fill="auto"/>
          </w:tcPr>
          <w:p w:rsidR="00DA6199" w:rsidRPr="00F648B3" w:rsidRDefault="00DA6199" w:rsidP="00E41BAA">
            <w:pPr>
              <w:spacing w:after="0" w:line="240" w:lineRule="auto"/>
              <w:jc w:val="center"/>
              <w:rPr>
                <w:b/>
                <w:lang w:val="sr-Cyrl-CS"/>
              </w:rPr>
            </w:pPr>
            <w:r w:rsidRPr="00F648B3">
              <w:rPr>
                <w:b/>
                <w:lang w:val="sr-Cyrl-CS"/>
              </w:rPr>
              <w:t>3,73</w:t>
            </w:r>
          </w:p>
        </w:tc>
      </w:tr>
    </w:tbl>
    <w:p w:rsidR="00DA6199" w:rsidRDefault="00DA6199" w:rsidP="00DA6199">
      <w:pPr>
        <w:spacing w:after="0" w:line="240" w:lineRule="auto"/>
        <w:jc w:val="both"/>
        <w:rPr>
          <w:b/>
          <w:lang w:val="sr-Cyrl-CS"/>
        </w:rPr>
      </w:pPr>
      <w:r w:rsidRPr="00F648B3">
        <w:rPr>
          <w:b/>
          <w:lang w:val="sr-Cyrl-CS"/>
        </w:rPr>
        <w:lastRenderedPageBreak/>
        <w:t>ЗАКЉУЧАК:</w:t>
      </w:r>
    </w:p>
    <w:p w:rsidR="00DA6199" w:rsidRPr="00132D99" w:rsidRDefault="00DA6199" w:rsidP="00DA6199">
      <w:pPr>
        <w:spacing w:after="0" w:line="240" w:lineRule="auto"/>
        <w:ind w:firstLine="720"/>
        <w:jc w:val="both"/>
        <w:rPr>
          <w:lang w:val="sr-Cyrl-CS"/>
        </w:rPr>
      </w:pPr>
      <w:r>
        <w:rPr>
          <w:lang w:val="sr-Cyrl-CS"/>
        </w:rPr>
        <w:t>Укупна средња оцена је повећана, али су и даље присутни слични проблеми као у претходној школској години.</w:t>
      </w:r>
    </w:p>
    <w:p w:rsidR="00DA6199" w:rsidRDefault="00DA6199" w:rsidP="00DA6199">
      <w:pPr>
        <w:spacing w:after="0" w:line="240" w:lineRule="auto"/>
        <w:ind w:firstLine="720"/>
        <w:jc w:val="both"/>
        <w:rPr>
          <w:lang w:val="sr-Cyrl-CS"/>
        </w:rPr>
      </w:pPr>
      <w:r>
        <w:rPr>
          <w:lang w:val="sr-Cyrl-CS"/>
        </w:rPr>
        <w:t>Након детаљног увида у резултате анкете и опсежне анализе од стране чланова тима, Тим за наставу и учење предлаже да приоритет у раду у нареденој школској години буде побољшање дисциплине у одељењима. Када проблем недисциплине буде смањен, атмосфера за рад ће одмах бити пријатнија. Ипак, да би радна атмосфера била на задовољавајућем нивоу, потребно је ученике више ангажовати на самим часовима, али и након часова. Потребно је задавати занимљиве, истраживачке задатке у вези са темама које се обрађују, како би се избегла монотоност, досада и ремећење рада. Потребно је да наставници пронађу начин да мотивишу и заинтересују све ученике за рад, посебно ученике који праве проблеме на часовима. Потребно је да наставници потраже помоћ од ПП службе, директора, колега, уколико не могу сами да се изборе са проблемима.</w:t>
      </w:r>
    </w:p>
    <w:p w:rsidR="00DA6199" w:rsidRDefault="00DA6199" w:rsidP="00DA6199">
      <w:pPr>
        <w:spacing w:after="0" w:line="240" w:lineRule="auto"/>
        <w:jc w:val="both"/>
        <w:rPr>
          <w:lang w:val="sr-Cyrl-CS"/>
        </w:rPr>
      </w:pPr>
    </w:p>
    <w:p w:rsidR="00DA6199" w:rsidRPr="00461B2B" w:rsidRDefault="00DA6199" w:rsidP="00DA6199">
      <w:pPr>
        <w:spacing w:after="0" w:line="240" w:lineRule="auto"/>
        <w:rPr>
          <w:b/>
        </w:rPr>
      </w:pPr>
      <w:r>
        <w:rPr>
          <w:b/>
          <w:lang w:val="sr-Cyrl-CS"/>
        </w:rPr>
        <w:t xml:space="preserve">ПРИЛОГ </w:t>
      </w:r>
      <w:r>
        <w:rPr>
          <w:b/>
        </w:rPr>
        <w:t>6</w:t>
      </w:r>
    </w:p>
    <w:p w:rsidR="00DA6199" w:rsidRDefault="00DA6199" w:rsidP="00DA6199">
      <w:pPr>
        <w:spacing w:after="0" w:line="240" w:lineRule="auto"/>
        <w:jc w:val="center"/>
        <w:rPr>
          <w:b/>
          <w:lang w:val="sr-Cyrl-CS"/>
        </w:rPr>
      </w:pPr>
      <w:r w:rsidRPr="00F71C32">
        <w:rPr>
          <w:b/>
          <w:lang w:val="sr-Cyrl-CS"/>
        </w:rPr>
        <w:t>СЕКЦИЈЕ У ШКОЛСКОЈ 2015/ 2016. ГОДИНИ</w:t>
      </w:r>
    </w:p>
    <w:p w:rsidR="00DA6199" w:rsidRPr="002A1081" w:rsidRDefault="00DA6199" w:rsidP="00DA6199">
      <w:pPr>
        <w:spacing w:after="0" w:line="240" w:lineRule="auto"/>
        <w:rPr>
          <w:lang w:val="sr-Cyrl-CS"/>
        </w:rPr>
      </w:pPr>
      <w:r>
        <w:rPr>
          <w:b/>
          <w:lang w:val="sr-Cyrl-CS"/>
        </w:rPr>
        <w:t>ИЗВОР ПОДАТАКА:</w:t>
      </w:r>
      <w:r>
        <w:rPr>
          <w:b/>
          <w:lang w:val="sr-Cyrl-CS"/>
        </w:rPr>
        <w:tab/>
      </w:r>
      <w:r w:rsidRPr="002A1081">
        <w:rPr>
          <w:lang w:val="sr-Cyrl-CS"/>
        </w:rPr>
        <w:t>Дневници ВО рада</w:t>
      </w:r>
    </w:p>
    <w:p w:rsidR="00DA6199" w:rsidRDefault="00DA6199" w:rsidP="00DA6199">
      <w:pPr>
        <w:spacing w:after="0" w:line="240" w:lineRule="auto"/>
        <w:rPr>
          <w:b/>
          <w:lang w:val="sr-Cyrl-CS"/>
        </w:rPr>
      </w:pPr>
      <w:r w:rsidRPr="002A1081">
        <w:rPr>
          <w:lang w:val="sr-Cyrl-CS"/>
        </w:rPr>
        <w:tab/>
      </w:r>
      <w:r w:rsidRPr="002A1081">
        <w:rPr>
          <w:lang w:val="sr-Cyrl-CS"/>
        </w:rPr>
        <w:tab/>
      </w:r>
      <w:r w:rsidRPr="002A1081">
        <w:rPr>
          <w:lang w:val="sr-Cyrl-CS"/>
        </w:rPr>
        <w:tab/>
        <w:t>Лична евиденција наставника</w:t>
      </w:r>
      <w:r>
        <w:rPr>
          <w:b/>
          <w:lang w:val="sr-Cyrl-CS"/>
        </w:rPr>
        <w:tab/>
      </w:r>
      <w:r>
        <w:rPr>
          <w:b/>
          <w:lang w:val="sr-Cyrl-CS"/>
        </w:rPr>
        <w:tab/>
      </w:r>
      <w:r>
        <w:rPr>
          <w:b/>
          <w:lang w:val="sr-Cyrl-CS"/>
        </w:rPr>
        <w:tab/>
      </w:r>
    </w:p>
    <w:p w:rsidR="00DA6199" w:rsidRPr="00872C57" w:rsidRDefault="00DA6199" w:rsidP="00DA6199">
      <w:pPr>
        <w:spacing w:after="0" w:line="240" w:lineRule="auto"/>
        <w:rPr>
          <w:b/>
          <w:lang w:val="sr-Cyrl-CS"/>
        </w:rPr>
      </w:pPr>
      <w:r>
        <w:rPr>
          <w:b/>
          <w:lang w:val="sr-Cyrl-CS"/>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4"/>
        <w:gridCol w:w="8"/>
        <w:gridCol w:w="4505"/>
      </w:tblGrid>
      <w:tr w:rsidR="00DA6199" w:rsidRPr="005C4E0A" w:rsidTr="00DA6199">
        <w:tc>
          <w:tcPr>
            <w:tcW w:w="9017" w:type="dxa"/>
            <w:gridSpan w:val="3"/>
          </w:tcPr>
          <w:p w:rsidR="00DA6199" w:rsidRPr="005C4E0A" w:rsidRDefault="00DA6199" w:rsidP="00E41BAA">
            <w:pPr>
              <w:spacing w:after="0" w:line="240" w:lineRule="auto"/>
              <w:jc w:val="center"/>
              <w:rPr>
                <w:b/>
                <w:lang w:val="sr-Cyrl-CS"/>
              </w:rPr>
            </w:pPr>
            <w:r w:rsidRPr="005C4E0A">
              <w:rPr>
                <w:b/>
                <w:lang w:val="sr-Cyrl-CS"/>
              </w:rPr>
              <w:t>РАЗРЕДНА НАСТАВА</w:t>
            </w:r>
          </w:p>
        </w:tc>
      </w:tr>
      <w:tr w:rsidR="00DA6199" w:rsidRPr="005C4E0A" w:rsidTr="00DA6199">
        <w:tc>
          <w:tcPr>
            <w:tcW w:w="4512" w:type="dxa"/>
            <w:gridSpan w:val="2"/>
            <w:vMerge w:val="restart"/>
            <w:vAlign w:val="center"/>
          </w:tcPr>
          <w:p w:rsidR="00DA6199" w:rsidRPr="005C4E0A" w:rsidRDefault="00DA6199" w:rsidP="00E41BAA">
            <w:pPr>
              <w:spacing w:after="0" w:line="240" w:lineRule="auto"/>
              <w:rPr>
                <w:lang w:val="sr-Cyrl-CS"/>
              </w:rPr>
            </w:pPr>
            <w:r w:rsidRPr="005C4E0A">
              <w:rPr>
                <w:lang w:val="sr-Cyrl-CS"/>
              </w:rPr>
              <w:t>Надица петковић- Стојанов</w:t>
            </w:r>
          </w:p>
        </w:tc>
        <w:tc>
          <w:tcPr>
            <w:tcW w:w="4505" w:type="dxa"/>
          </w:tcPr>
          <w:p w:rsidR="00DA6199" w:rsidRPr="005C4E0A" w:rsidRDefault="00DA6199" w:rsidP="00E41BAA">
            <w:pPr>
              <w:spacing w:after="0" w:line="240" w:lineRule="auto"/>
              <w:rPr>
                <w:lang w:val="sr-Cyrl-CS"/>
              </w:rPr>
            </w:pPr>
            <w:r w:rsidRPr="005C4E0A">
              <w:rPr>
                <w:lang w:val="sr-Cyrl-CS"/>
              </w:rPr>
              <w:t>Драмска секција</w:t>
            </w:r>
          </w:p>
        </w:tc>
      </w:tr>
      <w:tr w:rsidR="00DA6199" w:rsidRPr="005C4E0A" w:rsidTr="00DA6199">
        <w:tc>
          <w:tcPr>
            <w:tcW w:w="4512" w:type="dxa"/>
            <w:gridSpan w:val="2"/>
            <w:vMerge/>
          </w:tcPr>
          <w:p w:rsidR="00DA6199" w:rsidRPr="005C4E0A" w:rsidRDefault="00DA6199" w:rsidP="00E41BAA">
            <w:pPr>
              <w:spacing w:after="0" w:line="240" w:lineRule="auto"/>
              <w:rPr>
                <w:lang w:val="sr-Cyrl-CS"/>
              </w:rPr>
            </w:pPr>
          </w:p>
        </w:tc>
        <w:tc>
          <w:tcPr>
            <w:tcW w:w="4505" w:type="dxa"/>
          </w:tcPr>
          <w:p w:rsidR="00DA6199" w:rsidRPr="005C4E0A" w:rsidRDefault="00DA6199" w:rsidP="00E41BAA">
            <w:pPr>
              <w:spacing w:after="0" w:line="240" w:lineRule="auto"/>
              <w:rPr>
                <w:lang w:val="sr-Cyrl-CS"/>
              </w:rPr>
            </w:pPr>
            <w:r w:rsidRPr="005C4E0A">
              <w:rPr>
                <w:lang w:val="sr-Cyrl-CS"/>
              </w:rPr>
              <w:t>Еколошка секција</w:t>
            </w:r>
          </w:p>
        </w:tc>
      </w:tr>
      <w:tr w:rsidR="00DA6199" w:rsidRPr="005C4E0A" w:rsidTr="00DA6199">
        <w:tc>
          <w:tcPr>
            <w:tcW w:w="4512" w:type="dxa"/>
            <w:gridSpan w:val="2"/>
          </w:tcPr>
          <w:p w:rsidR="00DA6199" w:rsidRPr="005C4E0A" w:rsidRDefault="00DA6199" w:rsidP="00E41BAA">
            <w:pPr>
              <w:spacing w:after="0" w:line="240" w:lineRule="auto"/>
              <w:rPr>
                <w:lang w:val="sr-Cyrl-CS"/>
              </w:rPr>
            </w:pPr>
            <w:r w:rsidRPr="005C4E0A">
              <w:rPr>
                <w:lang w:val="sr-Cyrl-CS"/>
              </w:rPr>
              <w:t>Драгана Стојановић</w:t>
            </w:r>
          </w:p>
        </w:tc>
        <w:tc>
          <w:tcPr>
            <w:tcW w:w="4505" w:type="dxa"/>
          </w:tcPr>
          <w:p w:rsidR="00DA6199" w:rsidRPr="005C4E0A" w:rsidRDefault="00DA6199" w:rsidP="00E41BAA">
            <w:pPr>
              <w:spacing w:after="0" w:line="240" w:lineRule="auto"/>
              <w:rPr>
                <w:lang w:val="sr-Cyrl-CS"/>
              </w:rPr>
            </w:pPr>
            <w:r w:rsidRPr="005C4E0A">
              <w:rPr>
                <w:lang w:val="sr-Cyrl-CS"/>
              </w:rPr>
              <w:t>Фолклорна секција</w:t>
            </w:r>
          </w:p>
        </w:tc>
      </w:tr>
      <w:tr w:rsidR="00DA6199" w:rsidRPr="005C4E0A" w:rsidTr="00DA6199">
        <w:tc>
          <w:tcPr>
            <w:tcW w:w="4512" w:type="dxa"/>
            <w:gridSpan w:val="2"/>
          </w:tcPr>
          <w:p w:rsidR="00DA6199" w:rsidRPr="005C4E0A" w:rsidRDefault="00DA6199" w:rsidP="00E41BAA">
            <w:pPr>
              <w:spacing w:after="0" w:line="240" w:lineRule="auto"/>
              <w:rPr>
                <w:lang w:val="sr-Cyrl-CS"/>
              </w:rPr>
            </w:pPr>
            <w:r w:rsidRPr="005C4E0A">
              <w:rPr>
                <w:lang w:val="sr-Cyrl-CS"/>
              </w:rPr>
              <w:t>Горан Пејчић</w:t>
            </w:r>
          </w:p>
        </w:tc>
        <w:tc>
          <w:tcPr>
            <w:tcW w:w="4505" w:type="dxa"/>
          </w:tcPr>
          <w:p w:rsidR="00DA6199" w:rsidRPr="005C4E0A" w:rsidRDefault="00DA6199" w:rsidP="00E41BAA">
            <w:pPr>
              <w:spacing w:after="0" w:line="240" w:lineRule="auto"/>
              <w:rPr>
                <w:lang w:val="sr-Cyrl-CS"/>
              </w:rPr>
            </w:pPr>
            <w:r w:rsidRPr="005C4E0A">
              <w:rPr>
                <w:lang w:val="sr-Cyrl-CS"/>
              </w:rPr>
              <w:t>Ликовна секција</w:t>
            </w:r>
          </w:p>
        </w:tc>
      </w:tr>
      <w:tr w:rsidR="00DA6199" w:rsidRPr="005C4E0A" w:rsidTr="00DA6199">
        <w:tc>
          <w:tcPr>
            <w:tcW w:w="4512" w:type="dxa"/>
            <w:gridSpan w:val="2"/>
          </w:tcPr>
          <w:p w:rsidR="00DA6199" w:rsidRPr="005C4E0A" w:rsidRDefault="00DA6199" w:rsidP="00E41BAA">
            <w:pPr>
              <w:spacing w:after="0" w:line="240" w:lineRule="auto"/>
              <w:rPr>
                <w:lang w:val="sr-Cyrl-CS"/>
              </w:rPr>
            </w:pPr>
            <w:r w:rsidRPr="005C4E0A">
              <w:rPr>
                <w:lang w:val="sr-Cyrl-CS"/>
              </w:rPr>
              <w:t>Зоран Величковић</w:t>
            </w:r>
          </w:p>
        </w:tc>
        <w:tc>
          <w:tcPr>
            <w:tcW w:w="4505" w:type="dxa"/>
          </w:tcPr>
          <w:p w:rsidR="00DA6199" w:rsidRPr="005C4E0A" w:rsidRDefault="00DA6199" w:rsidP="00E41BAA">
            <w:pPr>
              <w:spacing w:after="0" w:line="240" w:lineRule="auto"/>
              <w:rPr>
                <w:lang w:val="sr-Cyrl-CS"/>
              </w:rPr>
            </w:pPr>
            <w:r w:rsidRPr="005C4E0A">
              <w:rPr>
                <w:lang w:val="sr-Cyrl-CS"/>
              </w:rPr>
              <w:t>Мали фудбал</w:t>
            </w:r>
          </w:p>
        </w:tc>
      </w:tr>
      <w:tr w:rsidR="00DA6199" w:rsidRPr="005C4E0A" w:rsidTr="00DA6199">
        <w:tc>
          <w:tcPr>
            <w:tcW w:w="4512" w:type="dxa"/>
            <w:gridSpan w:val="2"/>
            <w:vMerge w:val="restart"/>
            <w:vAlign w:val="center"/>
          </w:tcPr>
          <w:p w:rsidR="00DA6199" w:rsidRPr="005C4E0A" w:rsidRDefault="00DA6199" w:rsidP="00E41BAA">
            <w:pPr>
              <w:spacing w:after="0" w:line="240" w:lineRule="auto"/>
              <w:rPr>
                <w:lang w:val="sr-Cyrl-CS"/>
              </w:rPr>
            </w:pPr>
            <w:r w:rsidRPr="005C4E0A">
              <w:rPr>
                <w:lang w:val="sr-Cyrl-CS"/>
              </w:rPr>
              <w:t>Данијела Милутиновић</w:t>
            </w:r>
          </w:p>
        </w:tc>
        <w:tc>
          <w:tcPr>
            <w:tcW w:w="4505" w:type="dxa"/>
          </w:tcPr>
          <w:p w:rsidR="00DA6199" w:rsidRPr="005C4E0A" w:rsidRDefault="00DA6199" w:rsidP="00E41BAA">
            <w:pPr>
              <w:spacing w:after="0" w:line="240" w:lineRule="auto"/>
              <w:rPr>
                <w:lang w:val="sr-Cyrl-CS"/>
              </w:rPr>
            </w:pPr>
            <w:r w:rsidRPr="005C4E0A">
              <w:rPr>
                <w:lang w:val="sr-Cyrl-CS"/>
              </w:rPr>
              <w:t>Математичка секција</w:t>
            </w:r>
          </w:p>
        </w:tc>
      </w:tr>
      <w:tr w:rsidR="00DA6199" w:rsidRPr="005C4E0A" w:rsidTr="00DA6199">
        <w:tc>
          <w:tcPr>
            <w:tcW w:w="4512" w:type="dxa"/>
            <w:gridSpan w:val="2"/>
            <w:vMerge/>
          </w:tcPr>
          <w:p w:rsidR="00DA6199" w:rsidRPr="005C4E0A" w:rsidRDefault="00DA6199" w:rsidP="00E41BAA">
            <w:pPr>
              <w:spacing w:after="0" w:line="240" w:lineRule="auto"/>
              <w:rPr>
                <w:lang w:val="sr-Cyrl-CS"/>
              </w:rPr>
            </w:pPr>
          </w:p>
        </w:tc>
        <w:tc>
          <w:tcPr>
            <w:tcW w:w="4505" w:type="dxa"/>
          </w:tcPr>
          <w:p w:rsidR="00DA6199" w:rsidRPr="005C4E0A" w:rsidRDefault="00DA6199" w:rsidP="00E41BAA">
            <w:pPr>
              <w:spacing w:after="0" w:line="240" w:lineRule="auto"/>
              <w:rPr>
                <w:lang w:val="sr-Cyrl-CS"/>
              </w:rPr>
            </w:pPr>
            <w:r w:rsidRPr="005C4E0A">
              <w:rPr>
                <w:lang w:val="sr-Cyrl-CS"/>
              </w:rPr>
              <w:t>Литерарна секција</w:t>
            </w:r>
          </w:p>
        </w:tc>
      </w:tr>
      <w:tr w:rsidR="00DA6199" w:rsidRPr="005C4E0A" w:rsidTr="00DA6199">
        <w:tc>
          <w:tcPr>
            <w:tcW w:w="4512" w:type="dxa"/>
            <w:gridSpan w:val="2"/>
          </w:tcPr>
          <w:p w:rsidR="00DA6199" w:rsidRPr="005C4E0A" w:rsidRDefault="00DA6199" w:rsidP="00E41BAA">
            <w:pPr>
              <w:spacing w:after="0" w:line="240" w:lineRule="auto"/>
              <w:rPr>
                <w:lang w:val="sr-Cyrl-CS"/>
              </w:rPr>
            </w:pPr>
            <w:r w:rsidRPr="005C4E0A">
              <w:rPr>
                <w:lang w:val="sr-Cyrl-CS"/>
              </w:rPr>
              <w:t>Миланка Милошевић</w:t>
            </w:r>
          </w:p>
        </w:tc>
        <w:tc>
          <w:tcPr>
            <w:tcW w:w="4505" w:type="dxa"/>
          </w:tcPr>
          <w:p w:rsidR="00DA6199" w:rsidRPr="005C4E0A" w:rsidRDefault="00DA6199" w:rsidP="00E41BAA">
            <w:pPr>
              <w:spacing w:after="0" w:line="240" w:lineRule="auto"/>
              <w:rPr>
                <w:lang w:val="sr-Cyrl-CS"/>
              </w:rPr>
            </w:pPr>
            <w:r w:rsidRPr="005C4E0A">
              <w:rPr>
                <w:lang w:val="sr-Cyrl-CS"/>
              </w:rPr>
              <w:t>Рецитаторска секција</w:t>
            </w:r>
          </w:p>
        </w:tc>
      </w:tr>
      <w:tr w:rsidR="00DA6199" w:rsidRPr="005C4E0A" w:rsidTr="00DA6199">
        <w:tc>
          <w:tcPr>
            <w:tcW w:w="4512" w:type="dxa"/>
            <w:gridSpan w:val="2"/>
            <w:vMerge w:val="restart"/>
            <w:vAlign w:val="center"/>
          </w:tcPr>
          <w:p w:rsidR="00DA6199" w:rsidRPr="005C4E0A" w:rsidRDefault="00DA6199" w:rsidP="00E41BAA">
            <w:pPr>
              <w:spacing w:after="0" w:line="240" w:lineRule="auto"/>
              <w:rPr>
                <w:lang w:val="sr-Cyrl-CS"/>
              </w:rPr>
            </w:pPr>
            <w:r w:rsidRPr="005C4E0A">
              <w:rPr>
                <w:lang w:val="sr-Cyrl-CS"/>
              </w:rPr>
              <w:t>Весна Миладиновић</w:t>
            </w:r>
          </w:p>
        </w:tc>
        <w:tc>
          <w:tcPr>
            <w:tcW w:w="4505" w:type="dxa"/>
          </w:tcPr>
          <w:p w:rsidR="00DA6199" w:rsidRPr="005C4E0A" w:rsidRDefault="00DA6199" w:rsidP="00E41BAA">
            <w:pPr>
              <w:spacing w:after="0" w:line="240" w:lineRule="auto"/>
              <w:rPr>
                <w:lang w:val="sr-Cyrl-CS"/>
              </w:rPr>
            </w:pPr>
            <w:r w:rsidRPr="005C4E0A">
              <w:rPr>
                <w:lang w:val="sr-Cyrl-CS"/>
              </w:rPr>
              <w:t>Ликовна секција</w:t>
            </w:r>
          </w:p>
        </w:tc>
      </w:tr>
      <w:tr w:rsidR="00DA6199" w:rsidRPr="005C4E0A" w:rsidTr="00DA6199">
        <w:tc>
          <w:tcPr>
            <w:tcW w:w="4512" w:type="dxa"/>
            <w:gridSpan w:val="2"/>
            <w:vMerge/>
          </w:tcPr>
          <w:p w:rsidR="00DA6199" w:rsidRPr="005C4E0A" w:rsidRDefault="00DA6199" w:rsidP="00E41BAA">
            <w:pPr>
              <w:spacing w:after="0" w:line="240" w:lineRule="auto"/>
              <w:rPr>
                <w:lang w:val="sr-Cyrl-CS"/>
              </w:rPr>
            </w:pPr>
          </w:p>
        </w:tc>
        <w:tc>
          <w:tcPr>
            <w:tcW w:w="4505" w:type="dxa"/>
          </w:tcPr>
          <w:p w:rsidR="00DA6199" w:rsidRPr="005C4E0A" w:rsidRDefault="00DA6199" w:rsidP="00E41BAA">
            <w:pPr>
              <w:spacing w:after="0" w:line="240" w:lineRule="auto"/>
              <w:rPr>
                <w:lang w:val="sr-Cyrl-CS"/>
              </w:rPr>
            </w:pPr>
            <w:r w:rsidRPr="005C4E0A">
              <w:rPr>
                <w:lang w:val="sr-Cyrl-CS"/>
              </w:rPr>
              <w:t>Литерарна секција</w:t>
            </w:r>
          </w:p>
        </w:tc>
      </w:tr>
      <w:tr w:rsidR="00DA6199" w:rsidRPr="005C4E0A" w:rsidTr="00DA6199">
        <w:tc>
          <w:tcPr>
            <w:tcW w:w="4512" w:type="dxa"/>
            <w:gridSpan w:val="2"/>
          </w:tcPr>
          <w:p w:rsidR="00DA6199" w:rsidRPr="005C4E0A" w:rsidRDefault="00DA6199" w:rsidP="00E41BAA">
            <w:pPr>
              <w:spacing w:after="0" w:line="240" w:lineRule="auto"/>
              <w:rPr>
                <w:lang w:val="sr-Cyrl-CS"/>
              </w:rPr>
            </w:pPr>
            <w:r w:rsidRPr="005C4E0A">
              <w:rPr>
                <w:lang w:val="sr-Cyrl-CS"/>
              </w:rPr>
              <w:t>Снежана Стојковић</w:t>
            </w:r>
          </w:p>
        </w:tc>
        <w:tc>
          <w:tcPr>
            <w:tcW w:w="4505" w:type="dxa"/>
          </w:tcPr>
          <w:p w:rsidR="00DA6199" w:rsidRPr="005C4E0A" w:rsidRDefault="00DA6199" w:rsidP="00E41BAA">
            <w:pPr>
              <w:spacing w:after="0" w:line="240" w:lineRule="auto"/>
              <w:rPr>
                <w:lang w:val="sr-Cyrl-CS"/>
              </w:rPr>
            </w:pPr>
            <w:r w:rsidRPr="005C4E0A">
              <w:rPr>
                <w:lang w:val="sr-Cyrl-CS"/>
              </w:rPr>
              <w:t>Рецитаторска секција</w:t>
            </w:r>
          </w:p>
        </w:tc>
      </w:tr>
      <w:tr w:rsidR="00DA6199" w:rsidRPr="005C4E0A" w:rsidTr="00DA6199">
        <w:tc>
          <w:tcPr>
            <w:tcW w:w="4512" w:type="dxa"/>
            <w:gridSpan w:val="2"/>
            <w:vMerge w:val="restart"/>
            <w:vAlign w:val="center"/>
          </w:tcPr>
          <w:p w:rsidR="00DA6199" w:rsidRPr="005C4E0A" w:rsidRDefault="00DA6199" w:rsidP="00E41BAA">
            <w:pPr>
              <w:spacing w:after="0" w:line="240" w:lineRule="auto"/>
              <w:rPr>
                <w:lang w:val="sr-Cyrl-CS"/>
              </w:rPr>
            </w:pPr>
            <w:r w:rsidRPr="005C4E0A">
              <w:rPr>
                <w:lang w:val="sr-Cyrl-CS"/>
              </w:rPr>
              <w:t>Маја Петруцић</w:t>
            </w:r>
          </w:p>
        </w:tc>
        <w:tc>
          <w:tcPr>
            <w:tcW w:w="4505" w:type="dxa"/>
          </w:tcPr>
          <w:p w:rsidR="00DA6199" w:rsidRPr="005C4E0A" w:rsidRDefault="00DA6199" w:rsidP="00E41BAA">
            <w:pPr>
              <w:spacing w:after="0" w:line="240" w:lineRule="auto"/>
              <w:rPr>
                <w:lang w:val="sr-Cyrl-CS"/>
              </w:rPr>
            </w:pPr>
            <w:r w:rsidRPr="005C4E0A">
              <w:rPr>
                <w:lang w:val="sr-Cyrl-CS"/>
              </w:rPr>
              <w:t>Еколошка секција</w:t>
            </w:r>
          </w:p>
        </w:tc>
      </w:tr>
      <w:tr w:rsidR="00DA6199" w:rsidRPr="005C4E0A" w:rsidTr="00DA6199">
        <w:tc>
          <w:tcPr>
            <w:tcW w:w="4512" w:type="dxa"/>
            <w:gridSpan w:val="2"/>
            <w:vMerge/>
          </w:tcPr>
          <w:p w:rsidR="00DA6199" w:rsidRPr="005C4E0A" w:rsidRDefault="00DA6199" w:rsidP="00E41BAA">
            <w:pPr>
              <w:spacing w:after="0" w:line="240" w:lineRule="auto"/>
              <w:rPr>
                <w:lang w:val="sr-Cyrl-CS"/>
              </w:rPr>
            </w:pPr>
          </w:p>
        </w:tc>
        <w:tc>
          <w:tcPr>
            <w:tcW w:w="4505" w:type="dxa"/>
          </w:tcPr>
          <w:p w:rsidR="00DA6199" w:rsidRPr="005C4E0A" w:rsidRDefault="00DA6199" w:rsidP="00E41BAA">
            <w:pPr>
              <w:spacing w:after="0" w:line="240" w:lineRule="auto"/>
              <w:rPr>
                <w:lang w:val="sr-Cyrl-CS"/>
              </w:rPr>
            </w:pPr>
            <w:r w:rsidRPr="005C4E0A">
              <w:rPr>
                <w:lang w:val="sr-Cyrl-CS"/>
              </w:rPr>
              <w:t>Драмска секција</w:t>
            </w:r>
          </w:p>
        </w:tc>
      </w:tr>
      <w:tr w:rsidR="00DA6199" w:rsidRPr="005C4E0A" w:rsidTr="00DA6199">
        <w:tc>
          <w:tcPr>
            <w:tcW w:w="4512" w:type="dxa"/>
            <w:gridSpan w:val="2"/>
            <w:vMerge w:val="restart"/>
            <w:vAlign w:val="center"/>
          </w:tcPr>
          <w:p w:rsidR="00DA6199" w:rsidRPr="005C4E0A" w:rsidRDefault="00DA6199" w:rsidP="00E41BAA">
            <w:pPr>
              <w:spacing w:after="0" w:line="240" w:lineRule="auto"/>
              <w:rPr>
                <w:lang w:val="sr-Cyrl-CS"/>
              </w:rPr>
            </w:pPr>
            <w:r w:rsidRPr="005C4E0A">
              <w:rPr>
                <w:lang w:val="sr-Cyrl-CS"/>
              </w:rPr>
              <w:t>Бобан Тошић</w:t>
            </w:r>
          </w:p>
        </w:tc>
        <w:tc>
          <w:tcPr>
            <w:tcW w:w="4505" w:type="dxa"/>
          </w:tcPr>
          <w:p w:rsidR="00DA6199" w:rsidRPr="005C4E0A" w:rsidRDefault="00DA6199" w:rsidP="00E41BAA">
            <w:pPr>
              <w:spacing w:after="0" w:line="240" w:lineRule="auto"/>
              <w:rPr>
                <w:lang w:val="sr-Cyrl-CS"/>
              </w:rPr>
            </w:pPr>
            <w:r w:rsidRPr="005C4E0A">
              <w:rPr>
                <w:lang w:val="sr-Cyrl-CS"/>
              </w:rPr>
              <w:t>Драмска секција</w:t>
            </w:r>
          </w:p>
        </w:tc>
      </w:tr>
      <w:tr w:rsidR="00DA6199" w:rsidRPr="005C4E0A" w:rsidTr="00DA6199">
        <w:tc>
          <w:tcPr>
            <w:tcW w:w="4512" w:type="dxa"/>
            <w:gridSpan w:val="2"/>
            <w:vMerge/>
          </w:tcPr>
          <w:p w:rsidR="00DA6199" w:rsidRPr="005C4E0A" w:rsidRDefault="00DA6199" w:rsidP="00E41BAA">
            <w:pPr>
              <w:spacing w:after="0" w:line="240" w:lineRule="auto"/>
              <w:rPr>
                <w:lang w:val="sr-Cyrl-CS"/>
              </w:rPr>
            </w:pPr>
          </w:p>
        </w:tc>
        <w:tc>
          <w:tcPr>
            <w:tcW w:w="4505" w:type="dxa"/>
          </w:tcPr>
          <w:p w:rsidR="00DA6199" w:rsidRPr="005C4E0A" w:rsidRDefault="00DA6199" w:rsidP="00E41BAA">
            <w:pPr>
              <w:spacing w:after="0" w:line="240" w:lineRule="auto"/>
              <w:rPr>
                <w:lang w:val="sr-Cyrl-CS"/>
              </w:rPr>
            </w:pPr>
            <w:r w:rsidRPr="005C4E0A">
              <w:rPr>
                <w:lang w:val="sr-Cyrl-CS"/>
              </w:rPr>
              <w:t>Рецитаторска секција</w:t>
            </w:r>
          </w:p>
        </w:tc>
      </w:tr>
      <w:tr w:rsidR="00DA6199" w:rsidRPr="005C4E0A" w:rsidTr="00DA6199">
        <w:tc>
          <w:tcPr>
            <w:tcW w:w="4512" w:type="dxa"/>
            <w:gridSpan w:val="2"/>
          </w:tcPr>
          <w:p w:rsidR="00DA6199" w:rsidRPr="005C4E0A" w:rsidRDefault="00DA6199" w:rsidP="00E41BAA">
            <w:pPr>
              <w:spacing w:after="0" w:line="240" w:lineRule="auto"/>
              <w:rPr>
                <w:lang w:val="sr-Cyrl-CS"/>
              </w:rPr>
            </w:pPr>
            <w:r w:rsidRPr="005C4E0A">
              <w:rPr>
                <w:lang w:val="sr-Cyrl-CS"/>
              </w:rPr>
              <w:t>Јелена Василијевић</w:t>
            </w:r>
          </w:p>
        </w:tc>
        <w:tc>
          <w:tcPr>
            <w:tcW w:w="4505" w:type="dxa"/>
          </w:tcPr>
          <w:p w:rsidR="00DA6199" w:rsidRPr="005C4E0A" w:rsidRDefault="00DA6199" w:rsidP="00E41BAA">
            <w:pPr>
              <w:spacing w:after="0" w:line="240" w:lineRule="auto"/>
              <w:rPr>
                <w:lang w:val="sr-Cyrl-CS"/>
              </w:rPr>
            </w:pPr>
            <w:r w:rsidRPr="005C4E0A">
              <w:rPr>
                <w:lang w:val="sr-Cyrl-CS"/>
              </w:rPr>
              <w:t>Ликовна секција</w:t>
            </w:r>
          </w:p>
        </w:tc>
      </w:tr>
      <w:tr w:rsidR="00DA6199" w:rsidRPr="005C4E0A" w:rsidTr="00DA6199">
        <w:tc>
          <w:tcPr>
            <w:tcW w:w="4512" w:type="dxa"/>
            <w:gridSpan w:val="2"/>
          </w:tcPr>
          <w:p w:rsidR="00DA6199" w:rsidRPr="005C4E0A" w:rsidRDefault="00DA6199" w:rsidP="00E41BAA">
            <w:pPr>
              <w:spacing w:after="0" w:line="240" w:lineRule="auto"/>
              <w:rPr>
                <w:lang w:val="sr-Cyrl-CS"/>
              </w:rPr>
            </w:pPr>
            <w:r w:rsidRPr="005C4E0A">
              <w:rPr>
                <w:lang w:val="sr-Cyrl-CS"/>
              </w:rPr>
              <w:t>Милијана Радичевић</w:t>
            </w:r>
          </w:p>
        </w:tc>
        <w:tc>
          <w:tcPr>
            <w:tcW w:w="4505" w:type="dxa"/>
          </w:tcPr>
          <w:p w:rsidR="00DA6199" w:rsidRPr="005C4E0A" w:rsidRDefault="00DA6199" w:rsidP="00E41BAA">
            <w:pPr>
              <w:spacing w:after="0" w:line="240" w:lineRule="auto"/>
              <w:rPr>
                <w:lang w:val="sr-Cyrl-CS"/>
              </w:rPr>
            </w:pPr>
            <w:r w:rsidRPr="005C4E0A">
              <w:rPr>
                <w:lang w:val="sr-Cyrl-CS"/>
              </w:rPr>
              <w:t>Драмска секција</w:t>
            </w:r>
          </w:p>
        </w:tc>
      </w:tr>
      <w:tr w:rsidR="00DA6199" w:rsidRPr="005C4E0A" w:rsidTr="00DA6199">
        <w:tc>
          <w:tcPr>
            <w:tcW w:w="9017" w:type="dxa"/>
            <w:gridSpan w:val="3"/>
          </w:tcPr>
          <w:p w:rsidR="00DA6199" w:rsidRPr="005C4E0A" w:rsidRDefault="00DA6199" w:rsidP="00E41BAA">
            <w:pPr>
              <w:spacing w:after="0" w:line="240" w:lineRule="auto"/>
              <w:jc w:val="center"/>
              <w:rPr>
                <w:b/>
                <w:lang w:val="sr-Cyrl-CS"/>
              </w:rPr>
            </w:pPr>
            <w:r w:rsidRPr="005C4E0A">
              <w:rPr>
                <w:b/>
                <w:lang w:val="sr-Cyrl-CS"/>
              </w:rPr>
              <w:t>ПРЕДМЕТНА НАСТАВА</w:t>
            </w:r>
          </w:p>
        </w:tc>
      </w:tr>
      <w:tr w:rsidR="00DA6199" w:rsidRPr="005C4E0A" w:rsidTr="00DA6199">
        <w:tc>
          <w:tcPr>
            <w:tcW w:w="4504" w:type="dxa"/>
          </w:tcPr>
          <w:p w:rsidR="00DA6199" w:rsidRPr="005C4E0A" w:rsidRDefault="00DA6199" w:rsidP="00E41BAA">
            <w:pPr>
              <w:spacing w:after="0" w:line="240" w:lineRule="auto"/>
              <w:rPr>
                <w:lang w:val="sr-Cyrl-CS"/>
              </w:rPr>
            </w:pPr>
            <w:r w:rsidRPr="005C4E0A">
              <w:rPr>
                <w:lang w:val="sr-Cyrl-CS"/>
              </w:rPr>
              <w:t>Оливера Василијевић</w:t>
            </w:r>
          </w:p>
        </w:tc>
        <w:tc>
          <w:tcPr>
            <w:tcW w:w="4513" w:type="dxa"/>
            <w:gridSpan w:val="2"/>
          </w:tcPr>
          <w:p w:rsidR="00DA6199" w:rsidRPr="005C4E0A" w:rsidRDefault="00DA6199" w:rsidP="00E41BAA">
            <w:pPr>
              <w:spacing w:after="0" w:line="240" w:lineRule="auto"/>
              <w:rPr>
                <w:lang w:val="sr-Cyrl-CS"/>
              </w:rPr>
            </w:pPr>
            <w:r w:rsidRPr="005C4E0A">
              <w:rPr>
                <w:lang w:val="sr-Cyrl-CS"/>
              </w:rPr>
              <w:t>Географска секција</w:t>
            </w:r>
          </w:p>
        </w:tc>
      </w:tr>
      <w:tr w:rsidR="00DA6199" w:rsidRPr="005C4E0A" w:rsidTr="00DA6199">
        <w:tc>
          <w:tcPr>
            <w:tcW w:w="4504" w:type="dxa"/>
            <w:vMerge w:val="restart"/>
            <w:vAlign w:val="center"/>
          </w:tcPr>
          <w:p w:rsidR="00DA6199" w:rsidRPr="005C4E0A" w:rsidRDefault="00DA6199" w:rsidP="00E41BAA">
            <w:pPr>
              <w:spacing w:after="0" w:line="240" w:lineRule="auto"/>
              <w:rPr>
                <w:lang w:val="sr-Cyrl-CS"/>
              </w:rPr>
            </w:pPr>
            <w:r w:rsidRPr="005C4E0A">
              <w:rPr>
                <w:lang w:val="sr-Cyrl-CS"/>
              </w:rPr>
              <w:t>Милена Стојановић</w:t>
            </w:r>
          </w:p>
        </w:tc>
        <w:tc>
          <w:tcPr>
            <w:tcW w:w="4513" w:type="dxa"/>
            <w:gridSpan w:val="2"/>
          </w:tcPr>
          <w:p w:rsidR="00DA6199" w:rsidRPr="005C4E0A" w:rsidRDefault="00DA6199" w:rsidP="00E41BAA">
            <w:pPr>
              <w:spacing w:after="0" w:line="240" w:lineRule="auto"/>
              <w:rPr>
                <w:lang w:val="sr-Cyrl-CS"/>
              </w:rPr>
            </w:pPr>
            <w:r w:rsidRPr="005C4E0A">
              <w:rPr>
                <w:lang w:val="sr-Cyrl-CS"/>
              </w:rPr>
              <w:t>Драмско- рецитаторкса секција</w:t>
            </w:r>
          </w:p>
        </w:tc>
      </w:tr>
      <w:tr w:rsidR="00DA6199" w:rsidRPr="005C4E0A" w:rsidTr="00DA6199">
        <w:tc>
          <w:tcPr>
            <w:tcW w:w="4504" w:type="dxa"/>
            <w:vMerge/>
          </w:tcPr>
          <w:p w:rsidR="00DA6199" w:rsidRPr="005C4E0A" w:rsidRDefault="00DA6199" w:rsidP="00E41BAA">
            <w:pPr>
              <w:spacing w:after="0" w:line="240" w:lineRule="auto"/>
              <w:rPr>
                <w:lang w:val="sr-Cyrl-CS"/>
              </w:rPr>
            </w:pPr>
          </w:p>
        </w:tc>
        <w:tc>
          <w:tcPr>
            <w:tcW w:w="4513" w:type="dxa"/>
            <w:gridSpan w:val="2"/>
          </w:tcPr>
          <w:p w:rsidR="00DA6199" w:rsidRPr="005C4E0A" w:rsidRDefault="00DA6199" w:rsidP="00E41BAA">
            <w:pPr>
              <w:spacing w:after="0" w:line="240" w:lineRule="auto"/>
              <w:rPr>
                <w:lang w:val="sr-Cyrl-CS"/>
              </w:rPr>
            </w:pPr>
            <w:r w:rsidRPr="005C4E0A">
              <w:rPr>
                <w:lang w:val="sr-Cyrl-CS"/>
              </w:rPr>
              <w:t>Новинарска секција</w:t>
            </w:r>
          </w:p>
        </w:tc>
      </w:tr>
      <w:tr w:rsidR="00DA6199" w:rsidRPr="005C4E0A" w:rsidTr="00DA6199">
        <w:tc>
          <w:tcPr>
            <w:tcW w:w="4504" w:type="dxa"/>
          </w:tcPr>
          <w:p w:rsidR="00DA6199" w:rsidRPr="005C4E0A" w:rsidRDefault="00DA6199" w:rsidP="00E41BAA">
            <w:pPr>
              <w:spacing w:after="0" w:line="240" w:lineRule="auto"/>
              <w:rPr>
                <w:lang w:val="sr-Cyrl-CS"/>
              </w:rPr>
            </w:pPr>
            <w:r w:rsidRPr="005C4E0A">
              <w:rPr>
                <w:lang w:val="sr-Cyrl-CS"/>
              </w:rPr>
              <w:t>Милан Величковић</w:t>
            </w:r>
          </w:p>
        </w:tc>
        <w:tc>
          <w:tcPr>
            <w:tcW w:w="4513" w:type="dxa"/>
            <w:gridSpan w:val="2"/>
          </w:tcPr>
          <w:p w:rsidR="00DA6199" w:rsidRPr="005C4E0A" w:rsidRDefault="00DA6199" w:rsidP="00E41BAA">
            <w:pPr>
              <w:spacing w:after="0" w:line="240" w:lineRule="auto"/>
              <w:rPr>
                <w:lang w:val="sr-Cyrl-CS"/>
              </w:rPr>
            </w:pPr>
            <w:r w:rsidRPr="005C4E0A">
              <w:rPr>
                <w:lang w:val="sr-Cyrl-CS"/>
              </w:rPr>
              <w:t>Историјска секција</w:t>
            </w:r>
          </w:p>
        </w:tc>
      </w:tr>
      <w:tr w:rsidR="00DA6199" w:rsidRPr="005C4E0A" w:rsidTr="00DA6199">
        <w:tc>
          <w:tcPr>
            <w:tcW w:w="4504" w:type="dxa"/>
          </w:tcPr>
          <w:p w:rsidR="00DA6199" w:rsidRPr="005C4E0A" w:rsidRDefault="00DA6199" w:rsidP="00E41BAA">
            <w:pPr>
              <w:spacing w:after="0" w:line="240" w:lineRule="auto"/>
              <w:rPr>
                <w:lang w:val="sr-Cyrl-CS"/>
              </w:rPr>
            </w:pPr>
            <w:r w:rsidRPr="005C4E0A">
              <w:rPr>
                <w:lang w:val="sr-Cyrl-CS"/>
              </w:rPr>
              <w:t>Марија Радоњић</w:t>
            </w:r>
          </w:p>
        </w:tc>
        <w:tc>
          <w:tcPr>
            <w:tcW w:w="4513" w:type="dxa"/>
            <w:gridSpan w:val="2"/>
          </w:tcPr>
          <w:p w:rsidR="00DA6199" w:rsidRPr="005C4E0A" w:rsidRDefault="00DA6199" w:rsidP="00E41BAA">
            <w:pPr>
              <w:spacing w:after="0" w:line="240" w:lineRule="auto"/>
              <w:rPr>
                <w:lang w:val="sr-Cyrl-CS"/>
              </w:rPr>
            </w:pPr>
            <w:r w:rsidRPr="005C4E0A">
              <w:rPr>
                <w:lang w:val="sr-Cyrl-CS"/>
              </w:rPr>
              <w:t>Ликовна секција</w:t>
            </w:r>
          </w:p>
        </w:tc>
      </w:tr>
      <w:tr w:rsidR="00DA6199" w:rsidRPr="005C4E0A" w:rsidTr="00DA6199">
        <w:tc>
          <w:tcPr>
            <w:tcW w:w="4504" w:type="dxa"/>
          </w:tcPr>
          <w:p w:rsidR="00DA6199" w:rsidRPr="005C4E0A" w:rsidRDefault="00DA6199" w:rsidP="00E41BAA">
            <w:pPr>
              <w:spacing w:after="0" w:line="240" w:lineRule="auto"/>
              <w:rPr>
                <w:lang w:val="sr-Cyrl-CS"/>
              </w:rPr>
            </w:pPr>
            <w:r w:rsidRPr="005C4E0A">
              <w:rPr>
                <w:lang w:val="sr-Cyrl-CS"/>
              </w:rPr>
              <w:t>Данијела Лилић</w:t>
            </w:r>
          </w:p>
        </w:tc>
        <w:tc>
          <w:tcPr>
            <w:tcW w:w="4513" w:type="dxa"/>
            <w:gridSpan w:val="2"/>
          </w:tcPr>
          <w:p w:rsidR="00DA6199" w:rsidRPr="005C4E0A" w:rsidRDefault="00DA6199" w:rsidP="00E41BAA">
            <w:pPr>
              <w:spacing w:after="0" w:line="240" w:lineRule="auto"/>
              <w:rPr>
                <w:lang w:val="sr-Cyrl-CS"/>
              </w:rPr>
            </w:pPr>
            <w:r w:rsidRPr="005C4E0A">
              <w:rPr>
                <w:lang w:val="sr-Cyrl-CS"/>
              </w:rPr>
              <w:t>Ликовна секција</w:t>
            </w:r>
          </w:p>
        </w:tc>
      </w:tr>
      <w:tr w:rsidR="00DA6199" w:rsidRPr="005C4E0A" w:rsidTr="00DA6199">
        <w:tc>
          <w:tcPr>
            <w:tcW w:w="4504" w:type="dxa"/>
            <w:vMerge w:val="restart"/>
            <w:vAlign w:val="center"/>
          </w:tcPr>
          <w:p w:rsidR="00DA6199" w:rsidRPr="005C4E0A" w:rsidRDefault="00DA6199" w:rsidP="00E41BAA">
            <w:pPr>
              <w:spacing w:after="0" w:line="240" w:lineRule="auto"/>
              <w:rPr>
                <w:lang w:val="sr-Cyrl-CS"/>
              </w:rPr>
            </w:pPr>
            <w:r w:rsidRPr="005C4E0A">
              <w:rPr>
                <w:lang w:val="sr-Cyrl-CS"/>
              </w:rPr>
              <w:t>Предраг Брајковић</w:t>
            </w:r>
          </w:p>
        </w:tc>
        <w:tc>
          <w:tcPr>
            <w:tcW w:w="4513" w:type="dxa"/>
            <w:gridSpan w:val="2"/>
          </w:tcPr>
          <w:p w:rsidR="00DA6199" w:rsidRPr="005C4E0A" w:rsidRDefault="00DA6199" w:rsidP="00E41BAA">
            <w:pPr>
              <w:spacing w:after="0" w:line="240" w:lineRule="auto"/>
              <w:rPr>
                <w:lang w:val="sr-Cyrl-CS"/>
              </w:rPr>
            </w:pPr>
            <w:r w:rsidRPr="005C4E0A">
              <w:rPr>
                <w:lang w:val="sr-Cyrl-CS"/>
              </w:rPr>
              <w:t>Стони тенис</w:t>
            </w:r>
          </w:p>
        </w:tc>
      </w:tr>
      <w:tr w:rsidR="00DA6199" w:rsidRPr="005C4E0A" w:rsidTr="00DA6199">
        <w:tc>
          <w:tcPr>
            <w:tcW w:w="4504" w:type="dxa"/>
            <w:vMerge/>
          </w:tcPr>
          <w:p w:rsidR="00DA6199" w:rsidRPr="005C4E0A" w:rsidRDefault="00DA6199" w:rsidP="00E41BAA">
            <w:pPr>
              <w:spacing w:after="0" w:line="240" w:lineRule="auto"/>
              <w:rPr>
                <w:lang w:val="sr-Cyrl-CS"/>
              </w:rPr>
            </w:pPr>
          </w:p>
        </w:tc>
        <w:tc>
          <w:tcPr>
            <w:tcW w:w="4513" w:type="dxa"/>
            <w:gridSpan w:val="2"/>
          </w:tcPr>
          <w:p w:rsidR="00DA6199" w:rsidRPr="005C4E0A" w:rsidRDefault="00DA6199" w:rsidP="00E41BAA">
            <w:pPr>
              <w:spacing w:after="0" w:line="240" w:lineRule="auto"/>
              <w:rPr>
                <w:lang w:val="sr-Cyrl-CS"/>
              </w:rPr>
            </w:pPr>
            <w:r w:rsidRPr="005C4E0A">
              <w:rPr>
                <w:lang w:val="sr-Cyrl-CS"/>
              </w:rPr>
              <w:t xml:space="preserve">Скијање </w:t>
            </w:r>
          </w:p>
        </w:tc>
      </w:tr>
      <w:tr w:rsidR="00DA6199" w:rsidRPr="005C4E0A" w:rsidTr="00DA6199">
        <w:tc>
          <w:tcPr>
            <w:tcW w:w="4504" w:type="dxa"/>
          </w:tcPr>
          <w:p w:rsidR="00DA6199" w:rsidRPr="005C4E0A" w:rsidRDefault="00DA6199" w:rsidP="00E41BAA">
            <w:pPr>
              <w:spacing w:after="0" w:line="240" w:lineRule="auto"/>
              <w:rPr>
                <w:lang w:val="sr-Cyrl-CS"/>
              </w:rPr>
            </w:pPr>
            <w:r w:rsidRPr="005C4E0A">
              <w:rPr>
                <w:lang w:val="sr-Cyrl-CS"/>
              </w:rPr>
              <w:t>Драгослав Божиновић</w:t>
            </w:r>
          </w:p>
        </w:tc>
        <w:tc>
          <w:tcPr>
            <w:tcW w:w="4513" w:type="dxa"/>
            <w:gridSpan w:val="2"/>
          </w:tcPr>
          <w:p w:rsidR="00DA6199" w:rsidRPr="005C4E0A" w:rsidRDefault="00DA6199" w:rsidP="00E41BAA">
            <w:pPr>
              <w:spacing w:after="0" w:line="240" w:lineRule="auto"/>
              <w:rPr>
                <w:lang w:val="sr-Cyrl-CS"/>
              </w:rPr>
            </w:pPr>
            <w:r w:rsidRPr="005C4E0A">
              <w:rPr>
                <w:lang w:val="sr-Cyrl-CS"/>
              </w:rPr>
              <w:t>Саобраћајна секција</w:t>
            </w:r>
          </w:p>
        </w:tc>
      </w:tr>
      <w:tr w:rsidR="00DA6199" w:rsidRPr="005C4E0A" w:rsidTr="00DA6199">
        <w:tc>
          <w:tcPr>
            <w:tcW w:w="4504" w:type="dxa"/>
          </w:tcPr>
          <w:p w:rsidR="00DA6199" w:rsidRPr="005C4E0A" w:rsidRDefault="00DA6199" w:rsidP="00E41BAA">
            <w:pPr>
              <w:spacing w:after="0" w:line="240" w:lineRule="auto"/>
              <w:rPr>
                <w:lang w:val="sr-Cyrl-CS"/>
              </w:rPr>
            </w:pPr>
            <w:r w:rsidRPr="005C4E0A">
              <w:rPr>
                <w:lang w:val="sr-Cyrl-CS"/>
              </w:rPr>
              <w:t>Бранка Живић</w:t>
            </w:r>
          </w:p>
        </w:tc>
        <w:tc>
          <w:tcPr>
            <w:tcW w:w="4513" w:type="dxa"/>
            <w:gridSpan w:val="2"/>
          </w:tcPr>
          <w:p w:rsidR="00DA6199" w:rsidRPr="005C4E0A" w:rsidRDefault="00DA6199" w:rsidP="00E41BAA">
            <w:pPr>
              <w:spacing w:after="0" w:line="240" w:lineRule="auto"/>
              <w:rPr>
                <w:lang w:val="sr-Cyrl-CS"/>
              </w:rPr>
            </w:pPr>
            <w:r w:rsidRPr="005C4E0A">
              <w:rPr>
                <w:lang w:val="sr-Cyrl-CS"/>
              </w:rPr>
              <w:t xml:space="preserve">Секција из енглеског језика </w:t>
            </w:r>
          </w:p>
        </w:tc>
      </w:tr>
      <w:tr w:rsidR="00DA6199" w:rsidRPr="005C4E0A" w:rsidTr="00DA6199">
        <w:tc>
          <w:tcPr>
            <w:tcW w:w="4504" w:type="dxa"/>
          </w:tcPr>
          <w:p w:rsidR="00DA6199" w:rsidRPr="005C4E0A" w:rsidRDefault="00DA6199" w:rsidP="00E41BAA">
            <w:pPr>
              <w:spacing w:after="0" w:line="240" w:lineRule="auto"/>
              <w:rPr>
                <w:lang w:val="sr-Cyrl-CS"/>
              </w:rPr>
            </w:pPr>
            <w:r w:rsidRPr="005C4E0A">
              <w:rPr>
                <w:lang w:val="sr-Cyrl-CS"/>
              </w:rPr>
              <w:t>Предраг Цокић</w:t>
            </w:r>
          </w:p>
        </w:tc>
        <w:tc>
          <w:tcPr>
            <w:tcW w:w="4513" w:type="dxa"/>
            <w:gridSpan w:val="2"/>
          </w:tcPr>
          <w:p w:rsidR="00DA6199" w:rsidRPr="005C4E0A" w:rsidRDefault="00DA6199" w:rsidP="00E41BAA">
            <w:pPr>
              <w:spacing w:after="0" w:line="240" w:lineRule="auto"/>
              <w:rPr>
                <w:lang w:val="sr-Cyrl-CS"/>
              </w:rPr>
            </w:pPr>
            <w:r w:rsidRPr="005C4E0A">
              <w:rPr>
                <w:lang w:val="sr-Cyrl-CS"/>
              </w:rPr>
              <w:t>Секција из енглеског језика</w:t>
            </w:r>
          </w:p>
        </w:tc>
      </w:tr>
      <w:tr w:rsidR="00DA6199" w:rsidRPr="005C4E0A" w:rsidTr="00DA6199">
        <w:tc>
          <w:tcPr>
            <w:tcW w:w="4504" w:type="dxa"/>
          </w:tcPr>
          <w:p w:rsidR="00DA6199" w:rsidRPr="005C4E0A" w:rsidRDefault="00DA6199" w:rsidP="00E41BAA">
            <w:pPr>
              <w:spacing w:after="0" w:line="240" w:lineRule="auto"/>
              <w:rPr>
                <w:lang w:val="sr-Cyrl-CS"/>
              </w:rPr>
            </w:pPr>
            <w:r w:rsidRPr="005C4E0A">
              <w:rPr>
                <w:lang w:val="sr-Cyrl-CS"/>
              </w:rPr>
              <w:t>Драган Ранђеловић</w:t>
            </w:r>
          </w:p>
        </w:tc>
        <w:tc>
          <w:tcPr>
            <w:tcW w:w="4513" w:type="dxa"/>
            <w:gridSpan w:val="2"/>
          </w:tcPr>
          <w:p w:rsidR="00DA6199" w:rsidRPr="005C4E0A" w:rsidRDefault="00DA6199" w:rsidP="00E41BAA">
            <w:pPr>
              <w:spacing w:after="0" w:line="240" w:lineRule="auto"/>
              <w:rPr>
                <w:lang w:val="sr-Cyrl-CS"/>
              </w:rPr>
            </w:pPr>
            <w:r w:rsidRPr="005C4E0A">
              <w:rPr>
                <w:lang w:val="sr-Cyrl-CS"/>
              </w:rPr>
              <w:t>Музичка секција</w:t>
            </w:r>
          </w:p>
        </w:tc>
      </w:tr>
    </w:tbl>
    <w:p w:rsidR="00DA6199" w:rsidRPr="002920F2" w:rsidRDefault="00DA6199" w:rsidP="00DA6199">
      <w:pPr>
        <w:spacing w:after="0" w:line="240" w:lineRule="auto"/>
        <w:jc w:val="center"/>
        <w:rPr>
          <w:b/>
          <w:lang w:val="sr-Cyrl-CS"/>
        </w:rPr>
      </w:pPr>
      <w:r w:rsidRPr="002920F2">
        <w:rPr>
          <w:b/>
          <w:lang w:val="sr-Cyrl-CS"/>
        </w:rPr>
        <w:lastRenderedPageBreak/>
        <w:t>РЕАЛИЗАЦИЈА</w:t>
      </w:r>
    </w:p>
    <w:p w:rsidR="00DA6199" w:rsidRDefault="00DA6199" w:rsidP="00DA6199">
      <w:pPr>
        <w:spacing w:after="0" w:line="240" w:lineRule="auto"/>
        <w:rPr>
          <w:b/>
          <w:lang w:val="sr-Cyrl-CS"/>
        </w:rPr>
      </w:pPr>
      <w:r w:rsidRPr="002920F2">
        <w:rPr>
          <w:b/>
          <w:lang w:val="sr-Cyrl-CS"/>
        </w:rPr>
        <w:t>ВЕСНА В. МИЛАДИНОВИЋ</w:t>
      </w:r>
      <w:r>
        <w:rPr>
          <w:b/>
          <w:lang w:val="sr-Cyrl-CS"/>
        </w:rPr>
        <w:t>- ЛИКОВНА И ЛИТЕРАРНА СЕКЦИЈА</w:t>
      </w:r>
    </w:p>
    <w:p w:rsidR="00DA6199" w:rsidRPr="002920F2" w:rsidRDefault="00DA6199" w:rsidP="00FA14EE">
      <w:pPr>
        <w:pStyle w:val="ListParagraph"/>
        <w:numPr>
          <w:ilvl w:val="0"/>
          <w:numId w:val="87"/>
        </w:numPr>
        <w:spacing w:after="0" w:line="240" w:lineRule="auto"/>
        <w:rPr>
          <w:b/>
          <w:lang w:val="sr-Cyrl-CS"/>
        </w:rPr>
      </w:pPr>
      <w:r>
        <w:rPr>
          <w:lang w:val="sr-Cyrl-CS"/>
        </w:rPr>
        <w:t>Датум и време реализације унети су у Дневник ВО рада</w:t>
      </w:r>
    </w:p>
    <w:p w:rsidR="00DA6199" w:rsidRPr="002920F2" w:rsidRDefault="00DA6199" w:rsidP="00FA14EE">
      <w:pPr>
        <w:pStyle w:val="ListParagraph"/>
        <w:numPr>
          <w:ilvl w:val="0"/>
          <w:numId w:val="87"/>
        </w:numPr>
        <w:spacing w:after="0" w:line="240" w:lineRule="auto"/>
        <w:rPr>
          <w:b/>
          <w:lang w:val="sr-Cyrl-CS"/>
        </w:rPr>
      </w:pPr>
      <w:r>
        <w:rPr>
          <w:lang w:val="sr-Cyrl-CS"/>
        </w:rPr>
        <w:t>Ученички радови достављани на конкурсе: Ђурине школске чалорије- Јована Марјановић, 1. награда; Свети Сава- Ања Живић, 2. награда; МОј војник, Ватрогасац, Мој полицајац</w:t>
      </w:r>
    </w:p>
    <w:p w:rsidR="00DA6199" w:rsidRPr="002920F2" w:rsidRDefault="00DA6199" w:rsidP="00FA14EE">
      <w:pPr>
        <w:pStyle w:val="ListParagraph"/>
        <w:numPr>
          <w:ilvl w:val="0"/>
          <w:numId w:val="87"/>
        </w:numPr>
        <w:spacing w:after="0" w:line="240" w:lineRule="auto"/>
        <w:rPr>
          <w:b/>
          <w:lang w:val="sr-Cyrl-CS"/>
        </w:rPr>
      </w:pPr>
      <w:r>
        <w:rPr>
          <w:lang w:val="sr-Cyrl-CS"/>
        </w:rPr>
        <w:t>Изложбе у холу школе на теме: Нова година, Осми март, Пролеће</w:t>
      </w:r>
    </w:p>
    <w:p w:rsidR="00DA6199" w:rsidRPr="002920F2" w:rsidRDefault="00DA6199" w:rsidP="00FA14EE">
      <w:pPr>
        <w:pStyle w:val="ListParagraph"/>
        <w:numPr>
          <w:ilvl w:val="0"/>
          <w:numId w:val="87"/>
        </w:numPr>
        <w:spacing w:after="0" w:line="240" w:lineRule="auto"/>
        <w:rPr>
          <w:b/>
          <w:lang w:val="sr-Cyrl-CS"/>
        </w:rPr>
      </w:pPr>
      <w:r>
        <w:rPr>
          <w:lang w:val="sr-Cyrl-CS"/>
        </w:rPr>
        <w:t>16 ученика добило Читалачку повељу</w:t>
      </w:r>
    </w:p>
    <w:p w:rsidR="00DA6199" w:rsidRDefault="00DA6199" w:rsidP="00DA6199">
      <w:pPr>
        <w:spacing w:after="0" w:line="240" w:lineRule="auto"/>
        <w:rPr>
          <w:b/>
          <w:lang w:val="sr-Cyrl-CS"/>
        </w:rPr>
      </w:pPr>
      <w:r>
        <w:rPr>
          <w:b/>
          <w:lang w:val="sr-Cyrl-CS"/>
        </w:rPr>
        <w:t>ЈЕЛЕНА ВАСИЛИЈЕВИЋ- ЛИКОВНА СЕКЦИЈА</w:t>
      </w:r>
    </w:p>
    <w:p w:rsidR="00DA6199" w:rsidRPr="002920F2" w:rsidRDefault="00DA6199" w:rsidP="00FA14EE">
      <w:pPr>
        <w:pStyle w:val="ListParagraph"/>
        <w:numPr>
          <w:ilvl w:val="0"/>
          <w:numId w:val="88"/>
        </w:numPr>
        <w:spacing w:after="0" w:line="240" w:lineRule="auto"/>
        <w:rPr>
          <w:b/>
          <w:lang w:val="sr-Cyrl-CS"/>
        </w:rPr>
      </w:pPr>
      <w:r>
        <w:rPr>
          <w:lang w:val="sr-Cyrl-CS"/>
        </w:rPr>
        <w:t>Континуирано- израда ликовних радова- пано у учионици, у ходнику школе, школски сајт</w:t>
      </w:r>
    </w:p>
    <w:p w:rsidR="00DA6199" w:rsidRPr="005D207D" w:rsidRDefault="00DA6199" w:rsidP="00FA14EE">
      <w:pPr>
        <w:pStyle w:val="ListParagraph"/>
        <w:numPr>
          <w:ilvl w:val="0"/>
          <w:numId w:val="88"/>
        </w:numPr>
        <w:spacing w:after="0" w:line="240" w:lineRule="auto"/>
        <w:rPr>
          <w:b/>
          <w:lang w:val="sr-Cyrl-CS"/>
        </w:rPr>
      </w:pPr>
      <w:r>
        <w:rPr>
          <w:lang w:val="sr-Cyrl-CS"/>
        </w:rPr>
        <w:t>Обележавање празника ( Нова година, 8. март, Ускрс)- израда радова, честитики, поклона-пано у учионици, хол школе, школски сајт</w:t>
      </w:r>
    </w:p>
    <w:p w:rsidR="00DA6199" w:rsidRPr="005D207D" w:rsidRDefault="00DA6199" w:rsidP="00FA14EE">
      <w:pPr>
        <w:pStyle w:val="ListParagraph"/>
        <w:numPr>
          <w:ilvl w:val="0"/>
          <w:numId w:val="88"/>
        </w:numPr>
        <w:spacing w:after="0" w:line="240" w:lineRule="auto"/>
        <w:rPr>
          <w:b/>
          <w:lang w:val="sr-Cyrl-CS"/>
        </w:rPr>
      </w:pPr>
      <w:r>
        <w:rPr>
          <w:lang w:val="sr-Cyrl-CS"/>
        </w:rPr>
        <w:t>Јун 2016. – учешће на 7. градској смотри дечијег ликовног и књижевног стваралаштва- каталог мотре, школски сајт ( Млађа категорија- 2. и 3. награда,  старија категорија- 1. и 2. награда)</w:t>
      </w:r>
    </w:p>
    <w:p w:rsidR="00DA6199" w:rsidRDefault="00DA6199" w:rsidP="00DA6199">
      <w:pPr>
        <w:spacing w:after="0" w:line="240" w:lineRule="auto"/>
        <w:rPr>
          <w:b/>
          <w:lang w:val="sr-Cyrl-CS"/>
        </w:rPr>
      </w:pPr>
      <w:r>
        <w:rPr>
          <w:b/>
          <w:lang w:val="sr-Cyrl-CS"/>
        </w:rPr>
        <w:t>НАДИЦА ПЕТКОВИЋ- СТОЈАНОВ- ДРАМСКА СЕКЦИЈА</w:t>
      </w:r>
    </w:p>
    <w:p w:rsidR="00DA6199" w:rsidRDefault="00DA6199" w:rsidP="00FA14EE">
      <w:pPr>
        <w:pStyle w:val="ListParagraph"/>
        <w:numPr>
          <w:ilvl w:val="0"/>
          <w:numId w:val="89"/>
        </w:numPr>
        <w:spacing w:after="0" w:line="240" w:lineRule="auto"/>
        <w:rPr>
          <w:lang w:val="sr-Cyrl-CS"/>
        </w:rPr>
      </w:pPr>
      <w:r>
        <w:rPr>
          <w:lang w:val="sr-Cyrl-CS"/>
        </w:rPr>
        <w:t>Континуирани рад на часовима</w:t>
      </w:r>
    </w:p>
    <w:p w:rsidR="00DA6199" w:rsidRDefault="00DA6199" w:rsidP="00FA14EE">
      <w:pPr>
        <w:pStyle w:val="ListParagraph"/>
        <w:numPr>
          <w:ilvl w:val="0"/>
          <w:numId w:val="89"/>
        </w:numPr>
        <w:spacing w:after="0" w:line="240" w:lineRule="auto"/>
        <w:rPr>
          <w:lang w:val="sr-Cyrl-CS"/>
        </w:rPr>
      </w:pPr>
      <w:r>
        <w:rPr>
          <w:lang w:val="sr-Cyrl-CS"/>
        </w:rPr>
        <w:t>Приредба за родитеље на крају првог полугодишта, 3. 2. 2016.</w:t>
      </w:r>
    </w:p>
    <w:p w:rsidR="00DA6199" w:rsidRDefault="00DA6199" w:rsidP="00FA14EE">
      <w:pPr>
        <w:pStyle w:val="ListParagraph"/>
        <w:numPr>
          <w:ilvl w:val="0"/>
          <w:numId w:val="89"/>
        </w:numPr>
        <w:spacing w:after="0" w:line="240" w:lineRule="auto"/>
        <w:rPr>
          <w:lang w:val="sr-Cyrl-CS"/>
        </w:rPr>
      </w:pPr>
      <w:r>
        <w:rPr>
          <w:lang w:val="sr-Cyrl-CS"/>
        </w:rPr>
        <w:t>Учешће на школском такмичењу рецитатора</w:t>
      </w:r>
    </w:p>
    <w:p w:rsidR="00DA6199" w:rsidRDefault="00DA6199" w:rsidP="00FA14EE">
      <w:pPr>
        <w:pStyle w:val="ListParagraph"/>
        <w:numPr>
          <w:ilvl w:val="0"/>
          <w:numId w:val="89"/>
        </w:numPr>
        <w:spacing w:after="0" w:line="240" w:lineRule="auto"/>
        <w:rPr>
          <w:lang w:val="sr-Cyrl-CS"/>
        </w:rPr>
      </w:pPr>
      <w:r>
        <w:rPr>
          <w:lang w:val="sr-Cyrl-CS"/>
        </w:rPr>
        <w:t>Обележавање празника: Нова година</w:t>
      </w:r>
    </w:p>
    <w:p w:rsidR="00DA6199" w:rsidRDefault="00DA6199" w:rsidP="00FA14EE">
      <w:pPr>
        <w:pStyle w:val="ListParagraph"/>
        <w:numPr>
          <w:ilvl w:val="0"/>
          <w:numId w:val="89"/>
        </w:numPr>
        <w:spacing w:after="0" w:line="240" w:lineRule="auto"/>
        <w:rPr>
          <w:lang w:val="sr-Cyrl-CS"/>
        </w:rPr>
      </w:pPr>
      <w:r>
        <w:rPr>
          <w:lang w:val="sr-Cyrl-CS"/>
        </w:rPr>
        <w:t>Приредба за предшколце из вртића Љиљан, 5. 4. 2016.- сајт школе, заједничке активности</w:t>
      </w:r>
    </w:p>
    <w:p w:rsidR="00DA6199" w:rsidRDefault="00DA6199" w:rsidP="00FA14EE">
      <w:pPr>
        <w:pStyle w:val="ListParagraph"/>
        <w:numPr>
          <w:ilvl w:val="0"/>
          <w:numId w:val="89"/>
        </w:numPr>
        <w:spacing w:after="0" w:line="240" w:lineRule="auto"/>
        <w:rPr>
          <w:lang w:val="sr-Cyrl-CS"/>
        </w:rPr>
      </w:pPr>
      <w:r>
        <w:rPr>
          <w:lang w:val="sr-Cyrl-CS"/>
        </w:rPr>
        <w:t xml:space="preserve">Еколошка секција- континуирано израда паноа- у учионици и холу школе </w:t>
      </w:r>
    </w:p>
    <w:p w:rsidR="00DA6199" w:rsidRDefault="00DA6199" w:rsidP="00FA14EE">
      <w:pPr>
        <w:pStyle w:val="ListParagraph"/>
        <w:numPr>
          <w:ilvl w:val="0"/>
          <w:numId w:val="89"/>
        </w:numPr>
        <w:spacing w:after="0" w:line="240" w:lineRule="auto"/>
        <w:rPr>
          <w:lang w:val="sr-Cyrl-CS"/>
        </w:rPr>
      </w:pPr>
      <w:r>
        <w:rPr>
          <w:lang w:val="sr-Cyrl-CS"/>
        </w:rPr>
        <w:t>Обележавање важних датума- Дан животиња (пано у холу школе), Дан станишта (пано у холу школе), Дан здраве хране (израда предмета, конзумирање здравих производа), Дан еколошког покрета (читање текстова)</w:t>
      </w:r>
    </w:p>
    <w:p w:rsidR="00DA6199" w:rsidRDefault="00DA6199" w:rsidP="00FA14EE">
      <w:pPr>
        <w:pStyle w:val="ListParagraph"/>
        <w:numPr>
          <w:ilvl w:val="0"/>
          <w:numId w:val="89"/>
        </w:numPr>
        <w:spacing w:after="0" w:line="240" w:lineRule="auto"/>
        <w:rPr>
          <w:lang w:val="sr-Cyrl-CS"/>
        </w:rPr>
      </w:pPr>
      <w:r>
        <w:rPr>
          <w:lang w:val="sr-Cyrl-CS"/>
        </w:rPr>
        <w:t>Израда еколошких порука- пано у учионици</w:t>
      </w:r>
    </w:p>
    <w:p w:rsidR="00DA6199" w:rsidRDefault="00DA6199" w:rsidP="00FA14EE">
      <w:pPr>
        <w:pStyle w:val="ListParagraph"/>
        <w:numPr>
          <w:ilvl w:val="0"/>
          <w:numId w:val="89"/>
        </w:numPr>
        <w:spacing w:after="0" w:line="240" w:lineRule="auto"/>
        <w:rPr>
          <w:lang w:val="sr-Cyrl-CS"/>
        </w:rPr>
      </w:pPr>
      <w:r>
        <w:rPr>
          <w:lang w:val="sr-Cyrl-CS"/>
        </w:rPr>
        <w:t xml:space="preserve">Еколошка представа за ученике </w:t>
      </w:r>
      <w:r>
        <w:t>II</w:t>
      </w:r>
      <w:r>
        <w:rPr>
          <w:lang w:val="sr-Cyrl-CS"/>
        </w:rPr>
        <w:t>3</w:t>
      </w:r>
    </w:p>
    <w:p w:rsidR="00DA6199" w:rsidRDefault="00DA6199" w:rsidP="00FA14EE">
      <w:pPr>
        <w:pStyle w:val="ListParagraph"/>
        <w:numPr>
          <w:ilvl w:val="0"/>
          <w:numId w:val="89"/>
        </w:numPr>
        <w:spacing w:after="0" w:line="240" w:lineRule="auto"/>
        <w:rPr>
          <w:lang w:val="sr-Cyrl-CS"/>
        </w:rPr>
      </w:pPr>
      <w:r>
        <w:rPr>
          <w:lang w:val="sr-Cyrl-CS"/>
        </w:rPr>
        <w:t>Ликовни радови на тему екологија</w:t>
      </w:r>
    </w:p>
    <w:p w:rsidR="00DA6199" w:rsidRDefault="00DA6199" w:rsidP="00FA14EE">
      <w:pPr>
        <w:pStyle w:val="ListParagraph"/>
        <w:numPr>
          <w:ilvl w:val="0"/>
          <w:numId w:val="89"/>
        </w:numPr>
        <w:spacing w:after="0" w:line="240" w:lineRule="auto"/>
        <w:rPr>
          <w:lang w:val="sr-Cyrl-CS"/>
        </w:rPr>
      </w:pPr>
      <w:r>
        <w:rPr>
          <w:lang w:val="sr-Cyrl-CS"/>
        </w:rPr>
        <w:t>Уређење учионице, садња и заливање цвећа</w:t>
      </w:r>
    </w:p>
    <w:p w:rsidR="00DA6199" w:rsidRDefault="00DA6199" w:rsidP="00FA14EE">
      <w:pPr>
        <w:pStyle w:val="ListParagraph"/>
        <w:numPr>
          <w:ilvl w:val="0"/>
          <w:numId w:val="89"/>
        </w:numPr>
        <w:spacing w:after="0" w:line="240" w:lineRule="auto"/>
        <w:rPr>
          <w:lang w:val="sr-Cyrl-CS"/>
        </w:rPr>
      </w:pPr>
      <w:r>
        <w:rPr>
          <w:lang w:val="sr-Cyrl-CS"/>
        </w:rPr>
        <w:t>Час са необичним кућним љубимцима- сајт школе</w:t>
      </w:r>
    </w:p>
    <w:p w:rsidR="00DA6199" w:rsidRPr="006D17D0" w:rsidRDefault="00DA6199" w:rsidP="00FA14EE">
      <w:pPr>
        <w:pStyle w:val="ListParagraph"/>
        <w:numPr>
          <w:ilvl w:val="0"/>
          <w:numId w:val="89"/>
        </w:numPr>
        <w:spacing w:after="0" w:line="240" w:lineRule="auto"/>
        <w:rPr>
          <w:b/>
          <w:lang w:val="sr-Cyrl-CS"/>
        </w:rPr>
      </w:pPr>
      <w:r w:rsidRPr="006D17D0">
        <w:rPr>
          <w:b/>
          <w:lang w:val="sr-Cyrl-CS"/>
        </w:rPr>
        <w:t>Сакупљање секундарних сировина- лименке</w:t>
      </w:r>
    </w:p>
    <w:p w:rsidR="00DA6199" w:rsidRPr="006D17D0" w:rsidRDefault="00DA6199" w:rsidP="00DA6199">
      <w:pPr>
        <w:spacing w:after="0" w:line="240" w:lineRule="auto"/>
        <w:rPr>
          <w:b/>
          <w:lang w:val="sr-Cyrl-CS"/>
        </w:rPr>
      </w:pPr>
      <w:r w:rsidRPr="006D17D0">
        <w:rPr>
          <w:b/>
          <w:lang w:val="sr-Cyrl-CS"/>
        </w:rPr>
        <w:t>ГОРАН ПЕЈЧИЋ- ЛИКОВНА СЕКЦИЈА</w:t>
      </w:r>
    </w:p>
    <w:p w:rsidR="00DA6199" w:rsidRDefault="00DA6199" w:rsidP="00FA14EE">
      <w:pPr>
        <w:pStyle w:val="ListParagraph"/>
        <w:numPr>
          <w:ilvl w:val="0"/>
          <w:numId w:val="90"/>
        </w:numPr>
        <w:spacing w:after="0" w:line="240" w:lineRule="auto"/>
        <w:rPr>
          <w:lang w:val="sr-Cyrl-CS"/>
        </w:rPr>
      </w:pPr>
      <w:r>
        <w:rPr>
          <w:lang w:val="sr-Cyrl-CS"/>
        </w:rPr>
        <w:t>Учешће на ликовним конкурсима- Дани хлеба, пекари Алексинац, септембар 2015; Дани науке, Нацртај увеличано, октобар 2015; Дан коле „Љуба Нешић“, децембар 2015; Удружење пријатеља деце општине Вождовац, Причали ми бака и дека, јануар 2016; Породица, Светосавско звонце, Патријаршија српске православне цркве, мар 2016; Крв живот значи, Црвени крст</w:t>
      </w:r>
    </w:p>
    <w:p w:rsidR="00DA6199" w:rsidRDefault="00DA6199" w:rsidP="00FA14EE">
      <w:pPr>
        <w:pStyle w:val="ListParagraph"/>
        <w:numPr>
          <w:ilvl w:val="0"/>
          <w:numId w:val="90"/>
        </w:numPr>
        <w:spacing w:after="0" w:line="240" w:lineRule="auto"/>
        <w:rPr>
          <w:lang w:val="sr-Cyrl-CS"/>
        </w:rPr>
      </w:pPr>
      <w:r>
        <w:rPr>
          <w:lang w:val="sr-Cyrl-CS"/>
        </w:rPr>
        <w:t>Награде: Постер здраве хране, Удружење Хоризонтико, 1. награда; Мој војник, 2. награда; Дан наше школе, 2. награда; ЦЕКИТ- 1. Награда</w:t>
      </w:r>
    </w:p>
    <w:p w:rsidR="00DA6199" w:rsidRPr="00EB6AF1" w:rsidRDefault="00DA6199" w:rsidP="00DA6199">
      <w:pPr>
        <w:spacing w:after="0" w:line="240" w:lineRule="auto"/>
        <w:rPr>
          <w:b/>
          <w:lang w:val="sr-Cyrl-CS"/>
        </w:rPr>
      </w:pPr>
      <w:r w:rsidRPr="00EB6AF1">
        <w:rPr>
          <w:b/>
          <w:lang w:val="sr-Cyrl-CS"/>
        </w:rPr>
        <w:t>ДАНИЈЕЛА МИЛУТИНОВИЋ- ЛИТЕРАРНА И МАТЕМАТИЧКА СЕКЦИЈА</w:t>
      </w:r>
    </w:p>
    <w:p w:rsidR="00DA6199" w:rsidRDefault="00DA6199" w:rsidP="00FA14EE">
      <w:pPr>
        <w:pStyle w:val="ListParagraph"/>
        <w:numPr>
          <w:ilvl w:val="0"/>
          <w:numId w:val="91"/>
        </w:numPr>
        <w:spacing w:after="0" w:line="240" w:lineRule="auto"/>
        <w:rPr>
          <w:lang w:val="sr-Cyrl-CS"/>
        </w:rPr>
      </w:pPr>
      <w:r>
        <w:rPr>
          <w:lang w:val="sr-Cyrl-CS"/>
        </w:rPr>
        <w:t>Континуирано на часовима секције</w:t>
      </w:r>
    </w:p>
    <w:p w:rsidR="00DA6199" w:rsidRDefault="00DA6199" w:rsidP="00FA14EE">
      <w:pPr>
        <w:pStyle w:val="ListParagraph"/>
        <w:numPr>
          <w:ilvl w:val="0"/>
          <w:numId w:val="91"/>
        </w:numPr>
        <w:spacing w:after="0" w:line="240" w:lineRule="auto"/>
        <w:rPr>
          <w:lang w:val="sr-Cyrl-CS"/>
        </w:rPr>
      </w:pPr>
      <w:r>
        <w:rPr>
          <w:lang w:val="sr-Cyrl-CS"/>
        </w:rPr>
        <w:t>1. награда на литерарном конкурсу поводом Дана наше школе</w:t>
      </w:r>
    </w:p>
    <w:p w:rsidR="00DA6199" w:rsidRDefault="00DA6199" w:rsidP="00FA14EE">
      <w:pPr>
        <w:pStyle w:val="ListParagraph"/>
        <w:numPr>
          <w:ilvl w:val="0"/>
          <w:numId w:val="91"/>
        </w:numPr>
        <w:spacing w:after="0" w:line="240" w:lineRule="auto"/>
        <w:rPr>
          <w:lang w:val="sr-Cyrl-CS"/>
        </w:rPr>
      </w:pPr>
      <w:r>
        <w:rPr>
          <w:lang w:val="sr-Cyrl-CS"/>
        </w:rPr>
        <w:t>2. награда на Општинском такмичењу из математике</w:t>
      </w:r>
    </w:p>
    <w:p w:rsidR="00DA6199" w:rsidRPr="00EB6AF1" w:rsidRDefault="00DA6199" w:rsidP="00DA6199">
      <w:pPr>
        <w:spacing w:after="0" w:line="240" w:lineRule="auto"/>
        <w:rPr>
          <w:b/>
          <w:lang w:val="sr-Cyrl-CS"/>
        </w:rPr>
      </w:pPr>
      <w:r w:rsidRPr="00EB6AF1">
        <w:rPr>
          <w:b/>
          <w:lang w:val="sr-Cyrl-CS"/>
        </w:rPr>
        <w:t>ДРАГАНА СТОЈАНОВИЋ- ФОЛКЛОРНА СЕКЦИЈА</w:t>
      </w:r>
    </w:p>
    <w:p w:rsidR="00DA6199" w:rsidRDefault="00DA6199" w:rsidP="00FA14EE">
      <w:pPr>
        <w:pStyle w:val="ListParagraph"/>
        <w:numPr>
          <w:ilvl w:val="0"/>
          <w:numId w:val="92"/>
        </w:numPr>
        <w:spacing w:after="0" w:line="240" w:lineRule="auto"/>
        <w:rPr>
          <w:lang w:val="sr-Cyrl-CS"/>
        </w:rPr>
      </w:pPr>
      <w:r>
        <w:rPr>
          <w:lang w:val="sr-Cyrl-CS"/>
        </w:rPr>
        <w:t>Учешће на приредбама ( Дан школе, пријем првака и приредба за родитеље)</w:t>
      </w:r>
    </w:p>
    <w:p w:rsidR="00DA6199" w:rsidRDefault="00DA6199" w:rsidP="00FA14EE">
      <w:pPr>
        <w:pStyle w:val="ListParagraph"/>
        <w:numPr>
          <w:ilvl w:val="0"/>
          <w:numId w:val="92"/>
        </w:numPr>
        <w:spacing w:after="0" w:line="240" w:lineRule="auto"/>
        <w:rPr>
          <w:lang w:val="sr-Cyrl-CS"/>
        </w:rPr>
      </w:pPr>
      <w:r>
        <w:rPr>
          <w:lang w:val="sr-Cyrl-CS"/>
        </w:rPr>
        <w:t>Сарадња са наставницом енглеског језика НИном Јанковић- идеја, кореографија, костим</w:t>
      </w:r>
    </w:p>
    <w:p w:rsidR="0013166B" w:rsidRDefault="0013166B" w:rsidP="00DA6199">
      <w:pPr>
        <w:spacing w:after="0" w:line="240" w:lineRule="auto"/>
        <w:rPr>
          <w:b/>
          <w:lang w:val="sr-Cyrl-CS"/>
        </w:rPr>
      </w:pPr>
    </w:p>
    <w:p w:rsidR="00DA6199" w:rsidRPr="00EB6AF1" w:rsidRDefault="00DA6199" w:rsidP="00DA6199">
      <w:pPr>
        <w:spacing w:after="0" w:line="240" w:lineRule="auto"/>
        <w:rPr>
          <w:b/>
          <w:lang w:val="sr-Cyrl-CS"/>
        </w:rPr>
      </w:pPr>
      <w:r w:rsidRPr="00EB6AF1">
        <w:rPr>
          <w:b/>
          <w:lang w:val="sr-Cyrl-CS"/>
        </w:rPr>
        <w:lastRenderedPageBreak/>
        <w:t>МИЛАНКА МИЛОШЕВИЋ- РЕЦИТАТОРСКА СЕКЦИЈА</w:t>
      </w:r>
    </w:p>
    <w:p w:rsidR="00DA6199" w:rsidRDefault="00DA6199" w:rsidP="00FA14EE">
      <w:pPr>
        <w:pStyle w:val="ListParagraph"/>
        <w:numPr>
          <w:ilvl w:val="0"/>
          <w:numId w:val="93"/>
        </w:numPr>
        <w:spacing w:after="0" w:line="240" w:lineRule="auto"/>
        <w:rPr>
          <w:lang w:val="sr-Cyrl-CS"/>
        </w:rPr>
      </w:pPr>
      <w:r>
        <w:rPr>
          <w:lang w:val="sr-Cyrl-CS"/>
        </w:rPr>
        <w:t>Учешће на приредбама ( Дан школе, пријем првака и приредба за родитеље)</w:t>
      </w:r>
    </w:p>
    <w:p w:rsidR="00DA6199" w:rsidRPr="00EB6AF1" w:rsidRDefault="00DA6199" w:rsidP="00DA6199">
      <w:pPr>
        <w:spacing w:after="0" w:line="240" w:lineRule="auto"/>
        <w:rPr>
          <w:b/>
          <w:lang w:val="sr-Cyrl-CS"/>
        </w:rPr>
      </w:pPr>
      <w:r w:rsidRPr="00EB6AF1">
        <w:rPr>
          <w:b/>
          <w:lang w:val="sr-Cyrl-CS"/>
        </w:rPr>
        <w:t>СНЕЖАНА СТОЈКОВИЋ- РЕЦИТАТОРСКА СЕКЦИЈА</w:t>
      </w:r>
    </w:p>
    <w:p w:rsidR="00DA6199" w:rsidRDefault="00DA6199" w:rsidP="00FA14EE">
      <w:pPr>
        <w:pStyle w:val="ListParagraph"/>
        <w:numPr>
          <w:ilvl w:val="0"/>
          <w:numId w:val="93"/>
        </w:numPr>
        <w:spacing w:after="0" w:line="240" w:lineRule="auto"/>
        <w:rPr>
          <w:lang w:val="sr-Cyrl-CS"/>
        </w:rPr>
      </w:pPr>
      <w:r>
        <w:rPr>
          <w:lang w:val="sr-Cyrl-CS"/>
        </w:rPr>
        <w:t>Континуирано на редовним часовима</w:t>
      </w:r>
    </w:p>
    <w:p w:rsidR="00DA6199" w:rsidRDefault="00DA6199" w:rsidP="00FA14EE">
      <w:pPr>
        <w:pStyle w:val="ListParagraph"/>
        <w:numPr>
          <w:ilvl w:val="0"/>
          <w:numId w:val="93"/>
        </w:numPr>
        <w:spacing w:after="0" w:line="240" w:lineRule="auto"/>
        <w:rPr>
          <w:lang w:val="sr-Cyrl-CS"/>
        </w:rPr>
      </w:pPr>
      <w:r>
        <w:rPr>
          <w:lang w:val="sr-Cyrl-CS"/>
        </w:rPr>
        <w:t>Учешће на оељњским риредбама и поводом Дана школе</w:t>
      </w:r>
    </w:p>
    <w:p w:rsidR="00DA6199" w:rsidRPr="00762CFF" w:rsidRDefault="00DA6199" w:rsidP="00DA6199">
      <w:pPr>
        <w:spacing w:after="0" w:line="240" w:lineRule="auto"/>
        <w:rPr>
          <w:b/>
          <w:lang w:val="sr-Cyrl-CS"/>
        </w:rPr>
      </w:pPr>
      <w:r w:rsidRPr="00762CFF">
        <w:rPr>
          <w:b/>
          <w:lang w:val="sr-Cyrl-CS"/>
        </w:rPr>
        <w:t>ЗОРАН ВЕЛИЧКОВИЋ- МАЛИ ФУДБАЛ</w:t>
      </w:r>
    </w:p>
    <w:p w:rsidR="00DA6199" w:rsidRDefault="00DA6199" w:rsidP="00FA14EE">
      <w:pPr>
        <w:pStyle w:val="ListParagraph"/>
        <w:numPr>
          <w:ilvl w:val="0"/>
          <w:numId w:val="94"/>
        </w:numPr>
        <w:spacing w:after="0" w:line="240" w:lineRule="auto"/>
        <w:rPr>
          <w:lang w:val="sr-Cyrl-CS"/>
        </w:rPr>
      </w:pPr>
      <w:r>
        <w:rPr>
          <w:lang w:val="sr-Cyrl-CS"/>
        </w:rPr>
        <w:t>Учешће на турниру поводом дочека олимпијског пламенау Спортској хали у организацији Спортског савеза</w:t>
      </w:r>
    </w:p>
    <w:p w:rsidR="00DA6199" w:rsidRPr="00762CFF" w:rsidRDefault="00DA6199" w:rsidP="00FA14EE">
      <w:pPr>
        <w:pStyle w:val="ListParagraph"/>
        <w:numPr>
          <w:ilvl w:val="0"/>
          <w:numId w:val="94"/>
        </w:numPr>
        <w:spacing w:after="0" w:line="240" w:lineRule="auto"/>
        <w:rPr>
          <w:lang w:val="sr-Cyrl-CS"/>
        </w:rPr>
      </w:pPr>
      <w:r>
        <w:rPr>
          <w:lang w:val="sr-Cyrl-CS"/>
        </w:rPr>
        <w:t xml:space="preserve">Школски турнир у малом фудбалу за млађе разреде- сајт школе и фејсбук страница одељења </w:t>
      </w:r>
      <w:r>
        <w:t>II3</w:t>
      </w:r>
    </w:p>
    <w:p w:rsidR="00DA6199" w:rsidRPr="00762CFF" w:rsidRDefault="00DA6199" w:rsidP="00DA6199">
      <w:pPr>
        <w:spacing w:after="0" w:line="240" w:lineRule="auto"/>
        <w:rPr>
          <w:b/>
          <w:lang w:val="sr-Cyrl-CS"/>
        </w:rPr>
      </w:pPr>
      <w:r w:rsidRPr="00762CFF">
        <w:rPr>
          <w:b/>
          <w:lang w:val="sr-Cyrl-CS"/>
        </w:rPr>
        <w:t>ДАНИЈЕЛА ЛИЛИЋ- ЛИКОВНА СЕКЦИЈА</w:t>
      </w:r>
    </w:p>
    <w:p w:rsidR="00DA6199" w:rsidRDefault="00DA6199" w:rsidP="00FA14EE">
      <w:pPr>
        <w:pStyle w:val="ListParagraph"/>
        <w:numPr>
          <w:ilvl w:val="0"/>
          <w:numId w:val="95"/>
        </w:numPr>
        <w:spacing w:after="0" w:line="240" w:lineRule="auto"/>
        <w:rPr>
          <w:lang w:val="sr-Cyrl-CS"/>
        </w:rPr>
      </w:pPr>
      <w:r>
        <w:rPr>
          <w:lang w:val="sr-Cyrl-CS"/>
        </w:rPr>
        <w:t>Учешће на ликовним секцијама: 10. Пекарски дани, Алексинац; 9. Фестивал науке Чуда под лупом, Београд; Само се срцем добро види, ОШ „Љуба Нешић“, Зајечар; Светосавље у мом крају, Зајечар; Свети Сава ОШ „Ђура Јакшић“, Зајечар; 44. Интераниционална изложба лепих уметности Лидице 2016, Република Чешка; 20. Међународно бијенале графичке уметности деце и омладине Торун, Пољска; Крв живот значи, Црвени крст; Ђурине школске чаролије, ОШ „Ђура Јакшић“, Зајечар; Осмехни се здраво, Институт за јавно здравље Србије, 7. градска смотра дечијег ликовног и књижевног стваралаштва града Зајечара.</w:t>
      </w:r>
    </w:p>
    <w:p w:rsidR="00DA6199" w:rsidRDefault="00DA6199" w:rsidP="00FA14EE">
      <w:pPr>
        <w:pStyle w:val="ListParagraph"/>
        <w:numPr>
          <w:ilvl w:val="0"/>
          <w:numId w:val="95"/>
        </w:numPr>
        <w:spacing w:after="0" w:line="240" w:lineRule="auto"/>
        <w:rPr>
          <w:lang w:val="sr-Cyrl-CS"/>
        </w:rPr>
      </w:pPr>
      <w:r>
        <w:rPr>
          <w:lang w:val="sr-Cyrl-CS"/>
        </w:rPr>
        <w:t>Награде: Светосавље у мом крају- 2. награда; Свети Сава- 3. награда; Крв живот значи- похвала; Осмехни се здраво- 3. награда</w:t>
      </w:r>
    </w:p>
    <w:p w:rsidR="00DA6199" w:rsidRDefault="00DA6199" w:rsidP="00FA14EE">
      <w:pPr>
        <w:pStyle w:val="ListParagraph"/>
        <w:numPr>
          <w:ilvl w:val="0"/>
          <w:numId w:val="95"/>
        </w:numPr>
        <w:spacing w:after="0" w:line="240" w:lineRule="auto"/>
        <w:rPr>
          <w:lang w:val="sr-Cyrl-CS"/>
        </w:rPr>
      </w:pPr>
      <w:r>
        <w:rPr>
          <w:lang w:val="sr-Cyrl-CS"/>
        </w:rPr>
        <w:t>Учешће на 3. Дану науке ОШ „Ђура Јакшић“</w:t>
      </w:r>
    </w:p>
    <w:p w:rsidR="00DA6199" w:rsidRDefault="00DA6199" w:rsidP="00FA14EE">
      <w:pPr>
        <w:pStyle w:val="ListParagraph"/>
        <w:numPr>
          <w:ilvl w:val="0"/>
          <w:numId w:val="95"/>
        </w:numPr>
        <w:spacing w:after="0" w:line="240" w:lineRule="auto"/>
        <w:rPr>
          <w:lang w:val="sr-Cyrl-CS"/>
        </w:rPr>
      </w:pPr>
      <w:r>
        <w:rPr>
          <w:lang w:val="sr-Cyrl-CS"/>
        </w:rPr>
        <w:t>Поставка изложби ликовних радова ученика од 5. до 8. рареда (новембар, март) и поводом прославе Светог Саве, Дана школе, Ускрса, Нове године, Светског дана уметности.</w:t>
      </w:r>
    </w:p>
    <w:p w:rsidR="00DA6199" w:rsidRPr="00BF7784" w:rsidRDefault="00DA6199" w:rsidP="00DA6199">
      <w:pPr>
        <w:spacing w:after="0" w:line="240" w:lineRule="auto"/>
        <w:rPr>
          <w:b/>
          <w:lang w:val="sr-Cyrl-CS"/>
        </w:rPr>
      </w:pPr>
      <w:r w:rsidRPr="00BF7784">
        <w:rPr>
          <w:b/>
          <w:lang w:val="sr-Cyrl-CS"/>
        </w:rPr>
        <w:t>МАРИЈА РАДОЊИЋ- ЛИКОВНА СЕКЦИЈА</w:t>
      </w:r>
    </w:p>
    <w:p w:rsidR="00DA6199" w:rsidRDefault="00DA6199" w:rsidP="00FA14EE">
      <w:pPr>
        <w:pStyle w:val="ListParagraph"/>
        <w:numPr>
          <w:ilvl w:val="0"/>
          <w:numId w:val="96"/>
        </w:numPr>
        <w:spacing w:after="0" w:line="240" w:lineRule="auto"/>
        <w:rPr>
          <w:lang w:val="sr-Cyrl-CS"/>
        </w:rPr>
      </w:pPr>
      <w:r>
        <w:rPr>
          <w:lang w:val="sr-Cyrl-CS"/>
        </w:rPr>
        <w:t>Учешће на ликовним секцијама: 10. Пекарски дани, Алексинац; 9. Фестивал науке Чуда под лупом, Београд; Само се срцем добро види, ОШ „Љуба Нешић“, Зајечар; Светосавље у мом крају, Зајечар; Свети Сава ОШ „Ђура Јакшић“, Зајечар; 44. Интераниционална изложба лепих уметности Лидице 2016, Република Чешка; 20. Међународно бијенале графичке уметности деце и омладине Торун, Пољска; Крв живот значи, Црвени крст; Ђурине школске чаролије, ОШ „Ђура Јакшић“, Зајечар; Осмехни се здраво, Институт за јавно здравље Србије, 7. градска смотра дечијег ликовног и књижевног стваралаштва града Зајечара, Ђурине школске чаролије, ОШ „Ђура Јакшић“,Зајечар</w:t>
      </w:r>
    </w:p>
    <w:p w:rsidR="00DA6199" w:rsidRDefault="00DA6199" w:rsidP="00FA14EE">
      <w:pPr>
        <w:pStyle w:val="ListParagraph"/>
        <w:numPr>
          <w:ilvl w:val="0"/>
          <w:numId w:val="96"/>
        </w:numPr>
        <w:spacing w:after="0" w:line="240" w:lineRule="auto"/>
        <w:rPr>
          <w:lang w:val="sr-Cyrl-CS"/>
        </w:rPr>
      </w:pPr>
      <w:r>
        <w:rPr>
          <w:lang w:val="sr-Cyrl-CS"/>
        </w:rPr>
        <w:t>Награде: Свети Сава, ОШ „Ђура Јакшић“, 1. и 2. награда; Ђурине школске чаролије, ОШ „Ђура Јакшић“, 1, 2. и 3. награда; 7. градска смотра дечијег ликовног и књижевног стваралаштва града Зајечара, 1. и 2. Награда</w:t>
      </w:r>
    </w:p>
    <w:p w:rsidR="00DA6199" w:rsidRDefault="00DA6199" w:rsidP="00FA14EE">
      <w:pPr>
        <w:pStyle w:val="ListParagraph"/>
        <w:numPr>
          <w:ilvl w:val="0"/>
          <w:numId w:val="95"/>
        </w:numPr>
        <w:spacing w:after="0" w:line="240" w:lineRule="auto"/>
        <w:rPr>
          <w:lang w:val="sr-Cyrl-CS"/>
        </w:rPr>
      </w:pPr>
      <w:r>
        <w:rPr>
          <w:lang w:val="sr-Cyrl-CS"/>
        </w:rPr>
        <w:t xml:space="preserve"> Учешће на 3. Дану науке ОШ „Ђура Јакшић“</w:t>
      </w:r>
    </w:p>
    <w:p w:rsidR="00DA6199" w:rsidRDefault="00DA6199" w:rsidP="00FA14EE">
      <w:pPr>
        <w:pStyle w:val="ListParagraph"/>
        <w:numPr>
          <w:ilvl w:val="0"/>
          <w:numId w:val="95"/>
        </w:numPr>
        <w:spacing w:after="0" w:line="240" w:lineRule="auto"/>
        <w:rPr>
          <w:lang w:val="sr-Cyrl-CS"/>
        </w:rPr>
      </w:pPr>
      <w:r>
        <w:rPr>
          <w:lang w:val="sr-Cyrl-CS"/>
        </w:rPr>
        <w:t>Поставка изложби ликовних радова ученика од 5. до 8. рареда (новембар, март) у матичној и школи у Лубници и поводом прославе Светог Саве, Дана школе, Ускрса, Нове године, Светског дана уметности.</w:t>
      </w:r>
    </w:p>
    <w:p w:rsidR="00DA6199" w:rsidRPr="00A5374E" w:rsidRDefault="00DA6199" w:rsidP="00DA6199">
      <w:pPr>
        <w:spacing w:after="0" w:line="240" w:lineRule="auto"/>
        <w:rPr>
          <w:b/>
          <w:lang w:val="sr-Cyrl-CS"/>
        </w:rPr>
      </w:pPr>
      <w:r w:rsidRPr="00A5374E">
        <w:rPr>
          <w:b/>
          <w:lang w:val="sr-Cyrl-CS"/>
        </w:rPr>
        <w:t>ДРАГАН РАНЂЕЛОВИЋ- МУЗИЧКА СЕКЦИЈА</w:t>
      </w:r>
    </w:p>
    <w:p w:rsidR="00DA6199" w:rsidRDefault="00DA6199" w:rsidP="00FA14EE">
      <w:pPr>
        <w:pStyle w:val="ListParagraph"/>
        <w:numPr>
          <w:ilvl w:val="0"/>
          <w:numId w:val="97"/>
        </w:numPr>
        <w:spacing w:after="0" w:line="240" w:lineRule="auto"/>
        <w:rPr>
          <w:lang w:val="sr-Cyrl-CS"/>
        </w:rPr>
      </w:pPr>
      <w:r>
        <w:rPr>
          <w:lang w:val="sr-Cyrl-CS"/>
        </w:rPr>
        <w:t>Припрема школског хора за Дан Светог Саве</w:t>
      </w:r>
    </w:p>
    <w:p w:rsidR="00DA6199" w:rsidRDefault="00DA6199" w:rsidP="00FA14EE">
      <w:pPr>
        <w:pStyle w:val="ListParagraph"/>
        <w:numPr>
          <w:ilvl w:val="0"/>
          <w:numId w:val="97"/>
        </w:numPr>
        <w:spacing w:after="0" w:line="240" w:lineRule="auto"/>
        <w:rPr>
          <w:lang w:val="sr-Cyrl-CS"/>
        </w:rPr>
      </w:pPr>
      <w:r>
        <w:rPr>
          <w:lang w:val="sr-Cyrl-CS"/>
        </w:rPr>
        <w:t>Наступ на Међународном дану Рома</w:t>
      </w:r>
    </w:p>
    <w:p w:rsidR="00DA6199" w:rsidRDefault="00DA6199" w:rsidP="00FA14EE">
      <w:pPr>
        <w:pStyle w:val="ListParagraph"/>
        <w:numPr>
          <w:ilvl w:val="0"/>
          <w:numId w:val="97"/>
        </w:numPr>
        <w:spacing w:after="0" w:line="240" w:lineRule="auto"/>
        <w:rPr>
          <w:lang w:val="sr-Cyrl-CS"/>
        </w:rPr>
      </w:pPr>
      <w:r>
        <w:rPr>
          <w:lang w:val="sr-Cyrl-CS"/>
        </w:rPr>
        <w:t>Наступ на Дану школе</w:t>
      </w:r>
    </w:p>
    <w:p w:rsidR="00DA6199" w:rsidRPr="00A5374E" w:rsidRDefault="00DA6199" w:rsidP="00DA6199">
      <w:pPr>
        <w:spacing w:after="0" w:line="240" w:lineRule="auto"/>
        <w:rPr>
          <w:b/>
          <w:lang w:val="sr-Cyrl-CS"/>
        </w:rPr>
      </w:pPr>
      <w:r w:rsidRPr="00A5374E">
        <w:rPr>
          <w:b/>
          <w:lang w:val="sr-Cyrl-CS"/>
        </w:rPr>
        <w:t>БРАНКА ЖИВИЋ- СЕКЦИЈА ИЗ ЕНГЛЕСКОГ ЈЕЗИКА</w:t>
      </w:r>
    </w:p>
    <w:p w:rsidR="00DA6199" w:rsidRDefault="00DA6199" w:rsidP="00FA14EE">
      <w:pPr>
        <w:pStyle w:val="ListParagraph"/>
        <w:numPr>
          <w:ilvl w:val="0"/>
          <w:numId w:val="98"/>
        </w:numPr>
        <w:spacing w:after="0" w:line="240" w:lineRule="auto"/>
        <w:rPr>
          <w:lang w:val="sr-Cyrl-CS"/>
        </w:rPr>
      </w:pPr>
      <w:r>
        <w:rPr>
          <w:lang w:val="sr-Cyrl-CS"/>
        </w:rPr>
        <w:t xml:space="preserve">Припрема представе </w:t>
      </w:r>
      <w:r>
        <w:t xml:space="preserve">The Reason, </w:t>
      </w:r>
      <w:r>
        <w:rPr>
          <w:lang w:val="sr-Cyrl-CS"/>
        </w:rPr>
        <w:t>која је изведена поводом обележавања Ноћи вештица</w:t>
      </w:r>
    </w:p>
    <w:p w:rsidR="00DA6199" w:rsidRDefault="00DA6199" w:rsidP="00FA14EE">
      <w:pPr>
        <w:pStyle w:val="ListParagraph"/>
        <w:numPr>
          <w:ilvl w:val="0"/>
          <w:numId w:val="98"/>
        </w:numPr>
        <w:spacing w:after="0" w:line="240" w:lineRule="auto"/>
        <w:rPr>
          <w:lang w:val="sr-Cyrl-CS"/>
        </w:rPr>
      </w:pPr>
      <w:r>
        <w:rPr>
          <w:lang w:val="sr-Cyrl-CS"/>
        </w:rPr>
        <w:t xml:space="preserve">Такмичење за ученике 7. разреда у друштвеној игри </w:t>
      </w:r>
      <w:r>
        <w:t>Scrabble</w:t>
      </w:r>
    </w:p>
    <w:p w:rsidR="0013166B" w:rsidRDefault="0013166B" w:rsidP="00DA6199">
      <w:pPr>
        <w:spacing w:after="0" w:line="240" w:lineRule="auto"/>
        <w:rPr>
          <w:b/>
          <w:lang w:val="sr-Cyrl-CS"/>
        </w:rPr>
      </w:pPr>
    </w:p>
    <w:p w:rsidR="00DA6199" w:rsidRPr="00A5374E" w:rsidRDefault="00DA6199" w:rsidP="00DA6199">
      <w:pPr>
        <w:spacing w:after="0" w:line="240" w:lineRule="auto"/>
        <w:rPr>
          <w:b/>
          <w:lang w:val="sr-Cyrl-CS"/>
        </w:rPr>
      </w:pPr>
      <w:r w:rsidRPr="00A5374E">
        <w:rPr>
          <w:b/>
          <w:lang w:val="sr-Cyrl-CS"/>
        </w:rPr>
        <w:lastRenderedPageBreak/>
        <w:t>МИЛЕНА СТОЈАНОВИЋ- НОВИНАРСАК И ДРАМСКО- РЕЦИТАТОРСКА СЕКЦИЈА</w:t>
      </w:r>
    </w:p>
    <w:p w:rsidR="00DA6199" w:rsidRDefault="00DA6199" w:rsidP="00FA14EE">
      <w:pPr>
        <w:pStyle w:val="ListParagraph"/>
        <w:numPr>
          <w:ilvl w:val="0"/>
          <w:numId w:val="99"/>
        </w:numPr>
        <w:spacing w:after="0" w:line="240" w:lineRule="auto"/>
        <w:rPr>
          <w:lang w:val="sr-Cyrl-CS"/>
        </w:rPr>
      </w:pPr>
      <w:r>
        <w:rPr>
          <w:lang w:val="sr-Cyrl-CS"/>
        </w:rPr>
        <w:t>У току целе школске године чланови ове секције пратили су догађаје у вези са нашом школом и нашим ученицима. О њима су писали и лекторисали новинарске чланке. Од тих чланака приређен је школски часопис „Ура Ђура“, објављен поводом Дана школе</w:t>
      </w:r>
    </w:p>
    <w:p w:rsidR="00DA6199" w:rsidRDefault="00DA6199" w:rsidP="00FA14EE">
      <w:pPr>
        <w:pStyle w:val="ListParagraph"/>
        <w:numPr>
          <w:ilvl w:val="0"/>
          <w:numId w:val="99"/>
        </w:numPr>
        <w:spacing w:after="0" w:line="240" w:lineRule="auto"/>
        <w:rPr>
          <w:lang w:val="sr-Cyrl-CS"/>
        </w:rPr>
      </w:pPr>
      <w:r>
        <w:rPr>
          <w:lang w:val="sr-Cyrl-CS"/>
        </w:rPr>
        <w:t>Организација и реализација литерарног конкурса у вези са Светим Савом и светосављем. Првонаграђени радови читани су на светосавској свечаности.</w:t>
      </w:r>
    </w:p>
    <w:p w:rsidR="00DA6199" w:rsidRDefault="00DA6199" w:rsidP="00FA14EE">
      <w:pPr>
        <w:pStyle w:val="ListParagraph"/>
        <w:numPr>
          <w:ilvl w:val="0"/>
          <w:numId w:val="99"/>
        </w:numPr>
        <w:spacing w:after="0" w:line="240" w:lineRule="auto"/>
        <w:rPr>
          <w:lang w:val="sr-Cyrl-CS"/>
        </w:rPr>
      </w:pPr>
      <w:r>
        <w:rPr>
          <w:lang w:val="sr-Cyrl-CS"/>
        </w:rPr>
        <w:t>Орагизација и релаизација литерарог конкурса за Дан школе. Радови су објављени у школском часопису.</w:t>
      </w:r>
    </w:p>
    <w:p w:rsidR="00DA6199" w:rsidRDefault="00DA6199" w:rsidP="00FA14EE">
      <w:pPr>
        <w:pStyle w:val="ListParagraph"/>
        <w:numPr>
          <w:ilvl w:val="0"/>
          <w:numId w:val="99"/>
        </w:numPr>
        <w:spacing w:after="0" w:line="240" w:lineRule="auto"/>
        <w:rPr>
          <w:lang w:val="sr-Cyrl-CS"/>
        </w:rPr>
      </w:pPr>
      <w:r>
        <w:rPr>
          <w:lang w:val="sr-Cyrl-CS"/>
        </w:rPr>
        <w:t>Учешће на школском такмичењу рецитатора</w:t>
      </w:r>
    </w:p>
    <w:p w:rsidR="00DA6199" w:rsidRDefault="00DA6199" w:rsidP="00FA14EE">
      <w:pPr>
        <w:pStyle w:val="ListParagraph"/>
        <w:numPr>
          <w:ilvl w:val="0"/>
          <w:numId w:val="99"/>
        </w:numPr>
        <w:spacing w:after="0" w:line="240" w:lineRule="auto"/>
        <w:rPr>
          <w:lang w:val="sr-Cyrl-CS"/>
        </w:rPr>
      </w:pPr>
      <w:r>
        <w:rPr>
          <w:lang w:val="sr-Cyrl-CS"/>
        </w:rPr>
        <w:t>Извођење игроказа „Ах тај април“ на приредби поводом Дана школе- сајт школе</w:t>
      </w:r>
    </w:p>
    <w:p w:rsidR="00DA6199" w:rsidRPr="00537D66" w:rsidRDefault="00DA6199" w:rsidP="00DA6199">
      <w:pPr>
        <w:spacing w:after="0" w:line="240" w:lineRule="auto"/>
        <w:rPr>
          <w:b/>
          <w:lang w:val="sr-Cyrl-CS"/>
        </w:rPr>
      </w:pPr>
      <w:r w:rsidRPr="00537D66">
        <w:rPr>
          <w:b/>
          <w:lang w:val="sr-Cyrl-CS"/>
        </w:rPr>
        <w:t>ОЛИВЕРА ВАСИЛИЈЕВИЋ- ГЕОГРАФСКА СЕКЦИЈА</w:t>
      </w:r>
    </w:p>
    <w:p w:rsidR="00DA6199" w:rsidRDefault="00DA6199" w:rsidP="00FA14EE">
      <w:pPr>
        <w:pStyle w:val="ListParagraph"/>
        <w:numPr>
          <w:ilvl w:val="0"/>
          <w:numId w:val="100"/>
        </w:numPr>
        <w:spacing w:after="0" w:line="240" w:lineRule="auto"/>
        <w:rPr>
          <w:lang w:val="sr-Cyrl-CS"/>
        </w:rPr>
      </w:pPr>
      <w:r>
        <w:rPr>
          <w:lang w:val="sr-Cyrl-CS"/>
        </w:rPr>
        <w:t>Припрема експеримената за Дан науке- сајт школе, слике, продукти рада у учионици</w:t>
      </w:r>
    </w:p>
    <w:p w:rsidR="00DA6199" w:rsidRDefault="00DA6199" w:rsidP="00FA14EE">
      <w:pPr>
        <w:pStyle w:val="ListParagraph"/>
        <w:numPr>
          <w:ilvl w:val="0"/>
          <w:numId w:val="100"/>
        </w:numPr>
        <w:spacing w:after="0" w:line="240" w:lineRule="auto"/>
        <w:rPr>
          <w:lang w:val="sr-Cyrl-CS"/>
        </w:rPr>
      </w:pPr>
      <w:r>
        <w:rPr>
          <w:lang w:val="sr-Cyrl-CS"/>
        </w:rPr>
        <w:t>Израда паноа на различите теме- у учионици</w:t>
      </w:r>
    </w:p>
    <w:p w:rsidR="00DA6199" w:rsidRDefault="00DA6199" w:rsidP="00FA14EE">
      <w:pPr>
        <w:pStyle w:val="ListParagraph"/>
        <w:numPr>
          <w:ilvl w:val="0"/>
          <w:numId w:val="100"/>
        </w:numPr>
        <w:spacing w:after="0" w:line="240" w:lineRule="auto"/>
        <w:rPr>
          <w:lang w:val="sr-Cyrl-CS"/>
        </w:rPr>
      </w:pPr>
      <w:r>
        <w:rPr>
          <w:lang w:val="sr-Cyrl-CS"/>
        </w:rPr>
        <w:t>Светосавски квиз- сајт школе</w:t>
      </w:r>
    </w:p>
    <w:p w:rsidR="00DA6199" w:rsidRDefault="00DA6199" w:rsidP="00FA14EE">
      <w:pPr>
        <w:pStyle w:val="ListParagraph"/>
        <w:numPr>
          <w:ilvl w:val="0"/>
          <w:numId w:val="100"/>
        </w:numPr>
        <w:spacing w:after="0" w:line="240" w:lineRule="auto"/>
        <w:rPr>
          <w:lang w:val="sr-Cyrl-CS"/>
        </w:rPr>
      </w:pPr>
      <w:r>
        <w:rPr>
          <w:lang w:val="sr-Cyrl-CS"/>
        </w:rPr>
        <w:t>Географски квиз- сајт школе</w:t>
      </w:r>
    </w:p>
    <w:p w:rsidR="00DA6199" w:rsidRDefault="00DA6199" w:rsidP="00FA14EE">
      <w:pPr>
        <w:pStyle w:val="ListParagraph"/>
        <w:numPr>
          <w:ilvl w:val="0"/>
          <w:numId w:val="100"/>
        </w:numPr>
        <w:spacing w:after="0" w:line="240" w:lineRule="auto"/>
        <w:rPr>
          <w:lang w:val="sr-Cyrl-CS"/>
        </w:rPr>
      </w:pPr>
      <w:r>
        <w:rPr>
          <w:lang w:val="sr-Cyrl-CS"/>
        </w:rPr>
        <w:t>Израда модела глобуса и вулкана- учионица</w:t>
      </w:r>
    </w:p>
    <w:p w:rsidR="00DA6199" w:rsidRDefault="00DA6199" w:rsidP="00FA14EE">
      <w:pPr>
        <w:pStyle w:val="ListParagraph"/>
        <w:numPr>
          <w:ilvl w:val="0"/>
          <w:numId w:val="100"/>
        </w:numPr>
        <w:spacing w:after="0" w:line="240" w:lineRule="auto"/>
        <w:rPr>
          <w:lang w:val="sr-Cyrl-CS"/>
        </w:rPr>
      </w:pPr>
      <w:r>
        <w:rPr>
          <w:lang w:val="sr-Cyrl-CS"/>
        </w:rPr>
        <w:t>Припреме за Тимочки научни торнадо- сајт школе</w:t>
      </w:r>
    </w:p>
    <w:p w:rsidR="00DA6199" w:rsidRDefault="00DA6199" w:rsidP="00FA14EE">
      <w:pPr>
        <w:pStyle w:val="ListParagraph"/>
        <w:numPr>
          <w:ilvl w:val="0"/>
          <w:numId w:val="100"/>
        </w:numPr>
        <w:spacing w:after="0" w:line="240" w:lineRule="auto"/>
        <w:rPr>
          <w:lang w:val="sr-Cyrl-CS"/>
        </w:rPr>
      </w:pPr>
      <w:r>
        <w:rPr>
          <w:lang w:val="sr-Cyrl-CS"/>
        </w:rPr>
        <w:t xml:space="preserve">Рад са талентованим ученицима: Национална олимпијада, 3. место регионално и 2. место републичко; Смотра талената, 2. место и учешће на Републичкој смотри талената </w:t>
      </w:r>
    </w:p>
    <w:p w:rsidR="00DA6199" w:rsidRPr="005C4E0A" w:rsidRDefault="00DA6199" w:rsidP="00DA6199">
      <w:pPr>
        <w:spacing w:after="0" w:line="240" w:lineRule="auto"/>
        <w:ind w:left="360"/>
        <w:rPr>
          <w:b/>
          <w:lang w:val="sr-Cyrl-CS"/>
        </w:rPr>
      </w:pPr>
      <w:r w:rsidRPr="005C4E0A">
        <w:rPr>
          <w:b/>
          <w:lang w:val="sr-Cyrl-CS"/>
        </w:rPr>
        <w:t>ПРЕДРАГ ЦОКИЋ- СЕКЦИЈА ИЗ ЕНГЛЕСКОГ ЈЕЗИКА</w:t>
      </w:r>
    </w:p>
    <w:p w:rsidR="00DA6199" w:rsidRDefault="00DA6199" w:rsidP="00FA14EE">
      <w:pPr>
        <w:pStyle w:val="ListParagraph"/>
        <w:numPr>
          <w:ilvl w:val="0"/>
          <w:numId w:val="101"/>
        </w:numPr>
        <w:spacing w:after="0" w:line="240" w:lineRule="auto"/>
        <w:rPr>
          <w:lang w:val="sr-Cyrl-CS"/>
        </w:rPr>
      </w:pPr>
      <w:r>
        <w:rPr>
          <w:lang w:val="sr-Cyrl-CS"/>
        </w:rPr>
        <w:t>Припрема школског бенда. Наступио на фестивалу поводом обележавања Ноћи вештица</w:t>
      </w:r>
    </w:p>
    <w:p w:rsidR="00DA6199" w:rsidRDefault="00DA6199" w:rsidP="00FA14EE">
      <w:pPr>
        <w:pStyle w:val="ListParagraph"/>
        <w:numPr>
          <w:ilvl w:val="0"/>
          <w:numId w:val="101"/>
        </w:numPr>
        <w:spacing w:after="0" w:line="240" w:lineRule="auto"/>
        <w:rPr>
          <w:lang w:val="sr-Cyrl-CS"/>
        </w:rPr>
      </w:pPr>
      <w:r>
        <w:rPr>
          <w:lang w:val="sr-Cyrl-CS"/>
        </w:rPr>
        <w:t>Снимање кратких филмова. Пројектовани на поменутом фестивалу- сајт школе</w:t>
      </w:r>
    </w:p>
    <w:p w:rsidR="0097000A" w:rsidRDefault="00DA6199" w:rsidP="00DA6199">
      <w:pPr>
        <w:spacing w:after="0" w:line="240" w:lineRule="auto"/>
        <w:jc w:val="center"/>
        <w:rPr>
          <w:b/>
          <w:lang w:val="sr-Cyrl-CS"/>
        </w:rPr>
      </w:pPr>
      <w:r>
        <w:rPr>
          <w:lang w:val="sr-Cyrl-CS"/>
        </w:rPr>
        <w:t xml:space="preserve">Такмичење за ученике 7. разреда у друштвеној игри </w:t>
      </w:r>
      <w:r>
        <w:t>Scrabble</w:t>
      </w:r>
    </w:p>
    <w:tbl>
      <w:tblPr>
        <w:tblStyle w:val="TableGrid"/>
        <w:tblW w:w="9540" w:type="dxa"/>
        <w:tblInd w:w="-72" w:type="dxa"/>
        <w:tblLayout w:type="fixed"/>
        <w:tblLook w:val="01E0"/>
      </w:tblPr>
      <w:tblGrid>
        <w:gridCol w:w="9540"/>
      </w:tblGrid>
      <w:tr w:rsidR="00AE52B0" w:rsidRPr="002607F1" w:rsidTr="009534D4">
        <w:trPr>
          <w:trHeight w:val="1525"/>
        </w:trPr>
        <w:tc>
          <w:tcPr>
            <w:tcW w:w="9540" w:type="dxa"/>
            <w:tcBorders>
              <w:top w:val="nil"/>
              <w:left w:val="nil"/>
              <w:bottom w:val="nil"/>
              <w:right w:val="nil"/>
            </w:tcBorders>
          </w:tcPr>
          <w:p w:rsidR="009307C4" w:rsidRDefault="009307C4" w:rsidP="002607F1">
            <w:pPr>
              <w:jc w:val="center"/>
              <w:rPr>
                <w:rFonts w:eastAsia="Calibri" w:cs="Calibri"/>
                <w:b/>
              </w:rPr>
            </w:pPr>
          </w:p>
          <w:p w:rsidR="009307C4" w:rsidRDefault="009307C4" w:rsidP="002607F1">
            <w:pPr>
              <w:jc w:val="center"/>
              <w:rPr>
                <w:rFonts w:eastAsia="Calibri" w:cs="Calibri"/>
                <w:b/>
              </w:rPr>
            </w:pPr>
          </w:p>
          <w:p w:rsidR="00793D6B" w:rsidRPr="007E7797" w:rsidRDefault="00793D6B" w:rsidP="00793D6B">
            <w:pPr>
              <w:jc w:val="center"/>
              <w:rPr>
                <w:rFonts w:asciiTheme="minorHAnsi" w:eastAsia="Calibri" w:hAnsiTheme="minorHAnsi" w:cs="Calibri"/>
                <w:b/>
              </w:rPr>
            </w:pPr>
            <w:r w:rsidRPr="007E7797">
              <w:rPr>
                <w:rFonts w:asciiTheme="minorHAnsi" w:eastAsia="Calibri" w:hAnsiTheme="minorHAnsi" w:cs="Calibri"/>
                <w:b/>
              </w:rPr>
              <w:t xml:space="preserve">ГОДИШЊИ ИЗВЕШТАЈ СТРУЧНОГ АКТИВА ЗА САМОВРЕДНОВАЊЕ  И  ВРЕДНОВАЊЕ РАДА ШКОЛЕ ( </w:t>
            </w:r>
            <w:r w:rsidRPr="007E7797">
              <w:rPr>
                <w:rFonts w:asciiTheme="minorHAnsi" w:eastAsia="Calibri" w:hAnsiTheme="minorHAnsi" w:cs="Calibri"/>
                <w:b/>
                <w:i/>
              </w:rPr>
              <w:t>РЕСУРСИ</w:t>
            </w:r>
            <w:r w:rsidRPr="007E7797">
              <w:rPr>
                <w:rFonts w:asciiTheme="minorHAnsi" w:eastAsia="Calibri" w:hAnsiTheme="minorHAnsi" w:cs="Calibri"/>
                <w:b/>
              </w:rPr>
              <w:t xml:space="preserve"> )</w:t>
            </w:r>
          </w:p>
          <w:p w:rsidR="00793D6B" w:rsidRPr="007E7797" w:rsidRDefault="00793D6B" w:rsidP="00793D6B">
            <w:pPr>
              <w:jc w:val="center"/>
              <w:rPr>
                <w:rFonts w:asciiTheme="minorHAnsi" w:eastAsia="Calibri" w:hAnsiTheme="minorHAnsi" w:cs="Calibri"/>
                <w:b/>
              </w:rPr>
            </w:pPr>
            <w:r w:rsidRPr="007E7797">
              <w:rPr>
                <w:rFonts w:asciiTheme="minorHAnsi" w:eastAsia="Calibri" w:hAnsiTheme="minorHAnsi" w:cs="Calibri"/>
                <w:b/>
              </w:rPr>
              <w:t>ШКОЛСКА 2015/2016. ГОДИНА</w:t>
            </w:r>
          </w:p>
          <w:p w:rsidR="00793D6B" w:rsidRPr="007E7797" w:rsidRDefault="00793D6B" w:rsidP="00793D6B">
            <w:pPr>
              <w:jc w:val="both"/>
              <w:rPr>
                <w:rFonts w:asciiTheme="minorHAnsi" w:eastAsia="Calibri" w:hAnsiTheme="minorHAnsi" w:cs="Calibri"/>
                <w:b/>
              </w:rPr>
            </w:pPr>
          </w:p>
          <w:p w:rsidR="00793D6B" w:rsidRPr="007E7797" w:rsidRDefault="00793D6B" w:rsidP="00793D6B">
            <w:pPr>
              <w:jc w:val="both"/>
              <w:rPr>
                <w:rFonts w:asciiTheme="minorHAnsi" w:eastAsia="Calibri" w:hAnsiTheme="minorHAnsi" w:cs="Calibri"/>
                <w:b/>
                <w:i/>
              </w:rPr>
            </w:pPr>
          </w:p>
          <w:p w:rsidR="00793D6B" w:rsidRPr="007E7797" w:rsidRDefault="00793D6B" w:rsidP="00793D6B">
            <w:pPr>
              <w:jc w:val="both"/>
              <w:rPr>
                <w:rFonts w:asciiTheme="minorHAnsi" w:eastAsia="Calibri" w:hAnsiTheme="minorHAnsi" w:cs="Calibri"/>
                <w:b/>
                <w:i/>
              </w:rPr>
            </w:pPr>
            <w:r w:rsidRPr="007E7797">
              <w:rPr>
                <w:rFonts w:asciiTheme="minorHAnsi" w:eastAsia="Calibri" w:hAnsiTheme="minorHAnsi" w:cs="Calibri"/>
                <w:b/>
                <w:i/>
              </w:rPr>
              <w:t>ОБЛАСТ: РЕСУРСИ</w:t>
            </w:r>
          </w:p>
          <w:p w:rsidR="00793D6B" w:rsidRPr="007E7797" w:rsidRDefault="00793D6B" w:rsidP="00793D6B">
            <w:pPr>
              <w:jc w:val="both"/>
              <w:rPr>
                <w:rFonts w:asciiTheme="minorHAnsi" w:eastAsia="Calibri" w:hAnsiTheme="minorHAnsi" w:cs="Calibri"/>
              </w:rPr>
            </w:pPr>
          </w:p>
          <w:p w:rsidR="00793D6B" w:rsidRPr="007E7797" w:rsidRDefault="00793D6B" w:rsidP="00793D6B">
            <w:pPr>
              <w:jc w:val="both"/>
              <w:rPr>
                <w:rFonts w:asciiTheme="minorHAnsi" w:eastAsia="Calibri" w:hAnsiTheme="minorHAnsi" w:cs="Calibri"/>
              </w:rPr>
            </w:pPr>
            <w:r w:rsidRPr="007E7797">
              <w:rPr>
                <w:rFonts w:asciiTheme="minorHAnsi" w:eastAsia="Calibri" w:hAnsiTheme="minorHAnsi" w:cs="Calibri"/>
              </w:rPr>
              <w:t xml:space="preserve">Тим за ресурсе чини 4 чланова: Дејан Живановић - председник тима, Милијана Радичевић,  Марина Станојевић и  Горица Пераић. </w:t>
            </w:r>
          </w:p>
          <w:p w:rsidR="00793D6B" w:rsidRPr="007E7797" w:rsidRDefault="00793D6B" w:rsidP="00793D6B">
            <w:pPr>
              <w:jc w:val="both"/>
              <w:rPr>
                <w:rFonts w:asciiTheme="minorHAnsi" w:eastAsia="Calibri" w:hAnsiTheme="minorHAnsi" w:cs="Calibri"/>
              </w:rPr>
            </w:pPr>
            <w:r w:rsidRPr="007E7797">
              <w:rPr>
                <w:rFonts w:asciiTheme="minorHAnsi" w:eastAsia="Calibri" w:hAnsiTheme="minorHAnsi" w:cs="Calibri"/>
              </w:rPr>
              <w:t>Тим је у току првог полугођа имао 4 састанка, на њима је направљен и усвојен Акциони план за ову годину, подељене су  дужности по областима и месецима и направљен је програм за пријем нових наставника у школу. Касније су спроведене  одговарајуће анкете и прикупљени су и обрађивани потребни подаци.</w:t>
            </w:r>
          </w:p>
          <w:p w:rsidR="00793D6B" w:rsidRPr="007E7797" w:rsidRDefault="00793D6B" w:rsidP="00793D6B">
            <w:pPr>
              <w:jc w:val="both"/>
              <w:rPr>
                <w:rFonts w:asciiTheme="minorHAnsi" w:eastAsia="Calibri" w:hAnsiTheme="minorHAnsi" w:cs="Calibri"/>
              </w:rPr>
            </w:pPr>
            <w:r w:rsidRPr="007E7797">
              <w:rPr>
                <w:rFonts w:asciiTheme="minorHAnsi" w:eastAsia="Calibri" w:hAnsiTheme="minorHAnsi" w:cs="Calibri"/>
              </w:rPr>
              <w:t>Акциони план за прво полугође је реализован.</w:t>
            </w:r>
          </w:p>
          <w:p w:rsidR="00793D6B" w:rsidRPr="007E7797" w:rsidRDefault="00793D6B" w:rsidP="00793D6B">
            <w:pPr>
              <w:jc w:val="both"/>
              <w:rPr>
                <w:rFonts w:asciiTheme="minorHAnsi" w:eastAsia="Calibri" w:hAnsiTheme="minorHAnsi" w:cs="Calibri"/>
              </w:rPr>
            </w:pPr>
          </w:p>
          <w:p w:rsidR="00793D6B" w:rsidRPr="007E7797" w:rsidRDefault="00793D6B" w:rsidP="00793D6B">
            <w:pPr>
              <w:jc w:val="both"/>
              <w:rPr>
                <w:rFonts w:asciiTheme="minorHAnsi" w:eastAsia="Calibri" w:hAnsiTheme="minorHAnsi" w:cs="Calibri"/>
                <w:b/>
                <w:i/>
              </w:rPr>
            </w:pPr>
            <w:r w:rsidRPr="007E7797">
              <w:rPr>
                <w:rFonts w:asciiTheme="minorHAnsi" w:eastAsia="Calibri" w:hAnsiTheme="minorHAnsi" w:cs="Calibri"/>
                <w:b/>
                <w:i/>
              </w:rPr>
              <w:t>ПОДРУЧЈЕ ВРЕДНОВАЊА: ЉУДСКИ РЕСУРСИ</w:t>
            </w:r>
          </w:p>
          <w:p w:rsidR="00793D6B" w:rsidRPr="007E7797" w:rsidRDefault="00793D6B" w:rsidP="00793D6B">
            <w:pPr>
              <w:jc w:val="both"/>
              <w:rPr>
                <w:rFonts w:asciiTheme="minorHAnsi" w:eastAsia="Calibri" w:hAnsiTheme="minorHAnsi" w:cs="Calibri"/>
              </w:rPr>
            </w:pPr>
          </w:p>
          <w:p w:rsidR="00793D6B" w:rsidRPr="007E7797" w:rsidRDefault="00793D6B" w:rsidP="00793D6B">
            <w:pPr>
              <w:jc w:val="both"/>
              <w:rPr>
                <w:rFonts w:asciiTheme="minorHAnsi" w:eastAsia="Calibri" w:hAnsiTheme="minorHAnsi" w:cs="Calibri"/>
                <w:b/>
              </w:rPr>
            </w:pPr>
            <w:r w:rsidRPr="007E7797">
              <w:rPr>
                <w:rFonts w:asciiTheme="minorHAnsi" w:eastAsia="Calibri" w:hAnsiTheme="minorHAnsi" w:cs="Calibri"/>
                <w:b/>
              </w:rPr>
              <w:t>НАСТАВНИ КАДАР</w:t>
            </w:r>
          </w:p>
          <w:p w:rsidR="00793D6B" w:rsidRPr="007E7797" w:rsidRDefault="00793D6B" w:rsidP="00793D6B">
            <w:pPr>
              <w:jc w:val="both"/>
              <w:rPr>
                <w:rFonts w:asciiTheme="minorHAnsi" w:eastAsia="Calibri" w:hAnsiTheme="minorHAnsi" w:cs="Calibri"/>
              </w:rPr>
            </w:pPr>
            <w:r w:rsidRPr="007E7797">
              <w:rPr>
                <w:rFonts w:asciiTheme="minorHAnsi" w:eastAsia="Calibri" w:hAnsiTheme="minorHAnsi" w:cs="Calibri"/>
              </w:rPr>
              <w:t xml:space="preserve"> Увидом у Годишњи план рада школе и досије запослених, утврђено је да је у школи број запослених 73, укупно са 3 технолошка вишка, од тога 69 на неодређено време и 4 запослених на одређено време.  Запослено је укупно 50 наставника од тога 45 на неодређено и 4 на одређено време. Од тога 38 наставника има 7. степен стручне спреме, 6. тепен стурчне спреме поседује 10 наставника и 1 наставник са магистарским звањем. Лиценцу за рад има 47 наставника , а приправина има 3. Највећи борј наставника има радни сстаж од 10 -20 година. </w:t>
            </w:r>
          </w:p>
          <w:p w:rsidR="00793D6B" w:rsidRPr="007E7797" w:rsidRDefault="00793D6B" w:rsidP="00793D6B">
            <w:pPr>
              <w:jc w:val="both"/>
              <w:rPr>
                <w:rFonts w:asciiTheme="minorHAnsi" w:eastAsia="Calibri" w:hAnsiTheme="minorHAnsi" w:cs="Calibri"/>
              </w:rPr>
            </w:pPr>
          </w:p>
          <w:p w:rsidR="00793D6B" w:rsidRPr="007E7797" w:rsidRDefault="00793D6B" w:rsidP="00793D6B">
            <w:pPr>
              <w:jc w:val="both"/>
              <w:rPr>
                <w:rFonts w:asciiTheme="minorHAnsi" w:eastAsia="Calibri" w:hAnsiTheme="minorHAnsi" w:cs="Calibri"/>
                <w:b/>
              </w:rPr>
            </w:pPr>
            <w:r w:rsidRPr="007E7797">
              <w:rPr>
                <w:rFonts w:asciiTheme="minorHAnsi" w:eastAsia="Calibri" w:hAnsiTheme="minorHAnsi" w:cs="Calibri"/>
                <w:b/>
              </w:rPr>
              <w:lastRenderedPageBreak/>
              <w:t>НЕНАСТАВНИ КАДАР</w:t>
            </w:r>
          </w:p>
          <w:p w:rsidR="00793D6B" w:rsidRPr="007E7797" w:rsidRDefault="00793D6B" w:rsidP="00793D6B">
            <w:pPr>
              <w:jc w:val="both"/>
              <w:rPr>
                <w:rFonts w:asciiTheme="minorHAnsi" w:eastAsia="Calibri" w:hAnsiTheme="minorHAnsi" w:cs="Calibri"/>
              </w:rPr>
            </w:pPr>
            <w:r w:rsidRPr="007E7797">
              <w:rPr>
                <w:rFonts w:asciiTheme="minorHAnsi" w:eastAsia="Calibri" w:hAnsiTheme="minorHAnsi" w:cs="Calibri"/>
              </w:rPr>
              <w:t>Увидом у Годишњи план рада школе и досије запослених, утврђено је да је, осим директора школе, школа има 3,5 стручна сарадника: педагога, психолога и 2 библиотекара. и педагошког асистента, 3 административна радника. На одржавању и обезбеђењу школског простора ради укупно 13 запослених.</w:t>
            </w:r>
          </w:p>
          <w:p w:rsidR="00793D6B" w:rsidRPr="007E7797" w:rsidRDefault="00793D6B" w:rsidP="00793D6B">
            <w:pPr>
              <w:jc w:val="both"/>
              <w:rPr>
                <w:rFonts w:asciiTheme="minorHAnsi" w:eastAsia="Calibri" w:hAnsiTheme="minorHAnsi" w:cs="Calibri"/>
              </w:rPr>
            </w:pPr>
          </w:p>
          <w:p w:rsidR="00793D6B" w:rsidRPr="007E7797" w:rsidRDefault="00793D6B" w:rsidP="00793D6B">
            <w:pPr>
              <w:jc w:val="both"/>
              <w:rPr>
                <w:rFonts w:asciiTheme="minorHAnsi" w:eastAsia="Calibri" w:hAnsiTheme="minorHAnsi" w:cs="Calibri"/>
                <w:b/>
                <w:i/>
              </w:rPr>
            </w:pPr>
            <w:r w:rsidRPr="007E7797">
              <w:rPr>
                <w:rFonts w:asciiTheme="minorHAnsi" w:eastAsia="Calibri" w:hAnsiTheme="minorHAnsi" w:cs="Calibri"/>
                <w:b/>
                <w:i/>
              </w:rPr>
              <w:t>ПОДРУЧЈЕ ВРЕДНОВАЊА: МАТЕРИЈАЛНО-ТЕХНИЧКИ РЕСУРСИ</w:t>
            </w:r>
          </w:p>
          <w:p w:rsidR="00793D6B" w:rsidRPr="007E7797" w:rsidRDefault="00793D6B" w:rsidP="00793D6B">
            <w:pPr>
              <w:jc w:val="both"/>
              <w:rPr>
                <w:rFonts w:asciiTheme="minorHAnsi" w:eastAsia="Calibri" w:hAnsiTheme="minorHAnsi" w:cs="Calibri"/>
              </w:rPr>
            </w:pPr>
          </w:p>
          <w:p w:rsidR="00793D6B" w:rsidRPr="007E7797" w:rsidRDefault="00793D6B" w:rsidP="00793D6B">
            <w:pPr>
              <w:jc w:val="both"/>
              <w:rPr>
                <w:rFonts w:asciiTheme="minorHAnsi" w:eastAsia="Calibri" w:hAnsiTheme="minorHAnsi" w:cs="Calibri"/>
                <w:b/>
              </w:rPr>
            </w:pPr>
            <w:r w:rsidRPr="007E7797">
              <w:rPr>
                <w:rFonts w:asciiTheme="minorHAnsi" w:eastAsia="Calibri" w:hAnsiTheme="minorHAnsi" w:cs="Calibri"/>
                <w:b/>
              </w:rPr>
              <w:t>ШКОЛСКИ ПРОСТОР И ОПРЕМА</w:t>
            </w:r>
          </w:p>
          <w:p w:rsidR="00793D6B" w:rsidRPr="007E7797" w:rsidRDefault="00793D6B" w:rsidP="00793D6B">
            <w:pPr>
              <w:jc w:val="both"/>
              <w:rPr>
                <w:rFonts w:asciiTheme="minorHAnsi" w:eastAsia="Calibri" w:hAnsiTheme="minorHAnsi" w:cs="Calibri"/>
              </w:rPr>
            </w:pPr>
            <w:r w:rsidRPr="007E7797">
              <w:rPr>
                <w:rFonts w:asciiTheme="minorHAnsi" w:eastAsia="Calibri" w:hAnsiTheme="minorHAnsi" w:cs="Calibri"/>
              </w:rPr>
              <w:t xml:space="preserve">Увидом у Годишњи рад школе и другу документацију, утврђено је да просторни услови, опрема и намештај не одговарају у потпуности нормативима и потребама. </w:t>
            </w:r>
          </w:p>
          <w:p w:rsidR="00793D6B" w:rsidRPr="007E7797" w:rsidRDefault="00793D6B" w:rsidP="00793D6B">
            <w:pPr>
              <w:jc w:val="both"/>
              <w:rPr>
                <w:rFonts w:asciiTheme="minorHAnsi" w:eastAsia="Calibri" w:hAnsiTheme="minorHAnsi" w:cs="Calibri"/>
              </w:rPr>
            </w:pPr>
            <w:r w:rsidRPr="007E7797">
              <w:rPr>
                <w:rFonts w:asciiTheme="minorHAnsi" w:eastAsia="Calibri" w:hAnsiTheme="minorHAnsi" w:cs="Calibri"/>
              </w:rPr>
              <w:t>Школски простор пружа неодговарајуће могућности за реализацију наставних и ваннаставних активности, и просторије у школи се адекватно не одржавају.  Наставници и ученици су укључени у уређивање школског простора. Настава се реализује у кабинетима. Наставници имају приступ интернету.</w:t>
            </w:r>
          </w:p>
          <w:p w:rsidR="00793D6B" w:rsidRPr="007E7797" w:rsidRDefault="00793D6B" w:rsidP="00793D6B">
            <w:pPr>
              <w:jc w:val="both"/>
              <w:rPr>
                <w:rFonts w:asciiTheme="minorHAnsi" w:eastAsia="Calibri" w:hAnsiTheme="minorHAnsi" w:cs="Calibri"/>
              </w:rPr>
            </w:pPr>
            <w:r w:rsidRPr="007E7797">
              <w:rPr>
                <w:rFonts w:asciiTheme="minorHAnsi" w:eastAsia="Calibri" w:hAnsiTheme="minorHAnsi" w:cs="Calibri"/>
              </w:rPr>
              <w:t>Школа располаже просторијама за коришћење савремене информационе технологије : 2 кабинета за информатику и добро опремљена медијатека. У школи не постоји просторија за дружење и окупљање ученика.</w:t>
            </w:r>
          </w:p>
          <w:p w:rsidR="00793D6B" w:rsidRPr="007E7797" w:rsidRDefault="00793D6B" w:rsidP="00793D6B">
            <w:pPr>
              <w:jc w:val="both"/>
              <w:rPr>
                <w:rFonts w:asciiTheme="minorHAnsi" w:eastAsia="Calibri" w:hAnsiTheme="minorHAnsi" w:cs="Calibri"/>
              </w:rPr>
            </w:pPr>
            <w:r w:rsidRPr="007E7797">
              <w:rPr>
                <w:rFonts w:asciiTheme="minorHAnsi" w:eastAsia="Calibri" w:hAnsiTheme="minorHAnsi" w:cs="Calibri"/>
              </w:rPr>
              <w:t xml:space="preserve"> Школи недостају многе ствари. Школске просторије нису добро осветљене, намештај није функционалан, као ни наставна средства. Неки кабинети нису опремљени одговарајућим наставним средствима. Наставници немају просторије за припремање наставе, не постоји ни просторија за пријем родитеља. </w:t>
            </w:r>
          </w:p>
          <w:p w:rsidR="00793D6B" w:rsidRPr="007E7797" w:rsidRDefault="00793D6B" w:rsidP="00793D6B">
            <w:pPr>
              <w:jc w:val="both"/>
              <w:rPr>
                <w:rFonts w:asciiTheme="minorHAnsi" w:eastAsia="Calibri" w:hAnsiTheme="minorHAnsi" w:cs="Calibri"/>
              </w:rPr>
            </w:pPr>
            <w:r w:rsidRPr="007E7797">
              <w:rPr>
                <w:rFonts w:asciiTheme="minorHAnsi" w:eastAsia="Calibri" w:hAnsiTheme="minorHAnsi" w:cs="Calibri"/>
              </w:rPr>
              <w:t>Школска библиотека не располаже одговарајућом литературом и довољним фондом књига за потреба наставника и ученика. Исто тако, она се не допуњује и осавремењује редовно новим издањима, осим донација ученика и радника школе.</w:t>
            </w:r>
          </w:p>
          <w:p w:rsidR="00793D6B" w:rsidRPr="007E7797" w:rsidRDefault="00793D6B" w:rsidP="00793D6B">
            <w:pPr>
              <w:jc w:val="both"/>
              <w:rPr>
                <w:rFonts w:asciiTheme="minorHAnsi" w:eastAsia="Calibri" w:hAnsiTheme="minorHAnsi" w:cs="Calibri"/>
              </w:rPr>
            </w:pPr>
            <w:r w:rsidRPr="007E7797">
              <w:rPr>
                <w:rFonts w:asciiTheme="minorHAnsi" w:eastAsia="Calibri" w:hAnsiTheme="minorHAnsi" w:cs="Calibri"/>
              </w:rPr>
              <w:t>Школака медијатека је добро опремљена и наставницу увек могу да је користе.</w:t>
            </w:r>
          </w:p>
          <w:p w:rsidR="00793D6B" w:rsidRPr="007E7797" w:rsidRDefault="00793D6B" w:rsidP="00793D6B">
            <w:pPr>
              <w:jc w:val="both"/>
              <w:rPr>
                <w:rFonts w:asciiTheme="minorHAnsi" w:eastAsia="Calibri" w:hAnsiTheme="minorHAnsi" w:cs="Calibri"/>
              </w:rPr>
            </w:pPr>
            <w:r w:rsidRPr="007E7797">
              <w:rPr>
                <w:rFonts w:asciiTheme="minorHAnsi" w:eastAsia="Calibri" w:hAnsiTheme="minorHAnsi" w:cs="Calibri"/>
              </w:rPr>
              <w:t>Школа нема фискултурну салу, али зато су спортски терени добро уређени. Ученици и наставници могу да користе спортске терене и после наставе.</w:t>
            </w:r>
          </w:p>
          <w:p w:rsidR="00793D6B" w:rsidRPr="007E7797" w:rsidRDefault="00793D6B" w:rsidP="00793D6B">
            <w:pPr>
              <w:jc w:val="both"/>
              <w:rPr>
                <w:rFonts w:asciiTheme="minorHAnsi" w:eastAsia="Calibri" w:hAnsiTheme="minorHAnsi" w:cs="Calibri"/>
              </w:rPr>
            </w:pPr>
            <w:r w:rsidRPr="007E7797">
              <w:rPr>
                <w:rFonts w:asciiTheme="minorHAnsi" w:eastAsia="Calibri" w:hAnsiTheme="minorHAnsi" w:cs="Calibri"/>
              </w:rPr>
              <w:t xml:space="preserve">Материјал за потребе наставе се не обезбеђује у довољној мери. </w:t>
            </w:r>
          </w:p>
          <w:p w:rsidR="00793D6B" w:rsidRPr="007E7797" w:rsidRDefault="00793D6B" w:rsidP="00793D6B">
            <w:pPr>
              <w:jc w:val="both"/>
              <w:rPr>
                <w:rFonts w:asciiTheme="minorHAnsi" w:eastAsia="Calibri" w:hAnsiTheme="minorHAnsi" w:cs="Calibri"/>
              </w:rPr>
            </w:pPr>
          </w:p>
          <w:p w:rsidR="00793D6B" w:rsidRPr="007E7797" w:rsidRDefault="00793D6B" w:rsidP="00793D6B">
            <w:pPr>
              <w:jc w:val="both"/>
              <w:rPr>
                <w:rFonts w:asciiTheme="minorHAnsi" w:eastAsia="Calibri" w:hAnsiTheme="minorHAnsi" w:cs="Calibri"/>
                <w:b/>
              </w:rPr>
            </w:pPr>
            <w:r w:rsidRPr="007E7797">
              <w:rPr>
                <w:rFonts w:asciiTheme="minorHAnsi" w:eastAsia="Calibri" w:hAnsiTheme="minorHAnsi" w:cs="Calibri"/>
                <w:b/>
              </w:rPr>
              <w:t>НАСТАВНА СРЕДСТВА</w:t>
            </w:r>
          </w:p>
          <w:p w:rsidR="00793D6B" w:rsidRPr="007E7797" w:rsidRDefault="00793D6B" w:rsidP="00793D6B">
            <w:pPr>
              <w:jc w:val="both"/>
              <w:rPr>
                <w:rFonts w:asciiTheme="minorHAnsi" w:eastAsia="Calibri" w:hAnsiTheme="minorHAnsi" w:cs="Calibri"/>
              </w:rPr>
            </w:pPr>
            <w:r w:rsidRPr="007E7797">
              <w:rPr>
                <w:rFonts w:asciiTheme="minorHAnsi" w:eastAsia="Calibri" w:hAnsiTheme="minorHAnsi" w:cs="Calibri"/>
              </w:rPr>
              <w:t xml:space="preserve">Школа поседује углавном основна наставна средства, али нису сви кабинети опремљени на одговарајући начин, и у складу са потребама савремене наставе. </w:t>
            </w:r>
          </w:p>
          <w:p w:rsidR="00793D6B" w:rsidRPr="007E7797" w:rsidRDefault="00793D6B" w:rsidP="00793D6B">
            <w:pPr>
              <w:jc w:val="both"/>
              <w:rPr>
                <w:rFonts w:asciiTheme="minorHAnsi" w:eastAsia="Calibri" w:hAnsiTheme="minorHAnsi" w:cs="Calibri"/>
              </w:rPr>
            </w:pPr>
            <w:r w:rsidRPr="007E7797">
              <w:rPr>
                <w:rFonts w:asciiTheme="minorHAnsi" w:eastAsia="Calibri" w:hAnsiTheme="minorHAnsi" w:cs="Calibri"/>
              </w:rPr>
              <w:t>У разговору са наставницима и учитељима закључено је да они не располажу чак ни основним/класичним наставним средствима у довољној  мери.</w:t>
            </w:r>
          </w:p>
          <w:p w:rsidR="00793D6B" w:rsidRPr="007E7797" w:rsidRDefault="00793D6B" w:rsidP="00793D6B">
            <w:pPr>
              <w:jc w:val="both"/>
              <w:rPr>
                <w:rFonts w:asciiTheme="minorHAnsi" w:eastAsia="Calibri" w:hAnsiTheme="minorHAnsi" w:cs="Calibri"/>
              </w:rPr>
            </w:pPr>
            <w:r w:rsidRPr="007E7797">
              <w:rPr>
                <w:rFonts w:asciiTheme="minorHAnsi" w:eastAsia="Calibri" w:hAnsiTheme="minorHAnsi" w:cs="Calibri"/>
              </w:rPr>
              <w:t>Основна/класична наставна средства која су потребна, и неопходна су:</w:t>
            </w:r>
          </w:p>
          <w:p w:rsidR="00793D6B" w:rsidRPr="007E7797" w:rsidRDefault="00793D6B" w:rsidP="00793D6B">
            <w:pPr>
              <w:jc w:val="both"/>
              <w:rPr>
                <w:rFonts w:asciiTheme="minorHAnsi" w:eastAsia="Calibri" w:hAnsiTheme="minorHAnsi" w:cs="Calibri"/>
              </w:rPr>
            </w:pPr>
            <w:r w:rsidRPr="007E7797">
              <w:rPr>
                <w:rFonts w:asciiTheme="minorHAnsi" w:eastAsia="Calibri" w:hAnsiTheme="minorHAnsi" w:cs="Calibri"/>
              </w:rPr>
              <w:t>- Беле табле (више комада),  фломастери за беле табле</w:t>
            </w:r>
          </w:p>
          <w:p w:rsidR="00793D6B" w:rsidRPr="007E7797" w:rsidRDefault="00793D6B" w:rsidP="00793D6B">
            <w:pPr>
              <w:jc w:val="both"/>
              <w:rPr>
                <w:rFonts w:asciiTheme="minorHAnsi" w:eastAsia="Calibri" w:hAnsiTheme="minorHAnsi" w:cs="Calibri"/>
              </w:rPr>
            </w:pPr>
            <w:r w:rsidRPr="007E7797">
              <w:rPr>
                <w:rFonts w:asciiTheme="minorHAnsi" w:eastAsia="Calibri" w:hAnsiTheme="minorHAnsi" w:cs="Calibri"/>
              </w:rPr>
              <w:t>- Зидне слике, географске карте (Карта Србије 4.ком)</w:t>
            </w:r>
          </w:p>
          <w:p w:rsidR="00793D6B" w:rsidRPr="007E7797" w:rsidRDefault="00793D6B" w:rsidP="00793D6B">
            <w:pPr>
              <w:jc w:val="both"/>
              <w:rPr>
                <w:rFonts w:asciiTheme="minorHAnsi" w:eastAsia="Calibri" w:hAnsiTheme="minorHAnsi" w:cs="Calibri"/>
              </w:rPr>
            </w:pPr>
            <w:r w:rsidRPr="007E7797">
              <w:rPr>
                <w:rFonts w:asciiTheme="minorHAnsi" w:eastAsia="Calibri" w:hAnsiTheme="minorHAnsi" w:cs="Calibri"/>
              </w:rPr>
              <w:t>- Компаси (неколико), карте појединачних континената - за наставу географије</w:t>
            </w:r>
          </w:p>
          <w:p w:rsidR="00793D6B" w:rsidRPr="007E7797" w:rsidRDefault="00793D6B" w:rsidP="00793D6B">
            <w:pPr>
              <w:jc w:val="both"/>
              <w:rPr>
                <w:rFonts w:asciiTheme="minorHAnsi" w:eastAsia="Calibri" w:hAnsiTheme="minorHAnsi" w:cs="Calibri"/>
              </w:rPr>
            </w:pPr>
            <w:r w:rsidRPr="007E7797">
              <w:rPr>
                <w:rFonts w:asciiTheme="minorHAnsi" w:eastAsia="Calibri" w:hAnsiTheme="minorHAnsi" w:cs="Calibri"/>
              </w:rPr>
              <w:t>-Модели атома и молекула са опругама (неколико модела) - за наставу хемије</w:t>
            </w:r>
          </w:p>
          <w:p w:rsidR="00793D6B" w:rsidRPr="007E7797" w:rsidRDefault="00793D6B" w:rsidP="00793D6B">
            <w:pPr>
              <w:jc w:val="both"/>
              <w:rPr>
                <w:rFonts w:asciiTheme="minorHAnsi" w:eastAsia="Calibri" w:hAnsiTheme="minorHAnsi" w:cs="Calibri"/>
              </w:rPr>
            </w:pPr>
            <w:r w:rsidRPr="007E7797">
              <w:rPr>
                <w:rFonts w:asciiTheme="minorHAnsi" w:eastAsia="Calibri" w:hAnsiTheme="minorHAnsi" w:cs="Calibri"/>
              </w:rPr>
              <w:t>- Речник енглеског језика (за обе школе)</w:t>
            </w:r>
          </w:p>
          <w:p w:rsidR="00793D6B" w:rsidRPr="007E7797" w:rsidRDefault="00793D6B" w:rsidP="00793D6B">
            <w:pPr>
              <w:jc w:val="both"/>
              <w:rPr>
                <w:rFonts w:asciiTheme="minorHAnsi" w:eastAsia="Calibri" w:hAnsiTheme="minorHAnsi" w:cs="Calibri"/>
              </w:rPr>
            </w:pPr>
            <w:r w:rsidRPr="007E7797">
              <w:rPr>
                <w:rFonts w:asciiTheme="minorHAnsi" w:eastAsia="Calibri" w:hAnsiTheme="minorHAnsi" w:cs="Calibri"/>
              </w:rPr>
              <w:t>- Клупице, табле за цртање, сталци за вајање, жичани геометријски елементи - за наставу ликовног</w:t>
            </w:r>
          </w:p>
          <w:p w:rsidR="00793D6B" w:rsidRPr="007E7797" w:rsidRDefault="00793D6B" w:rsidP="00793D6B">
            <w:pPr>
              <w:jc w:val="both"/>
              <w:rPr>
                <w:rFonts w:asciiTheme="minorHAnsi" w:eastAsia="Calibri" w:hAnsiTheme="minorHAnsi" w:cs="Calibri"/>
              </w:rPr>
            </w:pPr>
            <w:r w:rsidRPr="007E7797">
              <w:rPr>
                <w:rFonts w:asciiTheme="minorHAnsi" w:eastAsia="Calibri" w:hAnsiTheme="minorHAnsi" w:cs="Calibri"/>
              </w:rPr>
              <w:t>- Конструктори ( метални, 5 комплета) - за наставу техничког</w:t>
            </w:r>
          </w:p>
          <w:p w:rsidR="00793D6B" w:rsidRPr="007E7797" w:rsidRDefault="00793D6B" w:rsidP="00793D6B">
            <w:pPr>
              <w:jc w:val="both"/>
              <w:rPr>
                <w:rFonts w:asciiTheme="minorHAnsi" w:eastAsia="Calibri" w:hAnsiTheme="minorHAnsi" w:cs="Calibri"/>
              </w:rPr>
            </w:pPr>
            <w:r w:rsidRPr="007E7797">
              <w:rPr>
                <w:rFonts w:asciiTheme="minorHAnsi" w:eastAsia="Calibri" w:hAnsiTheme="minorHAnsi" w:cs="Calibri"/>
              </w:rPr>
              <w:t>- Стеге (металне, 5 комада) - за наставу техничког</w:t>
            </w:r>
          </w:p>
          <w:p w:rsidR="00793D6B" w:rsidRPr="007E7797" w:rsidRDefault="00793D6B" w:rsidP="00793D6B">
            <w:pPr>
              <w:jc w:val="both"/>
              <w:rPr>
                <w:rFonts w:asciiTheme="minorHAnsi" w:eastAsia="Calibri" w:hAnsiTheme="minorHAnsi" w:cs="Calibri"/>
              </w:rPr>
            </w:pPr>
            <w:r w:rsidRPr="007E7797">
              <w:rPr>
                <w:rFonts w:asciiTheme="minorHAnsi" w:eastAsia="Calibri" w:hAnsiTheme="minorHAnsi" w:cs="Calibri"/>
              </w:rPr>
              <w:t>- Вратило, козлић, шведски сандук, разбој ( мушки и женски), карике, струњаче ( 10 комада), одскочне даске, стартни блокови, кугле за бацање, штоперице, лопте ( све врсте), вијаче, ниске и високе греде - за наставу физичког</w:t>
            </w:r>
          </w:p>
          <w:p w:rsidR="00793D6B" w:rsidRPr="007E7797" w:rsidRDefault="00793D6B" w:rsidP="00793D6B">
            <w:pPr>
              <w:jc w:val="both"/>
              <w:rPr>
                <w:rFonts w:asciiTheme="minorHAnsi" w:eastAsia="Calibri" w:hAnsiTheme="minorHAnsi" w:cs="Calibri"/>
              </w:rPr>
            </w:pPr>
            <w:r w:rsidRPr="007E7797">
              <w:rPr>
                <w:rFonts w:asciiTheme="minorHAnsi" w:eastAsia="Calibri" w:hAnsiTheme="minorHAnsi" w:cs="Calibri"/>
              </w:rPr>
              <w:t>- Собни ормарићи ( полице), столови и столице, справе за играње ( тобоган, чуњеви, лопте, греде...), играчке ( лутке...), дидактичке играчке (коцке дрвене, лего коцке, шах, карте, пузле...)</w:t>
            </w:r>
          </w:p>
          <w:p w:rsidR="00793D6B" w:rsidRPr="007E7797" w:rsidRDefault="00793D6B" w:rsidP="00793D6B">
            <w:pPr>
              <w:jc w:val="both"/>
              <w:rPr>
                <w:rFonts w:asciiTheme="minorHAnsi" w:eastAsia="Calibri" w:hAnsiTheme="minorHAnsi" w:cs="Calibri"/>
              </w:rPr>
            </w:pPr>
            <w:r w:rsidRPr="007E7797">
              <w:rPr>
                <w:rFonts w:asciiTheme="minorHAnsi" w:eastAsia="Calibri" w:hAnsiTheme="minorHAnsi" w:cs="Calibri"/>
              </w:rPr>
              <w:t>- Микроскоп (кабинет биологије)</w:t>
            </w:r>
          </w:p>
          <w:p w:rsidR="00793D6B" w:rsidRPr="007E7797" w:rsidRDefault="00793D6B" w:rsidP="00793D6B">
            <w:pPr>
              <w:jc w:val="both"/>
              <w:rPr>
                <w:rFonts w:asciiTheme="minorHAnsi" w:eastAsia="Calibri" w:hAnsiTheme="minorHAnsi" w:cs="Calibri"/>
              </w:rPr>
            </w:pPr>
            <w:r w:rsidRPr="007E7797">
              <w:rPr>
                <w:rFonts w:asciiTheme="minorHAnsi" w:eastAsia="Calibri" w:hAnsiTheme="minorHAnsi" w:cs="Calibri"/>
              </w:rPr>
              <w:lastRenderedPageBreak/>
              <w:t>- Библиотека , нове књиге</w:t>
            </w:r>
          </w:p>
          <w:p w:rsidR="00793D6B" w:rsidRPr="007E7797" w:rsidRDefault="00793D6B" w:rsidP="00793D6B">
            <w:pPr>
              <w:jc w:val="both"/>
              <w:rPr>
                <w:rFonts w:asciiTheme="minorHAnsi" w:eastAsia="Calibri" w:hAnsiTheme="minorHAnsi" w:cs="Calibri"/>
              </w:rPr>
            </w:pPr>
            <w:r w:rsidRPr="007E7797">
              <w:rPr>
                <w:rFonts w:asciiTheme="minorHAnsi" w:eastAsia="Calibri" w:hAnsiTheme="minorHAnsi" w:cs="Calibri"/>
              </w:rPr>
              <w:t>- Компијутер, ТВ, табле са папиром (кабинет грађанског)</w:t>
            </w:r>
          </w:p>
          <w:p w:rsidR="00793D6B" w:rsidRPr="007E7797" w:rsidRDefault="00793D6B" w:rsidP="00793D6B">
            <w:pPr>
              <w:jc w:val="both"/>
              <w:rPr>
                <w:rFonts w:asciiTheme="minorHAnsi" w:eastAsia="Calibri" w:hAnsiTheme="minorHAnsi" w:cs="Calibri"/>
              </w:rPr>
            </w:pPr>
            <w:r w:rsidRPr="007E7797">
              <w:rPr>
                <w:rFonts w:asciiTheme="minorHAnsi" w:eastAsia="Calibri" w:hAnsiTheme="minorHAnsi" w:cs="Calibri"/>
              </w:rPr>
              <w:t>- Ист. карте(стари, средњи, нови век, савремено доба)</w:t>
            </w:r>
          </w:p>
          <w:p w:rsidR="00793D6B" w:rsidRPr="007E7797" w:rsidRDefault="00793D6B" w:rsidP="00793D6B">
            <w:pPr>
              <w:ind w:firstLine="709"/>
              <w:jc w:val="both"/>
              <w:rPr>
                <w:rFonts w:asciiTheme="minorHAnsi" w:eastAsia="Calibri" w:hAnsiTheme="minorHAnsi" w:cs="Calibri"/>
              </w:rPr>
            </w:pPr>
          </w:p>
          <w:p w:rsidR="00793D6B" w:rsidRPr="007E7797" w:rsidRDefault="00793D6B" w:rsidP="00793D6B">
            <w:pPr>
              <w:jc w:val="both"/>
              <w:rPr>
                <w:rFonts w:asciiTheme="minorHAnsi" w:eastAsia="Calibri" w:hAnsiTheme="minorHAnsi" w:cs="Calibri"/>
                <w:b/>
              </w:rPr>
            </w:pPr>
            <w:r w:rsidRPr="007E7797">
              <w:rPr>
                <w:rFonts w:asciiTheme="minorHAnsi" w:eastAsia="Calibri" w:hAnsiTheme="minorHAnsi" w:cs="Calibri"/>
                <w:b/>
              </w:rPr>
              <w:t>КОРИШЋЕЊЕ РАСПОЛОЖИВИХ МАТЕРИЈАЛНО-ТЕХНИЧКИХ РЕСУРСА</w:t>
            </w:r>
          </w:p>
          <w:p w:rsidR="00793D6B" w:rsidRPr="007E7797" w:rsidRDefault="00793D6B" w:rsidP="00793D6B">
            <w:pPr>
              <w:ind w:firstLine="709"/>
              <w:jc w:val="both"/>
              <w:rPr>
                <w:rFonts w:asciiTheme="minorHAnsi" w:eastAsia="Calibri" w:hAnsiTheme="minorHAnsi" w:cs="Calibri"/>
              </w:rPr>
            </w:pPr>
            <w:r w:rsidRPr="007E7797">
              <w:rPr>
                <w:rFonts w:asciiTheme="minorHAnsi" w:eastAsia="Calibri" w:hAnsiTheme="minorHAnsi" w:cs="Calibri"/>
              </w:rPr>
              <w:t>На основу прикупљених података о додступности и коришћењу материјално техничких ресурса школе, добијени су подаци да су сви расположиви ресурси доступни свим наставницима и ученицима и користе се у наставним и ваннаставним активностима.</w:t>
            </w:r>
          </w:p>
          <w:p w:rsidR="00793D6B" w:rsidRPr="007E7797" w:rsidRDefault="00793D6B" w:rsidP="00793D6B">
            <w:pPr>
              <w:ind w:firstLine="709"/>
              <w:jc w:val="both"/>
              <w:rPr>
                <w:rFonts w:asciiTheme="minorHAnsi" w:eastAsia="Calibri" w:hAnsiTheme="minorHAnsi" w:cs="Calibri"/>
              </w:rPr>
            </w:pPr>
            <w:r w:rsidRPr="007E7797">
              <w:rPr>
                <w:rFonts w:asciiTheme="minorHAnsi" w:eastAsia="Calibri" w:hAnsiTheme="minorHAnsi" w:cs="Calibri"/>
              </w:rPr>
              <w:t>Савремени ресурси у медијатеци се мање користе, јер неколико учионица за предметну наставу (српски језик, географија, историја, математика) имају сопствена савремена наставна средства. Учитељима и ученицима млађих разреда су на располагању медијатека, кабинет за информатику и учионице за предметну наставу, које по потреби користе.</w:t>
            </w:r>
          </w:p>
          <w:p w:rsidR="00793D6B" w:rsidRPr="007E7797" w:rsidRDefault="00793D6B" w:rsidP="00793D6B">
            <w:pPr>
              <w:jc w:val="both"/>
              <w:rPr>
                <w:rFonts w:asciiTheme="minorHAnsi" w:eastAsia="Calibri" w:hAnsiTheme="minorHAnsi" w:cs="Calibri"/>
              </w:rPr>
            </w:pPr>
          </w:p>
          <w:p w:rsidR="00793D6B" w:rsidRPr="007E7797" w:rsidRDefault="00793D6B" w:rsidP="00793D6B">
            <w:pPr>
              <w:jc w:val="both"/>
              <w:rPr>
                <w:rFonts w:asciiTheme="minorHAnsi" w:eastAsia="Calibri" w:hAnsiTheme="minorHAnsi" w:cs="Calibri"/>
                <w:b/>
              </w:rPr>
            </w:pPr>
            <w:r w:rsidRPr="007E7797">
              <w:rPr>
                <w:rFonts w:asciiTheme="minorHAnsi" w:eastAsia="Calibri" w:hAnsiTheme="minorHAnsi" w:cs="Calibri"/>
                <w:b/>
              </w:rPr>
              <w:t>СЕМИНАРИ И СТРУЧНО УСАВРШАВАЊЕ ПО АКТИВИМА</w:t>
            </w:r>
          </w:p>
          <w:p w:rsidR="00793D6B" w:rsidRPr="007E7797" w:rsidRDefault="00793D6B" w:rsidP="00793D6B">
            <w:pPr>
              <w:jc w:val="both"/>
              <w:rPr>
                <w:rFonts w:asciiTheme="minorHAnsi" w:eastAsia="Calibri" w:hAnsiTheme="minorHAnsi" w:cs="Calibri"/>
              </w:rPr>
            </w:pPr>
            <w:r w:rsidRPr="007E7797">
              <w:rPr>
                <w:rFonts w:asciiTheme="minorHAnsi" w:eastAsia="Calibri" w:hAnsiTheme="minorHAnsi" w:cs="Calibri"/>
              </w:rPr>
              <w:tab/>
              <w:t xml:space="preserve">Прикупљање података о стручном усавршавању унутар установе , ван установе, планираним и реализованим семинарима у првом полугодишту школске 2015-2016. год. Ова активност није укључена у годишњем плану тима за ресурсе  већ је накнадно извршена на захтев  директора школе. </w:t>
            </w:r>
          </w:p>
          <w:p w:rsidR="00793D6B" w:rsidRPr="007E7797" w:rsidRDefault="00793D6B" w:rsidP="00793D6B">
            <w:pPr>
              <w:jc w:val="both"/>
              <w:rPr>
                <w:rFonts w:asciiTheme="minorHAnsi" w:eastAsia="Calibri" w:hAnsiTheme="minorHAnsi" w:cs="Calibri"/>
              </w:rPr>
            </w:pPr>
          </w:p>
          <w:p w:rsidR="00793D6B" w:rsidRPr="007E7797" w:rsidRDefault="00793D6B" w:rsidP="00793D6B">
            <w:pPr>
              <w:jc w:val="both"/>
              <w:rPr>
                <w:rFonts w:asciiTheme="minorHAnsi" w:eastAsia="Calibri" w:hAnsiTheme="minorHAnsi" w:cs="Calibri"/>
              </w:rPr>
            </w:pPr>
            <w:r w:rsidRPr="007E7797">
              <w:rPr>
                <w:rFonts w:asciiTheme="minorHAnsi" w:eastAsia="Calibri" w:hAnsiTheme="minorHAnsi" w:cs="Calibri"/>
              </w:rPr>
              <w:t>Подаци су збирни по активима.</w:t>
            </w:r>
          </w:p>
          <w:p w:rsidR="00793D6B" w:rsidRDefault="00793D6B" w:rsidP="00793D6B">
            <w:pPr>
              <w:jc w:val="both"/>
              <w:rPr>
                <w:rFonts w:asciiTheme="minorHAnsi" w:eastAsia="Calibri" w:hAnsiTheme="minorHAnsi" w:cs="Calibri"/>
              </w:rPr>
            </w:pPr>
          </w:p>
          <w:p w:rsidR="00793D6B" w:rsidRPr="007E7797" w:rsidRDefault="00793D6B" w:rsidP="00793D6B">
            <w:pPr>
              <w:jc w:val="both"/>
              <w:rPr>
                <w:rFonts w:asciiTheme="minorHAnsi" w:eastAsia="Calibri" w:hAnsiTheme="minorHAnsi" w:cs="Calibri"/>
              </w:rPr>
            </w:pPr>
            <w:r w:rsidRPr="007E7797">
              <w:rPr>
                <w:rFonts w:asciiTheme="minorHAnsi" w:eastAsia="Calibri" w:hAnsiTheme="minorHAnsi" w:cs="Calibri"/>
              </w:rPr>
              <w:t>Актив природних наука- плнанирано 4 семинара која нису реализована , семинари који нису планирани а похађани укупно (24 сата), укупан број сати на основу стручног усавршавања у установи је 18 бода (угледни часови, Дан науке, Регионални дан науке). Наставници нису имали прилике да учествују у семинарима који су бесплатни нити похађали оне који се плаћају.</w:t>
            </w:r>
          </w:p>
          <w:p w:rsidR="00793D6B" w:rsidRPr="007E7797" w:rsidRDefault="00793D6B" w:rsidP="00793D6B">
            <w:pPr>
              <w:jc w:val="both"/>
              <w:rPr>
                <w:rFonts w:asciiTheme="minorHAnsi" w:eastAsia="Calibri" w:hAnsiTheme="minorHAnsi" w:cs="Calibri"/>
              </w:rPr>
            </w:pPr>
          </w:p>
          <w:p w:rsidR="00793D6B" w:rsidRPr="007E7797" w:rsidRDefault="00793D6B" w:rsidP="00793D6B">
            <w:pPr>
              <w:jc w:val="both"/>
              <w:rPr>
                <w:rFonts w:asciiTheme="minorHAnsi" w:eastAsia="Calibri" w:hAnsiTheme="minorHAnsi" w:cs="Calibri"/>
              </w:rPr>
            </w:pPr>
            <w:r w:rsidRPr="007E7797">
              <w:rPr>
                <w:rFonts w:asciiTheme="minorHAnsi" w:eastAsia="Calibri" w:hAnsiTheme="minorHAnsi" w:cs="Calibri"/>
              </w:rPr>
              <w:t xml:space="preserve">Актив учитеља - планирано 3 семинара, ниједан није реализован. Семинари који нису планирани, а похађани на нивоу актива су укупно 24 сата. Укупан број сати за цео актив за стручно усавршавање у школи је 231 сат (активности: Дан науке, обилазак Житопромета, радионице, библиотеке, одељенске приредбе, квиз). Наставници овог актива нису ишли на семинаре који се плаћају и присуствовали су једном бесплатном семинару. </w:t>
            </w:r>
          </w:p>
          <w:p w:rsidR="00793D6B" w:rsidRPr="007E7797" w:rsidRDefault="00793D6B" w:rsidP="00793D6B">
            <w:pPr>
              <w:jc w:val="both"/>
              <w:rPr>
                <w:rFonts w:asciiTheme="minorHAnsi" w:eastAsia="Calibri" w:hAnsiTheme="minorHAnsi" w:cs="Calibri"/>
              </w:rPr>
            </w:pPr>
          </w:p>
          <w:p w:rsidR="00793D6B" w:rsidRPr="007E7797" w:rsidRDefault="00793D6B" w:rsidP="00793D6B">
            <w:pPr>
              <w:jc w:val="both"/>
              <w:rPr>
                <w:rFonts w:asciiTheme="minorHAnsi" w:eastAsia="Calibri" w:hAnsiTheme="minorHAnsi" w:cs="Calibri"/>
              </w:rPr>
            </w:pPr>
            <w:r w:rsidRPr="007E7797">
              <w:rPr>
                <w:rFonts w:asciiTheme="minorHAnsi" w:eastAsia="Calibri" w:hAnsiTheme="minorHAnsi" w:cs="Calibri"/>
              </w:rPr>
              <w:t>Актив друштвених наука - Број планираних семинара 14 од тога реализовано 6, семинари који нису планирани а похађани укупно 3. Усавршавање унутар установе 80 сати, нису похађали семинаре који се плаћају, учествовали у тродневном семинару (укупно 20 сати)</w:t>
            </w:r>
          </w:p>
          <w:p w:rsidR="00793D6B" w:rsidRPr="007E7797" w:rsidRDefault="00793D6B" w:rsidP="00793D6B">
            <w:pPr>
              <w:jc w:val="both"/>
              <w:rPr>
                <w:rFonts w:asciiTheme="minorHAnsi" w:eastAsia="Calibri" w:hAnsiTheme="minorHAnsi" w:cs="Calibri"/>
              </w:rPr>
            </w:pPr>
          </w:p>
          <w:p w:rsidR="00793D6B" w:rsidRPr="007E7797" w:rsidRDefault="00793D6B" w:rsidP="00793D6B">
            <w:pPr>
              <w:jc w:val="both"/>
              <w:rPr>
                <w:rFonts w:asciiTheme="minorHAnsi" w:eastAsia="Calibri" w:hAnsiTheme="minorHAnsi" w:cs="Calibri"/>
              </w:rPr>
            </w:pPr>
            <w:r w:rsidRPr="007E7797">
              <w:rPr>
                <w:rFonts w:asciiTheme="minorHAnsi" w:eastAsia="Calibri" w:hAnsiTheme="minorHAnsi" w:cs="Calibri"/>
              </w:rPr>
              <w:t>Актив  ликовне , музичке културе и физичког васпитања</w:t>
            </w:r>
          </w:p>
          <w:p w:rsidR="00793D6B" w:rsidRPr="007E7797" w:rsidRDefault="00793D6B" w:rsidP="00793D6B">
            <w:pPr>
              <w:jc w:val="both"/>
              <w:rPr>
                <w:rFonts w:asciiTheme="minorHAnsi" w:eastAsia="Calibri" w:hAnsiTheme="minorHAnsi" w:cs="Calibri"/>
              </w:rPr>
            </w:pPr>
            <w:r w:rsidRPr="007E7797">
              <w:rPr>
                <w:rFonts w:asciiTheme="minorHAnsi" w:eastAsia="Calibri" w:hAnsiTheme="minorHAnsi" w:cs="Calibri"/>
              </w:rPr>
              <w:t>Планирани семинари 13, реализованих 2, Стручно усавршавање у установи 6 сати. Нису похађали семинаре који се самостално плаћају, похађали 2 бесплатна семинара (2 дана, 2 бода)</w:t>
            </w:r>
          </w:p>
          <w:p w:rsidR="00793D6B" w:rsidRPr="007E7797" w:rsidRDefault="00793D6B" w:rsidP="00793D6B">
            <w:pPr>
              <w:jc w:val="both"/>
              <w:rPr>
                <w:rFonts w:asciiTheme="minorHAnsi" w:eastAsia="Calibri" w:hAnsiTheme="minorHAnsi" w:cs="Calibri"/>
              </w:rPr>
            </w:pPr>
          </w:p>
          <w:p w:rsidR="00793D6B" w:rsidRPr="007E7797" w:rsidRDefault="00793D6B" w:rsidP="00793D6B">
            <w:pPr>
              <w:jc w:val="both"/>
              <w:rPr>
                <w:rFonts w:asciiTheme="minorHAnsi" w:eastAsia="Calibri" w:hAnsiTheme="minorHAnsi" w:cs="Calibri"/>
                <w:b/>
              </w:rPr>
            </w:pPr>
            <w:r w:rsidRPr="007E7797">
              <w:rPr>
                <w:rFonts w:asciiTheme="minorHAnsi" w:eastAsia="Calibri" w:hAnsiTheme="minorHAnsi" w:cs="Calibri"/>
              </w:rPr>
              <w:tab/>
              <w:t xml:space="preserve">Неки од планираних активности су предвиђене за реализацију у другом полугодишту, наставници углавном не похађају семинре јер општина не врши уплату за њихово похађање, највише посећених семинара односи се на оне који су бесплатни. </w:t>
            </w:r>
          </w:p>
          <w:p w:rsidR="00793D6B" w:rsidRPr="007E7797" w:rsidRDefault="00793D6B" w:rsidP="00793D6B">
            <w:pPr>
              <w:jc w:val="both"/>
              <w:rPr>
                <w:rFonts w:asciiTheme="minorHAnsi" w:eastAsia="Calibri" w:hAnsiTheme="minorHAnsi" w:cs="Calibri"/>
              </w:rPr>
            </w:pPr>
          </w:p>
          <w:p w:rsidR="00793D6B" w:rsidRPr="007E7797" w:rsidRDefault="00793D6B" w:rsidP="00793D6B">
            <w:pPr>
              <w:jc w:val="both"/>
              <w:rPr>
                <w:rFonts w:asciiTheme="minorHAnsi" w:eastAsia="Calibri" w:hAnsiTheme="minorHAnsi" w:cs="Calibri"/>
                <w:b/>
              </w:rPr>
            </w:pPr>
            <w:r w:rsidRPr="007E7797">
              <w:rPr>
                <w:rFonts w:asciiTheme="minorHAnsi" w:eastAsia="Calibri" w:hAnsiTheme="minorHAnsi" w:cs="Calibri"/>
                <w:b/>
              </w:rPr>
              <w:t>ПРЕДЛОГ МЕРА:</w:t>
            </w:r>
          </w:p>
          <w:p w:rsidR="00793D6B" w:rsidRPr="007E7797" w:rsidRDefault="00793D6B" w:rsidP="00793D6B">
            <w:pPr>
              <w:jc w:val="both"/>
              <w:rPr>
                <w:rFonts w:asciiTheme="minorHAnsi" w:eastAsia="Calibri" w:hAnsiTheme="minorHAnsi" w:cs="Calibri"/>
              </w:rPr>
            </w:pPr>
            <w:r w:rsidRPr="007E7797">
              <w:rPr>
                <w:rFonts w:asciiTheme="minorHAnsi" w:eastAsia="Calibri" w:hAnsiTheme="minorHAnsi" w:cs="Calibri"/>
                <w:b/>
              </w:rPr>
              <w:tab/>
            </w:r>
            <w:r w:rsidRPr="007E7797">
              <w:rPr>
                <w:rFonts w:asciiTheme="minorHAnsi" w:eastAsia="Calibri" w:hAnsiTheme="minorHAnsi" w:cs="Calibri"/>
              </w:rPr>
              <w:t xml:space="preserve">У наредном периоду потребно је обезбедити најпре основна наставна средства. Треба наставити са опремањем школског простора савременим наставним средствима и другом опремом, у циљу квалитетнијег извођења наставе. Потребно је да свака учионица добије ТВ, компијутер, интернет. Исто тако потребно пронаћи решење за финансирање активности које се односе на стручно усавршавање наставника ван установе. </w:t>
            </w:r>
          </w:p>
          <w:p w:rsidR="00793D6B" w:rsidRPr="007E7797" w:rsidRDefault="00793D6B" w:rsidP="00793D6B">
            <w:pPr>
              <w:jc w:val="both"/>
              <w:rPr>
                <w:rFonts w:asciiTheme="minorHAnsi" w:eastAsia="Calibri" w:hAnsiTheme="minorHAnsi" w:cs="Calibri"/>
              </w:rPr>
            </w:pPr>
            <w:r w:rsidRPr="007E7797">
              <w:rPr>
                <w:rFonts w:asciiTheme="minorHAnsi" w:eastAsia="Calibri" w:hAnsiTheme="minorHAnsi" w:cs="Calibri"/>
              </w:rPr>
              <w:tab/>
              <w:t xml:space="preserve">У циљу осавремењивања наставе треба у већој мери искористити савремена наставна </w:t>
            </w:r>
            <w:r w:rsidRPr="007E7797">
              <w:rPr>
                <w:rFonts w:asciiTheme="minorHAnsi" w:eastAsia="Calibri" w:hAnsiTheme="minorHAnsi" w:cs="Calibri"/>
              </w:rPr>
              <w:lastRenderedPageBreak/>
              <w:t>средства у кабинету за информатику и у медијатеци.</w:t>
            </w:r>
          </w:p>
          <w:p w:rsidR="00793D6B" w:rsidRPr="007E7797" w:rsidRDefault="00793D6B" w:rsidP="00793D6B">
            <w:pPr>
              <w:rPr>
                <w:rFonts w:asciiTheme="minorHAnsi" w:eastAsia="Calibri" w:hAnsiTheme="minorHAnsi" w:cs="Calibri"/>
                <w:b/>
              </w:rPr>
            </w:pPr>
            <w:r w:rsidRPr="007E7797">
              <w:rPr>
                <w:rFonts w:asciiTheme="minorHAnsi" w:eastAsia="Calibri" w:hAnsiTheme="minorHAnsi" w:cs="Calibri"/>
                <w:b/>
              </w:rPr>
              <w:t xml:space="preserve">II ПОЛУГОДИШТЕ </w:t>
            </w:r>
          </w:p>
          <w:p w:rsidR="00793D6B" w:rsidRPr="007E7797" w:rsidRDefault="00793D6B" w:rsidP="00793D6B">
            <w:pPr>
              <w:jc w:val="both"/>
              <w:rPr>
                <w:rFonts w:asciiTheme="minorHAnsi" w:eastAsia="Calibri" w:hAnsiTheme="minorHAnsi" w:cs="Calibri"/>
                <w:b/>
              </w:rPr>
            </w:pPr>
          </w:p>
          <w:p w:rsidR="00793D6B" w:rsidRPr="007E7797" w:rsidRDefault="00793D6B" w:rsidP="00793D6B">
            <w:pPr>
              <w:jc w:val="both"/>
              <w:rPr>
                <w:rFonts w:asciiTheme="minorHAnsi" w:eastAsia="Calibri" w:hAnsiTheme="minorHAnsi" w:cs="Calibri"/>
                <w:b/>
              </w:rPr>
            </w:pPr>
            <w:r w:rsidRPr="007E7797">
              <w:rPr>
                <w:rFonts w:asciiTheme="minorHAnsi" w:eastAsia="Calibri" w:hAnsiTheme="minorHAnsi" w:cs="Calibri"/>
                <w:b/>
              </w:rPr>
              <w:t>КОРИШЋЕЊЕ РАСПОЛОЖИВИХ МАТЕРИЈАЛНО-ТЕХНИЧКИХ РЕСУРСА ШКОЛЕ</w:t>
            </w:r>
          </w:p>
          <w:p w:rsidR="00793D6B" w:rsidRPr="007E7797" w:rsidRDefault="00793D6B" w:rsidP="00793D6B">
            <w:pPr>
              <w:ind w:firstLine="709"/>
              <w:jc w:val="both"/>
              <w:rPr>
                <w:rFonts w:asciiTheme="minorHAnsi" w:eastAsia="Calibri" w:hAnsiTheme="minorHAnsi" w:cs="Calibri"/>
              </w:rPr>
            </w:pPr>
            <w:r w:rsidRPr="007E7797">
              <w:rPr>
                <w:rFonts w:asciiTheme="minorHAnsi" w:eastAsia="Calibri" w:hAnsiTheme="minorHAnsi" w:cs="Calibri"/>
              </w:rPr>
              <w:t xml:space="preserve">Спроведена анкета је показала да је већина материјално техничкких ресурса школе доступна наставницим и ученицима школе, међутим такође је указала на средства која су слабије доступна у школи. </w:t>
            </w:r>
          </w:p>
          <w:p w:rsidR="00793D6B" w:rsidRPr="007E7797" w:rsidRDefault="00793D6B" w:rsidP="00793D6B">
            <w:pPr>
              <w:ind w:firstLine="709"/>
              <w:jc w:val="both"/>
              <w:rPr>
                <w:rFonts w:asciiTheme="minorHAnsi" w:eastAsia="Calibri" w:hAnsiTheme="minorHAnsi" w:cs="Calibri"/>
              </w:rPr>
            </w:pPr>
            <w:r w:rsidRPr="007E7797">
              <w:rPr>
                <w:rFonts w:asciiTheme="minorHAnsi" w:eastAsia="Calibri" w:hAnsiTheme="minorHAnsi" w:cs="Calibri"/>
              </w:rPr>
              <w:t xml:space="preserve">Кабинети нису у потпунуости опремљени одогварајућим наставаним сресдствима, недостатак учионица за припремање наставе, недостатак просторија за дружење ученика, пријем родитеља, приступ интернету, недостатак материјала за извођење наставе, бибилиотека се не располаже довољним (савременим) фондом литературе, нека наставна средства нису у функцији. Ово су одговори које су у анкети навели   преко 70 % испитаних. Највећи део испитаних је потврдило да је школа добро осветљена, урђен школски простор, средства доступна наставницима и ученицима, доступна медијатека, фискултурна сала и терени добро опремљени и уређени и да је за исте омогућено наставницима и ученицима  да се користе и после наставе. </w:t>
            </w:r>
          </w:p>
          <w:p w:rsidR="00793D6B" w:rsidRPr="007E7797" w:rsidRDefault="00793D6B" w:rsidP="00793D6B">
            <w:pPr>
              <w:ind w:firstLine="709"/>
              <w:jc w:val="both"/>
              <w:rPr>
                <w:rFonts w:asciiTheme="minorHAnsi" w:eastAsia="Calibri" w:hAnsiTheme="minorHAnsi" w:cs="Calibri"/>
              </w:rPr>
            </w:pPr>
          </w:p>
          <w:p w:rsidR="00793D6B" w:rsidRPr="007E7797" w:rsidRDefault="00793D6B" w:rsidP="00793D6B">
            <w:pPr>
              <w:jc w:val="both"/>
              <w:rPr>
                <w:rFonts w:asciiTheme="minorHAnsi" w:eastAsia="Calibri" w:hAnsiTheme="minorHAnsi" w:cs="Calibri"/>
                <w:b/>
              </w:rPr>
            </w:pPr>
            <w:r w:rsidRPr="007E7797">
              <w:rPr>
                <w:rFonts w:asciiTheme="minorHAnsi" w:eastAsia="Calibri" w:hAnsiTheme="minorHAnsi" w:cs="Calibri"/>
                <w:b/>
              </w:rPr>
              <w:t>ПРЕДЛОГ МЕРА:</w:t>
            </w:r>
          </w:p>
          <w:p w:rsidR="00793D6B" w:rsidRPr="007E7797" w:rsidRDefault="00793D6B" w:rsidP="00793D6B">
            <w:pPr>
              <w:jc w:val="both"/>
              <w:rPr>
                <w:rFonts w:asciiTheme="minorHAnsi" w:eastAsia="Calibri" w:hAnsiTheme="minorHAnsi" w:cs="Calibri"/>
              </w:rPr>
            </w:pPr>
            <w:r w:rsidRPr="007E7797">
              <w:rPr>
                <w:rFonts w:asciiTheme="minorHAnsi" w:eastAsia="Calibri" w:hAnsiTheme="minorHAnsi" w:cs="Calibri"/>
                <w:b/>
              </w:rPr>
              <w:tab/>
            </w:r>
            <w:r w:rsidRPr="007E7797">
              <w:rPr>
                <w:rFonts w:asciiTheme="minorHAnsi" w:eastAsia="Calibri" w:hAnsiTheme="minorHAnsi" w:cs="Calibri"/>
              </w:rPr>
              <w:t xml:space="preserve">У наредном периоду потребно је обезбедити најпре основна наставна средства, прибавити преко донација и или на други начин финансијкса средства како би се побољшало извођење настава, обновили материјално технички ресурси и неки постали више доступнији. </w:t>
            </w:r>
          </w:p>
          <w:p w:rsidR="00793D6B" w:rsidRPr="007E7797" w:rsidRDefault="00793D6B" w:rsidP="00793D6B">
            <w:pPr>
              <w:jc w:val="both"/>
              <w:rPr>
                <w:rFonts w:asciiTheme="minorHAnsi" w:eastAsia="Calibri" w:hAnsiTheme="minorHAnsi" w:cs="Calibri"/>
              </w:rPr>
            </w:pPr>
          </w:p>
          <w:p w:rsidR="00793D6B" w:rsidRPr="007E7797" w:rsidRDefault="00793D6B" w:rsidP="00793D6B">
            <w:pPr>
              <w:rPr>
                <w:rFonts w:asciiTheme="minorHAnsi" w:hAnsiTheme="minorHAnsi"/>
              </w:rPr>
            </w:pPr>
            <w:r w:rsidRPr="007E7797">
              <w:rPr>
                <w:rFonts w:asciiTheme="minorHAnsi" w:hAnsiTheme="minorHAnsi"/>
              </w:rPr>
              <w:t>Извештај тима за ресурсе, месец- април/мај 2016. год.</w:t>
            </w:r>
          </w:p>
          <w:p w:rsidR="00793D6B" w:rsidRPr="007E7797" w:rsidRDefault="00793D6B" w:rsidP="00793D6B">
            <w:pPr>
              <w:rPr>
                <w:rFonts w:asciiTheme="minorHAnsi" w:hAnsiTheme="minorHAnsi"/>
              </w:rPr>
            </w:pPr>
          </w:p>
          <w:p w:rsidR="00793D6B" w:rsidRPr="007E7797" w:rsidRDefault="00793D6B" w:rsidP="00793D6B">
            <w:pPr>
              <w:jc w:val="center"/>
              <w:rPr>
                <w:rFonts w:asciiTheme="minorHAnsi" w:hAnsiTheme="minorHAnsi"/>
              </w:rPr>
            </w:pPr>
            <w:r w:rsidRPr="007E7797">
              <w:rPr>
                <w:rFonts w:asciiTheme="minorHAnsi" w:hAnsiTheme="minorHAnsi"/>
              </w:rPr>
              <w:t>Структу</w:t>
            </w:r>
            <w:r w:rsidR="002A072E">
              <w:rPr>
                <w:rFonts w:asciiTheme="minorHAnsi" w:hAnsiTheme="minorHAnsi"/>
              </w:rPr>
              <w:t>ра и намена расположивих финанс</w:t>
            </w:r>
            <w:r w:rsidRPr="007E7797">
              <w:rPr>
                <w:rFonts w:asciiTheme="minorHAnsi" w:hAnsiTheme="minorHAnsi"/>
              </w:rPr>
              <w:t>ијских ресурса</w:t>
            </w:r>
          </w:p>
          <w:p w:rsidR="00793D6B" w:rsidRPr="007E7797" w:rsidRDefault="00793D6B" w:rsidP="00793D6B">
            <w:pPr>
              <w:rPr>
                <w:rFonts w:asciiTheme="minorHAnsi" w:hAnsiTheme="minorHAnsi"/>
              </w:rPr>
            </w:pPr>
            <w:r w:rsidRPr="007E7797">
              <w:rPr>
                <w:rFonts w:asciiTheme="minorHAnsi" w:hAnsiTheme="minorHAnsi"/>
              </w:rPr>
              <w:tab/>
              <w:t>Шк</w:t>
            </w:r>
            <w:r w:rsidR="002A072E">
              <w:rPr>
                <w:rFonts w:asciiTheme="minorHAnsi" w:hAnsiTheme="minorHAnsi"/>
                <w:lang w:val="sr-Cyrl-CS"/>
              </w:rPr>
              <w:t>о</w:t>
            </w:r>
            <w:r w:rsidRPr="007E7797">
              <w:rPr>
                <w:rFonts w:asciiTheme="minorHAnsi" w:hAnsiTheme="minorHAnsi"/>
              </w:rPr>
              <w:t xml:space="preserve">ла располаже буџетским средствима и средствима од донатора, нема сопствене изворе прихода. Увидом у Годишњи план рада школе, Школски програм и финанскијки план школе утврђено је да је расподела средстава у складу са приоритетима школе. Школа учествује на конкурсима са пројектима. </w:t>
            </w:r>
          </w:p>
          <w:p w:rsidR="00793D6B" w:rsidRPr="007E7797" w:rsidRDefault="00793D6B" w:rsidP="00793D6B">
            <w:pPr>
              <w:jc w:val="center"/>
              <w:rPr>
                <w:rFonts w:asciiTheme="minorHAnsi" w:hAnsiTheme="minorHAnsi"/>
              </w:rPr>
            </w:pPr>
          </w:p>
          <w:p w:rsidR="00793D6B" w:rsidRPr="007E7797" w:rsidRDefault="00793D6B" w:rsidP="00793D6B">
            <w:pPr>
              <w:jc w:val="center"/>
              <w:rPr>
                <w:rFonts w:asciiTheme="minorHAnsi" w:hAnsiTheme="minorHAnsi"/>
              </w:rPr>
            </w:pPr>
            <w:r w:rsidRPr="007E7797">
              <w:rPr>
                <w:rFonts w:asciiTheme="minorHAnsi" w:hAnsiTheme="minorHAnsi"/>
              </w:rPr>
              <w:t>Коришћење расположивих финансијских ресурса</w:t>
            </w:r>
          </w:p>
          <w:p w:rsidR="00793D6B" w:rsidRPr="007E7797" w:rsidRDefault="00793D6B" w:rsidP="00793D6B">
            <w:pPr>
              <w:rPr>
                <w:rFonts w:asciiTheme="minorHAnsi" w:eastAsia="Arial" w:hAnsiTheme="minorHAnsi" w:cs="Arial"/>
              </w:rPr>
            </w:pPr>
            <w:r w:rsidRPr="007E7797">
              <w:rPr>
                <w:rFonts w:asciiTheme="minorHAnsi" w:hAnsiTheme="minorHAnsi"/>
              </w:rPr>
              <w:tab/>
              <w:t xml:space="preserve">Расположиви финансијска средства се користе плански и наменски у складу са финансијским планом школе, Годишњим планом и Школским програмом, развојним планом уз консултације са Школским одбором. Са расподелом су упознати сви запослени , као и Савет родитеља школе. У школској 2015-2016 од општине је на захтев школе од 22.000.000 динара, а  одобрена су средства у износу од 15.320.000 динара.  До маја месеца 2016. године исплаћено је 69,23%  одобрених средстава у износу од </w:t>
            </w:r>
            <w:r w:rsidRPr="007E7797">
              <w:rPr>
                <w:rFonts w:asciiTheme="minorHAnsi" w:eastAsia="Arial" w:hAnsiTheme="minorHAnsi" w:cs="Arial"/>
              </w:rPr>
              <w:t>10.607.639,96 динара (табела 1).  Средства од донација добијена од локалних предузећа износе 45.780,75 динара. (табела 2)</w:t>
            </w:r>
          </w:p>
          <w:p w:rsidR="00793D6B" w:rsidRPr="007E7797" w:rsidRDefault="00793D6B" w:rsidP="00793D6B">
            <w:pPr>
              <w:rPr>
                <w:rFonts w:asciiTheme="minorHAnsi" w:eastAsia="Arial" w:hAnsiTheme="minorHAnsi" w:cs="Arial"/>
              </w:rPr>
            </w:pPr>
          </w:p>
          <w:p w:rsidR="00793D6B" w:rsidRPr="007E7797" w:rsidRDefault="00793D6B" w:rsidP="00793D6B">
            <w:pPr>
              <w:rPr>
                <w:rFonts w:asciiTheme="minorHAnsi" w:hAnsiTheme="minorHAnsi"/>
              </w:rPr>
            </w:pPr>
            <w:r w:rsidRPr="007E7797">
              <w:rPr>
                <w:rFonts w:asciiTheme="minorHAnsi" w:eastAsia="Arial" w:hAnsiTheme="minorHAnsi" w:cs="Arial"/>
              </w:rPr>
              <w:t>Табела 1</w:t>
            </w:r>
          </w:p>
          <w:tbl>
            <w:tblPr>
              <w:tblW w:w="0" w:type="auto"/>
              <w:jc w:val="center"/>
              <w:tblLayout w:type="fixed"/>
              <w:tblCellMar>
                <w:left w:w="10" w:type="dxa"/>
                <w:right w:w="10" w:type="dxa"/>
              </w:tblCellMar>
              <w:tblLook w:val="0000"/>
            </w:tblPr>
            <w:tblGrid>
              <w:gridCol w:w="560"/>
              <w:gridCol w:w="4000"/>
              <w:gridCol w:w="3140"/>
            </w:tblGrid>
            <w:tr w:rsidR="00793D6B" w:rsidRPr="007E7797" w:rsidTr="00793D6B">
              <w:trPr>
                <w:jc w:val="center"/>
              </w:trPr>
              <w:tc>
                <w:tcPr>
                  <w:tcW w:w="560" w:type="dxa"/>
                  <w:tcBorders>
                    <w:top w:val="single" w:sz="3" w:space="0" w:color="000000"/>
                    <w:left w:val="single" w:sz="3" w:space="0" w:color="000000"/>
                    <w:bottom w:val="single" w:sz="0" w:space="0" w:color="836967"/>
                    <w:right w:val="single" w:sz="0" w:space="0" w:color="836967"/>
                  </w:tcBorders>
                  <w:shd w:val="clear" w:color="000000" w:fill="CCFFFF"/>
                  <w:tcMar>
                    <w:left w:w="70" w:type="dxa"/>
                    <w:right w:w="70" w:type="dxa"/>
                  </w:tcMar>
                  <w:vAlign w:val="bottom"/>
                </w:tcPr>
                <w:p w:rsidR="00793D6B" w:rsidRPr="007E7797" w:rsidRDefault="00793D6B" w:rsidP="00793D6B">
                  <w:pPr>
                    <w:spacing w:after="0" w:line="240" w:lineRule="auto"/>
                    <w:rPr>
                      <w:rFonts w:asciiTheme="minorHAnsi" w:eastAsia="Calibri" w:hAnsiTheme="minorHAnsi" w:cs="Calibri"/>
                    </w:rPr>
                  </w:pPr>
                  <w:r w:rsidRPr="007E7797">
                    <w:rPr>
                      <w:rFonts w:asciiTheme="minorHAnsi" w:eastAsia="Calibri" w:hAnsiTheme="minorHAnsi" w:cs="Calibri"/>
                    </w:rPr>
                    <w:t> </w:t>
                  </w:r>
                </w:p>
              </w:tc>
              <w:tc>
                <w:tcPr>
                  <w:tcW w:w="4000" w:type="dxa"/>
                  <w:tcBorders>
                    <w:top w:val="single" w:sz="3" w:space="0" w:color="000000"/>
                    <w:left w:val="single" w:sz="3" w:space="0" w:color="000000"/>
                    <w:bottom w:val="single" w:sz="0" w:space="0" w:color="836967"/>
                    <w:right w:val="single" w:sz="3" w:space="0" w:color="000000"/>
                  </w:tcBorders>
                  <w:shd w:val="clear" w:color="000000" w:fill="CCFFFF"/>
                  <w:tcMar>
                    <w:left w:w="70" w:type="dxa"/>
                    <w:right w:w="70" w:type="dxa"/>
                  </w:tcMar>
                  <w:vAlign w:val="bottom"/>
                </w:tcPr>
                <w:p w:rsidR="00793D6B" w:rsidRPr="007E7797" w:rsidRDefault="00793D6B" w:rsidP="00793D6B">
                  <w:pPr>
                    <w:spacing w:after="0" w:line="240" w:lineRule="auto"/>
                    <w:rPr>
                      <w:rFonts w:asciiTheme="minorHAnsi" w:eastAsia="Arial" w:hAnsiTheme="minorHAnsi" w:cs="Arial"/>
                    </w:rPr>
                  </w:pPr>
                  <w:r w:rsidRPr="007E7797">
                    <w:rPr>
                      <w:rFonts w:asciiTheme="minorHAnsi" w:eastAsia="Arial" w:hAnsiTheme="minorHAnsi" w:cs="Arial"/>
                    </w:rPr>
                    <w:t> </w:t>
                  </w:r>
                </w:p>
              </w:tc>
              <w:tc>
                <w:tcPr>
                  <w:tcW w:w="3140" w:type="dxa"/>
                  <w:tcBorders>
                    <w:top w:val="single" w:sz="3" w:space="0" w:color="000000"/>
                    <w:left w:val="single" w:sz="0" w:space="0" w:color="836967"/>
                    <w:bottom w:val="single" w:sz="0" w:space="0" w:color="836967"/>
                    <w:right w:val="single" w:sz="0" w:space="0" w:color="836967"/>
                  </w:tcBorders>
                  <w:shd w:val="clear" w:color="000000" w:fill="CCFFFF"/>
                  <w:tcMar>
                    <w:left w:w="70" w:type="dxa"/>
                    <w:right w:w="70" w:type="dxa"/>
                  </w:tcMar>
                  <w:vAlign w:val="bottom"/>
                </w:tcPr>
                <w:p w:rsidR="00793D6B" w:rsidRPr="007E7797" w:rsidRDefault="00793D6B" w:rsidP="00793D6B">
                  <w:pPr>
                    <w:spacing w:after="0" w:line="240" w:lineRule="auto"/>
                    <w:rPr>
                      <w:rFonts w:asciiTheme="minorHAnsi" w:eastAsia="Arial" w:hAnsiTheme="minorHAnsi" w:cs="Arial"/>
                    </w:rPr>
                  </w:pPr>
                  <w:r w:rsidRPr="007E7797">
                    <w:rPr>
                      <w:rFonts w:asciiTheme="minorHAnsi" w:eastAsia="Arial" w:hAnsiTheme="minorHAnsi" w:cs="Arial"/>
                    </w:rPr>
                    <w:t> </w:t>
                  </w:r>
                </w:p>
              </w:tc>
            </w:tr>
            <w:tr w:rsidR="00793D6B" w:rsidRPr="007E7797" w:rsidTr="00793D6B">
              <w:trPr>
                <w:jc w:val="center"/>
              </w:trPr>
              <w:tc>
                <w:tcPr>
                  <w:tcW w:w="560" w:type="dxa"/>
                  <w:tcBorders>
                    <w:top w:val="single" w:sz="3" w:space="0" w:color="000000"/>
                    <w:left w:val="single" w:sz="3" w:space="0" w:color="000000"/>
                    <w:bottom w:val="single" w:sz="0" w:space="0" w:color="836967"/>
                    <w:right w:val="single" w:sz="0" w:space="0" w:color="836967"/>
                  </w:tcBorders>
                  <w:shd w:val="clear" w:color="000000" w:fill="CCFFFF"/>
                  <w:tcMar>
                    <w:left w:w="70" w:type="dxa"/>
                    <w:right w:w="70" w:type="dxa"/>
                  </w:tcMar>
                  <w:vAlign w:val="bottom"/>
                </w:tcPr>
                <w:p w:rsidR="00793D6B" w:rsidRPr="007E7797" w:rsidRDefault="00793D6B" w:rsidP="00793D6B">
                  <w:pPr>
                    <w:spacing w:after="0" w:line="240" w:lineRule="auto"/>
                    <w:rPr>
                      <w:rFonts w:asciiTheme="minorHAnsi" w:eastAsia="Calibri" w:hAnsiTheme="minorHAnsi" w:cs="Calibri"/>
                    </w:rPr>
                  </w:pPr>
                  <w:r w:rsidRPr="007E7797">
                    <w:rPr>
                      <w:rFonts w:asciiTheme="minorHAnsi" w:eastAsia="Calibri" w:hAnsiTheme="minorHAnsi" w:cs="Calibri"/>
                    </w:rPr>
                    <w:t> </w:t>
                  </w:r>
                </w:p>
              </w:tc>
              <w:tc>
                <w:tcPr>
                  <w:tcW w:w="4000" w:type="dxa"/>
                  <w:tcBorders>
                    <w:top w:val="single" w:sz="3" w:space="0" w:color="000000"/>
                    <w:left w:val="single" w:sz="3" w:space="0" w:color="000000"/>
                    <w:bottom w:val="single" w:sz="0" w:space="0" w:color="836967"/>
                    <w:right w:val="single" w:sz="3" w:space="0" w:color="000000"/>
                  </w:tcBorders>
                  <w:shd w:val="clear" w:color="000000" w:fill="CCFFFF"/>
                  <w:tcMar>
                    <w:left w:w="70" w:type="dxa"/>
                    <w:right w:w="70" w:type="dxa"/>
                  </w:tcMar>
                  <w:vAlign w:val="bottom"/>
                </w:tcPr>
                <w:p w:rsidR="00793D6B" w:rsidRPr="007E7797" w:rsidRDefault="00793D6B" w:rsidP="00793D6B">
                  <w:pPr>
                    <w:spacing w:after="0" w:line="240" w:lineRule="auto"/>
                    <w:rPr>
                      <w:rFonts w:asciiTheme="minorHAnsi" w:eastAsia="Arial" w:hAnsiTheme="minorHAnsi" w:cs="Arial"/>
                    </w:rPr>
                  </w:pPr>
                  <w:r w:rsidRPr="007E7797">
                    <w:rPr>
                      <w:rFonts w:asciiTheme="minorHAnsi" w:eastAsia="Arial" w:hAnsiTheme="minorHAnsi" w:cs="Arial"/>
                    </w:rPr>
                    <w:t>Врста апропријације</w:t>
                  </w:r>
                </w:p>
              </w:tc>
              <w:tc>
                <w:tcPr>
                  <w:tcW w:w="3140" w:type="dxa"/>
                  <w:tcBorders>
                    <w:top w:val="single" w:sz="3" w:space="0" w:color="000000"/>
                    <w:left w:val="single" w:sz="0" w:space="0" w:color="836967"/>
                    <w:bottom w:val="single" w:sz="0" w:space="0" w:color="836967"/>
                    <w:right w:val="single" w:sz="0" w:space="0" w:color="836967"/>
                  </w:tcBorders>
                  <w:shd w:val="clear" w:color="000000" w:fill="CCFFFF"/>
                  <w:tcMar>
                    <w:left w:w="70" w:type="dxa"/>
                    <w:right w:w="70" w:type="dxa"/>
                  </w:tcMar>
                  <w:vAlign w:val="bottom"/>
                </w:tcPr>
                <w:p w:rsidR="00793D6B" w:rsidRPr="007E7797" w:rsidRDefault="00793D6B" w:rsidP="00793D6B">
                  <w:pPr>
                    <w:spacing w:after="0" w:line="240" w:lineRule="auto"/>
                    <w:rPr>
                      <w:rFonts w:asciiTheme="minorHAnsi" w:eastAsia="Arial" w:hAnsiTheme="minorHAnsi" w:cs="Arial"/>
                    </w:rPr>
                  </w:pPr>
                  <w:r w:rsidRPr="007E7797">
                    <w:rPr>
                      <w:rFonts w:asciiTheme="minorHAnsi" w:eastAsia="Arial" w:hAnsiTheme="minorHAnsi" w:cs="Arial"/>
                    </w:rPr>
                    <w:t xml:space="preserve">пренета средства од општине </w:t>
                  </w:r>
                </w:p>
              </w:tc>
            </w:tr>
            <w:tr w:rsidR="00793D6B" w:rsidRPr="007E7797" w:rsidTr="00793D6B">
              <w:trPr>
                <w:jc w:val="center"/>
              </w:trPr>
              <w:tc>
                <w:tcPr>
                  <w:tcW w:w="560" w:type="dxa"/>
                  <w:tcBorders>
                    <w:top w:val="single" w:sz="3" w:space="0" w:color="000000"/>
                    <w:left w:val="single" w:sz="3" w:space="0" w:color="000000"/>
                    <w:bottom w:val="single" w:sz="0" w:space="0" w:color="836967"/>
                    <w:right w:val="single" w:sz="0" w:space="0" w:color="836967"/>
                  </w:tcBorders>
                  <w:shd w:val="clear" w:color="000000" w:fill="CCFFFF"/>
                  <w:tcMar>
                    <w:left w:w="70" w:type="dxa"/>
                    <w:right w:w="70" w:type="dxa"/>
                  </w:tcMar>
                  <w:vAlign w:val="bottom"/>
                </w:tcPr>
                <w:p w:rsidR="00793D6B" w:rsidRPr="007E7797" w:rsidRDefault="00793D6B" w:rsidP="00793D6B">
                  <w:pPr>
                    <w:spacing w:after="0" w:line="240" w:lineRule="auto"/>
                    <w:rPr>
                      <w:rFonts w:asciiTheme="minorHAnsi" w:eastAsia="Calibri" w:hAnsiTheme="minorHAnsi" w:cs="Calibri"/>
                    </w:rPr>
                  </w:pPr>
                  <w:r w:rsidRPr="007E7797">
                    <w:rPr>
                      <w:rFonts w:asciiTheme="minorHAnsi" w:eastAsia="Calibri" w:hAnsiTheme="minorHAnsi" w:cs="Calibri"/>
                    </w:rPr>
                    <w:t> </w:t>
                  </w:r>
                </w:p>
              </w:tc>
              <w:tc>
                <w:tcPr>
                  <w:tcW w:w="4000" w:type="dxa"/>
                  <w:tcBorders>
                    <w:top w:val="single" w:sz="3" w:space="0" w:color="000000"/>
                    <w:left w:val="single" w:sz="3" w:space="0" w:color="000000"/>
                    <w:bottom w:val="single" w:sz="0" w:space="0" w:color="836967"/>
                    <w:right w:val="single" w:sz="3" w:space="0" w:color="000000"/>
                  </w:tcBorders>
                  <w:shd w:val="clear" w:color="000000" w:fill="CCFFFF"/>
                  <w:tcMar>
                    <w:left w:w="70" w:type="dxa"/>
                    <w:right w:w="70" w:type="dxa"/>
                  </w:tcMar>
                  <w:vAlign w:val="bottom"/>
                </w:tcPr>
                <w:p w:rsidR="00793D6B" w:rsidRPr="007E7797" w:rsidRDefault="00793D6B" w:rsidP="00793D6B">
                  <w:pPr>
                    <w:spacing w:after="0" w:line="240" w:lineRule="auto"/>
                    <w:rPr>
                      <w:rFonts w:asciiTheme="minorHAnsi" w:eastAsia="Arial" w:hAnsiTheme="minorHAnsi" w:cs="Arial"/>
                    </w:rPr>
                  </w:pPr>
                  <w:r w:rsidRPr="007E7797">
                    <w:rPr>
                      <w:rFonts w:asciiTheme="minorHAnsi" w:eastAsia="Arial" w:hAnsiTheme="minorHAnsi" w:cs="Arial"/>
                    </w:rPr>
                    <w:t> </w:t>
                  </w:r>
                </w:p>
              </w:tc>
              <w:tc>
                <w:tcPr>
                  <w:tcW w:w="3140" w:type="dxa"/>
                  <w:tcBorders>
                    <w:top w:val="single" w:sz="3" w:space="0" w:color="000000"/>
                    <w:left w:val="single" w:sz="0" w:space="0" w:color="836967"/>
                    <w:bottom w:val="single" w:sz="0" w:space="0" w:color="836967"/>
                    <w:right w:val="single" w:sz="0" w:space="0" w:color="836967"/>
                  </w:tcBorders>
                  <w:shd w:val="clear" w:color="000000" w:fill="CCFFFF"/>
                  <w:tcMar>
                    <w:left w:w="70" w:type="dxa"/>
                    <w:right w:w="70" w:type="dxa"/>
                  </w:tcMar>
                  <w:vAlign w:val="bottom"/>
                </w:tcPr>
                <w:p w:rsidR="00793D6B" w:rsidRPr="007E7797" w:rsidRDefault="00793D6B" w:rsidP="00793D6B">
                  <w:pPr>
                    <w:spacing w:after="0" w:line="240" w:lineRule="auto"/>
                    <w:rPr>
                      <w:rFonts w:asciiTheme="minorHAnsi" w:eastAsia="Arial" w:hAnsiTheme="minorHAnsi" w:cs="Arial"/>
                    </w:rPr>
                  </w:pPr>
                  <w:r w:rsidRPr="007E7797">
                    <w:rPr>
                      <w:rFonts w:asciiTheme="minorHAnsi" w:eastAsia="Arial" w:hAnsiTheme="minorHAnsi" w:cs="Arial"/>
                    </w:rPr>
                    <w:t> </w:t>
                  </w:r>
                </w:p>
              </w:tc>
            </w:tr>
            <w:tr w:rsidR="00793D6B" w:rsidRPr="007E7797" w:rsidTr="00793D6B">
              <w:trPr>
                <w:jc w:val="center"/>
              </w:trPr>
              <w:tc>
                <w:tcPr>
                  <w:tcW w:w="560" w:type="dxa"/>
                  <w:tcBorders>
                    <w:top w:val="single" w:sz="3" w:space="0" w:color="000000"/>
                    <w:left w:val="single" w:sz="3" w:space="0" w:color="000000"/>
                    <w:bottom w:val="single" w:sz="0" w:space="0" w:color="836967"/>
                    <w:right w:val="single" w:sz="0" w:space="0" w:color="836967"/>
                  </w:tcBorders>
                  <w:shd w:val="clear" w:color="000000" w:fill="CCFFFF"/>
                  <w:tcMar>
                    <w:left w:w="70" w:type="dxa"/>
                    <w:right w:w="70" w:type="dxa"/>
                  </w:tcMar>
                  <w:vAlign w:val="bottom"/>
                </w:tcPr>
                <w:p w:rsidR="00793D6B" w:rsidRPr="007E7797" w:rsidRDefault="00793D6B" w:rsidP="00793D6B">
                  <w:pPr>
                    <w:spacing w:after="0" w:line="240" w:lineRule="auto"/>
                    <w:rPr>
                      <w:rFonts w:asciiTheme="minorHAnsi" w:eastAsia="Calibri" w:hAnsiTheme="minorHAnsi" w:cs="Calibri"/>
                    </w:rPr>
                  </w:pPr>
                  <w:r w:rsidRPr="007E7797">
                    <w:rPr>
                      <w:rFonts w:asciiTheme="minorHAnsi" w:eastAsia="Calibri" w:hAnsiTheme="minorHAnsi" w:cs="Calibri"/>
                    </w:rPr>
                    <w:t>1.</w:t>
                  </w:r>
                </w:p>
              </w:tc>
              <w:tc>
                <w:tcPr>
                  <w:tcW w:w="4000" w:type="dxa"/>
                  <w:tcBorders>
                    <w:top w:val="single" w:sz="3" w:space="0" w:color="000000"/>
                    <w:left w:val="single" w:sz="3" w:space="0" w:color="000000"/>
                    <w:bottom w:val="single" w:sz="0" w:space="0" w:color="836967"/>
                    <w:right w:val="single" w:sz="3" w:space="0" w:color="000000"/>
                  </w:tcBorders>
                  <w:shd w:val="clear" w:color="000000" w:fill="CCFFFF"/>
                  <w:tcMar>
                    <w:left w:w="70" w:type="dxa"/>
                    <w:right w:w="70" w:type="dxa"/>
                  </w:tcMar>
                  <w:vAlign w:val="bottom"/>
                </w:tcPr>
                <w:p w:rsidR="00793D6B" w:rsidRPr="007E7797" w:rsidRDefault="00793D6B" w:rsidP="00793D6B">
                  <w:pPr>
                    <w:spacing w:after="0" w:line="240" w:lineRule="auto"/>
                    <w:rPr>
                      <w:rFonts w:asciiTheme="minorHAnsi" w:eastAsia="Arial" w:hAnsiTheme="minorHAnsi" w:cs="Arial"/>
                    </w:rPr>
                  </w:pPr>
                  <w:r w:rsidRPr="007E7797">
                    <w:rPr>
                      <w:rFonts w:asciiTheme="minorHAnsi" w:eastAsia="Arial" w:hAnsiTheme="minorHAnsi" w:cs="Arial"/>
                    </w:rPr>
                    <w:t>Пренета средства за угаљ</w:t>
                  </w:r>
                </w:p>
              </w:tc>
              <w:tc>
                <w:tcPr>
                  <w:tcW w:w="3140" w:type="dxa"/>
                  <w:tcBorders>
                    <w:top w:val="single" w:sz="3" w:space="0" w:color="000000"/>
                    <w:left w:val="single" w:sz="0" w:space="0" w:color="836967"/>
                    <w:bottom w:val="single" w:sz="0" w:space="0" w:color="836967"/>
                    <w:right w:val="single" w:sz="0" w:space="0" w:color="836967"/>
                  </w:tcBorders>
                  <w:shd w:val="clear" w:color="000000" w:fill="CCFFFF"/>
                  <w:tcMar>
                    <w:left w:w="70" w:type="dxa"/>
                    <w:right w:w="70" w:type="dxa"/>
                  </w:tcMar>
                  <w:vAlign w:val="bottom"/>
                </w:tcPr>
                <w:p w:rsidR="00793D6B" w:rsidRPr="007E7797" w:rsidRDefault="00793D6B" w:rsidP="00793D6B">
                  <w:pPr>
                    <w:spacing w:after="0" w:line="240" w:lineRule="auto"/>
                    <w:rPr>
                      <w:rFonts w:asciiTheme="minorHAnsi" w:eastAsia="Arial" w:hAnsiTheme="minorHAnsi" w:cs="Arial"/>
                    </w:rPr>
                  </w:pPr>
                  <w:r w:rsidRPr="007E7797">
                    <w:rPr>
                      <w:rFonts w:asciiTheme="minorHAnsi" w:eastAsia="Arial" w:hAnsiTheme="minorHAnsi" w:cs="Arial"/>
                    </w:rPr>
                    <w:t xml:space="preserve">                                  899.024,00 </w:t>
                  </w:r>
                </w:p>
              </w:tc>
            </w:tr>
            <w:tr w:rsidR="00793D6B" w:rsidRPr="007E7797" w:rsidTr="00793D6B">
              <w:trPr>
                <w:jc w:val="center"/>
              </w:trPr>
              <w:tc>
                <w:tcPr>
                  <w:tcW w:w="560" w:type="dxa"/>
                  <w:tcBorders>
                    <w:top w:val="single" w:sz="3" w:space="0" w:color="000000"/>
                    <w:left w:val="single" w:sz="3" w:space="0" w:color="000000"/>
                    <w:bottom w:val="single" w:sz="0" w:space="0" w:color="836967"/>
                    <w:right w:val="single" w:sz="0" w:space="0" w:color="836967"/>
                  </w:tcBorders>
                  <w:shd w:val="clear" w:color="000000" w:fill="CCFFFF"/>
                  <w:tcMar>
                    <w:left w:w="70" w:type="dxa"/>
                    <w:right w:w="70" w:type="dxa"/>
                  </w:tcMar>
                  <w:vAlign w:val="bottom"/>
                </w:tcPr>
                <w:p w:rsidR="00793D6B" w:rsidRPr="007E7797" w:rsidRDefault="00793D6B" w:rsidP="00793D6B">
                  <w:pPr>
                    <w:spacing w:after="0" w:line="240" w:lineRule="auto"/>
                    <w:rPr>
                      <w:rFonts w:asciiTheme="minorHAnsi" w:eastAsia="Calibri" w:hAnsiTheme="minorHAnsi" w:cs="Calibri"/>
                    </w:rPr>
                  </w:pPr>
                  <w:r w:rsidRPr="007E7797">
                    <w:rPr>
                      <w:rFonts w:asciiTheme="minorHAnsi" w:eastAsia="Calibri" w:hAnsiTheme="minorHAnsi" w:cs="Calibri"/>
                    </w:rPr>
                    <w:t>2.</w:t>
                  </w:r>
                </w:p>
              </w:tc>
              <w:tc>
                <w:tcPr>
                  <w:tcW w:w="4000" w:type="dxa"/>
                  <w:tcBorders>
                    <w:top w:val="single" w:sz="3" w:space="0" w:color="000000"/>
                    <w:left w:val="single" w:sz="3" w:space="0" w:color="000000"/>
                    <w:bottom w:val="single" w:sz="0" w:space="0" w:color="836967"/>
                    <w:right w:val="single" w:sz="3" w:space="0" w:color="000000"/>
                  </w:tcBorders>
                  <w:shd w:val="clear" w:color="000000" w:fill="CCFFFF"/>
                  <w:tcMar>
                    <w:left w:w="70" w:type="dxa"/>
                    <w:right w:w="70" w:type="dxa"/>
                  </w:tcMar>
                  <w:vAlign w:val="bottom"/>
                </w:tcPr>
                <w:p w:rsidR="00793D6B" w:rsidRPr="007E7797" w:rsidRDefault="00793D6B" w:rsidP="00793D6B">
                  <w:pPr>
                    <w:spacing w:after="0" w:line="240" w:lineRule="auto"/>
                    <w:rPr>
                      <w:rFonts w:asciiTheme="minorHAnsi" w:eastAsia="Arial" w:hAnsiTheme="minorHAnsi" w:cs="Arial"/>
                    </w:rPr>
                  </w:pPr>
                  <w:r w:rsidRPr="007E7797">
                    <w:rPr>
                      <w:rFonts w:asciiTheme="minorHAnsi" w:eastAsia="Arial" w:hAnsiTheme="minorHAnsi" w:cs="Arial"/>
                    </w:rPr>
                    <w:t>Пренета средства за кречење</w:t>
                  </w:r>
                </w:p>
              </w:tc>
              <w:tc>
                <w:tcPr>
                  <w:tcW w:w="3140" w:type="dxa"/>
                  <w:tcBorders>
                    <w:top w:val="single" w:sz="3" w:space="0" w:color="000000"/>
                    <w:left w:val="single" w:sz="0" w:space="0" w:color="836967"/>
                    <w:bottom w:val="single" w:sz="0" w:space="0" w:color="836967"/>
                    <w:right w:val="single" w:sz="0" w:space="0" w:color="836967"/>
                  </w:tcBorders>
                  <w:shd w:val="clear" w:color="000000" w:fill="CCFFFF"/>
                  <w:tcMar>
                    <w:left w:w="70" w:type="dxa"/>
                    <w:right w:w="70" w:type="dxa"/>
                  </w:tcMar>
                  <w:vAlign w:val="bottom"/>
                </w:tcPr>
                <w:p w:rsidR="00793D6B" w:rsidRPr="007E7797" w:rsidRDefault="00793D6B" w:rsidP="00793D6B">
                  <w:pPr>
                    <w:spacing w:after="0" w:line="240" w:lineRule="auto"/>
                    <w:rPr>
                      <w:rFonts w:asciiTheme="minorHAnsi" w:eastAsia="Arial" w:hAnsiTheme="minorHAnsi" w:cs="Arial"/>
                    </w:rPr>
                  </w:pPr>
                  <w:r w:rsidRPr="007E7797">
                    <w:rPr>
                      <w:rFonts w:asciiTheme="minorHAnsi" w:eastAsia="Arial" w:hAnsiTheme="minorHAnsi" w:cs="Arial"/>
                    </w:rPr>
                    <w:t xml:space="preserve">                                  114.722,00 </w:t>
                  </w:r>
                </w:p>
              </w:tc>
            </w:tr>
            <w:tr w:rsidR="00793D6B" w:rsidRPr="007E7797" w:rsidTr="00793D6B">
              <w:trPr>
                <w:jc w:val="center"/>
              </w:trPr>
              <w:tc>
                <w:tcPr>
                  <w:tcW w:w="560" w:type="dxa"/>
                  <w:tcBorders>
                    <w:top w:val="single" w:sz="3" w:space="0" w:color="000000"/>
                    <w:left w:val="single" w:sz="3" w:space="0" w:color="000000"/>
                    <w:bottom w:val="single" w:sz="0" w:space="0" w:color="836967"/>
                    <w:right w:val="single" w:sz="0" w:space="0" w:color="836967"/>
                  </w:tcBorders>
                  <w:shd w:val="clear" w:color="000000" w:fill="CCFFFF"/>
                  <w:tcMar>
                    <w:left w:w="70" w:type="dxa"/>
                    <w:right w:w="70" w:type="dxa"/>
                  </w:tcMar>
                  <w:vAlign w:val="bottom"/>
                </w:tcPr>
                <w:p w:rsidR="00793D6B" w:rsidRPr="007E7797" w:rsidRDefault="00793D6B" w:rsidP="00793D6B">
                  <w:pPr>
                    <w:spacing w:after="0" w:line="240" w:lineRule="auto"/>
                    <w:rPr>
                      <w:rFonts w:asciiTheme="minorHAnsi" w:eastAsia="Calibri" w:hAnsiTheme="minorHAnsi" w:cs="Calibri"/>
                    </w:rPr>
                  </w:pPr>
                  <w:r w:rsidRPr="007E7797">
                    <w:rPr>
                      <w:rFonts w:asciiTheme="minorHAnsi" w:eastAsia="Calibri" w:hAnsiTheme="minorHAnsi" w:cs="Calibri"/>
                    </w:rPr>
                    <w:t>3.</w:t>
                  </w:r>
                </w:p>
              </w:tc>
              <w:tc>
                <w:tcPr>
                  <w:tcW w:w="4000" w:type="dxa"/>
                  <w:tcBorders>
                    <w:top w:val="single" w:sz="3" w:space="0" w:color="000000"/>
                    <w:left w:val="single" w:sz="3" w:space="0" w:color="000000"/>
                    <w:bottom w:val="single" w:sz="0" w:space="0" w:color="836967"/>
                    <w:right w:val="single" w:sz="3" w:space="0" w:color="000000"/>
                  </w:tcBorders>
                  <w:shd w:val="clear" w:color="000000" w:fill="CCFFFF"/>
                  <w:tcMar>
                    <w:left w:w="70" w:type="dxa"/>
                    <w:right w:w="70" w:type="dxa"/>
                  </w:tcMar>
                  <w:vAlign w:val="bottom"/>
                </w:tcPr>
                <w:p w:rsidR="00793D6B" w:rsidRPr="007E7797" w:rsidRDefault="00793D6B" w:rsidP="00793D6B">
                  <w:pPr>
                    <w:spacing w:after="0" w:line="240" w:lineRule="auto"/>
                    <w:rPr>
                      <w:rFonts w:asciiTheme="minorHAnsi" w:eastAsia="Arial" w:hAnsiTheme="minorHAnsi" w:cs="Arial"/>
                    </w:rPr>
                  </w:pPr>
                  <w:r w:rsidRPr="007E7797">
                    <w:rPr>
                      <w:rFonts w:asciiTheme="minorHAnsi" w:eastAsia="Arial" w:hAnsiTheme="minorHAnsi" w:cs="Arial"/>
                    </w:rPr>
                    <w:t>Смештај на Републ.такмичења</w:t>
                  </w:r>
                </w:p>
              </w:tc>
              <w:tc>
                <w:tcPr>
                  <w:tcW w:w="3140" w:type="dxa"/>
                  <w:tcBorders>
                    <w:top w:val="single" w:sz="3" w:space="0" w:color="000000"/>
                    <w:left w:val="single" w:sz="0" w:space="0" w:color="836967"/>
                    <w:bottom w:val="single" w:sz="0" w:space="0" w:color="836967"/>
                    <w:right w:val="single" w:sz="0" w:space="0" w:color="836967"/>
                  </w:tcBorders>
                  <w:shd w:val="clear" w:color="000000" w:fill="CCFFFF"/>
                  <w:tcMar>
                    <w:left w:w="70" w:type="dxa"/>
                    <w:right w:w="70" w:type="dxa"/>
                  </w:tcMar>
                  <w:vAlign w:val="bottom"/>
                </w:tcPr>
                <w:p w:rsidR="00793D6B" w:rsidRPr="007E7797" w:rsidRDefault="00793D6B" w:rsidP="00793D6B">
                  <w:pPr>
                    <w:spacing w:after="0" w:line="240" w:lineRule="auto"/>
                    <w:rPr>
                      <w:rFonts w:asciiTheme="minorHAnsi" w:eastAsia="Arial" w:hAnsiTheme="minorHAnsi" w:cs="Arial"/>
                    </w:rPr>
                  </w:pPr>
                  <w:r w:rsidRPr="007E7797">
                    <w:rPr>
                      <w:rFonts w:asciiTheme="minorHAnsi" w:eastAsia="Arial" w:hAnsiTheme="minorHAnsi" w:cs="Arial"/>
                    </w:rPr>
                    <w:t xml:space="preserve">                                  909.084,00 </w:t>
                  </w:r>
                </w:p>
              </w:tc>
            </w:tr>
            <w:tr w:rsidR="00793D6B" w:rsidRPr="007E7797" w:rsidTr="00793D6B">
              <w:trPr>
                <w:jc w:val="center"/>
              </w:trPr>
              <w:tc>
                <w:tcPr>
                  <w:tcW w:w="560" w:type="dxa"/>
                  <w:tcBorders>
                    <w:top w:val="single" w:sz="3" w:space="0" w:color="000000"/>
                    <w:left w:val="single" w:sz="3" w:space="0" w:color="000000"/>
                    <w:bottom w:val="single" w:sz="0" w:space="0" w:color="836967"/>
                    <w:right w:val="single" w:sz="0" w:space="0" w:color="836967"/>
                  </w:tcBorders>
                  <w:shd w:val="clear" w:color="000000" w:fill="CCFFFF"/>
                  <w:tcMar>
                    <w:left w:w="70" w:type="dxa"/>
                    <w:right w:w="70" w:type="dxa"/>
                  </w:tcMar>
                  <w:vAlign w:val="bottom"/>
                </w:tcPr>
                <w:p w:rsidR="00793D6B" w:rsidRPr="007E7797" w:rsidRDefault="00793D6B" w:rsidP="00793D6B">
                  <w:pPr>
                    <w:spacing w:after="0" w:line="240" w:lineRule="auto"/>
                    <w:rPr>
                      <w:rFonts w:asciiTheme="minorHAnsi" w:eastAsia="Calibri" w:hAnsiTheme="minorHAnsi" w:cs="Calibri"/>
                    </w:rPr>
                  </w:pPr>
                  <w:r w:rsidRPr="007E7797">
                    <w:rPr>
                      <w:rFonts w:asciiTheme="minorHAnsi" w:eastAsia="Calibri" w:hAnsiTheme="minorHAnsi" w:cs="Calibri"/>
                    </w:rPr>
                    <w:t>4.</w:t>
                  </w:r>
                </w:p>
              </w:tc>
              <w:tc>
                <w:tcPr>
                  <w:tcW w:w="4000" w:type="dxa"/>
                  <w:tcBorders>
                    <w:top w:val="single" w:sz="3" w:space="0" w:color="000000"/>
                    <w:left w:val="single" w:sz="3" w:space="0" w:color="000000"/>
                    <w:bottom w:val="single" w:sz="0" w:space="0" w:color="836967"/>
                    <w:right w:val="single" w:sz="3" w:space="0" w:color="000000"/>
                  </w:tcBorders>
                  <w:shd w:val="clear" w:color="000000" w:fill="CCFFFF"/>
                  <w:tcMar>
                    <w:left w:w="70" w:type="dxa"/>
                    <w:right w:w="70" w:type="dxa"/>
                  </w:tcMar>
                  <w:vAlign w:val="bottom"/>
                </w:tcPr>
                <w:p w:rsidR="00793D6B" w:rsidRPr="007E7797" w:rsidRDefault="00793D6B" w:rsidP="00793D6B">
                  <w:pPr>
                    <w:spacing w:after="0" w:line="240" w:lineRule="auto"/>
                    <w:rPr>
                      <w:rFonts w:asciiTheme="minorHAnsi" w:eastAsia="Arial" w:hAnsiTheme="minorHAnsi" w:cs="Arial"/>
                    </w:rPr>
                  </w:pPr>
                  <w:r w:rsidRPr="007E7797">
                    <w:rPr>
                      <w:rFonts w:asciiTheme="minorHAnsi" w:eastAsia="Arial" w:hAnsiTheme="minorHAnsi" w:cs="Arial"/>
                    </w:rPr>
                    <w:t>Прен.средства за телефонске рн.</w:t>
                  </w:r>
                </w:p>
              </w:tc>
              <w:tc>
                <w:tcPr>
                  <w:tcW w:w="3140" w:type="dxa"/>
                  <w:tcBorders>
                    <w:top w:val="single" w:sz="3" w:space="0" w:color="000000"/>
                    <w:left w:val="single" w:sz="0" w:space="0" w:color="836967"/>
                    <w:bottom w:val="single" w:sz="0" w:space="0" w:color="836967"/>
                    <w:right w:val="single" w:sz="0" w:space="0" w:color="836967"/>
                  </w:tcBorders>
                  <w:shd w:val="clear" w:color="000000" w:fill="CCFFFF"/>
                  <w:tcMar>
                    <w:left w:w="70" w:type="dxa"/>
                    <w:right w:w="70" w:type="dxa"/>
                  </w:tcMar>
                  <w:vAlign w:val="bottom"/>
                </w:tcPr>
                <w:p w:rsidR="00793D6B" w:rsidRPr="007E7797" w:rsidRDefault="00793D6B" w:rsidP="00793D6B">
                  <w:pPr>
                    <w:spacing w:after="0" w:line="240" w:lineRule="auto"/>
                    <w:rPr>
                      <w:rFonts w:asciiTheme="minorHAnsi" w:eastAsia="Arial" w:hAnsiTheme="minorHAnsi" w:cs="Arial"/>
                    </w:rPr>
                  </w:pPr>
                  <w:r w:rsidRPr="007E7797">
                    <w:rPr>
                      <w:rFonts w:asciiTheme="minorHAnsi" w:eastAsia="Arial" w:hAnsiTheme="minorHAnsi" w:cs="Arial"/>
                    </w:rPr>
                    <w:t xml:space="preserve">                                   20.030,70 </w:t>
                  </w:r>
                </w:p>
              </w:tc>
            </w:tr>
            <w:tr w:rsidR="00793D6B" w:rsidRPr="007E7797" w:rsidTr="00793D6B">
              <w:trPr>
                <w:jc w:val="center"/>
              </w:trPr>
              <w:tc>
                <w:tcPr>
                  <w:tcW w:w="560" w:type="dxa"/>
                  <w:tcBorders>
                    <w:top w:val="single" w:sz="3" w:space="0" w:color="000000"/>
                    <w:left w:val="single" w:sz="3" w:space="0" w:color="000000"/>
                    <w:bottom w:val="single" w:sz="0" w:space="0" w:color="836967"/>
                    <w:right w:val="single" w:sz="0" w:space="0" w:color="836967"/>
                  </w:tcBorders>
                  <w:shd w:val="clear" w:color="000000" w:fill="CCFFFF"/>
                  <w:tcMar>
                    <w:left w:w="70" w:type="dxa"/>
                    <w:right w:w="70" w:type="dxa"/>
                  </w:tcMar>
                  <w:vAlign w:val="bottom"/>
                </w:tcPr>
                <w:p w:rsidR="00793D6B" w:rsidRPr="007E7797" w:rsidRDefault="00793D6B" w:rsidP="00793D6B">
                  <w:pPr>
                    <w:spacing w:after="0" w:line="240" w:lineRule="auto"/>
                    <w:rPr>
                      <w:rFonts w:asciiTheme="minorHAnsi" w:eastAsia="Calibri" w:hAnsiTheme="minorHAnsi" w:cs="Calibri"/>
                    </w:rPr>
                  </w:pPr>
                  <w:r w:rsidRPr="007E7797">
                    <w:rPr>
                      <w:rFonts w:asciiTheme="minorHAnsi" w:eastAsia="Calibri" w:hAnsiTheme="minorHAnsi" w:cs="Calibri"/>
                    </w:rPr>
                    <w:t>5.</w:t>
                  </w:r>
                </w:p>
              </w:tc>
              <w:tc>
                <w:tcPr>
                  <w:tcW w:w="4000" w:type="dxa"/>
                  <w:tcBorders>
                    <w:top w:val="single" w:sz="3" w:space="0" w:color="000000"/>
                    <w:left w:val="single" w:sz="3" w:space="0" w:color="000000"/>
                    <w:bottom w:val="single" w:sz="0" w:space="0" w:color="836967"/>
                    <w:right w:val="single" w:sz="3" w:space="0" w:color="000000"/>
                  </w:tcBorders>
                  <w:shd w:val="clear" w:color="000000" w:fill="CCFFFF"/>
                  <w:tcMar>
                    <w:left w:w="70" w:type="dxa"/>
                    <w:right w:w="70" w:type="dxa"/>
                  </w:tcMar>
                  <w:vAlign w:val="bottom"/>
                </w:tcPr>
                <w:p w:rsidR="00793D6B" w:rsidRPr="007E7797" w:rsidRDefault="00793D6B" w:rsidP="00793D6B">
                  <w:pPr>
                    <w:spacing w:after="0" w:line="240" w:lineRule="auto"/>
                    <w:rPr>
                      <w:rFonts w:asciiTheme="minorHAnsi" w:eastAsia="Arial" w:hAnsiTheme="minorHAnsi" w:cs="Arial"/>
                    </w:rPr>
                  </w:pPr>
                  <w:r w:rsidRPr="007E7797">
                    <w:rPr>
                      <w:rFonts w:asciiTheme="minorHAnsi" w:eastAsia="Arial" w:hAnsiTheme="minorHAnsi" w:cs="Arial"/>
                    </w:rPr>
                    <w:t>Прен.сред.за блокаду рачуна</w:t>
                  </w:r>
                </w:p>
              </w:tc>
              <w:tc>
                <w:tcPr>
                  <w:tcW w:w="3140" w:type="dxa"/>
                  <w:tcBorders>
                    <w:top w:val="single" w:sz="3" w:space="0" w:color="000000"/>
                    <w:left w:val="single" w:sz="0" w:space="0" w:color="836967"/>
                    <w:bottom w:val="single" w:sz="0" w:space="0" w:color="836967"/>
                    <w:right w:val="single" w:sz="0" w:space="0" w:color="836967"/>
                  </w:tcBorders>
                  <w:shd w:val="clear" w:color="000000" w:fill="CCFFFF"/>
                  <w:tcMar>
                    <w:left w:w="70" w:type="dxa"/>
                    <w:right w:w="70" w:type="dxa"/>
                  </w:tcMar>
                  <w:vAlign w:val="bottom"/>
                </w:tcPr>
                <w:p w:rsidR="00793D6B" w:rsidRPr="007E7797" w:rsidRDefault="00793D6B" w:rsidP="00793D6B">
                  <w:pPr>
                    <w:spacing w:after="0" w:line="240" w:lineRule="auto"/>
                    <w:rPr>
                      <w:rFonts w:asciiTheme="minorHAnsi" w:eastAsia="Arial" w:hAnsiTheme="minorHAnsi" w:cs="Arial"/>
                    </w:rPr>
                  </w:pPr>
                  <w:r w:rsidRPr="007E7797">
                    <w:rPr>
                      <w:rFonts w:asciiTheme="minorHAnsi" w:eastAsia="Arial" w:hAnsiTheme="minorHAnsi" w:cs="Arial"/>
                    </w:rPr>
                    <w:t xml:space="preserve">                               3.137.235,22 </w:t>
                  </w:r>
                </w:p>
              </w:tc>
            </w:tr>
            <w:tr w:rsidR="00793D6B" w:rsidRPr="007E7797" w:rsidTr="00793D6B">
              <w:trPr>
                <w:jc w:val="center"/>
              </w:trPr>
              <w:tc>
                <w:tcPr>
                  <w:tcW w:w="560" w:type="dxa"/>
                  <w:tcBorders>
                    <w:top w:val="single" w:sz="3" w:space="0" w:color="000000"/>
                    <w:left w:val="single" w:sz="3" w:space="0" w:color="000000"/>
                    <w:bottom w:val="single" w:sz="0" w:space="0" w:color="836967"/>
                    <w:right w:val="single" w:sz="0" w:space="0" w:color="836967"/>
                  </w:tcBorders>
                  <w:shd w:val="clear" w:color="000000" w:fill="CCFFFF"/>
                  <w:tcMar>
                    <w:left w:w="70" w:type="dxa"/>
                    <w:right w:w="70" w:type="dxa"/>
                  </w:tcMar>
                  <w:vAlign w:val="bottom"/>
                </w:tcPr>
                <w:p w:rsidR="00793D6B" w:rsidRPr="007E7797" w:rsidRDefault="00793D6B" w:rsidP="00793D6B">
                  <w:pPr>
                    <w:spacing w:after="0" w:line="240" w:lineRule="auto"/>
                    <w:rPr>
                      <w:rFonts w:asciiTheme="minorHAnsi" w:eastAsia="Calibri" w:hAnsiTheme="minorHAnsi" w:cs="Calibri"/>
                    </w:rPr>
                  </w:pPr>
                  <w:r w:rsidRPr="007E7797">
                    <w:rPr>
                      <w:rFonts w:asciiTheme="minorHAnsi" w:eastAsia="Calibri" w:hAnsiTheme="minorHAnsi" w:cs="Calibri"/>
                    </w:rPr>
                    <w:t>6.</w:t>
                  </w:r>
                </w:p>
              </w:tc>
              <w:tc>
                <w:tcPr>
                  <w:tcW w:w="4000" w:type="dxa"/>
                  <w:tcBorders>
                    <w:top w:val="single" w:sz="3" w:space="0" w:color="000000"/>
                    <w:left w:val="single" w:sz="3" w:space="0" w:color="000000"/>
                    <w:bottom w:val="single" w:sz="0" w:space="0" w:color="836967"/>
                    <w:right w:val="single" w:sz="3" w:space="0" w:color="000000"/>
                  </w:tcBorders>
                  <w:shd w:val="clear" w:color="000000" w:fill="CCFFFF"/>
                  <w:tcMar>
                    <w:left w:w="70" w:type="dxa"/>
                    <w:right w:w="70" w:type="dxa"/>
                  </w:tcMar>
                  <w:vAlign w:val="bottom"/>
                </w:tcPr>
                <w:p w:rsidR="00793D6B" w:rsidRPr="007E7797" w:rsidRDefault="00793D6B" w:rsidP="00793D6B">
                  <w:pPr>
                    <w:spacing w:after="0" w:line="240" w:lineRule="auto"/>
                    <w:rPr>
                      <w:rFonts w:asciiTheme="minorHAnsi" w:eastAsia="Arial" w:hAnsiTheme="minorHAnsi" w:cs="Arial"/>
                    </w:rPr>
                  </w:pPr>
                  <w:r w:rsidRPr="007E7797">
                    <w:rPr>
                      <w:rFonts w:asciiTheme="minorHAnsi" w:eastAsia="Arial" w:hAnsiTheme="minorHAnsi" w:cs="Arial"/>
                    </w:rPr>
                    <w:t>Прен.сред.за текуће издатке</w:t>
                  </w:r>
                </w:p>
              </w:tc>
              <w:tc>
                <w:tcPr>
                  <w:tcW w:w="3140" w:type="dxa"/>
                  <w:tcBorders>
                    <w:top w:val="single" w:sz="3" w:space="0" w:color="000000"/>
                    <w:left w:val="single" w:sz="0" w:space="0" w:color="836967"/>
                    <w:bottom w:val="single" w:sz="0" w:space="0" w:color="836967"/>
                    <w:right w:val="single" w:sz="0" w:space="0" w:color="836967"/>
                  </w:tcBorders>
                  <w:shd w:val="clear" w:color="000000" w:fill="CCFFFF"/>
                  <w:tcMar>
                    <w:left w:w="70" w:type="dxa"/>
                    <w:right w:w="70" w:type="dxa"/>
                  </w:tcMar>
                  <w:vAlign w:val="bottom"/>
                </w:tcPr>
                <w:p w:rsidR="00793D6B" w:rsidRPr="007E7797" w:rsidRDefault="00793D6B" w:rsidP="00793D6B">
                  <w:pPr>
                    <w:spacing w:after="0" w:line="240" w:lineRule="auto"/>
                    <w:rPr>
                      <w:rFonts w:asciiTheme="minorHAnsi" w:eastAsia="Arial" w:hAnsiTheme="minorHAnsi" w:cs="Arial"/>
                    </w:rPr>
                  </w:pPr>
                  <w:r w:rsidRPr="007E7797">
                    <w:rPr>
                      <w:rFonts w:asciiTheme="minorHAnsi" w:eastAsia="Arial" w:hAnsiTheme="minorHAnsi" w:cs="Arial"/>
                    </w:rPr>
                    <w:t xml:space="preserve">                               5.317.591,19 </w:t>
                  </w:r>
                </w:p>
              </w:tc>
            </w:tr>
            <w:tr w:rsidR="00793D6B" w:rsidRPr="007E7797" w:rsidTr="00793D6B">
              <w:trPr>
                <w:jc w:val="center"/>
              </w:trPr>
              <w:tc>
                <w:tcPr>
                  <w:tcW w:w="560" w:type="dxa"/>
                  <w:tcBorders>
                    <w:top w:val="single" w:sz="3" w:space="0" w:color="000000"/>
                    <w:left w:val="single" w:sz="3" w:space="0" w:color="000000"/>
                    <w:bottom w:val="single" w:sz="0" w:space="0" w:color="836967"/>
                    <w:right w:val="single" w:sz="0" w:space="0" w:color="836967"/>
                  </w:tcBorders>
                  <w:shd w:val="clear" w:color="000000" w:fill="CCFFFF"/>
                  <w:tcMar>
                    <w:left w:w="70" w:type="dxa"/>
                    <w:right w:w="70" w:type="dxa"/>
                  </w:tcMar>
                  <w:vAlign w:val="bottom"/>
                </w:tcPr>
                <w:p w:rsidR="00793D6B" w:rsidRPr="007E7797" w:rsidRDefault="00793D6B" w:rsidP="00793D6B">
                  <w:pPr>
                    <w:spacing w:after="0" w:line="240" w:lineRule="auto"/>
                    <w:rPr>
                      <w:rFonts w:asciiTheme="minorHAnsi" w:eastAsia="Calibri" w:hAnsiTheme="minorHAnsi" w:cs="Calibri"/>
                    </w:rPr>
                  </w:pPr>
                  <w:r w:rsidRPr="007E7797">
                    <w:rPr>
                      <w:rFonts w:asciiTheme="minorHAnsi" w:eastAsia="Calibri" w:hAnsiTheme="minorHAnsi" w:cs="Calibri"/>
                    </w:rPr>
                    <w:t>7.</w:t>
                  </w:r>
                </w:p>
              </w:tc>
              <w:tc>
                <w:tcPr>
                  <w:tcW w:w="4000" w:type="dxa"/>
                  <w:tcBorders>
                    <w:top w:val="single" w:sz="3" w:space="0" w:color="000000"/>
                    <w:left w:val="single" w:sz="3" w:space="0" w:color="000000"/>
                    <w:bottom w:val="single" w:sz="0" w:space="0" w:color="836967"/>
                    <w:right w:val="single" w:sz="3" w:space="0" w:color="000000"/>
                  </w:tcBorders>
                  <w:shd w:val="clear" w:color="000000" w:fill="CCFFFF"/>
                  <w:tcMar>
                    <w:left w:w="70" w:type="dxa"/>
                    <w:right w:w="70" w:type="dxa"/>
                  </w:tcMar>
                  <w:vAlign w:val="bottom"/>
                </w:tcPr>
                <w:p w:rsidR="00793D6B" w:rsidRPr="007E7797" w:rsidRDefault="00793D6B" w:rsidP="00793D6B">
                  <w:pPr>
                    <w:spacing w:after="0" w:line="240" w:lineRule="auto"/>
                    <w:rPr>
                      <w:rFonts w:asciiTheme="minorHAnsi" w:eastAsia="Arial" w:hAnsiTheme="minorHAnsi" w:cs="Arial"/>
                    </w:rPr>
                  </w:pPr>
                  <w:r w:rsidRPr="007E7797">
                    <w:rPr>
                      <w:rFonts w:asciiTheme="minorHAnsi" w:eastAsia="Arial" w:hAnsiTheme="minorHAnsi" w:cs="Arial"/>
                    </w:rPr>
                    <w:t>Прен.сред.за банкарску провизију</w:t>
                  </w:r>
                </w:p>
              </w:tc>
              <w:tc>
                <w:tcPr>
                  <w:tcW w:w="3140" w:type="dxa"/>
                  <w:tcBorders>
                    <w:top w:val="single" w:sz="3" w:space="0" w:color="000000"/>
                    <w:left w:val="single" w:sz="0" w:space="0" w:color="836967"/>
                    <w:bottom w:val="single" w:sz="0" w:space="0" w:color="836967"/>
                    <w:right w:val="single" w:sz="0" w:space="0" w:color="836967"/>
                  </w:tcBorders>
                  <w:shd w:val="clear" w:color="000000" w:fill="CCFFFF"/>
                  <w:tcMar>
                    <w:left w:w="70" w:type="dxa"/>
                    <w:right w:w="70" w:type="dxa"/>
                  </w:tcMar>
                  <w:vAlign w:val="bottom"/>
                </w:tcPr>
                <w:p w:rsidR="00793D6B" w:rsidRPr="007E7797" w:rsidRDefault="00793D6B" w:rsidP="00793D6B">
                  <w:pPr>
                    <w:spacing w:after="0" w:line="240" w:lineRule="auto"/>
                    <w:rPr>
                      <w:rFonts w:asciiTheme="minorHAnsi" w:eastAsia="Arial" w:hAnsiTheme="minorHAnsi" w:cs="Arial"/>
                    </w:rPr>
                  </w:pPr>
                  <w:r w:rsidRPr="007E7797">
                    <w:rPr>
                      <w:rFonts w:asciiTheme="minorHAnsi" w:eastAsia="Arial" w:hAnsiTheme="minorHAnsi" w:cs="Arial"/>
                    </w:rPr>
                    <w:t xml:space="preserve">                                  144.163,08 </w:t>
                  </w:r>
                </w:p>
              </w:tc>
            </w:tr>
            <w:tr w:rsidR="00793D6B" w:rsidRPr="007E7797" w:rsidTr="00793D6B">
              <w:trPr>
                <w:jc w:val="center"/>
              </w:trPr>
              <w:tc>
                <w:tcPr>
                  <w:tcW w:w="560" w:type="dxa"/>
                  <w:tcBorders>
                    <w:top w:val="single" w:sz="3" w:space="0" w:color="000000"/>
                    <w:left w:val="single" w:sz="3" w:space="0" w:color="000000"/>
                    <w:bottom w:val="single" w:sz="0" w:space="0" w:color="836967"/>
                    <w:right w:val="single" w:sz="0" w:space="0" w:color="836967"/>
                  </w:tcBorders>
                  <w:shd w:val="clear" w:color="000000" w:fill="CCFFFF"/>
                  <w:tcMar>
                    <w:left w:w="70" w:type="dxa"/>
                    <w:right w:w="70" w:type="dxa"/>
                  </w:tcMar>
                  <w:vAlign w:val="bottom"/>
                </w:tcPr>
                <w:p w:rsidR="00793D6B" w:rsidRPr="007E7797" w:rsidRDefault="00793D6B" w:rsidP="00793D6B">
                  <w:pPr>
                    <w:spacing w:after="0" w:line="240" w:lineRule="auto"/>
                    <w:rPr>
                      <w:rFonts w:asciiTheme="minorHAnsi" w:eastAsia="Calibri" w:hAnsiTheme="minorHAnsi" w:cs="Calibri"/>
                    </w:rPr>
                  </w:pPr>
                  <w:r w:rsidRPr="007E7797">
                    <w:rPr>
                      <w:rFonts w:asciiTheme="minorHAnsi" w:eastAsia="Calibri" w:hAnsiTheme="minorHAnsi" w:cs="Calibri"/>
                    </w:rPr>
                    <w:t>8.</w:t>
                  </w:r>
                </w:p>
              </w:tc>
              <w:tc>
                <w:tcPr>
                  <w:tcW w:w="4000" w:type="dxa"/>
                  <w:tcBorders>
                    <w:top w:val="single" w:sz="3" w:space="0" w:color="000000"/>
                    <w:left w:val="single" w:sz="3" w:space="0" w:color="000000"/>
                    <w:bottom w:val="single" w:sz="0" w:space="0" w:color="836967"/>
                    <w:right w:val="single" w:sz="3" w:space="0" w:color="000000"/>
                  </w:tcBorders>
                  <w:shd w:val="clear" w:color="000000" w:fill="CCFFFF"/>
                  <w:tcMar>
                    <w:left w:w="70" w:type="dxa"/>
                    <w:right w:w="70" w:type="dxa"/>
                  </w:tcMar>
                  <w:vAlign w:val="bottom"/>
                </w:tcPr>
                <w:p w:rsidR="00793D6B" w:rsidRPr="007E7797" w:rsidRDefault="00793D6B" w:rsidP="00793D6B">
                  <w:pPr>
                    <w:spacing w:after="0" w:line="240" w:lineRule="auto"/>
                    <w:rPr>
                      <w:rFonts w:asciiTheme="minorHAnsi" w:eastAsia="Arial" w:hAnsiTheme="minorHAnsi" w:cs="Arial"/>
                    </w:rPr>
                  </w:pPr>
                  <w:r w:rsidRPr="007E7797">
                    <w:rPr>
                      <w:rFonts w:asciiTheme="minorHAnsi" w:eastAsia="Arial" w:hAnsiTheme="minorHAnsi" w:cs="Arial"/>
                    </w:rPr>
                    <w:t>Прен.сред. За рн..за воду</w:t>
                  </w:r>
                </w:p>
              </w:tc>
              <w:tc>
                <w:tcPr>
                  <w:tcW w:w="3140" w:type="dxa"/>
                  <w:tcBorders>
                    <w:top w:val="single" w:sz="3" w:space="0" w:color="000000"/>
                    <w:left w:val="single" w:sz="0" w:space="0" w:color="836967"/>
                    <w:bottom w:val="single" w:sz="0" w:space="0" w:color="836967"/>
                    <w:right w:val="single" w:sz="0" w:space="0" w:color="836967"/>
                  </w:tcBorders>
                  <w:shd w:val="clear" w:color="000000" w:fill="CCFFFF"/>
                  <w:tcMar>
                    <w:left w:w="70" w:type="dxa"/>
                    <w:right w:w="70" w:type="dxa"/>
                  </w:tcMar>
                  <w:vAlign w:val="bottom"/>
                </w:tcPr>
                <w:p w:rsidR="00793D6B" w:rsidRPr="007E7797" w:rsidRDefault="00793D6B" w:rsidP="00793D6B">
                  <w:pPr>
                    <w:spacing w:after="0" w:line="240" w:lineRule="auto"/>
                    <w:rPr>
                      <w:rFonts w:asciiTheme="minorHAnsi" w:eastAsia="Arial" w:hAnsiTheme="minorHAnsi" w:cs="Arial"/>
                    </w:rPr>
                  </w:pPr>
                  <w:r w:rsidRPr="007E7797">
                    <w:rPr>
                      <w:rFonts w:asciiTheme="minorHAnsi" w:eastAsia="Arial" w:hAnsiTheme="minorHAnsi" w:cs="Arial"/>
                    </w:rPr>
                    <w:t xml:space="preserve">                                   23.624,77 </w:t>
                  </w:r>
                </w:p>
              </w:tc>
            </w:tr>
            <w:tr w:rsidR="00793D6B" w:rsidRPr="007E7797" w:rsidTr="00793D6B">
              <w:trPr>
                <w:jc w:val="center"/>
              </w:trPr>
              <w:tc>
                <w:tcPr>
                  <w:tcW w:w="560" w:type="dxa"/>
                  <w:tcBorders>
                    <w:top w:val="single" w:sz="3" w:space="0" w:color="000000"/>
                    <w:left w:val="single" w:sz="3" w:space="0" w:color="000000"/>
                    <w:bottom w:val="single" w:sz="0" w:space="0" w:color="836967"/>
                    <w:right w:val="single" w:sz="0" w:space="0" w:color="836967"/>
                  </w:tcBorders>
                  <w:shd w:val="clear" w:color="000000" w:fill="CCFFFF"/>
                  <w:tcMar>
                    <w:left w:w="70" w:type="dxa"/>
                    <w:right w:w="70" w:type="dxa"/>
                  </w:tcMar>
                  <w:vAlign w:val="bottom"/>
                </w:tcPr>
                <w:p w:rsidR="00793D6B" w:rsidRPr="007E7797" w:rsidRDefault="00793D6B" w:rsidP="00793D6B">
                  <w:pPr>
                    <w:spacing w:after="0" w:line="240" w:lineRule="auto"/>
                    <w:rPr>
                      <w:rFonts w:asciiTheme="minorHAnsi" w:eastAsia="Calibri" w:hAnsiTheme="minorHAnsi" w:cs="Calibri"/>
                    </w:rPr>
                  </w:pPr>
                  <w:r w:rsidRPr="007E7797">
                    <w:rPr>
                      <w:rFonts w:asciiTheme="minorHAnsi" w:eastAsia="Calibri" w:hAnsiTheme="minorHAnsi" w:cs="Calibri"/>
                    </w:rPr>
                    <w:t>9.</w:t>
                  </w:r>
                </w:p>
              </w:tc>
              <w:tc>
                <w:tcPr>
                  <w:tcW w:w="4000" w:type="dxa"/>
                  <w:tcBorders>
                    <w:top w:val="single" w:sz="3" w:space="0" w:color="000000"/>
                    <w:left w:val="single" w:sz="3" w:space="0" w:color="000000"/>
                    <w:bottom w:val="single" w:sz="0" w:space="0" w:color="836967"/>
                    <w:right w:val="single" w:sz="3" w:space="0" w:color="000000"/>
                  </w:tcBorders>
                  <w:shd w:val="clear" w:color="000000" w:fill="CCFFFF"/>
                  <w:tcMar>
                    <w:left w:w="70" w:type="dxa"/>
                    <w:right w:w="70" w:type="dxa"/>
                  </w:tcMar>
                  <w:vAlign w:val="bottom"/>
                </w:tcPr>
                <w:p w:rsidR="00793D6B" w:rsidRPr="007E7797" w:rsidRDefault="00793D6B" w:rsidP="00793D6B">
                  <w:pPr>
                    <w:spacing w:after="0" w:line="240" w:lineRule="auto"/>
                    <w:rPr>
                      <w:rFonts w:asciiTheme="minorHAnsi" w:eastAsia="Arial" w:hAnsiTheme="minorHAnsi" w:cs="Arial"/>
                    </w:rPr>
                  </w:pPr>
                  <w:r w:rsidRPr="007E7797">
                    <w:rPr>
                      <w:rFonts w:asciiTheme="minorHAnsi" w:eastAsia="Arial" w:hAnsiTheme="minorHAnsi" w:cs="Arial"/>
                    </w:rPr>
                    <w:t>Прен. Сред. За млеко за ложаче</w:t>
                  </w:r>
                </w:p>
              </w:tc>
              <w:tc>
                <w:tcPr>
                  <w:tcW w:w="3140" w:type="dxa"/>
                  <w:tcBorders>
                    <w:top w:val="single" w:sz="3" w:space="0" w:color="000000"/>
                    <w:left w:val="single" w:sz="0" w:space="0" w:color="836967"/>
                    <w:bottom w:val="single" w:sz="0" w:space="0" w:color="836967"/>
                    <w:right w:val="single" w:sz="0" w:space="0" w:color="836967"/>
                  </w:tcBorders>
                  <w:shd w:val="clear" w:color="000000" w:fill="CCFFFF"/>
                  <w:tcMar>
                    <w:left w:w="70" w:type="dxa"/>
                    <w:right w:w="70" w:type="dxa"/>
                  </w:tcMar>
                  <w:vAlign w:val="bottom"/>
                </w:tcPr>
                <w:p w:rsidR="00793D6B" w:rsidRPr="007E7797" w:rsidRDefault="00793D6B" w:rsidP="00793D6B">
                  <w:pPr>
                    <w:spacing w:after="0" w:line="240" w:lineRule="auto"/>
                    <w:rPr>
                      <w:rFonts w:asciiTheme="minorHAnsi" w:eastAsia="Arial" w:hAnsiTheme="minorHAnsi" w:cs="Arial"/>
                    </w:rPr>
                  </w:pPr>
                  <w:r w:rsidRPr="007E7797">
                    <w:rPr>
                      <w:rFonts w:asciiTheme="minorHAnsi" w:eastAsia="Arial" w:hAnsiTheme="minorHAnsi" w:cs="Arial"/>
                    </w:rPr>
                    <w:t xml:space="preserve">                                     6.864,00 </w:t>
                  </w:r>
                </w:p>
              </w:tc>
            </w:tr>
            <w:tr w:rsidR="00793D6B" w:rsidRPr="007E7797" w:rsidTr="00793D6B">
              <w:trPr>
                <w:jc w:val="center"/>
              </w:trPr>
              <w:tc>
                <w:tcPr>
                  <w:tcW w:w="560" w:type="dxa"/>
                  <w:tcBorders>
                    <w:top w:val="single" w:sz="3" w:space="0" w:color="000000"/>
                    <w:left w:val="single" w:sz="3" w:space="0" w:color="000000"/>
                    <w:bottom w:val="single" w:sz="0" w:space="0" w:color="836967"/>
                    <w:right w:val="single" w:sz="0" w:space="0" w:color="836967"/>
                  </w:tcBorders>
                  <w:shd w:val="clear" w:color="000000" w:fill="CCFFFF"/>
                  <w:tcMar>
                    <w:left w:w="70" w:type="dxa"/>
                    <w:right w:w="70" w:type="dxa"/>
                  </w:tcMar>
                  <w:vAlign w:val="bottom"/>
                </w:tcPr>
                <w:p w:rsidR="00793D6B" w:rsidRPr="007E7797" w:rsidRDefault="00793D6B" w:rsidP="00793D6B">
                  <w:pPr>
                    <w:spacing w:after="0" w:line="240" w:lineRule="auto"/>
                    <w:rPr>
                      <w:rFonts w:asciiTheme="minorHAnsi" w:eastAsia="Calibri" w:hAnsiTheme="minorHAnsi" w:cs="Calibri"/>
                    </w:rPr>
                  </w:pPr>
                  <w:r w:rsidRPr="007E7797">
                    <w:rPr>
                      <w:rFonts w:asciiTheme="minorHAnsi" w:eastAsia="Calibri" w:hAnsiTheme="minorHAnsi" w:cs="Calibri"/>
                    </w:rPr>
                    <w:lastRenderedPageBreak/>
                    <w:t>10.</w:t>
                  </w:r>
                </w:p>
              </w:tc>
              <w:tc>
                <w:tcPr>
                  <w:tcW w:w="4000" w:type="dxa"/>
                  <w:tcBorders>
                    <w:top w:val="single" w:sz="3" w:space="0" w:color="000000"/>
                    <w:left w:val="single" w:sz="3" w:space="0" w:color="000000"/>
                    <w:bottom w:val="single" w:sz="0" w:space="0" w:color="836967"/>
                    <w:right w:val="single" w:sz="3" w:space="0" w:color="000000"/>
                  </w:tcBorders>
                  <w:shd w:val="clear" w:color="000000" w:fill="CCFFFF"/>
                  <w:tcMar>
                    <w:left w:w="70" w:type="dxa"/>
                    <w:right w:w="70" w:type="dxa"/>
                  </w:tcMar>
                  <w:vAlign w:val="bottom"/>
                </w:tcPr>
                <w:p w:rsidR="00793D6B" w:rsidRPr="007E7797" w:rsidRDefault="00793D6B" w:rsidP="00793D6B">
                  <w:pPr>
                    <w:spacing w:after="0" w:line="240" w:lineRule="auto"/>
                    <w:rPr>
                      <w:rFonts w:asciiTheme="minorHAnsi" w:eastAsia="Arial" w:hAnsiTheme="minorHAnsi" w:cs="Arial"/>
                    </w:rPr>
                  </w:pPr>
                  <w:r w:rsidRPr="007E7797">
                    <w:rPr>
                      <w:rFonts w:asciiTheme="minorHAnsi" w:eastAsia="Arial" w:hAnsiTheme="minorHAnsi" w:cs="Arial"/>
                    </w:rPr>
                    <w:t>Пре.сред.за одржавање рачунара</w:t>
                  </w:r>
                </w:p>
              </w:tc>
              <w:tc>
                <w:tcPr>
                  <w:tcW w:w="3140" w:type="dxa"/>
                  <w:tcBorders>
                    <w:top w:val="single" w:sz="3" w:space="0" w:color="000000"/>
                    <w:left w:val="single" w:sz="0" w:space="0" w:color="836967"/>
                    <w:bottom w:val="single" w:sz="0" w:space="0" w:color="836967"/>
                    <w:right w:val="single" w:sz="0" w:space="0" w:color="836967"/>
                  </w:tcBorders>
                  <w:shd w:val="clear" w:color="000000" w:fill="CCFFFF"/>
                  <w:tcMar>
                    <w:left w:w="70" w:type="dxa"/>
                    <w:right w:w="70" w:type="dxa"/>
                  </w:tcMar>
                  <w:vAlign w:val="bottom"/>
                </w:tcPr>
                <w:p w:rsidR="00793D6B" w:rsidRPr="007E7797" w:rsidRDefault="00793D6B" w:rsidP="00793D6B">
                  <w:pPr>
                    <w:spacing w:after="0" w:line="240" w:lineRule="auto"/>
                    <w:rPr>
                      <w:rFonts w:asciiTheme="minorHAnsi" w:eastAsia="Arial" w:hAnsiTheme="minorHAnsi" w:cs="Arial"/>
                    </w:rPr>
                  </w:pPr>
                  <w:r w:rsidRPr="007E7797">
                    <w:rPr>
                      <w:rFonts w:asciiTheme="minorHAnsi" w:eastAsia="Arial" w:hAnsiTheme="minorHAnsi" w:cs="Arial"/>
                    </w:rPr>
                    <w:t xml:space="preserve">                                   29.500,00 </w:t>
                  </w:r>
                </w:p>
              </w:tc>
            </w:tr>
            <w:tr w:rsidR="00793D6B" w:rsidRPr="007E7797" w:rsidTr="00793D6B">
              <w:trPr>
                <w:jc w:val="center"/>
              </w:trPr>
              <w:tc>
                <w:tcPr>
                  <w:tcW w:w="560" w:type="dxa"/>
                  <w:tcBorders>
                    <w:top w:val="single" w:sz="3" w:space="0" w:color="000000"/>
                    <w:left w:val="single" w:sz="3" w:space="0" w:color="000000"/>
                    <w:bottom w:val="single" w:sz="0" w:space="0" w:color="836967"/>
                    <w:right w:val="single" w:sz="0" w:space="0" w:color="836967"/>
                  </w:tcBorders>
                  <w:shd w:val="clear" w:color="000000" w:fill="CCFFFF"/>
                  <w:tcMar>
                    <w:left w:w="70" w:type="dxa"/>
                    <w:right w:w="70" w:type="dxa"/>
                  </w:tcMar>
                  <w:vAlign w:val="bottom"/>
                </w:tcPr>
                <w:p w:rsidR="00793D6B" w:rsidRPr="007E7797" w:rsidRDefault="00793D6B" w:rsidP="00793D6B">
                  <w:pPr>
                    <w:spacing w:after="0" w:line="240" w:lineRule="auto"/>
                    <w:rPr>
                      <w:rFonts w:asciiTheme="minorHAnsi" w:eastAsia="Calibri" w:hAnsiTheme="minorHAnsi" w:cs="Calibri"/>
                    </w:rPr>
                  </w:pPr>
                  <w:r w:rsidRPr="007E7797">
                    <w:rPr>
                      <w:rFonts w:asciiTheme="minorHAnsi" w:eastAsia="Calibri" w:hAnsiTheme="minorHAnsi" w:cs="Calibri"/>
                    </w:rPr>
                    <w:t>11.</w:t>
                  </w:r>
                </w:p>
              </w:tc>
              <w:tc>
                <w:tcPr>
                  <w:tcW w:w="4000" w:type="dxa"/>
                  <w:tcBorders>
                    <w:top w:val="single" w:sz="3" w:space="0" w:color="000000"/>
                    <w:left w:val="single" w:sz="3" w:space="0" w:color="000000"/>
                    <w:bottom w:val="single" w:sz="0" w:space="0" w:color="836967"/>
                    <w:right w:val="single" w:sz="3" w:space="0" w:color="000000"/>
                  </w:tcBorders>
                  <w:shd w:val="clear" w:color="000000" w:fill="CCFFFF"/>
                  <w:tcMar>
                    <w:left w:w="70" w:type="dxa"/>
                    <w:right w:w="70" w:type="dxa"/>
                  </w:tcMar>
                  <w:vAlign w:val="bottom"/>
                </w:tcPr>
                <w:p w:rsidR="00793D6B" w:rsidRPr="007E7797" w:rsidRDefault="00793D6B" w:rsidP="00793D6B">
                  <w:pPr>
                    <w:spacing w:after="0" w:line="240" w:lineRule="auto"/>
                    <w:rPr>
                      <w:rFonts w:asciiTheme="minorHAnsi" w:eastAsia="Arial" w:hAnsiTheme="minorHAnsi" w:cs="Arial"/>
                    </w:rPr>
                  </w:pPr>
                  <w:r w:rsidRPr="007E7797">
                    <w:rPr>
                      <w:rFonts w:asciiTheme="minorHAnsi" w:eastAsia="Arial" w:hAnsiTheme="minorHAnsi" w:cs="Arial"/>
                    </w:rPr>
                    <w:t>Прен.сред. За превоз на такмичење</w:t>
                  </w:r>
                </w:p>
              </w:tc>
              <w:tc>
                <w:tcPr>
                  <w:tcW w:w="3140" w:type="dxa"/>
                  <w:tcBorders>
                    <w:top w:val="single" w:sz="3" w:space="0" w:color="000000"/>
                    <w:left w:val="single" w:sz="0" w:space="0" w:color="836967"/>
                    <w:bottom w:val="single" w:sz="0" w:space="0" w:color="836967"/>
                    <w:right w:val="single" w:sz="0" w:space="0" w:color="836967"/>
                  </w:tcBorders>
                  <w:shd w:val="clear" w:color="000000" w:fill="CCFFFF"/>
                  <w:tcMar>
                    <w:left w:w="70" w:type="dxa"/>
                    <w:right w:w="70" w:type="dxa"/>
                  </w:tcMar>
                  <w:vAlign w:val="bottom"/>
                </w:tcPr>
                <w:p w:rsidR="00793D6B" w:rsidRPr="007E7797" w:rsidRDefault="00793D6B" w:rsidP="00793D6B">
                  <w:pPr>
                    <w:spacing w:after="0" w:line="240" w:lineRule="auto"/>
                    <w:rPr>
                      <w:rFonts w:asciiTheme="minorHAnsi" w:eastAsia="Arial" w:hAnsiTheme="minorHAnsi" w:cs="Arial"/>
                    </w:rPr>
                  </w:pPr>
                  <w:r w:rsidRPr="007E7797">
                    <w:rPr>
                      <w:rFonts w:asciiTheme="minorHAnsi" w:eastAsia="Arial" w:hAnsiTheme="minorHAnsi" w:cs="Arial"/>
                    </w:rPr>
                    <w:t xml:space="preserve">                                     3.600,00 </w:t>
                  </w:r>
                </w:p>
              </w:tc>
            </w:tr>
            <w:tr w:rsidR="00793D6B" w:rsidRPr="007E7797" w:rsidTr="00793D6B">
              <w:trPr>
                <w:jc w:val="center"/>
              </w:trPr>
              <w:tc>
                <w:tcPr>
                  <w:tcW w:w="560" w:type="dxa"/>
                  <w:tcBorders>
                    <w:top w:val="single" w:sz="3" w:space="0" w:color="000000"/>
                    <w:left w:val="single" w:sz="3" w:space="0" w:color="000000"/>
                    <w:bottom w:val="single" w:sz="0" w:space="0" w:color="836967"/>
                    <w:right w:val="single" w:sz="0" w:space="0" w:color="836967"/>
                  </w:tcBorders>
                  <w:shd w:val="clear" w:color="000000" w:fill="CCFFFF"/>
                  <w:tcMar>
                    <w:left w:w="70" w:type="dxa"/>
                    <w:right w:w="70" w:type="dxa"/>
                  </w:tcMar>
                  <w:vAlign w:val="bottom"/>
                </w:tcPr>
                <w:p w:rsidR="00793D6B" w:rsidRPr="007E7797" w:rsidRDefault="00793D6B" w:rsidP="00793D6B">
                  <w:pPr>
                    <w:spacing w:after="0" w:line="240" w:lineRule="auto"/>
                    <w:rPr>
                      <w:rFonts w:asciiTheme="minorHAnsi" w:eastAsia="Calibri" w:hAnsiTheme="minorHAnsi" w:cs="Calibri"/>
                    </w:rPr>
                  </w:pPr>
                  <w:r w:rsidRPr="007E7797">
                    <w:rPr>
                      <w:rFonts w:asciiTheme="minorHAnsi" w:eastAsia="Calibri" w:hAnsiTheme="minorHAnsi" w:cs="Calibri"/>
                    </w:rPr>
                    <w:t>12.</w:t>
                  </w:r>
                </w:p>
              </w:tc>
              <w:tc>
                <w:tcPr>
                  <w:tcW w:w="4000" w:type="dxa"/>
                  <w:tcBorders>
                    <w:top w:val="single" w:sz="3" w:space="0" w:color="000000"/>
                    <w:left w:val="single" w:sz="3" w:space="0" w:color="000000"/>
                    <w:bottom w:val="single" w:sz="0" w:space="0" w:color="836967"/>
                    <w:right w:val="single" w:sz="3" w:space="0" w:color="000000"/>
                  </w:tcBorders>
                  <w:shd w:val="clear" w:color="000000" w:fill="CCFFFF"/>
                  <w:tcMar>
                    <w:left w:w="70" w:type="dxa"/>
                    <w:right w:w="70" w:type="dxa"/>
                  </w:tcMar>
                  <w:vAlign w:val="bottom"/>
                </w:tcPr>
                <w:p w:rsidR="00793D6B" w:rsidRPr="007E7797" w:rsidRDefault="00793D6B" w:rsidP="00793D6B">
                  <w:pPr>
                    <w:spacing w:after="0" w:line="240" w:lineRule="auto"/>
                    <w:rPr>
                      <w:rFonts w:asciiTheme="minorHAnsi" w:eastAsia="Arial" w:hAnsiTheme="minorHAnsi" w:cs="Arial"/>
                    </w:rPr>
                  </w:pPr>
                  <w:r w:rsidRPr="007E7797">
                    <w:rPr>
                      <w:rFonts w:asciiTheme="minorHAnsi" w:eastAsia="Arial" w:hAnsiTheme="minorHAnsi" w:cs="Arial"/>
                    </w:rPr>
                    <w:t>Прен.сред.за тросшк.исхране на сл.путу</w:t>
                  </w:r>
                </w:p>
              </w:tc>
              <w:tc>
                <w:tcPr>
                  <w:tcW w:w="3140" w:type="dxa"/>
                  <w:tcBorders>
                    <w:top w:val="single" w:sz="3" w:space="0" w:color="000000"/>
                    <w:left w:val="single" w:sz="0" w:space="0" w:color="836967"/>
                    <w:bottom w:val="single" w:sz="0" w:space="0" w:color="836967"/>
                    <w:right w:val="single" w:sz="0" w:space="0" w:color="836967"/>
                  </w:tcBorders>
                  <w:shd w:val="clear" w:color="000000" w:fill="CCFFFF"/>
                  <w:tcMar>
                    <w:left w:w="70" w:type="dxa"/>
                    <w:right w:w="70" w:type="dxa"/>
                  </w:tcMar>
                  <w:vAlign w:val="bottom"/>
                </w:tcPr>
                <w:p w:rsidR="00793D6B" w:rsidRPr="007E7797" w:rsidRDefault="00793D6B" w:rsidP="00793D6B">
                  <w:pPr>
                    <w:spacing w:after="0" w:line="240" w:lineRule="auto"/>
                    <w:rPr>
                      <w:rFonts w:asciiTheme="minorHAnsi" w:eastAsia="Arial" w:hAnsiTheme="minorHAnsi" w:cs="Arial"/>
                    </w:rPr>
                  </w:pPr>
                  <w:r w:rsidRPr="007E7797">
                    <w:rPr>
                      <w:rFonts w:asciiTheme="minorHAnsi" w:eastAsia="Arial" w:hAnsiTheme="minorHAnsi" w:cs="Arial"/>
                    </w:rPr>
                    <w:t xml:space="preserve">                                     2.201,00 </w:t>
                  </w:r>
                </w:p>
              </w:tc>
            </w:tr>
            <w:tr w:rsidR="00793D6B" w:rsidRPr="007E7797" w:rsidTr="00793D6B">
              <w:trPr>
                <w:jc w:val="center"/>
              </w:trPr>
              <w:tc>
                <w:tcPr>
                  <w:tcW w:w="4560" w:type="dxa"/>
                  <w:gridSpan w:val="2"/>
                  <w:tcBorders>
                    <w:top w:val="single" w:sz="3" w:space="0" w:color="000000"/>
                    <w:left w:val="single" w:sz="3" w:space="0" w:color="000000"/>
                    <w:bottom w:val="single" w:sz="3" w:space="0" w:color="000000"/>
                    <w:right w:val="single" w:sz="3" w:space="0" w:color="000000"/>
                  </w:tcBorders>
                  <w:shd w:val="clear" w:color="000000" w:fill="CCFFFF"/>
                  <w:tcMar>
                    <w:left w:w="70" w:type="dxa"/>
                    <w:right w:w="70" w:type="dxa"/>
                  </w:tcMar>
                  <w:vAlign w:val="bottom"/>
                </w:tcPr>
                <w:p w:rsidR="00793D6B" w:rsidRPr="007E7797" w:rsidRDefault="00793D6B" w:rsidP="00793D6B">
                  <w:pPr>
                    <w:spacing w:after="0" w:line="240" w:lineRule="auto"/>
                    <w:jc w:val="center"/>
                    <w:rPr>
                      <w:rFonts w:asciiTheme="minorHAnsi" w:hAnsiTheme="minorHAnsi"/>
                    </w:rPr>
                  </w:pPr>
                  <w:r w:rsidRPr="007E7797">
                    <w:rPr>
                      <w:rFonts w:asciiTheme="minorHAnsi" w:eastAsia="Arial CYR Cyr" w:hAnsiTheme="minorHAnsi" w:cs="Arial CYR Cyr"/>
                      <w:b/>
                    </w:rPr>
                    <w:t>УКУПНО:</w:t>
                  </w:r>
                </w:p>
              </w:tc>
              <w:tc>
                <w:tcPr>
                  <w:tcW w:w="3140" w:type="dxa"/>
                  <w:tcBorders>
                    <w:top w:val="single" w:sz="0" w:space="0" w:color="836967"/>
                    <w:left w:val="single" w:sz="0" w:space="0" w:color="836967"/>
                    <w:bottom w:val="single" w:sz="0" w:space="0" w:color="836967"/>
                    <w:right w:val="single" w:sz="3" w:space="0" w:color="000000"/>
                  </w:tcBorders>
                  <w:shd w:val="clear" w:color="000000" w:fill="CCFFFF"/>
                  <w:tcMar>
                    <w:left w:w="70" w:type="dxa"/>
                    <w:right w:w="70" w:type="dxa"/>
                  </w:tcMar>
                  <w:vAlign w:val="bottom"/>
                </w:tcPr>
                <w:p w:rsidR="00793D6B" w:rsidRPr="007E7797" w:rsidRDefault="00793D6B" w:rsidP="00793D6B">
                  <w:pPr>
                    <w:spacing w:after="0" w:line="240" w:lineRule="auto"/>
                    <w:rPr>
                      <w:rFonts w:asciiTheme="minorHAnsi" w:hAnsiTheme="minorHAnsi"/>
                    </w:rPr>
                  </w:pPr>
                  <w:r w:rsidRPr="007E7797">
                    <w:rPr>
                      <w:rFonts w:asciiTheme="minorHAnsi" w:eastAsia="Arial" w:hAnsiTheme="minorHAnsi" w:cs="Arial"/>
                      <w:b/>
                    </w:rPr>
                    <w:t xml:space="preserve">                             10.607.639,96 </w:t>
                  </w:r>
                </w:p>
              </w:tc>
            </w:tr>
            <w:tr w:rsidR="00793D6B" w:rsidRPr="007E7797" w:rsidTr="00793D6B">
              <w:trPr>
                <w:jc w:val="center"/>
              </w:trPr>
              <w:tc>
                <w:tcPr>
                  <w:tcW w:w="4560" w:type="dxa"/>
                  <w:gridSpan w:val="2"/>
                  <w:tcBorders>
                    <w:top w:val="single" w:sz="3" w:space="0" w:color="000000"/>
                    <w:left w:val="single" w:sz="3" w:space="0" w:color="000000"/>
                    <w:bottom w:val="single" w:sz="3" w:space="0" w:color="000000"/>
                    <w:right w:val="single" w:sz="3" w:space="0" w:color="000000"/>
                  </w:tcBorders>
                  <w:shd w:val="clear" w:color="000000" w:fill="CCFFFF"/>
                  <w:tcMar>
                    <w:left w:w="70" w:type="dxa"/>
                    <w:right w:w="70" w:type="dxa"/>
                  </w:tcMar>
                  <w:vAlign w:val="bottom"/>
                </w:tcPr>
                <w:p w:rsidR="00793D6B" w:rsidRPr="007E7797" w:rsidRDefault="00793D6B" w:rsidP="00793D6B">
                  <w:pPr>
                    <w:spacing w:after="0" w:line="240" w:lineRule="auto"/>
                    <w:jc w:val="center"/>
                    <w:rPr>
                      <w:rFonts w:asciiTheme="minorHAnsi" w:eastAsia="Arial" w:hAnsiTheme="minorHAnsi" w:cs="Arial"/>
                      <w:b/>
                    </w:rPr>
                  </w:pPr>
                </w:p>
              </w:tc>
              <w:tc>
                <w:tcPr>
                  <w:tcW w:w="3140" w:type="dxa"/>
                  <w:tcBorders>
                    <w:top w:val="single" w:sz="0" w:space="0" w:color="836967"/>
                    <w:left w:val="single" w:sz="0" w:space="0" w:color="836967"/>
                    <w:bottom w:val="single" w:sz="3" w:space="0" w:color="000000"/>
                    <w:right w:val="single" w:sz="3" w:space="0" w:color="000000"/>
                  </w:tcBorders>
                  <w:shd w:val="clear" w:color="000000" w:fill="CCFFFF"/>
                  <w:tcMar>
                    <w:left w:w="70" w:type="dxa"/>
                    <w:right w:w="70" w:type="dxa"/>
                  </w:tcMar>
                  <w:vAlign w:val="bottom"/>
                </w:tcPr>
                <w:p w:rsidR="00793D6B" w:rsidRPr="007E7797" w:rsidRDefault="00793D6B" w:rsidP="00793D6B">
                  <w:pPr>
                    <w:spacing w:after="0" w:line="240" w:lineRule="auto"/>
                    <w:rPr>
                      <w:rFonts w:asciiTheme="minorHAnsi" w:eastAsia="Arial" w:hAnsiTheme="minorHAnsi" w:cs="Arial"/>
                      <w:b/>
                    </w:rPr>
                  </w:pPr>
                </w:p>
              </w:tc>
            </w:tr>
          </w:tbl>
          <w:p w:rsidR="00793D6B" w:rsidRPr="007E7797" w:rsidRDefault="00793D6B" w:rsidP="00793D6B">
            <w:pPr>
              <w:rPr>
                <w:rFonts w:asciiTheme="minorHAnsi" w:hAnsiTheme="minorHAnsi"/>
              </w:rPr>
            </w:pPr>
            <w:r w:rsidRPr="007E7797">
              <w:rPr>
                <w:rFonts w:asciiTheme="minorHAnsi" w:hAnsiTheme="minorHAnsi"/>
              </w:rPr>
              <w:t>Табела 2</w:t>
            </w:r>
          </w:p>
          <w:tbl>
            <w:tblPr>
              <w:tblW w:w="0" w:type="auto"/>
              <w:jc w:val="center"/>
              <w:tblLayout w:type="fixed"/>
              <w:tblCellMar>
                <w:left w:w="10" w:type="dxa"/>
                <w:right w:w="10" w:type="dxa"/>
              </w:tblCellMar>
              <w:tblLook w:val="0000"/>
            </w:tblPr>
            <w:tblGrid>
              <w:gridCol w:w="560"/>
              <w:gridCol w:w="4065"/>
              <w:gridCol w:w="3000"/>
            </w:tblGrid>
            <w:tr w:rsidR="00793D6B" w:rsidRPr="007E7797" w:rsidTr="00793D6B">
              <w:trPr>
                <w:jc w:val="center"/>
              </w:trPr>
              <w:tc>
                <w:tcPr>
                  <w:tcW w:w="560" w:type="dxa"/>
                  <w:tcBorders>
                    <w:top w:val="single" w:sz="0" w:space="0" w:color="836967"/>
                    <w:left w:val="single" w:sz="3" w:space="0" w:color="000000"/>
                    <w:bottom w:val="single" w:sz="0" w:space="0" w:color="836967"/>
                    <w:right w:val="single" w:sz="0" w:space="0" w:color="836967"/>
                  </w:tcBorders>
                  <w:shd w:val="clear" w:color="000000" w:fill="CCFFFF"/>
                  <w:tcMar>
                    <w:left w:w="70" w:type="dxa"/>
                    <w:right w:w="70" w:type="dxa"/>
                  </w:tcMar>
                  <w:vAlign w:val="bottom"/>
                </w:tcPr>
                <w:p w:rsidR="00793D6B" w:rsidRPr="007E7797" w:rsidRDefault="00793D6B" w:rsidP="00793D6B">
                  <w:pPr>
                    <w:spacing w:after="0" w:line="240" w:lineRule="auto"/>
                    <w:rPr>
                      <w:rFonts w:asciiTheme="minorHAnsi" w:hAnsiTheme="minorHAnsi"/>
                    </w:rPr>
                  </w:pPr>
                  <w:r w:rsidRPr="007E7797">
                    <w:rPr>
                      <w:rFonts w:asciiTheme="minorHAnsi" w:eastAsia="Arial" w:hAnsiTheme="minorHAnsi" w:cs="Arial"/>
                    </w:rPr>
                    <w:t> </w:t>
                  </w:r>
                </w:p>
              </w:tc>
              <w:tc>
                <w:tcPr>
                  <w:tcW w:w="4065" w:type="dxa"/>
                  <w:tcBorders>
                    <w:top w:val="single" w:sz="0" w:space="0" w:color="836967"/>
                    <w:left w:val="single" w:sz="3" w:space="0" w:color="000000"/>
                    <w:bottom w:val="single" w:sz="0" w:space="0" w:color="836967"/>
                    <w:right w:val="single" w:sz="3" w:space="0" w:color="000000"/>
                  </w:tcBorders>
                  <w:shd w:val="clear" w:color="000000" w:fill="CCFFFF"/>
                  <w:tcMar>
                    <w:left w:w="70" w:type="dxa"/>
                    <w:right w:w="70" w:type="dxa"/>
                  </w:tcMar>
                  <w:vAlign w:val="bottom"/>
                </w:tcPr>
                <w:p w:rsidR="00793D6B" w:rsidRPr="007E7797" w:rsidRDefault="00793D6B" w:rsidP="00793D6B">
                  <w:pPr>
                    <w:spacing w:after="0" w:line="240" w:lineRule="auto"/>
                    <w:jc w:val="center"/>
                    <w:rPr>
                      <w:rFonts w:asciiTheme="minorHAnsi" w:hAnsiTheme="minorHAnsi"/>
                    </w:rPr>
                  </w:pPr>
                  <w:r w:rsidRPr="007E7797">
                    <w:rPr>
                      <w:rFonts w:asciiTheme="minorHAnsi" w:eastAsia="Arial CYR Cyr" w:hAnsiTheme="minorHAnsi" w:cs="Arial CYR Cyr"/>
                    </w:rPr>
                    <w:t>ДОНАТОР</w:t>
                  </w:r>
                </w:p>
              </w:tc>
              <w:tc>
                <w:tcPr>
                  <w:tcW w:w="3000" w:type="dxa"/>
                  <w:tcBorders>
                    <w:top w:val="single" w:sz="0" w:space="0" w:color="836967"/>
                    <w:left w:val="single" w:sz="0" w:space="0" w:color="836967"/>
                    <w:bottom w:val="single" w:sz="0" w:space="0" w:color="836967"/>
                    <w:right w:val="single" w:sz="0" w:space="0" w:color="836967"/>
                  </w:tcBorders>
                  <w:shd w:val="clear" w:color="000000" w:fill="CCFFFF"/>
                  <w:tcMar>
                    <w:left w:w="70" w:type="dxa"/>
                    <w:right w:w="70" w:type="dxa"/>
                  </w:tcMar>
                  <w:vAlign w:val="bottom"/>
                </w:tcPr>
                <w:p w:rsidR="00793D6B" w:rsidRPr="007E7797" w:rsidRDefault="00793D6B" w:rsidP="00793D6B">
                  <w:pPr>
                    <w:spacing w:after="0" w:line="240" w:lineRule="auto"/>
                    <w:jc w:val="center"/>
                    <w:rPr>
                      <w:rFonts w:asciiTheme="minorHAnsi" w:hAnsiTheme="minorHAnsi"/>
                    </w:rPr>
                  </w:pPr>
                  <w:r w:rsidRPr="007E7797">
                    <w:rPr>
                      <w:rFonts w:asciiTheme="minorHAnsi" w:eastAsia="Arial CYR Cyr" w:hAnsiTheme="minorHAnsi" w:cs="Arial CYR Cyr"/>
                    </w:rPr>
                    <w:t>СРЕДСТВА ОД ДОНАЦИЈА</w:t>
                  </w:r>
                </w:p>
              </w:tc>
            </w:tr>
            <w:tr w:rsidR="00793D6B" w:rsidRPr="007E7797" w:rsidTr="00793D6B">
              <w:trPr>
                <w:jc w:val="center"/>
              </w:trPr>
              <w:tc>
                <w:tcPr>
                  <w:tcW w:w="560" w:type="dxa"/>
                  <w:tcBorders>
                    <w:top w:val="single" w:sz="0" w:space="0" w:color="836967"/>
                    <w:left w:val="single" w:sz="3" w:space="0" w:color="000000"/>
                    <w:bottom w:val="single" w:sz="3" w:space="0" w:color="000000"/>
                    <w:right w:val="single" w:sz="0" w:space="0" w:color="836967"/>
                  </w:tcBorders>
                  <w:shd w:val="clear" w:color="000000" w:fill="CCFFFF"/>
                  <w:tcMar>
                    <w:left w:w="70" w:type="dxa"/>
                    <w:right w:w="70" w:type="dxa"/>
                  </w:tcMar>
                  <w:vAlign w:val="bottom"/>
                </w:tcPr>
                <w:p w:rsidR="00793D6B" w:rsidRPr="007E7797" w:rsidRDefault="00793D6B" w:rsidP="00793D6B">
                  <w:pPr>
                    <w:spacing w:after="0" w:line="240" w:lineRule="auto"/>
                    <w:rPr>
                      <w:rFonts w:asciiTheme="minorHAnsi" w:hAnsiTheme="minorHAnsi"/>
                    </w:rPr>
                  </w:pPr>
                  <w:r w:rsidRPr="007E7797">
                    <w:rPr>
                      <w:rFonts w:asciiTheme="minorHAnsi" w:eastAsia="Arial" w:hAnsiTheme="minorHAnsi" w:cs="Arial"/>
                    </w:rPr>
                    <w:t> </w:t>
                  </w:r>
                </w:p>
              </w:tc>
              <w:tc>
                <w:tcPr>
                  <w:tcW w:w="4065" w:type="dxa"/>
                  <w:tcBorders>
                    <w:top w:val="single" w:sz="0" w:space="0" w:color="836967"/>
                    <w:left w:val="single" w:sz="3" w:space="0" w:color="000000"/>
                    <w:bottom w:val="single" w:sz="3" w:space="0" w:color="000000"/>
                    <w:right w:val="single" w:sz="3" w:space="0" w:color="000000"/>
                  </w:tcBorders>
                  <w:shd w:val="clear" w:color="000000" w:fill="CCFFFF"/>
                  <w:tcMar>
                    <w:left w:w="70" w:type="dxa"/>
                    <w:right w:w="70" w:type="dxa"/>
                  </w:tcMar>
                  <w:vAlign w:val="bottom"/>
                </w:tcPr>
                <w:p w:rsidR="00793D6B" w:rsidRPr="007E7797" w:rsidRDefault="00793D6B" w:rsidP="00793D6B">
                  <w:pPr>
                    <w:spacing w:after="0" w:line="240" w:lineRule="auto"/>
                    <w:rPr>
                      <w:rFonts w:asciiTheme="minorHAnsi" w:hAnsiTheme="minorHAnsi"/>
                    </w:rPr>
                  </w:pPr>
                  <w:r w:rsidRPr="007E7797">
                    <w:rPr>
                      <w:rFonts w:asciiTheme="minorHAnsi" w:eastAsia="Arial" w:hAnsiTheme="minorHAnsi" w:cs="Arial"/>
                    </w:rPr>
                    <w:t> </w:t>
                  </w:r>
                </w:p>
              </w:tc>
              <w:tc>
                <w:tcPr>
                  <w:tcW w:w="3000" w:type="dxa"/>
                  <w:tcBorders>
                    <w:top w:val="single" w:sz="0" w:space="0" w:color="836967"/>
                    <w:left w:val="single" w:sz="0" w:space="0" w:color="836967"/>
                    <w:bottom w:val="single" w:sz="3" w:space="0" w:color="000000"/>
                    <w:right w:val="single" w:sz="0" w:space="0" w:color="836967"/>
                  </w:tcBorders>
                  <w:shd w:val="clear" w:color="000000" w:fill="CCFFFF"/>
                  <w:tcMar>
                    <w:left w:w="70" w:type="dxa"/>
                    <w:right w:w="70" w:type="dxa"/>
                  </w:tcMar>
                  <w:vAlign w:val="bottom"/>
                </w:tcPr>
                <w:p w:rsidR="00793D6B" w:rsidRPr="007E7797" w:rsidRDefault="00793D6B" w:rsidP="00793D6B">
                  <w:pPr>
                    <w:spacing w:after="0" w:line="240" w:lineRule="auto"/>
                    <w:rPr>
                      <w:rFonts w:asciiTheme="minorHAnsi" w:hAnsiTheme="minorHAnsi"/>
                    </w:rPr>
                  </w:pPr>
                  <w:r w:rsidRPr="007E7797">
                    <w:rPr>
                      <w:rFonts w:asciiTheme="minorHAnsi" w:eastAsia="Arial" w:hAnsiTheme="minorHAnsi" w:cs="Arial"/>
                    </w:rPr>
                    <w:t> </w:t>
                  </w:r>
                </w:p>
              </w:tc>
            </w:tr>
            <w:tr w:rsidR="00793D6B" w:rsidRPr="007E7797" w:rsidTr="00793D6B">
              <w:trPr>
                <w:jc w:val="center"/>
              </w:trPr>
              <w:tc>
                <w:tcPr>
                  <w:tcW w:w="560" w:type="dxa"/>
                  <w:tcBorders>
                    <w:top w:val="single" w:sz="0" w:space="0" w:color="836967"/>
                    <w:left w:val="single" w:sz="3" w:space="0" w:color="000000"/>
                    <w:bottom w:val="single" w:sz="3" w:space="0" w:color="000000"/>
                    <w:right w:val="single" w:sz="3" w:space="0" w:color="000000"/>
                  </w:tcBorders>
                  <w:shd w:val="clear" w:color="000000" w:fill="CCFFFF"/>
                  <w:tcMar>
                    <w:left w:w="70" w:type="dxa"/>
                    <w:right w:w="70" w:type="dxa"/>
                  </w:tcMar>
                  <w:vAlign w:val="bottom"/>
                </w:tcPr>
                <w:p w:rsidR="00793D6B" w:rsidRPr="007E7797" w:rsidRDefault="00793D6B" w:rsidP="00793D6B">
                  <w:pPr>
                    <w:spacing w:after="0" w:line="240" w:lineRule="auto"/>
                    <w:jc w:val="center"/>
                    <w:rPr>
                      <w:rFonts w:asciiTheme="minorHAnsi" w:hAnsiTheme="minorHAnsi"/>
                    </w:rPr>
                  </w:pPr>
                  <w:r w:rsidRPr="007E7797">
                    <w:rPr>
                      <w:rFonts w:asciiTheme="minorHAnsi" w:eastAsia="Arial" w:hAnsiTheme="minorHAnsi" w:cs="Arial"/>
                    </w:rPr>
                    <w:t>1.</w:t>
                  </w:r>
                </w:p>
              </w:tc>
              <w:tc>
                <w:tcPr>
                  <w:tcW w:w="4065" w:type="dxa"/>
                  <w:tcBorders>
                    <w:top w:val="single" w:sz="0" w:space="0" w:color="836967"/>
                    <w:left w:val="single" w:sz="0" w:space="0" w:color="836967"/>
                    <w:bottom w:val="single" w:sz="3" w:space="0" w:color="000000"/>
                    <w:right w:val="single" w:sz="3" w:space="0" w:color="000000"/>
                  </w:tcBorders>
                  <w:shd w:val="clear" w:color="auto" w:fill="auto"/>
                  <w:tcMar>
                    <w:left w:w="70" w:type="dxa"/>
                    <w:right w:w="70" w:type="dxa"/>
                  </w:tcMar>
                  <w:vAlign w:val="bottom"/>
                </w:tcPr>
                <w:p w:rsidR="00793D6B" w:rsidRPr="007E7797" w:rsidRDefault="00793D6B" w:rsidP="00793D6B">
                  <w:pPr>
                    <w:spacing w:after="0" w:line="240" w:lineRule="auto"/>
                    <w:rPr>
                      <w:rFonts w:asciiTheme="minorHAnsi" w:hAnsiTheme="minorHAnsi"/>
                    </w:rPr>
                  </w:pPr>
                  <w:r w:rsidRPr="007E7797">
                    <w:rPr>
                      <w:rFonts w:asciiTheme="minorHAnsi" w:eastAsia="Arial CYR Cyr" w:hAnsiTheme="minorHAnsi" w:cs="Arial CYR Cyr"/>
                    </w:rPr>
                    <w:t>ЖИТОПРОМЕТ -за унапређ.ученичког стандарда</w:t>
                  </w:r>
                </w:p>
              </w:tc>
              <w:tc>
                <w:tcPr>
                  <w:tcW w:w="3000" w:type="dxa"/>
                  <w:tcBorders>
                    <w:top w:val="single" w:sz="0" w:space="0" w:color="836967"/>
                    <w:left w:val="single" w:sz="0" w:space="0" w:color="836967"/>
                    <w:bottom w:val="single" w:sz="3" w:space="0" w:color="000000"/>
                    <w:right w:val="single" w:sz="3" w:space="0" w:color="000000"/>
                  </w:tcBorders>
                  <w:shd w:val="clear" w:color="auto" w:fill="auto"/>
                  <w:tcMar>
                    <w:left w:w="70" w:type="dxa"/>
                    <w:right w:w="70" w:type="dxa"/>
                  </w:tcMar>
                  <w:vAlign w:val="bottom"/>
                </w:tcPr>
                <w:p w:rsidR="00793D6B" w:rsidRPr="007E7797" w:rsidRDefault="00793D6B" w:rsidP="00793D6B">
                  <w:pPr>
                    <w:spacing w:after="0" w:line="240" w:lineRule="auto"/>
                    <w:rPr>
                      <w:rFonts w:asciiTheme="minorHAnsi" w:hAnsiTheme="minorHAnsi"/>
                    </w:rPr>
                  </w:pPr>
                  <w:r w:rsidRPr="007E7797">
                    <w:rPr>
                      <w:rFonts w:asciiTheme="minorHAnsi" w:eastAsia="Arial" w:hAnsiTheme="minorHAnsi" w:cs="Arial"/>
                    </w:rPr>
                    <w:t xml:space="preserve">                                   27.780,75 </w:t>
                  </w:r>
                </w:p>
              </w:tc>
            </w:tr>
            <w:tr w:rsidR="00793D6B" w:rsidRPr="007E7797" w:rsidTr="00793D6B">
              <w:trPr>
                <w:jc w:val="center"/>
              </w:trPr>
              <w:tc>
                <w:tcPr>
                  <w:tcW w:w="560" w:type="dxa"/>
                  <w:tcBorders>
                    <w:top w:val="single" w:sz="0" w:space="0" w:color="836967"/>
                    <w:left w:val="single" w:sz="3" w:space="0" w:color="000000"/>
                    <w:bottom w:val="single" w:sz="3" w:space="0" w:color="000000"/>
                    <w:right w:val="single" w:sz="3" w:space="0" w:color="000000"/>
                  </w:tcBorders>
                  <w:shd w:val="clear" w:color="000000" w:fill="CCFFFF"/>
                  <w:tcMar>
                    <w:left w:w="70" w:type="dxa"/>
                    <w:right w:w="70" w:type="dxa"/>
                  </w:tcMar>
                  <w:vAlign w:val="bottom"/>
                </w:tcPr>
                <w:p w:rsidR="00793D6B" w:rsidRPr="007E7797" w:rsidRDefault="00793D6B" w:rsidP="00793D6B">
                  <w:pPr>
                    <w:spacing w:after="0" w:line="240" w:lineRule="auto"/>
                    <w:jc w:val="center"/>
                    <w:rPr>
                      <w:rFonts w:asciiTheme="minorHAnsi" w:hAnsiTheme="minorHAnsi"/>
                    </w:rPr>
                  </w:pPr>
                  <w:r w:rsidRPr="007E7797">
                    <w:rPr>
                      <w:rFonts w:asciiTheme="minorHAnsi" w:eastAsia="Arial" w:hAnsiTheme="minorHAnsi" w:cs="Arial"/>
                    </w:rPr>
                    <w:t>2.</w:t>
                  </w:r>
                </w:p>
              </w:tc>
              <w:tc>
                <w:tcPr>
                  <w:tcW w:w="4065" w:type="dxa"/>
                  <w:tcBorders>
                    <w:top w:val="single" w:sz="0" w:space="0" w:color="836967"/>
                    <w:left w:val="single" w:sz="0" w:space="0" w:color="836967"/>
                    <w:bottom w:val="single" w:sz="3" w:space="0" w:color="000000"/>
                    <w:right w:val="single" w:sz="3" w:space="0" w:color="000000"/>
                  </w:tcBorders>
                  <w:shd w:val="clear" w:color="auto" w:fill="auto"/>
                  <w:tcMar>
                    <w:left w:w="70" w:type="dxa"/>
                    <w:right w:w="70" w:type="dxa"/>
                  </w:tcMar>
                  <w:vAlign w:val="bottom"/>
                </w:tcPr>
                <w:p w:rsidR="00793D6B" w:rsidRPr="007E7797" w:rsidRDefault="00793D6B" w:rsidP="00793D6B">
                  <w:pPr>
                    <w:spacing w:after="0" w:line="240" w:lineRule="auto"/>
                    <w:rPr>
                      <w:rFonts w:asciiTheme="minorHAnsi" w:hAnsiTheme="minorHAnsi"/>
                    </w:rPr>
                  </w:pPr>
                  <w:r w:rsidRPr="007E7797">
                    <w:rPr>
                      <w:rFonts w:asciiTheme="minorHAnsi" w:eastAsia="Arial CYR Cyr" w:hAnsiTheme="minorHAnsi" w:cs="Arial CYR Cyr"/>
                    </w:rPr>
                    <w:t>МЕГАТРЕНД - за кречење холова школе</w:t>
                  </w:r>
                </w:p>
              </w:tc>
              <w:tc>
                <w:tcPr>
                  <w:tcW w:w="3000" w:type="dxa"/>
                  <w:tcBorders>
                    <w:top w:val="single" w:sz="0" w:space="0" w:color="836967"/>
                    <w:left w:val="single" w:sz="0" w:space="0" w:color="836967"/>
                    <w:bottom w:val="single" w:sz="3" w:space="0" w:color="000000"/>
                    <w:right w:val="single" w:sz="3" w:space="0" w:color="000000"/>
                  </w:tcBorders>
                  <w:shd w:val="clear" w:color="auto" w:fill="auto"/>
                  <w:tcMar>
                    <w:left w:w="70" w:type="dxa"/>
                    <w:right w:w="70" w:type="dxa"/>
                  </w:tcMar>
                  <w:vAlign w:val="bottom"/>
                </w:tcPr>
                <w:p w:rsidR="00793D6B" w:rsidRPr="007E7797" w:rsidRDefault="00793D6B" w:rsidP="00793D6B">
                  <w:pPr>
                    <w:spacing w:after="0" w:line="240" w:lineRule="auto"/>
                    <w:rPr>
                      <w:rFonts w:asciiTheme="minorHAnsi" w:hAnsiTheme="minorHAnsi"/>
                    </w:rPr>
                  </w:pPr>
                  <w:r w:rsidRPr="007E7797">
                    <w:rPr>
                      <w:rFonts w:asciiTheme="minorHAnsi" w:eastAsia="Arial" w:hAnsiTheme="minorHAnsi" w:cs="Arial"/>
                    </w:rPr>
                    <w:t xml:space="preserve">                                   10.000,00 </w:t>
                  </w:r>
                </w:p>
              </w:tc>
            </w:tr>
            <w:tr w:rsidR="00793D6B" w:rsidRPr="007E7797" w:rsidTr="00793D6B">
              <w:trPr>
                <w:jc w:val="center"/>
              </w:trPr>
              <w:tc>
                <w:tcPr>
                  <w:tcW w:w="560" w:type="dxa"/>
                  <w:tcBorders>
                    <w:top w:val="single" w:sz="0" w:space="0" w:color="836967"/>
                    <w:left w:val="single" w:sz="3" w:space="0" w:color="000000"/>
                    <w:bottom w:val="single" w:sz="3" w:space="0" w:color="000000"/>
                    <w:right w:val="single" w:sz="3" w:space="0" w:color="000000"/>
                  </w:tcBorders>
                  <w:shd w:val="clear" w:color="000000" w:fill="CCFFFF"/>
                  <w:tcMar>
                    <w:left w:w="70" w:type="dxa"/>
                    <w:right w:w="70" w:type="dxa"/>
                  </w:tcMar>
                  <w:vAlign w:val="bottom"/>
                </w:tcPr>
                <w:p w:rsidR="00793D6B" w:rsidRPr="007E7797" w:rsidRDefault="00793D6B" w:rsidP="00793D6B">
                  <w:pPr>
                    <w:spacing w:after="0" w:line="240" w:lineRule="auto"/>
                    <w:jc w:val="center"/>
                    <w:rPr>
                      <w:rFonts w:asciiTheme="minorHAnsi" w:hAnsiTheme="minorHAnsi"/>
                    </w:rPr>
                  </w:pPr>
                  <w:r w:rsidRPr="007E7797">
                    <w:rPr>
                      <w:rFonts w:asciiTheme="minorHAnsi" w:eastAsia="Arial" w:hAnsiTheme="minorHAnsi" w:cs="Arial"/>
                    </w:rPr>
                    <w:t>3.</w:t>
                  </w:r>
                </w:p>
              </w:tc>
              <w:tc>
                <w:tcPr>
                  <w:tcW w:w="4065" w:type="dxa"/>
                  <w:tcBorders>
                    <w:top w:val="single" w:sz="0" w:space="0" w:color="836967"/>
                    <w:left w:val="single" w:sz="0" w:space="0" w:color="836967"/>
                    <w:bottom w:val="single" w:sz="3" w:space="0" w:color="000000"/>
                    <w:right w:val="single" w:sz="3" w:space="0" w:color="000000"/>
                  </w:tcBorders>
                  <w:shd w:val="clear" w:color="auto" w:fill="auto"/>
                  <w:tcMar>
                    <w:left w:w="70" w:type="dxa"/>
                    <w:right w:w="70" w:type="dxa"/>
                  </w:tcMar>
                  <w:vAlign w:val="bottom"/>
                </w:tcPr>
                <w:p w:rsidR="00793D6B" w:rsidRPr="007E7797" w:rsidRDefault="00793D6B" w:rsidP="00793D6B">
                  <w:pPr>
                    <w:spacing w:after="0" w:line="240" w:lineRule="auto"/>
                    <w:rPr>
                      <w:rFonts w:asciiTheme="minorHAnsi" w:hAnsiTheme="minorHAnsi"/>
                    </w:rPr>
                  </w:pPr>
                  <w:r w:rsidRPr="007E7797">
                    <w:rPr>
                      <w:rFonts w:asciiTheme="minorHAnsi" w:eastAsia="Arial CYR Cyr" w:hAnsiTheme="minorHAnsi" w:cs="Arial CYR Cyr"/>
                    </w:rPr>
                    <w:t>ОГРЕВ-СТАМЕНКОВИЋ-за кречење холова школе</w:t>
                  </w:r>
                </w:p>
              </w:tc>
              <w:tc>
                <w:tcPr>
                  <w:tcW w:w="3000" w:type="dxa"/>
                  <w:tcBorders>
                    <w:top w:val="single" w:sz="0" w:space="0" w:color="836967"/>
                    <w:left w:val="single" w:sz="0" w:space="0" w:color="836967"/>
                    <w:bottom w:val="single" w:sz="3" w:space="0" w:color="000000"/>
                    <w:right w:val="single" w:sz="3" w:space="0" w:color="000000"/>
                  </w:tcBorders>
                  <w:shd w:val="clear" w:color="auto" w:fill="auto"/>
                  <w:tcMar>
                    <w:left w:w="70" w:type="dxa"/>
                    <w:right w:w="70" w:type="dxa"/>
                  </w:tcMar>
                  <w:vAlign w:val="bottom"/>
                </w:tcPr>
                <w:p w:rsidR="00793D6B" w:rsidRPr="007E7797" w:rsidRDefault="00793D6B" w:rsidP="00793D6B">
                  <w:pPr>
                    <w:spacing w:after="0" w:line="240" w:lineRule="auto"/>
                    <w:rPr>
                      <w:rFonts w:asciiTheme="minorHAnsi" w:hAnsiTheme="minorHAnsi"/>
                    </w:rPr>
                  </w:pPr>
                  <w:r w:rsidRPr="007E7797">
                    <w:rPr>
                      <w:rFonts w:asciiTheme="minorHAnsi" w:eastAsia="Arial" w:hAnsiTheme="minorHAnsi" w:cs="Arial"/>
                    </w:rPr>
                    <w:t xml:space="preserve">                                     8.000,00 </w:t>
                  </w:r>
                </w:p>
              </w:tc>
            </w:tr>
            <w:tr w:rsidR="00793D6B" w:rsidRPr="007E7797" w:rsidTr="00793D6B">
              <w:trPr>
                <w:jc w:val="center"/>
              </w:trPr>
              <w:tc>
                <w:tcPr>
                  <w:tcW w:w="4625" w:type="dxa"/>
                  <w:gridSpan w:val="2"/>
                  <w:tcBorders>
                    <w:top w:val="single" w:sz="3" w:space="0" w:color="000000"/>
                    <w:left w:val="single" w:sz="3" w:space="0" w:color="000000"/>
                    <w:bottom w:val="single" w:sz="3" w:space="0" w:color="000000"/>
                    <w:right w:val="single" w:sz="3" w:space="0" w:color="000000"/>
                  </w:tcBorders>
                  <w:shd w:val="clear" w:color="000000" w:fill="CCFFFF"/>
                  <w:tcMar>
                    <w:left w:w="70" w:type="dxa"/>
                    <w:right w:w="70" w:type="dxa"/>
                  </w:tcMar>
                  <w:vAlign w:val="bottom"/>
                </w:tcPr>
                <w:p w:rsidR="00793D6B" w:rsidRPr="007E7797" w:rsidRDefault="00793D6B" w:rsidP="00793D6B">
                  <w:pPr>
                    <w:spacing w:after="0" w:line="240" w:lineRule="auto"/>
                    <w:jc w:val="center"/>
                    <w:rPr>
                      <w:rFonts w:asciiTheme="minorHAnsi" w:hAnsiTheme="minorHAnsi"/>
                    </w:rPr>
                  </w:pPr>
                  <w:r w:rsidRPr="007E7797">
                    <w:rPr>
                      <w:rFonts w:asciiTheme="minorHAnsi" w:eastAsia="Arial CYR Cyr" w:hAnsiTheme="minorHAnsi" w:cs="Arial CYR Cyr"/>
                      <w:b/>
                    </w:rPr>
                    <w:t>УКУПНО:</w:t>
                  </w:r>
                </w:p>
              </w:tc>
              <w:tc>
                <w:tcPr>
                  <w:tcW w:w="3000" w:type="dxa"/>
                  <w:tcBorders>
                    <w:top w:val="single" w:sz="0" w:space="0" w:color="836967"/>
                    <w:left w:val="single" w:sz="0" w:space="0" w:color="836967"/>
                    <w:bottom w:val="single" w:sz="3" w:space="0" w:color="000000"/>
                    <w:right w:val="single" w:sz="3" w:space="0" w:color="000000"/>
                  </w:tcBorders>
                  <w:shd w:val="clear" w:color="000000" w:fill="CCFFFF"/>
                  <w:tcMar>
                    <w:left w:w="70" w:type="dxa"/>
                    <w:right w:w="70" w:type="dxa"/>
                  </w:tcMar>
                  <w:vAlign w:val="bottom"/>
                </w:tcPr>
                <w:p w:rsidR="00793D6B" w:rsidRPr="007E7797" w:rsidRDefault="00793D6B" w:rsidP="00793D6B">
                  <w:pPr>
                    <w:spacing w:after="0" w:line="240" w:lineRule="auto"/>
                    <w:rPr>
                      <w:rFonts w:asciiTheme="minorHAnsi" w:hAnsiTheme="minorHAnsi"/>
                    </w:rPr>
                  </w:pPr>
                  <w:r w:rsidRPr="007E7797">
                    <w:rPr>
                      <w:rFonts w:asciiTheme="minorHAnsi" w:eastAsia="Arial" w:hAnsiTheme="minorHAnsi" w:cs="Arial"/>
                      <w:b/>
                    </w:rPr>
                    <w:t xml:space="preserve">                                   45.780,75 </w:t>
                  </w:r>
                </w:p>
              </w:tc>
            </w:tr>
          </w:tbl>
          <w:p w:rsidR="00793D6B" w:rsidRPr="007E7797" w:rsidRDefault="00793D6B" w:rsidP="00793D6B">
            <w:pPr>
              <w:rPr>
                <w:rFonts w:asciiTheme="minorHAnsi" w:hAnsiTheme="minorHAnsi"/>
              </w:rPr>
            </w:pPr>
          </w:p>
          <w:p w:rsidR="00793D6B" w:rsidRPr="007E7797" w:rsidRDefault="00793D6B" w:rsidP="00793D6B">
            <w:pPr>
              <w:jc w:val="center"/>
              <w:rPr>
                <w:rFonts w:asciiTheme="minorHAnsi" w:hAnsiTheme="minorHAnsi"/>
              </w:rPr>
            </w:pPr>
            <w:r w:rsidRPr="007E7797">
              <w:rPr>
                <w:rFonts w:asciiTheme="minorHAnsi" w:hAnsiTheme="minorHAnsi"/>
              </w:rPr>
              <w:t>Ресурси локалне средине</w:t>
            </w:r>
          </w:p>
          <w:p w:rsidR="00793D6B" w:rsidRPr="007E7797" w:rsidRDefault="00793D6B" w:rsidP="00793D6B">
            <w:pPr>
              <w:jc w:val="center"/>
              <w:rPr>
                <w:rFonts w:asciiTheme="minorHAnsi" w:hAnsiTheme="minorHAnsi"/>
              </w:rPr>
            </w:pPr>
          </w:p>
          <w:p w:rsidR="00793D6B" w:rsidRPr="007E7797" w:rsidRDefault="00793D6B" w:rsidP="00793D6B">
            <w:pPr>
              <w:rPr>
                <w:rFonts w:asciiTheme="minorHAnsi" w:hAnsiTheme="minorHAnsi"/>
              </w:rPr>
            </w:pPr>
            <w:r w:rsidRPr="007E7797">
              <w:rPr>
                <w:rFonts w:asciiTheme="minorHAnsi" w:hAnsiTheme="minorHAnsi"/>
              </w:rPr>
              <w:tab/>
              <w:t>Расположиви ресурси локалне средине се користе за потребе наставних и ваннаставних активности. Оджавају се везе са научним институцијама, културним и спотрсиким ораганизацијама.</w:t>
            </w:r>
          </w:p>
          <w:p w:rsidR="00793D6B" w:rsidRPr="007E7797" w:rsidRDefault="00793D6B" w:rsidP="00793D6B">
            <w:pPr>
              <w:rPr>
                <w:rFonts w:asciiTheme="minorHAnsi" w:hAnsiTheme="minorHAnsi"/>
              </w:rPr>
            </w:pPr>
          </w:p>
          <w:p w:rsidR="00793D6B" w:rsidRPr="007E7797" w:rsidRDefault="00793D6B" w:rsidP="00793D6B">
            <w:pPr>
              <w:rPr>
                <w:rFonts w:asciiTheme="minorHAnsi" w:hAnsiTheme="minorHAnsi"/>
              </w:rPr>
            </w:pPr>
            <w:r w:rsidRPr="007E7797">
              <w:rPr>
                <w:rFonts w:asciiTheme="minorHAnsi" w:hAnsiTheme="minorHAnsi"/>
                <w:b/>
              </w:rPr>
              <w:t>Предлог мера</w:t>
            </w:r>
          </w:p>
          <w:p w:rsidR="00793D6B" w:rsidRPr="007E7797" w:rsidRDefault="00793D6B" w:rsidP="00793D6B">
            <w:pPr>
              <w:rPr>
                <w:rFonts w:asciiTheme="minorHAnsi" w:hAnsiTheme="minorHAnsi"/>
              </w:rPr>
            </w:pPr>
            <w:r w:rsidRPr="007E7797">
              <w:rPr>
                <w:rFonts w:asciiTheme="minorHAnsi" w:hAnsiTheme="minorHAnsi"/>
              </w:rPr>
              <w:tab/>
              <w:t xml:space="preserve">У наредној школској години треба организовати семинаре у школи чије трошкове неће сносити сами наставници. Покушати да се од локалне самоуправе добију планрирана финансијска средства. Наставити са сарадњом и тражити нове донаторе за пројекте које израђује школа. </w:t>
            </w:r>
          </w:p>
          <w:p w:rsidR="00793D6B" w:rsidRPr="007E7797" w:rsidRDefault="00793D6B" w:rsidP="00793D6B">
            <w:pPr>
              <w:rPr>
                <w:rFonts w:asciiTheme="minorHAnsi" w:hAnsiTheme="minorHAnsi"/>
              </w:rPr>
            </w:pPr>
          </w:p>
          <w:p w:rsidR="00793D6B" w:rsidRPr="007E7797" w:rsidRDefault="00793D6B" w:rsidP="00793D6B">
            <w:pPr>
              <w:rPr>
                <w:rFonts w:asciiTheme="minorHAnsi" w:hAnsiTheme="minorHAnsi"/>
              </w:rPr>
            </w:pPr>
            <w:r w:rsidRPr="007E7797">
              <w:rPr>
                <w:rFonts w:asciiTheme="minorHAnsi" w:hAnsiTheme="minorHAnsi"/>
                <w:b/>
              </w:rPr>
              <w:t>Закључак</w:t>
            </w:r>
          </w:p>
          <w:p w:rsidR="00793D6B" w:rsidRPr="007E7797" w:rsidRDefault="00793D6B" w:rsidP="00793D6B">
            <w:pPr>
              <w:rPr>
                <w:rFonts w:asciiTheme="minorHAnsi" w:hAnsiTheme="minorHAnsi"/>
              </w:rPr>
            </w:pPr>
            <w:r w:rsidRPr="007E7797">
              <w:rPr>
                <w:rFonts w:asciiTheme="minorHAnsi" w:hAnsiTheme="minorHAnsi"/>
              </w:rPr>
              <w:t>Констатовано је да су све предвиђене активности реализоване.</w:t>
            </w:r>
          </w:p>
          <w:p w:rsidR="00793D6B" w:rsidRPr="007E7797" w:rsidRDefault="00793D6B" w:rsidP="00793D6B">
            <w:pPr>
              <w:rPr>
                <w:rFonts w:asciiTheme="minorHAnsi" w:hAnsiTheme="minorHAnsi"/>
              </w:rPr>
            </w:pPr>
            <w:r w:rsidRPr="007E7797">
              <w:rPr>
                <w:rFonts w:asciiTheme="minorHAnsi" w:hAnsiTheme="minorHAnsi"/>
              </w:rPr>
              <w:t>Анализом предходног рада констатовано је да :</w:t>
            </w:r>
          </w:p>
          <w:p w:rsidR="00793D6B" w:rsidRPr="007E7797" w:rsidRDefault="00793D6B" w:rsidP="00793D6B">
            <w:pPr>
              <w:rPr>
                <w:rFonts w:asciiTheme="minorHAnsi" w:hAnsiTheme="minorHAnsi"/>
              </w:rPr>
            </w:pPr>
            <w:r w:rsidRPr="007E7797">
              <w:rPr>
                <w:rFonts w:asciiTheme="minorHAnsi" w:hAnsiTheme="minorHAnsi"/>
              </w:rPr>
              <w:t>- повећан број ненаставног кадра у односу на предходну школску годину (са 1,1 на 3,5 радника)</w:t>
            </w:r>
          </w:p>
          <w:p w:rsidR="00793D6B" w:rsidRPr="007E7797" w:rsidRDefault="00793D6B" w:rsidP="00793D6B">
            <w:pPr>
              <w:rPr>
                <w:rFonts w:asciiTheme="minorHAnsi" w:hAnsiTheme="minorHAnsi"/>
              </w:rPr>
            </w:pPr>
            <w:r w:rsidRPr="007E7797">
              <w:rPr>
                <w:rFonts w:asciiTheme="minorHAnsi" w:hAnsiTheme="minorHAnsi"/>
              </w:rPr>
              <w:t>- извршена побољшања у школи у области инфраструктуре</w:t>
            </w:r>
          </w:p>
          <w:p w:rsidR="00793D6B" w:rsidRPr="007E7797" w:rsidRDefault="00793D6B" w:rsidP="00793D6B">
            <w:pPr>
              <w:rPr>
                <w:rFonts w:asciiTheme="minorHAnsi" w:hAnsiTheme="minorHAnsi"/>
              </w:rPr>
            </w:pPr>
            <w:r w:rsidRPr="007E7797">
              <w:rPr>
                <w:rFonts w:asciiTheme="minorHAnsi" w:hAnsiTheme="minorHAnsi"/>
              </w:rPr>
              <w:t>- организоване многобројне активности у сарадњи са државним и приватним установмама (СУП, Ватрогасна служба, Зајечарски Архив, Музеј, Црвени Крст, Житопромет...)</w:t>
            </w:r>
          </w:p>
          <w:p w:rsidR="00793D6B" w:rsidRPr="007E7797" w:rsidRDefault="00793D6B" w:rsidP="00793D6B">
            <w:pPr>
              <w:rPr>
                <w:rFonts w:asciiTheme="minorHAnsi" w:hAnsiTheme="minorHAnsi"/>
              </w:rPr>
            </w:pPr>
            <w:r w:rsidRPr="007E7797">
              <w:rPr>
                <w:rFonts w:asciiTheme="minorHAnsi" w:hAnsiTheme="minorHAnsi"/>
              </w:rPr>
              <w:t xml:space="preserve">. стурчно усавршавање је највећим делом остварено у школи. </w:t>
            </w:r>
          </w:p>
          <w:p w:rsidR="00793D6B" w:rsidRPr="007E7797" w:rsidRDefault="00793D6B" w:rsidP="00793D6B">
            <w:pPr>
              <w:rPr>
                <w:rFonts w:asciiTheme="minorHAnsi" w:hAnsiTheme="minorHAnsi"/>
              </w:rPr>
            </w:pPr>
            <w:r w:rsidRPr="007E7797">
              <w:rPr>
                <w:rFonts w:asciiTheme="minorHAnsi" w:hAnsiTheme="minorHAnsi"/>
              </w:rPr>
              <w:t xml:space="preserve">- предвиђена финанскијска средства нису у потпунсоти исплаћена од стране локалне самоуправе. </w:t>
            </w:r>
          </w:p>
          <w:p w:rsidR="00793D6B" w:rsidRPr="007E7797" w:rsidRDefault="00793D6B" w:rsidP="00793D6B">
            <w:pPr>
              <w:rPr>
                <w:rFonts w:asciiTheme="minorHAnsi" w:hAnsiTheme="minorHAnsi"/>
              </w:rPr>
            </w:pPr>
            <w:r w:rsidRPr="007E7797">
              <w:rPr>
                <w:rFonts w:asciiTheme="minorHAnsi" w:hAnsiTheme="minorHAnsi"/>
              </w:rPr>
              <w:t xml:space="preserve">- недостатак просторија за припреме наставника. </w:t>
            </w:r>
          </w:p>
          <w:p w:rsidR="00793D6B" w:rsidRPr="007E7797" w:rsidRDefault="00793D6B" w:rsidP="00793D6B">
            <w:pPr>
              <w:rPr>
                <w:rFonts w:asciiTheme="minorHAnsi" w:hAnsiTheme="minorHAnsi"/>
              </w:rPr>
            </w:pPr>
          </w:p>
          <w:p w:rsidR="00793D6B" w:rsidRPr="007E7797" w:rsidRDefault="00793D6B" w:rsidP="00793D6B">
            <w:pPr>
              <w:rPr>
                <w:rFonts w:asciiTheme="minorHAnsi" w:hAnsiTheme="minorHAnsi"/>
              </w:rPr>
            </w:pPr>
            <w:r w:rsidRPr="007E7797">
              <w:rPr>
                <w:rFonts w:asciiTheme="minorHAnsi" w:hAnsiTheme="minorHAnsi"/>
                <w:b/>
              </w:rPr>
              <w:t>Предлог мера</w:t>
            </w:r>
          </w:p>
          <w:p w:rsidR="00793D6B" w:rsidRPr="007E7797" w:rsidRDefault="00793D6B" w:rsidP="00793D6B">
            <w:pPr>
              <w:rPr>
                <w:rFonts w:asciiTheme="minorHAnsi" w:hAnsiTheme="minorHAnsi"/>
              </w:rPr>
            </w:pPr>
            <w:r w:rsidRPr="007E7797">
              <w:rPr>
                <w:rFonts w:asciiTheme="minorHAnsi" w:hAnsiTheme="minorHAnsi"/>
              </w:rPr>
              <w:t xml:space="preserve">- Наставити са радом на прибављању финасијских средстава предко локалне самоуправе, наставити сарадњу и побољшати уколико је могуће са приватним донаторским предузећима и наставити са проналажењем нових облика финансирања пројеката које израћује школа. </w:t>
            </w:r>
          </w:p>
          <w:p w:rsidR="00793D6B" w:rsidRPr="007E7797" w:rsidRDefault="00793D6B" w:rsidP="00793D6B">
            <w:pPr>
              <w:rPr>
                <w:rFonts w:asciiTheme="minorHAnsi" w:hAnsiTheme="minorHAnsi"/>
              </w:rPr>
            </w:pPr>
            <w:r w:rsidRPr="007E7797">
              <w:rPr>
                <w:rFonts w:asciiTheme="minorHAnsi" w:hAnsiTheme="minorHAnsi"/>
              </w:rPr>
              <w:t xml:space="preserve">- Орагнизовати семинаре у школи чије трошкове неће сносити сами наставници. </w:t>
            </w:r>
          </w:p>
          <w:p w:rsidR="00793D6B" w:rsidRPr="007E7797" w:rsidRDefault="00793D6B" w:rsidP="00793D6B">
            <w:pPr>
              <w:rPr>
                <w:rFonts w:asciiTheme="minorHAnsi" w:hAnsiTheme="minorHAnsi"/>
              </w:rPr>
            </w:pPr>
            <w:r w:rsidRPr="007E7797">
              <w:rPr>
                <w:rFonts w:asciiTheme="minorHAnsi" w:hAnsiTheme="minorHAnsi"/>
              </w:rPr>
              <w:t xml:space="preserve">- Наставити и унапредити сарадњу са државним и приватним установмама, спотским организацијама (СУП, Ватрогасна служба, Зајечарски Архив, Музеј, Црвени Крст, Житопромет, Задужбина Николе Пашића.... ) </w:t>
            </w:r>
          </w:p>
          <w:p w:rsidR="00793D6B" w:rsidRPr="007E7797" w:rsidRDefault="00793D6B" w:rsidP="00793D6B">
            <w:pPr>
              <w:rPr>
                <w:rFonts w:asciiTheme="minorHAnsi" w:hAnsiTheme="minorHAnsi"/>
              </w:rPr>
            </w:pPr>
            <w:r w:rsidRPr="007E7797">
              <w:rPr>
                <w:rFonts w:asciiTheme="minorHAnsi" w:hAnsiTheme="minorHAnsi"/>
              </w:rPr>
              <w:t xml:space="preserve">- Стварање услова за добијање просторија за припремну наставу. </w:t>
            </w:r>
          </w:p>
          <w:p w:rsidR="00793D6B" w:rsidRPr="007E7797" w:rsidRDefault="00793D6B" w:rsidP="00793D6B">
            <w:pPr>
              <w:rPr>
                <w:rFonts w:asciiTheme="minorHAnsi" w:hAnsiTheme="minorHAnsi"/>
              </w:rPr>
            </w:pPr>
            <w:r w:rsidRPr="007E7797">
              <w:rPr>
                <w:rFonts w:asciiTheme="minorHAnsi" w:hAnsiTheme="minorHAnsi"/>
              </w:rPr>
              <w:tab/>
            </w:r>
            <w:r w:rsidRPr="007E7797">
              <w:rPr>
                <w:rFonts w:asciiTheme="minorHAnsi" w:hAnsiTheme="minorHAnsi"/>
              </w:rPr>
              <w:tab/>
            </w:r>
            <w:r w:rsidRPr="007E7797">
              <w:rPr>
                <w:rFonts w:asciiTheme="minorHAnsi" w:hAnsiTheme="minorHAnsi"/>
              </w:rPr>
              <w:tab/>
            </w:r>
            <w:r w:rsidRPr="007E7797">
              <w:rPr>
                <w:rFonts w:asciiTheme="minorHAnsi" w:hAnsiTheme="minorHAnsi"/>
              </w:rPr>
              <w:tab/>
            </w:r>
            <w:r w:rsidRPr="007E7797">
              <w:rPr>
                <w:rFonts w:asciiTheme="minorHAnsi" w:hAnsiTheme="minorHAnsi"/>
              </w:rPr>
              <w:tab/>
            </w:r>
            <w:r w:rsidRPr="007E7797">
              <w:rPr>
                <w:rFonts w:asciiTheme="minorHAnsi" w:hAnsiTheme="minorHAnsi"/>
              </w:rPr>
              <w:tab/>
            </w:r>
            <w:r w:rsidRPr="007E7797">
              <w:rPr>
                <w:rFonts w:asciiTheme="minorHAnsi" w:hAnsiTheme="minorHAnsi"/>
              </w:rPr>
              <w:tab/>
            </w:r>
            <w:r w:rsidRPr="007E7797">
              <w:rPr>
                <w:rFonts w:asciiTheme="minorHAnsi" w:hAnsiTheme="minorHAnsi"/>
              </w:rPr>
              <w:tab/>
            </w:r>
          </w:p>
          <w:p w:rsidR="00793D6B" w:rsidRPr="007E7797" w:rsidRDefault="00793D6B" w:rsidP="00793D6B">
            <w:pPr>
              <w:rPr>
                <w:rFonts w:asciiTheme="minorHAnsi" w:hAnsiTheme="minorHAnsi"/>
              </w:rPr>
            </w:pPr>
          </w:p>
          <w:p w:rsidR="00CC34FB" w:rsidRPr="002607F1" w:rsidRDefault="00793D6B" w:rsidP="00793D6B">
            <w:pPr>
              <w:jc w:val="right"/>
              <w:rPr>
                <w:rFonts w:cs="Calibri"/>
                <w:color w:val="FF0000"/>
                <w:lang w:val="sr-Cyrl-CS"/>
              </w:rPr>
            </w:pPr>
            <w:r w:rsidRPr="007E7797">
              <w:rPr>
                <w:rFonts w:asciiTheme="minorHAnsi" w:hAnsiTheme="minorHAnsi"/>
              </w:rPr>
              <w:t xml:space="preserve">                                                                                           Дејан Живановић</w:t>
            </w:r>
          </w:p>
          <w:p w:rsidR="00BF1775" w:rsidRPr="002607F1" w:rsidRDefault="00BF1775" w:rsidP="00CC34FB">
            <w:pPr>
              <w:jc w:val="center"/>
              <w:rPr>
                <w:b/>
                <w:color w:val="FF0000"/>
                <w:lang w:val="sr-Cyrl-CS"/>
              </w:rPr>
            </w:pPr>
          </w:p>
          <w:p w:rsidR="00BF1775" w:rsidRDefault="00BF1775" w:rsidP="00CC34FB">
            <w:pPr>
              <w:jc w:val="center"/>
              <w:rPr>
                <w:b/>
                <w:color w:val="FF0000"/>
                <w:lang w:val="sr-Cyrl-CS"/>
              </w:rPr>
            </w:pPr>
          </w:p>
          <w:p w:rsidR="00793D6B" w:rsidRPr="002607F1" w:rsidRDefault="00793D6B" w:rsidP="00CC34FB">
            <w:pPr>
              <w:jc w:val="center"/>
              <w:rPr>
                <w:b/>
                <w:color w:val="FF0000"/>
                <w:lang w:val="sr-Cyrl-CS"/>
              </w:rPr>
            </w:pPr>
          </w:p>
          <w:p w:rsidR="00793D6B" w:rsidRDefault="00793D6B" w:rsidP="00793D6B">
            <w:pPr>
              <w:rPr>
                <w:b/>
              </w:rPr>
            </w:pPr>
            <w:r>
              <w:rPr>
                <w:b/>
              </w:rPr>
              <w:t>ГОДИШЊИ И</w:t>
            </w:r>
            <w:r w:rsidRPr="004B6329">
              <w:rPr>
                <w:b/>
              </w:rPr>
              <w:t xml:space="preserve">ЗВЕШТАЈ О РАДУ </w:t>
            </w:r>
            <w:r>
              <w:rPr>
                <w:b/>
              </w:rPr>
              <w:t xml:space="preserve">ТИМА ЗА РУКОВОЂЕЊЕ, ОРГАНИЗАЦИЈУ И ОБЕЗБЕЂИВАЊЕ </w:t>
            </w:r>
            <w:r>
              <w:rPr>
                <w:b/>
              </w:rPr>
              <w:tab/>
            </w:r>
            <w:r>
              <w:rPr>
                <w:b/>
              </w:rPr>
              <w:tab/>
            </w:r>
            <w:r>
              <w:rPr>
                <w:b/>
              </w:rPr>
              <w:tab/>
            </w:r>
            <w:r>
              <w:rPr>
                <w:b/>
              </w:rPr>
              <w:tab/>
            </w:r>
            <w:r>
              <w:rPr>
                <w:b/>
              </w:rPr>
              <w:tab/>
              <w:t>КВАЛИТЕТА ЗА ШКОЛСКУ 2015/2016</w:t>
            </w:r>
            <w:r w:rsidRPr="004B6329">
              <w:rPr>
                <w:b/>
              </w:rPr>
              <w:t>. ГОДИНУ</w:t>
            </w:r>
          </w:p>
          <w:p w:rsidR="00793D6B" w:rsidRDefault="00793D6B" w:rsidP="00793D6B">
            <w:pPr>
              <w:jc w:val="both"/>
              <w:rPr>
                <w:b/>
              </w:rPr>
            </w:pPr>
          </w:p>
          <w:p w:rsidR="00793D6B" w:rsidRPr="003A69B0" w:rsidRDefault="00793D6B" w:rsidP="00793D6B">
            <w:pPr>
              <w:jc w:val="both"/>
              <w:rPr>
                <w:b/>
              </w:rPr>
            </w:pPr>
          </w:p>
          <w:p w:rsidR="00793D6B" w:rsidRPr="0089438C" w:rsidRDefault="00793D6B" w:rsidP="00793D6B">
            <w:pPr>
              <w:jc w:val="both"/>
            </w:pPr>
            <w:r>
              <w:t>Координатор тима: Мијајловић Андријана</w:t>
            </w:r>
          </w:p>
          <w:p w:rsidR="00793D6B" w:rsidRDefault="00793D6B" w:rsidP="00793D6B">
            <w:pPr>
              <w:jc w:val="both"/>
            </w:pPr>
            <w:r>
              <w:t>Чланови тима: Предраг Цокић, Марија Николић, Драгиша Симоновић, Драгослав Божиновић и Андријана Мијајловић</w:t>
            </w:r>
          </w:p>
          <w:p w:rsidR="00793D6B" w:rsidRPr="00EE608E" w:rsidRDefault="00793D6B" w:rsidP="00793D6B">
            <w:pPr>
              <w:jc w:val="both"/>
            </w:pPr>
            <w:r>
              <w:t>Тим је одржао 10 састанка у току школске 2015/2016. године.</w:t>
            </w:r>
          </w:p>
          <w:p w:rsidR="00793D6B" w:rsidRDefault="00793D6B" w:rsidP="00793D6B">
            <w:pPr>
              <w:jc w:val="both"/>
            </w:pPr>
            <w:r w:rsidRPr="003B3C1D">
              <w:rPr>
                <w:b/>
              </w:rPr>
              <w:t>Први састанак</w:t>
            </w:r>
            <w:r>
              <w:t xml:space="preserve"> је одржан 9.9.2015.  На састанку је закључено да су све планиране активности из предходне школске године реализоване. Чланови тима су се подсетили шта су задаци овог тима. Како је донет нови петогодишњи развојни план школе, било је потребно ускладити годишњи план рада овог тима са школским развојним планом за период 2015-2020. Управо је овим новим школским развојним планом предвиђено да једна од приоритетних области буде руковођење, организација и обезбеђивање квалитета рада установе. У скласу са тим је извршено усклађивање годишњег плана рада. Акценат је стављен на континуирано праћење рада органа стручне службе и директора уз анализу остварености постављених циљева и задатака . </w:t>
            </w:r>
          </w:p>
          <w:p w:rsidR="00793D6B" w:rsidRDefault="00793D6B" w:rsidP="00793D6B">
            <w:pPr>
              <w:jc w:val="both"/>
            </w:pPr>
            <w:r w:rsidRPr="003B3C1D">
              <w:rPr>
                <w:b/>
              </w:rPr>
              <w:t>Д</w:t>
            </w:r>
            <w:r>
              <w:rPr>
                <w:b/>
              </w:rPr>
              <w:t xml:space="preserve">ругисастанак </w:t>
            </w:r>
            <w:r>
              <w:t>је одржана 21.10. 2015 године. Закључено је да су стручне службе у предходном периоду пре свега биле заокупљене сређивањем школске документације за предходну школску годину, спроведене су редовне активности везане за инклузију, сарадња са центром за социјални рад, локалном самоуправом. Врло битна новина јесте да је школа од септембра месеца добила школског психолога  чиме је значајно побољшан и унапређен рад стручних служби у школи. Директор је у предходном периоду био ангажован око ангажовања технолошких вишкова, материјалног положаја школе, око радова везаних за промену електричних инсталација. Средином септембра је одржана седница наставничког већа.  Припреме за сповођење анкете.</w:t>
            </w:r>
          </w:p>
          <w:p w:rsidR="00793D6B" w:rsidRDefault="00793D6B" w:rsidP="00793D6B">
            <w:pPr>
              <w:jc w:val="both"/>
            </w:pPr>
            <w:r w:rsidRPr="003B3C1D">
              <w:rPr>
                <w:b/>
              </w:rPr>
              <w:t>Трећи састанак</w:t>
            </w:r>
            <w:r>
              <w:t xml:space="preserve"> је одржан 24.11.2015. године. Стручне службе су у предходном периоду реализовале часове подршке ученицима у учењу, сарадња са институцијама од јавног значаја у граду, појачан васпитни рад са ученицима, сарадња са наставницима и одељенским старешинама,редовно вођење педагошке документације, дректор и педагог су присуствовали угледним часовима, редовне активности око инклузије, директор је обилазио часове у складу са већ утврђеним планом обилазака. Редовно присуство седницама одељенског већа, наставничког већа, педагошког колегијума. Анкетирање запослених и чланова школског одбора.</w:t>
            </w:r>
          </w:p>
          <w:p w:rsidR="00793D6B" w:rsidRDefault="00793D6B" w:rsidP="00793D6B">
            <w:pPr>
              <w:jc w:val="both"/>
            </w:pPr>
            <w:r w:rsidRPr="003F3418">
              <w:rPr>
                <w:b/>
              </w:rPr>
              <w:t>Четврти састанак</w:t>
            </w:r>
            <w:r>
              <w:t xml:space="preserve"> је одржан 29.12.2015. године.  До краја месеца је завршено анкетирање. Укупно је анкетирано 35 особа. Са члановима тима је договорена подела посла око анализе. Утврђено је да су стручне службе и директор присуствовали одржаним семинарима и трибинама одржаним у граду и школи.  Утврђено је да се редовно сарађује са локалном самоуправом, наставницима.</w:t>
            </w:r>
          </w:p>
          <w:p w:rsidR="00793D6B" w:rsidRDefault="00793D6B" w:rsidP="00793D6B">
            <w:pPr>
              <w:jc w:val="both"/>
            </w:pPr>
            <w:r w:rsidRPr="003A69B0">
              <w:rPr>
                <w:b/>
              </w:rPr>
              <w:t>Пети састанак</w:t>
            </w:r>
            <w:r>
              <w:t xml:space="preserve"> је одржан 28.1.2016. године. На њој су изнесени добијени подаци из анализе и закључци поводом тога.  Разматрано је шта је урађено током првог полугодишта и закључак је да су чланови тима добро међусобно сарађивали и да је све планирано и остварено. </w:t>
            </w:r>
          </w:p>
          <w:p w:rsidR="00793D6B" w:rsidRPr="003B3C1D" w:rsidRDefault="00793D6B" w:rsidP="00793D6B">
            <w:pPr>
              <w:jc w:val="both"/>
            </w:pPr>
          </w:p>
          <w:p w:rsidR="00793D6B" w:rsidRPr="00E940D6" w:rsidRDefault="00793D6B" w:rsidP="00793D6B">
            <w:pPr>
              <w:jc w:val="both"/>
              <w:rPr>
                <w:b/>
              </w:rPr>
            </w:pPr>
            <w:r>
              <w:tab/>
            </w:r>
            <w:r>
              <w:tab/>
            </w:r>
            <w:r>
              <w:tab/>
            </w:r>
            <w:r>
              <w:tab/>
            </w:r>
            <w:r w:rsidRPr="00E940D6">
              <w:rPr>
                <w:b/>
              </w:rPr>
              <w:t>Анализа анкете</w:t>
            </w:r>
          </w:p>
          <w:p w:rsidR="00793D6B" w:rsidRPr="000F77CD" w:rsidRDefault="00793D6B" w:rsidP="00793D6B">
            <w:pPr>
              <w:jc w:val="both"/>
              <w:rPr>
                <w:b/>
              </w:rPr>
            </w:pPr>
            <w:r>
              <w:rPr>
                <w:b/>
              </w:rPr>
              <w:tab/>
            </w:r>
            <w:r>
              <w:rPr>
                <w:b/>
              </w:rPr>
              <w:tab/>
            </w:r>
            <w:r>
              <w:rPr>
                <w:b/>
              </w:rPr>
              <w:tab/>
            </w:r>
            <w:r w:rsidRPr="009D1237">
              <w:t xml:space="preserve">Подручје вредновања: </w:t>
            </w:r>
            <w:r w:rsidRPr="009D1237">
              <w:rPr>
                <w:b/>
              </w:rPr>
              <w:t>РУКОВОЂЕЊЕ</w:t>
            </w:r>
          </w:p>
          <w:p w:rsidR="00793D6B" w:rsidRPr="009D1237" w:rsidRDefault="00793D6B" w:rsidP="00793D6B">
            <w:pPr>
              <w:jc w:val="both"/>
            </w:pPr>
            <w:r>
              <w:t>Процењује се руковођење (</w:t>
            </w:r>
            <w:r w:rsidRPr="009D1237">
              <w:t>рад директора школе и његова способност руковођења и организовања рада школе и наставе).</w:t>
            </w:r>
          </w:p>
          <w:p w:rsidR="00793D6B" w:rsidRPr="009D1237" w:rsidRDefault="00793D6B" w:rsidP="00793D6B">
            <w:pPr>
              <w:jc w:val="both"/>
            </w:pPr>
            <w:r w:rsidRPr="009D1237">
              <w:t xml:space="preserve">У анкети су учествовали запослени у школи ичланови Школског одбора. Анкета је рађена на репрезентативном узорку од тридесет </w:t>
            </w:r>
            <w:r>
              <w:t xml:space="preserve"> пет </w:t>
            </w:r>
            <w:r w:rsidRPr="009D1237">
              <w:t>испитаника. (тридесет</w:t>
            </w:r>
            <w:r>
              <w:t xml:space="preserve"> двоје </w:t>
            </w:r>
            <w:r w:rsidRPr="009D1237">
              <w:t xml:space="preserve"> запослених и </w:t>
            </w:r>
            <w:r>
              <w:t xml:space="preserve"> три </w:t>
            </w:r>
            <w:r w:rsidRPr="009D1237">
              <w:t>члан</w:t>
            </w:r>
            <w:r>
              <w:t>а</w:t>
            </w:r>
            <w:r w:rsidRPr="009D1237">
              <w:t xml:space="preserve"> Школског одбора).</w:t>
            </w:r>
          </w:p>
          <w:p w:rsidR="00793D6B" w:rsidRDefault="00793D6B" w:rsidP="00793D6B">
            <w:pPr>
              <w:jc w:val="both"/>
              <w:rPr>
                <w:lang w:val="sr-Cyrl-CS"/>
              </w:rPr>
            </w:pPr>
            <w:r w:rsidRPr="009D1237">
              <w:t>Анкета је преузета из Приручника за самовредновање.</w:t>
            </w:r>
          </w:p>
          <w:p w:rsidR="002A072E" w:rsidRDefault="002A072E" w:rsidP="00793D6B">
            <w:pPr>
              <w:jc w:val="both"/>
              <w:rPr>
                <w:lang w:val="sr-Cyrl-CS"/>
              </w:rPr>
            </w:pPr>
          </w:p>
          <w:p w:rsidR="002A072E" w:rsidRDefault="002A072E" w:rsidP="00793D6B">
            <w:pPr>
              <w:jc w:val="both"/>
              <w:rPr>
                <w:lang w:val="sr-Cyrl-CS"/>
              </w:rPr>
            </w:pPr>
          </w:p>
          <w:p w:rsidR="002A072E" w:rsidRPr="002A072E" w:rsidRDefault="002A072E" w:rsidP="00793D6B">
            <w:pPr>
              <w:jc w:val="both"/>
              <w:rPr>
                <w:lang w:val="sr-Cyrl-CS"/>
              </w:rPr>
            </w:pPr>
          </w:p>
          <w:p w:rsidR="00793D6B" w:rsidRDefault="00793D6B" w:rsidP="00793D6B">
            <w:pPr>
              <w:jc w:val="both"/>
              <w:rPr>
                <w:b/>
                <w:i/>
                <w:u w:val="single"/>
              </w:rPr>
            </w:pPr>
            <w:r>
              <w:rPr>
                <w:b/>
                <w:i/>
                <w:u w:val="single"/>
              </w:rPr>
              <w:lastRenderedPageBreak/>
              <w:tab/>
              <w:t xml:space="preserve">Графикон </w:t>
            </w:r>
            <w:r w:rsidRPr="00531188">
              <w:rPr>
                <w:b/>
                <w:i/>
                <w:u w:val="single"/>
              </w:rPr>
              <w:t>добијених података из области руковођења</w:t>
            </w:r>
          </w:p>
          <w:p w:rsidR="00793D6B" w:rsidRPr="00531188" w:rsidRDefault="00793D6B" w:rsidP="00793D6B">
            <w:pPr>
              <w:jc w:val="both"/>
            </w:pPr>
          </w:p>
          <w:p w:rsidR="00793D6B" w:rsidRDefault="00793D6B" w:rsidP="00793D6B">
            <w:pPr>
              <w:jc w:val="both"/>
              <w:rPr>
                <w:b/>
                <w:i/>
                <w:u w:val="single"/>
              </w:rPr>
            </w:pPr>
            <w:r>
              <w:rPr>
                <w:noProof/>
              </w:rPr>
              <w:drawing>
                <wp:inline distT="0" distB="0" distL="0" distR="0">
                  <wp:extent cx="5486400" cy="32004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93D6B" w:rsidRDefault="00793D6B" w:rsidP="00793D6B">
            <w:pPr>
              <w:jc w:val="both"/>
            </w:pPr>
          </w:p>
          <w:p w:rsidR="00793D6B" w:rsidRDefault="00793D6B" w:rsidP="00793D6B">
            <w:pPr>
              <w:jc w:val="both"/>
            </w:pPr>
            <w:r>
              <w:rPr>
                <w:noProof/>
              </w:rPr>
              <w:drawing>
                <wp:inline distT="0" distB="0" distL="0" distR="0">
                  <wp:extent cx="5486400" cy="32004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A072E" w:rsidRDefault="002A072E" w:rsidP="00793D6B">
            <w:pPr>
              <w:jc w:val="both"/>
              <w:rPr>
                <w:b/>
                <w:lang w:val="sr-Cyrl-CS"/>
              </w:rPr>
            </w:pPr>
          </w:p>
          <w:p w:rsidR="00793D6B" w:rsidRPr="009D1237" w:rsidRDefault="00793D6B" w:rsidP="00793D6B">
            <w:pPr>
              <w:jc w:val="both"/>
            </w:pPr>
            <w:r w:rsidRPr="009D1237">
              <w:rPr>
                <w:b/>
              </w:rPr>
              <w:t>Анализа података</w:t>
            </w:r>
            <w:r w:rsidRPr="009D1237">
              <w:t>:</w:t>
            </w:r>
          </w:p>
          <w:p w:rsidR="00793D6B" w:rsidRPr="009D1237" w:rsidRDefault="00793D6B" w:rsidP="00793D6B">
            <w:pPr>
              <w:ind w:firstLine="720"/>
              <w:jc w:val="both"/>
            </w:pPr>
            <w:r w:rsidRPr="009D1237">
              <w:t xml:space="preserve">Руководилац поседује професионална знања и организационе способности и испуњава све услове прописане Законом. Усавршава се у области организације и руковођења, а а о његовом стручном усавршавању у школи постоји план као и извештај о реализацији. Својим радом и понашањем служи за пример свима у школи и у великој мери доприноси угледу школе. </w:t>
            </w:r>
          </w:p>
          <w:p w:rsidR="00793D6B" w:rsidRPr="009D1237" w:rsidRDefault="00793D6B" w:rsidP="00793D6B">
            <w:pPr>
              <w:ind w:firstLine="720"/>
              <w:jc w:val="both"/>
            </w:pPr>
            <w:r w:rsidRPr="009D1237">
              <w:t xml:space="preserve">Анализа података је показала да руководилац </w:t>
            </w:r>
            <w:r>
              <w:t>п</w:t>
            </w:r>
            <w:r w:rsidRPr="009D1237">
              <w:t xml:space="preserve">одржава стручно усавршавање наставника, али због недостатка материјалних средстава  Школа није у могућности да надокнади запосленима трошкове усавршавања. Из тих разлога нису сви запослени у могућности да иду на редовна стручна усавршавања. </w:t>
            </w:r>
          </w:p>
          <w:p w:rsidR="00793D6B" w:rsidRDefault="00793D6B" w:rsidP="00793D6B">
            <w:pPr>
              <w:ind w:firstLine="720"/>
              <w:jc w:val="both"/>
            </w:pPr>
            <w:r w:rsidRPr="009D1237">
              <w:t xml:space="preserve">Испитаници су мишљења да руководилац захтева одговорност и радну дисциплину и </w:t>
            </w:r>
            <w:r w:rsidRPr="009D1237">
              <w:lastRenderedPageBreak/>
              <w:t>спреман је да предузмеодговорност када треба самостално да донесе одлуку. Конфликтне ситуације успешно превазилази самостално или са сар</w:t>
            </w:r>
            <w:r>
              <w:t>а</w:t>
            </w:r>
            <w:r w:rsidRPr="009D1237">
              <w:t xml:space="preserve">дницима. Правовремено информише запослене о свим новинама које се тичу унапређења рада школе. Има добру сарадњу са родитељима, локалном заједницом и са другим организацијама и школама. Често обезбеђује презентацију Школе  у медијима. </w:t>
            </w:r>
            <w:r>
              <w:t xml:space="preserve"> Једине нешто  слабије области директоровог рада у односу на остале су по оцени анкетираних су  промоција и подстицање тимског рада, спремност на мотивацију запослених на професионалан однос према раду. Најбоље су оцењени сарадња са родитељима, другим организацијама,  Анкетирани сматрају да су све наведене области које су предмет анализе резултата рада директора битне. </w:t>
            </w:r>
          </w:p>
          <w:p w:rsidR="00793D6B" w:rsidRDefault="00793D6B" w:rsidP="00793D6B">
            <w:pPr>
              <w:ind w:firstLine="720"/>
              <w:jc w:val="both"/>
            </w:pPr>
            <w:r>
              <w:t xml:space="preserve">Закључак је да је највећи број испитаника, што се може видети и из самог графикона, позитивно оценио рад директора и да су сви параметри наведени у школском развојном плану за период 2015-2020 у највећој мери остварени.  </w:t>
            </w:r>
          </w:p>
          <w:p w:rsidR="002A072E" w:rsidRDefault="002A072E" w:rsidP="00793D6B">
            <w:pPr>
              <w:ind w:firstLine="720"/>
              <w:jc w:val="both"/>
              <w:rPr>
                <w:lang w:val="sr-Cyrl-CS"/>
              </w:rPr>
            </w:pPr>
          </w:p>
          <w:p w:rsidR="00793D6B" w:rsidRPr="008451CE" w:rsidRDefault="00793D6B" w:rsidP="00793D6B">
            <w:pPr>
              <w:ind w:firstLine="720"/>
              <w:jc w:val="both"/>
            </w:pPr>
            <w:r w:rsidRPr="009D1237">
              <w:t xml:space="preserve">Подручје вредновања: </w:t>
            </w:r>
            <w:r w:rsidRPr="009D1237">
              <w:rPr>
                <w:b/>
              </w:rPr>
              <w:t>ОБЕЗБЕЂИВАЊЕ КВАЛИТЕТА</w:t>
            </w:r>
          </w:p>
          <w:p w:rsidR="00793D6B" w:rsidRPr="00E940D6" w:rsidRDefault="00793D6B" w:rsidP="00793D6B">
            <w:pPr>
              <w:jc w:val="both"/>
            </w:pPr>
            <w:r w:rsidRPr="009D1237">
              <w:t xml:space="preserve">Анкетама се сагледава самовредновање </w:t>
            </w:r>
            <w:r>
              <w:t>и ефикасност и ефективност рада установе.</w:t>
            </w:r>
          </w:p>
          <w:p w:rsidR="00793D6B" w:rsidRPr="009D1237" w:rsidRDefault="00793D6B" w:rsidP="00793D6B">
            <w:pPr>
              <w:jc w:val="both"/>
            </w:pPr>
            <w:r w:rsidRPr="009D1237">
              <w:t xml:space="preserve">У анкети су учествовали запослени у школи и рађена је на репрезентативном узорку од </w:t>
            </w:r>
            <w:r>
              <w:t xml:space="preserve">32 </w:t>
            </w:r>
            <w:r w:rsidRPr="009D1237">
              <w:t>испитаника.</w:t>
            </w:r>
          </w:p>
          <w:p w:rsidR="00793D6B" w:rsidRPr="00723E4D" w:rsidRDefault="00793D6B" w:rsidP="00793D6B">
            <w:pPr>
              <w:jc w:val="both"/>
            </w:pPr>
            <w:r w:rsidRPr="009D1237">
              <w:t>Анкета је преузета из Приручника за самовредновање</w:t>
            </w:r>
          </w:p>
          <w:p w:rsidR="00793D6B" w:rsidRDefault="00793D6B" w:rsidP="00793D6B">
            <w:pPr>
              <w:jc w:val="both"/>
            </w:pPr>
            <w:r w:rsidRPr="009D1237">
              <w:rPr>
                <w:b/>
              </w:rPr>
              <w:t>Анализа података</w:t>
            </w:r>
            <w:r w:rsidRPr="009D1237">
              <w:t>:</w:t>
            </w:r>
          </w:p>
          <w:p w:rsidR="00793D6B" w:rsidRDefault="00793D6B" w:rsidP="00793D6B">
            <w:pPr>
              <w:jc w:val="both"/>
              <w:rPr>
                <w:b/>
                <w:i/>
                <w:u w:val="single"/>
              </w:rPr>
            </w:pPr>
            <w:r w:rsidRPr="008451CE">
              <w:rPr>
                <w:b/>
                <w:i/>
                <w:u w:val="single"/>
              </w:rPr>
              <w:t>Графикон добијених података из области руковођења</w:t>
            </w:r>
          </w:p>
          <w:p w:rsidR="00793D6B" w:rsidRDefault="00793D6B" w:rsidP="00793D6B">
            <w:pPr>
              <w:jc w:val="both"/>
              <w:rPr>
                <w:b/>
                <w:i/>
                <w:u w:val="single"/>
              </w:rPr>
            </w:pPr>
          </w:p>
          <w:p w:rsidR="00793D6B" w:rsidRDefault="00793D6B" w:rsidP="00793D6B">
            <w:pPr>
              <w:jc w:val="both"/>
              <w:rPr>
                <w:b/>
                <w:i/>
                <w:u w:val="single"/>
              </w:rPr>
            </w:pPr>
            <w:r>
              <w:rPr>
                <w:b/>
                <w:i/>
                <w:noProof/>
                <w:u w:val="single"/>
              </w:rPr>
              <w:drawing>
                <wp:inline distT="0" distB="0" distL="0" distR="0">
                  <wp:extent cx="5486400" cy="290512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93D6B" w:rsidRDefault="00793D6B" w:rsidP="00793D6B">
            <w:pPr>
              <w:jc w:val="both"/>
              <w:rPr>
                <w:b/>
                <w:i/>
                <w:u w:val="single"/>
              </w:rPr>
            </w:pPr>
          </w:p>
          <w:p w:rsidR="00793D6B" w:rsidRPr="008451CE" w:rsidRDefault="00793D6B" w:rsidP="00793D6B">
            <w:pPr>
              <w:jc w:val="both"/>
              <w:rPr>
                <w:b/>
                <w:i/>
                <w:u w:val="single"/>
              </w:rPr>
            </w:pPr>
            <w:r>
              <w:rPr>
                <w:b/>
                <w:i/>
                <w:noProof/>
                <w:u w:val="single"/>
              </w:rPr>
              <w:lastRenderedPageBreak/>
              <w:drawing>
                <wp:inline distT="0" distB="0" distL="0" distR="0">
                  <wp:extent cx="5486400" cy="2847975"/>
                  <wp:effectExtent l="0" t="0" r="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A072E" w:rsidRDefault="002A072E" w:rsidP="00793D6B">
            <w:pPr>
              <w:ind w:firstLine="720"/>
              <w:jc w:val="both"/>
              <w:rPr>
                <w:lang w:val="sr-Cyrl-CS"/>
              </w:rPr>
            </w:pPr>
          </w:p>
          <w:p w:rsidR="00793D6B" w:rsidRDefault="00793D6B" w:rsidP="00793D6B">
            <w:pPr>
              <w:ind w:firstLine="720"/>
              <w:jc w:val="both"/>
            </w:pPr>
            <w:r>
              <w:t xml:space="preserve">Анализа анкете показује да се у </w:t>
            </w:r>
            <w:r w:rsidRPr="009D1237">
              <w:t>школи се спроводи самовредновање на основу утврђених к</w:t>
            </w:r>
            <w:r>
              <w:t>ритеријумима, плански и редовнои да суу</w:t>
            </w:r>
            <w:r w:rsidRPr="009D1237">
              <w:t xml:space="preserve"> процесу самовредновања укључени су скоро сви запослени и на основу тога се редовно</w:t>
            </w:r>
            <w:r>
              <w:t xml:space="preserve"> процењује квалитет рада школе. Слабије стране обезбеђивања квалитета рада установе су то да се обавезе и задужења не </w:t>
            </w:r>
            <w:r w:rsidRPr="009D1237">
              <w:t>распоређују запосленима на основу стручности, способности и знања</w:t>
            </w:r>
            <w:r>
              <w:t xml:space="preserve"> , да запослени не воде евиденцију о свом самовредновања, да не израђују свој акциони план за превазилажење уочених слабости,  да се не прате ефекти преузетих корака у оквиру свог акционог плана, да обавезе и задужења нису прецизна, правовремена и слично, да се тимови не формирају на основу стручности, знања и способности,  да не постоји правилан распоред задужења ради веће ефикасности, да се не прати ефикасност сваког запосленог, да не постоје прецизни критеријуми за похвалу и награђивање запослених. Треба напоменути да то нису најлошије стране ове области самовредновања али да ту постоје одређени недостаци које треба у будућем периоду отклонити или у доброј мери смањити ради бољег функционисања школе јер је у просеку трећина испитаника то означила као слабију страну. Испитаници као најлошији део ове области сматрају то што се не мотивишу и не стимулишу ефикасност и ефективност рада ( преко 50% испитаних) и што се прописани критеријуми за похваљивање и награђивање запослених не примењују (50% испитаних). Испитаници су као  најбоље оценили то што се у школи спроводи самовредновање на основу утврђених критеријума ( преко 80% испитаних) , затим да у школи постоји добра координација рада стручних и других органа ( 80% испитаних) и да у школи постоји добра координација рада одељенских старешина и стручне службе ( преко 90%). Анкетирани сматрају да су све наведене области обезбеђивања квалитета рада установе битне ( просек око 80% анкетираних). </w:t>
            </w:r>
          </w:p>
          <w:p w:rsidR="002A072E" w:rsidRDefault="002A072E" w:rsidP="00793D6B">
            <w:pPr>
              <w:jc w:val="both"/>
              <w:rPr>
                <w:b/>
                <w:lang w:val="sr-Cyrl-CS"/>
              </w:rPr>
            </w:pPr>
          </w:p>
          <w:p w:rsidR="00793D6B" w:rsidRDefault="00793D6B" w:rsidP="00793D6B">
            <w:pPr>
              <w:jc w:val="both"/>
            </w:pPr>
            <w:r w:rsidRPr="009D1237">
              <w:rPr>
                <w:b/>
              </w:rPr>
              <w:t>Мере и приоритети</w:t>
            </w:r>
            <w:r w:rsidRPr="009D1237">
              <w:t>: Потребно је и врло је важно да се критеријуми за похваљивање и награђивање запослених примењују</w:t>
            </w:r>
            <w:r>
              <w:t xml:space="preserve"> и ако је то могуће детаљније уреде</w:t>
            </w:r>
            <w:r w:rsidRPr="009D1237">
              <w:t xml:space="preserve">. То би дало још већу </w:t>
            </w:r>
            <w:r>
              <w:t>мотивацију запослени</w:t>
            </w:r>
            <w:r w:rsidRPr="009D1237">
              <w:t>ма и повећало би њихову ефикасност у раду.</w:t>
            </w:r>
            <w:r>
              <w:t xml:space="preserve"> Радити на отклањању утврђених недостатака пре свега оних који се тиче организације рада запослених у школи и њихових задужења и свега што из тога проистиче.</w:t>
            </w:r>
          </w:p>
          <w:p w:rsidR="00793D6B" w:rsidRDefault="00793D6B" w:rsidP="00793D6B">
            <w:pPr>
              <w:jc w:val="both"/>
            </w:pPr>
            <w:r w:rsidRPr="00725BFB">
              <w:rPr>
                <w:b/>
              </w:rPr>
              <w:t>Шест</w:t>
            </w:r>
            <w:r w:rsidR="002A072E">
              <w:rPr>
                <w:b/>
                <w:lang w:val="sr-Cyrl-CS"/>
              </w:rPr>
              <w:t>и</w:t>
            </w:r>
            <w:r w:rsidRPr="00725BFB">
              <w:rPr>
                <w:b/>
              </w:rPr>
              <w:t xml:space="preserve"> састанак</w:t>
            </w:r>
            <w:r>
              <w:t xml:space="preserve"> је одржан 25.2 .2016. године. На сатанку је анализиран извештај о раду директора за прво полугодиште. Закључак је да је директор извршавао обавезе које су у његовој надлежности а одређене су као приоритети школским развојним планом.  Такође је извршена анализа анкете која је показала да је директор утадио све што је у његовој надлежности . једине слабије стране су промоција и подстицање тимског рада, спремсност да се запослени мотивишу на професионални однос према раду. Све активности предвиђене школским развојним планом се највећим делом спроводе. Анкета која се тиче обезбеђивања квалитета показаје да је као слабија </w:t>
            </w:r>
            <w:r>
              <w:lastRenderedPageBreak/>
              <w:t>страна уочено то да се послови не распоређују у складу стручношћу, способностима и знањима, не спроводи се правилник о награђивању и похваљивању.  Чланови тима су дошли до закључка да се уочене слабстти могу исправити појачаним радом директора и његовом бољом контролом .Тимови треба да се формирају на основу стручности у зависности од подручја самовредновања, да се обавезе распоређују према стручности, способностима и знањима, да критеријуми о похваљивању и награђивању колико је могуће буду прецизнији и да се постојећи спроводе у дело ради повећања мотивације запослених.</w:t>
            </w:r>
          </w:p>
          <w:p w:rsidR="00793D6B" w:rsidRDefault="00793D6B" w:rsidP="00793D6B">
            <w:pPr>
              <w:jc w:val="both"/>
            </w:pPr>
            <w:r w:rsidRPr="00725BFB">
              <w:rPr>
                <w:b/>
              </w:rPr>
              <w:t>Седми састанак</w:t>
            </w:r>
            <w:r>
              <w:t xml:space="preserve"> је одржан 30.3.2016. године.  Анализиране су активности педагога и психолога у предходном периоду. Закључак је да су они радили у складу са својим годишњим планом рада и школским развојним планом.</w:t>
            </w:r>
          </w:p>
          <w:p w:rsidR="00793D6B" w:rsidRDefault="00793D6B" w:rsidP="00793D6B">
            <w:pPr>
              <w:jc w:val="both"/>
            </w:pPr>
            <w:r w:rsidRPr="004B20EA">
              <w:rPr>
                <w:b/>
              </w:rPr>
              <w:t>Осми састанак</w:t>
            </w:r>
            <w:r>
              <w:t xml:space="preserve"> је одржан 27. 4. 2016. године. Анализиране су активности педагога и психолога у предходном периоду. Закључак је да су они радили у складу са својим годишњим планом рада и школским развојним планом. Предложене су активности ради исправљања анкетом утврђених недостатака( скретање пажње органима руковођења на примедбе запослених око правилника за награђивање и похваљивање, мотивисаност да се подстакне кроз разне активносоти попут чешћих дружења, приредбе, књиге обавештења, истицање на сајту школе, холу школе итд.). </w:t>
            </w:r>
          </w:p>
          <w:p w:rsidR="00793D6B" w:rsidRDefault="00793D6B" w:rsidP="00793D6B">
            <w:pPr>
              <w:jc w:val="both"/>
            </w:pPr>
            <w:r w:rsidRPr="004B20EA">
              <w:rPr>
                <w:b/>
              </w:rPr>
              <w:t>Девети састанак</w:t>
            </w:r>
            <w:r>
              <w:t xml:space="preserve"> је одржан 31. 5. 2016 године. Анализиране су активности педагога и психолога у предходном периоду. Закључак је да су они радили у складу са својим годишњим планом рада и школским развојним планом. Анализиране су и активности директора у предходном периоду ( промоција школе, сарадња са локалном самоуправом, учествовање у раду стручних органа, рад на побољшању техничких услова рада, провођење годишњег плана рада школе). </w:t>
            </w:r>
          </w:p>
          <w:p w:rsidR="00793D6B" w:rsidRDefault="00793D6B" w:rsidP="00793D6B">
            <w:pPr>
              <w:jc w:val="both"/>
            </w:pPr>
            <w:r w:rsidRPr="004B20EA">
              <w:rPr>
                <w:b/>
              </w:rPr>
              <w:t>Десети састанак</w:t>
            </w:r>
            <w:r>
              <w:t xml:space="preserve"> је одржан 29.6. 2016. године. На састанку су анализирани извештаји стручних органа, органа управњања за друго полугодиште школске 2015/16. године. На састанку је утврђено да су стручни органи школе радили у складу са постављеним задацима и циљевима школског развојног плана. </w:t>
            </w:r>
          </w:p>
          <w:p w:rsidR="00793D6B" w:rsidRDefault="00793D6B" w:rsidP="00793D6B">
            <w:pPr>
              <w:pStyle w:val="NoSpacing"/>
              <w:jc w:val="both"/>
            </w:pPr>
          </w:p>
          <w:p w:rsidR="00793D6B" w:rsidRDefault="00793D6B" w:rsidP="00793D6B">
            <w:pPr>
              <w:pStyle w:val="NoSpacing"/>
              <w:jc w:val="both"/>
            </w:pPr>
            <w:r>
              <w:tab/>
            </w:r>
          </w:p>
          <w:p w:rsidR="00793D6B" w:rsidRDefault="00793D6B" w:rsidP="00793D6B">
            <w:pPr>
              <w:pStyle w:val="NoSpacing"/>
              <w:jc w:val="both"/>
            </w:pPr>
          </w:p>
          <w:p w:rsidR="00793D6B" w:rsidRPr="009D1237" w:rsidRDefault="00793D6B" w:rsidP="00793D6B">
            <w:pPr>
              <w:pStyle w:val="NoSpacing"/>
              <w:jc w:val="both"/>
            </w:pPr>
            <w:r>
              <w:tab/>
              <w:t>Извештај сачинио тим за самовредновање</w:t>
            </w:r>
            <w:r w:rsidRPr="009D1237">
              <w:t xml:space="preserve"> и вредновање рада школе</w:t>
            </w:r>
            <w:r>
              <w:t>:</w:t>
            </w:r>
            <w:r w:rsidRPr="009D1237">
              <w:t xml:space="preserve"> „Руковођењ</w:t>
            </w:r>
            <w:r>
              <w:t>е организација и обезбеђивање</w:t>
            </w:r>
            <w:r w:rsidRPr="009D1237">
              <w:t xml:space="preserve">  квалитета “</w:t>
            </w:r>
          </w:p>
          <w:p w:rsidR="00793D6B" w:rsidRDefault="00793D6B" w:rsidP="00E72CAE">
            <w:pPr>
              <w:pStyle w:val="NoSpacing"/>
              <w:jc w:val="both"/>
            </w:pPr>
            <w:r w:rsidRPr="009D1237">
              <w:tab/>
            </w:r>
            <w:r>
              <w:t>Координатор тима:                                                                                                      7.7.2016.</w:t>
            </w:r>
          </w:p>
          <w:p w:rsidR="00AE52B0" w:rsidRDefault="00793D6B" w:rsidP="00793D6B">
            <w:pPr>
              <w:pStyle w:val="NoSpacing"/>
            </w:pPr>
            <w:r>
              <w:t>Андријана Мијајловић</w:t>
            </w:r>
          </w:p>
          <w:p w:rsidR="00E72CAE" w:rsidRDefault="00E72CAE" w:rsidP="00C0534F">
            <w:pPr>
              <w:jc w:val="center"/>
              <w:rPr>
                <w:b/>
                <w:lang w:val="sr-Cyrl-CS"/>
              </w:rPr>
            </w:pPr>
          </w:p>
          <w:p w:rsidR="00E72CAE" w:rsidRDefault="00E72CAE" w:rsidP="00C0534F">
            <w:pPr>
              <w:jc w:val="center"/>
              <w:rPr>
                <w:b/>
                <w:lang w:val="sr-Cyrl-CS"/>
              </w:rPr>
            </w:pPr>
          </w:p>
          <w:p w:rsidR="00E72CAE" w:rsidRDefault="00E72CAE" w:rsidP="00C0534F">
            <w:pPr>
              <w:jc w:val="center"/>
              <w:rPr>
                <w:b/>
                <w:lang w:val="sr-Cyrl-CS"/>
              </w:rPr>
            </w:pPr>
          </w:p>
          <w:p w:rsidR="00E72CAE" w:rsidRDefault="00E72CAE" w:rsidP="00E72CAE">
            <w:pPr>
              <w:jc w:val="center"/>
              <w:rPr>
                <w:b/>
                <w:lang w:val="sr-Cyrl-CS"/>
              </w:rPr>
            </w:pPr>
          </w:p>
          <w:p w:rsidR="00E72CAE" w:rsidRDefault="00E72CAE" w:rsidP="00E72CAE">
            <w:pPr>
              <w:jc w:val="center"/>
              <w:rPr>
                <w:b/>
                <w:lang w:val="sr-Cyrl-CS"/>
              </w:rPr>
            </w:pPr>
          </w:p>
          <w:p w:rsidR="00E72CAE" w:rsidRDefault="00E72CAE" w:rsidP="00E72CAE">
            <w:pPr>
              <w:jc w:val="center"/>
              <w:rPr>
                <w:b/>
                <w:lang w:val="sr-Cyrl-CS"/>
              </w:rPr>
            </w:pPr>
          </w:p>
          <w:p w:rsidR="00E72CAE" w:rsidRDefault="00E72CAE" w:rsidP="00E72CAE">
            <w:pPr>
              <w:jc w:val="center"/>
              <w:rPr>
                <w:b/>
                <w:lang w:val="sr-Cyrl-CS"/>
              </w:rPr>
            </w:pPr>
          </w:p>
          <w:p w:rsidR="00E72CAE" w:rsidRDefault="00E72CAE" w:rsidP="00E72CAE">
            <w:pPr>
              <w:jc w:val="center"/>
              <w:rPr>
                <w:b/>
                <w:lang w:val="sr-Cyrl-CS"/>
              </w:rPr>
            </w:pPr>
          </w:p>
          <w:p w:rsidR="00E72CAE" w:rsidRDefault="00E72CAE" w:rsidP="00E72CAE">
            <w:pPr>
              <w:jc w:val="center"/>
              <w:rPr>
                <w:b/>
                <w:lang w:val="sr-Cyrl-CS"/>
              </w:rPr>
            </w:pPr>
          </w:p>
          <w:p w:rsidR="00E72CAE" w:rsidRDefault="00E72CAE" w:rsidP="00E72CAE">
            <w:pPr>
              <w:jc w:val="center"/>
              <w:rPr>
                <w:b/>
                <w:lang w:val="sr-Cyrl-CS"/>
              </w:rPr>
            </w:pPr>
          </w:p>
          <w:p w:rsidR="00E72CAE" w:rsidRDefault="00E72CAE" w:rsidP="00E72CAE">
            <w:pPr>
              <w:jc w:val="center"/>
              <w:rPr>
                <w:b/>
                <w:lang w:val="sr-Cyrl-CS"/>
              </w:rPr>
            </w:pPr>
          </w:p>
          <w:p w:rsidR="00E72CAE" w:rsidRDefault="00E72CAE" w:rsidP="00E72CAE">
            <w:pPr>
              <w:jc w:val="center"/>
              <w:rPr>
                <w:b/>
                <w:lang w:val="sr-Cyrl-CS"/>
              </w:rPr>
            </w:pPr>
          </w:p>
          <w:p w:rsidR="00E72CAE" w:rsidRDefault="00E72CAE" w:rsidP="00E72CAE">
            <w:pPr>
              <w:jc w:val="center"/>
              <w:rPr>
                <w:b/>
                <w:lang w:val="sr-Cyrl-CS"/>
              </w:rPr>
            </w:pPr>
          </w:p>
          <w:p w:rsidR="00E72CAE" w:rsidRDefault="00E72CAE" w:rsidP="00E72CAE">
            <w:pPr>
              <w:jc w:val="center"/>
              <w:rPr>
                <w:b/>
                <w:lang w:val="sr-Cyrl-CS"/>
              </w:rPr>
            </w:pPr>
          </w:p>
          <w:p w:rsidR="00E72CAE" w:rsidRDefault="00E72CAE" w:rsidP="00E72CAE">
            <w:pPr>
              <w:jc w:val="center"/>
              <w:rPr>
                <w:b/>
                <w:lang w:val="sr-Cyrl-CS"/>
              </w:rPr>
            </w:pPr>
          </w:p>
          <w:p w:rsidR="00E72CAE" w:rsidRDefault="00E72CAE" w:rsidP="00E72CAE">
            <w:pPr>
              <w:jc w:val="center"/>
              <w:rPr>
                <w:b/>
                <w:lang w:val="sr-Cyrl-CS"/>
              </w:rPr>
            </w:pPr>
          </w:p>
          <w:p w:rsidR="00E72CAE" w:rsidRDefault="00E72CAE" w:rsidP="00E72CAE">
            <w:pPr>
              <w:jc w:val="center"/>
              <w:rPr>
                <w:b/>
                <w:lang w:val="sr-Cyrl-CS"/>
              </w:rPr>
            </w:pPr>
          </w:p>
          <w:p w:rsidR="00E72CAE" w:rsidRDefault="00E72CAE" w:rsidP="00E72CAE">
            <w:pPr>
              <w:jc w:val="center"/>
              <w:rPr>
                <w:b/>
                <w:lang w:val="sr-Cyrl-CS"/>
              </w:rPr>
            </w:pPr>
          </w:p>
          <w:p w:rsidR="00E72CAE" w:rsidRDefault="00E72CAE" w:rsidP="00E72CAE">
            <w:pPr>
              <w:jc w:val="center"/>
              <w:rPr>
                <w:b/>
                <w:lang w:val="sr-Cyrl-CS"/>
              </w:rPr>
            </w:pPr>
          </w:p>
          <w:p w:rsidR="00E72CAE" w:rsidRDefault="00E72CAE" w:rsidP="00E72CAE">
            <w:pPr>
              <w:jc w:val="center"/>
              <w:rPr>
                <w:b/>
                <w:lang w:val="sr-Cyrl-CS"/>
              </w:rPr>
            </w:pPr>
          </w:p>
          <w:p w:rsidR="00E72CAE" w:rsidRDefault="00E72CAE" w:rsidP="00E72CAE">
            <w:pPr>
              <w:jc w:val="center"/>
              <w:rPr>
                <w:b/>
              </w:rPr>
            </w:pPr>
            <w:r>
              <w:rPr>
                <w:b/>
                <w:lang w:val="sr-Cyrl-CS"/>
              </w:rPr>
              <w:t xml:space="preserve">ГОДИШЊИ ИЗВЕШТАЈ О РАДУ </w:t>
            </w:r>
            <w:r>
              <w:rPr>
                <w:b/>
              </w:rPr>
              <w:t>TИМА ЗА ПОСТИГНУЋА УЧЕНИКА</w:t>
            </w:r>
          </w:p>
          <w:p w:rsidR="00E72CAE" w:rsidRPr="0045609A" w:rsidRDefault="00E72CAE" w:rsidP="00E72CAE">
            <w:pPr>
              <w:jc w:val="center"/>
              <w:rPr>
                <w:b/>
              </w:rPr>
            </w:pPr>
            <w:r>
              <w:rPr>
                <w:b/>
              </w:rPr>
              <w:t>ШКОЛСКЕ 2015/2016.</w:t>
            </w:r>
          </w:p>
          <w:p w:rsidR="00E72CAE" w:rsidRDefault="00E72CAE" w:rsidP="00E72CAE">
            <w:pPr>
              <w:jc w:val="center"/>
              <w:rPr>
                <w:lang w:val="sr-Cyrl-CS"/>
              </w:rPr>
            </w:pPr>
          </w:p>
          <w:p w:rsidR="00E72CAE" w:rsidRDefault="00E72CAE" w:rsidP="00E72CAE">
            <w:pPr>
              <w:jc w:val="center"/>
              <w:rPr>
                <w:lang w:val="sr-Cyrl-CS"/>
              </w:rPr>
            </w:pPr>
          </w:p>
          <w:p w:rsidR="00E72CAE" w:rsidRPr="00775867" w:rsidRDefault="00E72CAE" w:rsidP="00E72CAE">
            <w:pPr>
              <w:rPr>
                <w:b/>
                <w:lang w:val="sr-Cyrl-CS"/>
              </w:rPr>
            </w:pPr>
            <w:r w:rsidRPr="00775867">
              <w:rPr>
                <w:b/>
                <w:lang w:val="sr-Cyrl-CS"/>
              </w:rPr>
              <w:t>Чланови Тима за постигнућа ученикасу:</w:t>
            </w:r>
          </w:p>
          <w:p w:rsidR="00E72CAE" w:rsidRDefault="00E72CAE" w:rsidP="00E72CAE">
            <w:pPr>
              <w:rPr>
                <w:lang w:val="sr-Cyrl-CS"/>
              </w:rPr>
            </w:pPr>
            <w:r>
              <w:rPr>
                <w:lang w:val="sr-Cyrl-CS"/>
              </w:rPr>
              <w:t>Горица Пераић - наставник математике</w:t>
            </w:r>
          </w:p>
          <w:p w:rsidR="00E72CAE" w:rsidRDefault="00E72CAE" w:rsidP="00E72CAE">
            <w:pPr>
              <w:rPr>
                <w:lang w:val="sr-Cyrl-CS"/>
              </w:rPr>
            </w:pPr>
            <w:r>
              <w:rPr>
                <w:lang w:val="sr-Cyrl-CS"/>
              </w:rPr>
              <w:t>Сузана Станчић – наставник разредне наставе</w:t>
            </w:r>
          </w:p>
          <w:p w:rsidR="00E72CAE" w:rsidRDefault="00E72CAE" w:rsidP="00E72CAE">
            <w:pPr>
              <w:rPr>
                <w:lang w:val="sr-Cyrl-CS"/>
              </w:rPr>
            </w:pPr>
            <w:r>
              <w:rPr>
                <w:lang w:val="sr-Cyrl-CS"/>
              </w:rPr>
              <w:t>Тијана Јовановић–наставник математике</w:t>
            </w:r>
          </w:p>
          <w:p w:rsidR="00E72CAE" w:rsidRDefault="00E72CAE" w:rsidP="00E72CAE">
            <w:pPr>
              <w:rPr>
                <w:lang w:val="sr-Cyrl-CS"/>
              </w:rPr>
            </w:pPr>
            <w:r>
              <w:rPr>
                <w:lang w:val="sr-Cyrl-CS"/>
              </w:rPr>
              <w:t>Нина Јанковић - наставник енглеског језика</w:t>
            </w:r>
          </w:p>
          <w:p w:rsidR="00E72CAE" w:rsidRDefault="00E72CAE" w:rsidP="00E72CAE">
            <w:pPr>
              <w:rPr>
                <w:lang w:val="sr-Cyrl-CS"/>
              </w:rPr>
            </w:pPr>
            <w:r>
              <w:rPr>
                <w:lang w:val="sr-Cyrl-CS"/>
              </w:rPr>
              <w:t>Данијела Милутиновић - наставник разредне наставе (координатор тима)</w:t>
            </w:r>
          </w:p>
          <w:tbl>
            <w:tblPr>
              <w:tblpPr w:leftFromText="180" w:rightFromText="180" w:vertAnchor="text" w:horzAnchor="margin" w:tblpXSpec="center" w:tblpY="387"/>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2"/>
              <w:gridCol w:w="2832"/>
              <w:gridCol w:w="3712"/>
              <w:gridCol w:w="1972"/>
            </w:tblGrid>
            <w:tr w:rsidR="00E72CAE" w:rsidTr="00E41BAA">
              <w:trPr>
                <w:trHeight w:val="306"/>
              </w:trPr>
              <w:tc>
                <w:tcPr>
                  <w:tcW w:w="962" w:type="dxa"/>
                  <w:tcBorders>
                    <w:top w:val="single" w:sz="4" w:space="0" w:color="auto"/>
                    <w:left w:val="single" w:sz="4" w:space="0" w:color="auto"/>
                    <w:bottom w:val="single" w:sz="4" w:space="0" w:color="auto"/>
                    <w:right w:val="single" w:sz="4" w:space="0" w:color="auto"/>
                  </w:tcBorders>
                  <w:hideMark/>
                </w:tcPr>
                <w:p w:rsidR="00E72CAE" w:rsidRDefault="00E72CAE" w:rsidP="00E72CAE">
                  <w:pPr>
                    <w:spacing w:after="0" w:line="240" w:lineRule="auto"/>
                    <w:rPr>
                      <w:lang w:val="sr-Cyrl-CS"/>
                    </w:rPr>
                  </w:pPr>
                  <w:r>
                    <w:rPr>
                      <w:lang w:val="sr-Cyrl-CS"/>
                    </w:rPr>
                    <w:t>Време</w:t>
                  </w:r>
                </w:p>
                <w:p w:rsidR="00E72CAE" w:rsidRDefault="00E72CAE" w:rsidP="00E72CAE">
                  <w:pPr>
                    <w:spacing w:after="0" w:line="240" w:lineRule="auto"/>
                    <w:rPr>
                      <w:lang w:val="sr-Cyrl-CS"/>
                    </w:rPr>
                  </w:pPr>
                  <w:r>
                    <w:rPr>
                      <w:lang w:val="sr-Cyrl-CS"/>
                    </w:rPr>
                    <w:t>реализ.</w:t>
                  </w:r>
                </w:p>
              </w:tc>
              <w:tc>
                <w:tcPr>
                  <w:tcW w:w="2832" w:type="dxa"/>
                  <w:tcBorders>
                    <w:top w:val="single" w:sz="4" w:space="0" w:color="auto"/>
                    <w:left w:val="single" w:sz="4" w:space="0" w:color="auto"/>
                    <w:bottom w:val="single" w:sz="4" w:space="0" w:color="auto"/>
                    <w:right w:val="single" w:sz="4" w:space="0" w:color="auto"/>
                  </w:tcBorders>
                  <w:hideMark/>
                </w:tcPr>
                <w:p w:rsidR="00E72CAE" w:rsidRDefault="00E72CAE" w:rsidP="00E72CAE">
                  <w:pPr>
                    <w:spacing w:after="0" w:line="240" w:lineRule="auto"/>
                    <w:jc w:val="center"/>
                    <w:rPr>
                      <w:lang w:val="sr-Cyrl-CS"/>
                    </w:rPr>
                  </w:pPr>
                  <w:r>
                    <w:rPr>
                      <w:lang w:val="sr-Cyrl-CS"/>
                    </w:rPr>
                    <w:t>Активности/теме</w:t>
                  </w:r>
                </w:p>
              </w:tc>
              <w:tc>
                <w:tcPr>
                  <w:tcW w:w="3712" w:type="dxa"/>
                  <w:tcBorders>
                    <w:top w:val="single" w:sz="4" w:space="0" w:color="auto"/>
                    <w:left w:val="single" w:sz="4" w:space="0" w:color="auto"/>
                    <w:bottom w:val="single" w:sz="4" w:space="0" w:color="auto"/>
                    <w:right w:val="single" w:sz="4" w:space="0" w:color="auto"/>
                  </w:tcBorders>
                  <w:hideMark/>
                </w:tcPr>
                <w:p w:rsidR="00E72CAE" w:rsidRDefault="00E72CAE" w:rsidP="00E72CAE">
                  <w:pPr>
                    <w:spacing w:after="0" w:line="240" w:lineRule="auto"/>
                    <w:jc w:val="center"/>
                    <w:rPr>
                      <w:lang w:val="sr-Cyrl-CS"/>
                    </w:rPr>
                  </w:pPr>
                  <w:r>
                    <w:rPr>
                      <w:lang w:val="sr-Cyrl-CS"/>
                    </w:rPr>
                    <w:t>Начин</w:t>
                  </w:r>
                </w:p>
                <w:p w:rsidR="00E72CAE" w:rsidRDefault="00E72CAE" w:rsidP="00E72CAE">
                  <w:pPr>
                    <w:spacing w:after="0" w:line="240" w:lineRule="auto"/>
                    <w:jc w:val="center"/>
                    <w:rPr>
                      <w:lang w:val="sr-Cyrl-CS"/>
                    </w:rPr>
                  </w:pPr>
                  <w:r>
                    <w:rPr>
                      <w:lang w:val="sr-Cyrl-CS"/>
                    </w:rPr>
                    <w:t>реализације/време реализације</w:t>
                  </w:r>
                </w:p>
              </w:tc>
              <w:tc>
                <w:tcPr>
                  <w:tcW w:w="1972" w:type="dxa"/>
                  <w:tcBorders>
                    <w:top w:val="single" w:sz="4" w:space="0" w:color="auto"/>
                    <w:left w:val="single" w:sz="4" w:space="0" w:color="auto"/>
                    <w:bottom w:val="single" w:sz="4" w:space="0" w:color="auto"/>
                    <w:right w:val="single" w:sz="4" w:space="0" w:color="auto"/>
                  </w:tcBorders>
                  <w:hideMark/>
                </w:tcPr>
                <w:p w:rsidR="00E72CAE" w:rsidRDefault="00E72CAE" w:rsidP="00E72CAE">
                  <w:pPr>
                    <w:spacing w:after="0" w:line="240" w:lineRule="auto"/>
                    <w:jc w:val="center"/>
                    <w:rPr>
                      <w:lang w:val="sr-Cyrl-CS"/>
                    </w:rPr>
                  </w:pPr>
                  <w:r>
                    <w:rPr>
                      <w:lang w:val="sr-Cyrl-CS"/>
                    </w:rPr>
                    <w:t>Носиоци</w:t>
                  </w:r>
                </w:p>
                <w:p w:rsidR="00E72CAE" w:rsidRDefault="00E72CAE" w:rsidP="00E72CAE">
                  <w:pPr>
                    <w:spacing w:after="0" w:line="240" w:lineRule="auto"/>
                    <w:jc w:val="center"/>
                  </w:pPr>
                  <w:r>
                    <w:rPr>
                      <w:lang w:val="sr-Cyrl-CS"/>
                    </w:rPr>
                    <w:t>реализације</w:t>
                  </w:r>
                </w:p>
              </w:tc>
            </w:tr>
            <w:tr w:rsidR="00E72CAE" w:rsidTr="00E41BAA">
              <w:trPr>
                <w:trHeight w:val="1389"/>
              </w:trPr>
              <w:tc>
                <w:tcPr>
                  <w:tcW w:w="962" w:type="dxa"/>
                  <w:tcBorders>
                    <w:top w:val="single" w:sz="4" w:space="0" w:color="auto"/>
                    <w:left w:val="single" w:sz="4" w:space="0" w:color="auto"/>
                    <w:bottom w:val="single" w:sz="4" w:space="0" w:color="auto"/>
                    <w:right w:val="single" w:sz="4" w:space="0" w:color="auto"/>
                  </w:tcBorders>
                  <w:hideMark/>
                </w:tcPr>
                <w:p w:rsidR="00E72CAE" w:rsidRDefault="00E72CAE" w:rsidP="00E72CAE">
                  <w:pPr>
                    <w:spacing w:after="0" w:line="240" w:lineRule="auto"/>
                  </w:pPr>
                  <w:r>
                    <w:t>IX</w:t>
                  </w:r>
                </w:p>
              </w:tc>
              <w:tc>
                <w:tcPr>
                  <w:tcW w:w="2832" w:type="dxa"/>
                  <w:tcBorders>
                    <w:top w:val="single" w:sz="4" w:space="0" w:color="auto"/>
                    <w:left w:val="single" w:sz="4" w:space="0" w:color="auto"/>
                    <w:bottom w:val="single" w:sz="4" w:space="0" w:color="auto"/>
                    <w:right w:val="single" w:sz="4" w:space="0" w:color="auto"/>
                  </w:tcBorders>
                  <w:hideMark/>
                </w:tcPr>
                <w:p w:rsidR="00E72CAE" w:rsidRPr="003C1620" w:rsidRDefault="00E72CAE" w:rsidP="00FA14EE">
                  <w:pPr>
                    <w:numPr>
                      <w:ilvl w:val="0"/>
                      <w:numId w:val="103"/>
                    </w:numPr>
                    <w:tabs>
                      <w:tab w:val="clear" w:pos="288"/>
                      <w:tab w:val="num" w:pos="172"/>
                    </w:tabs>
                    <w:spacing w:after="0" w:line="240" w:lineRule="auto"/>
                    <w:rPr>
                      <w:lang w:val="sr-Cyrl-CS"/>
                    </w:rPr>
                  </w:pPr>
                  <w:r>
                    <w:rPr>
                      <w:lang w:val="sr-Cyrl-CS"/>
                    </w:rPr>
                    <w:t>Израда и усвајање акционог плана тима за школску 2015/2016. год.</w:t>
                  </w:r>
                </w:p>
                <w:p w:rsidR="00E72CAE" w:rsidRDefault="00E72CAE" w:rsidP="00FA14EE">
                  <w:pPr>
                    <w:numPr>
                      <w:ilvl w:val="0"/>
                      <w:numId w:val="103"/>
                    </w:numPr>
                    <w:tabs>
                      <w:tab w:val="clear" w:pos="288"/>
                      <w:tab w:val="num" w:pos="739"/>
                    </w:tabs>
                    <w:spacing w:after="0" w:line="240" w:lineRule="auto"/>
                    <w:rPr>
                      <w:lang w:val="sr-Cyrl-CS"/>
                    </w:rPr>
                  </w:pPr>
                  <w:r>
                    <w:rPr>
                      <w:lang w:val="sr-Cyrl-CS"/>
                    </w:rPr>
                    <w:t>Подела задужења члановима тима, договор о раду и начину вођења евиденције</w:t>
                  </w:r>
                </w:p>
              </w:tc>
              <w:tc>
                <w:tcPr>
                  <w:tcW w:w="3712" w:type="dxa"/>
                  <w:tcBorders>
                    <w:top w:val="single" w:sz="4" w:space="0" w:color="auto"/>
                    <w:left w:val="single" w:sz="4" w:space="0" w:color="auto"/>
                    <w:bottom w:val="single" w:sz="4" w:space="0" w:color="auto"/>
                    <w:right w:val="single" w:sz="4" w:space="0" w:color="auto"/>
                  </w:tcBorders>
                  <w:hideMark/>
                </w:tcPr>
                <w:p w:rsidR="00E72CAE" w:rsidRPr="00DB17B3" w:rsidRDefault="00E72CAE" w:rsidP="00E72CAE">
                  <w:pPr>
                    <w:spacing w:after="0" w:line="240" w:lineRule="auto"/>
                    <w:rPr>
                      <w:lang w:val="sr-Cyrl-CS"/>
                    </w:rPr>
                  </w:pPr>
                  <w:r w:rsidRPr="00DB17B3">
                    <w:rPr>
                      <w:lang w:val="sr-Cyrl-CS"/>
                    </w:rPr>
                    <w:t>Састанак тима „Постигнућа ученика“</w:t>
                  </w:r>
                  <w:r>
                    <w:rPr>
                      <w:lang w:val="sr-Cyrl-CS"/>
                    </w:rPr>
                    <w:t xml:space="preserve"> 29.08.2015</w:t>
                  </w:r>
                  <w:r w:rsidRPr="00DB17B3">
                    <w:rPr>
                      <w:lang w:val="sr-Cyrl-CS"/>
                    </w:rPr>
                    <w:t>.</w:t>
                  </w:r>
                </w:p>
                <w:p w:rsidR="00E72CAE" w:rsidRDefault="00E72CAE" w:rsidP="00E72CAE">
                  <w:pPr>
                    <w:spacing w:after="0" w:line="240" w:lineRule="auto"/>
                    <w:rPr>
                      <w:lang w:val="sr-Cyrl-CS"/>
                    </w:rPr>
                  </w:pPr>
                  <w:r>
                    <w:rPr>
                      <w:lang w:val="sr-Cyrl-CS"/>
                    </w:rPr>
                    <w:t>-</w:t>
                  </w:r>
                  <w:r w:rsidRPr="0045609A">
                    <w:rPr>
                      <w:lang w:val="sr-Cyrl-CS"/>
                    </w:rPr>
                    <w:t>све активности су се одвијале по плану</w:t>
                  </w:r>
                </w:p>
                <w:p w:rsidR="00E72CAE" w:rsidRPr="00430D25" w:rsidRDefault="00E72CAE" w:rsidP="00E72CAE">
                  <w:pPr>
                    <w:spacing w:after="0" w:line="240" w:lineRule="auto"/>
                    <w:rPr>
                      <w:lang w:val="sr-Cyrl-CS"/>
                    </w:rPr>
                  </w:pPr>
                </w:p>
              </w:tc>
              <w:tc>
                <w:tcPr>
                  <w:tcW w:w="1972" w:type="dxa"/>
                  <w:tcBorders>
                    <w:top w:val="single" w:sz="4" w:space="0" w:color="auto"/>
                    <w:left w:val="single" w:sz="4" w:space="0" w:color="auto"/>
                    <w:bottom w:val="single" w:sz="4" w:space="0" w:color="auto"/>
                    <w:right w:val="single" w:sz="4" w:space="0" w:color="auto"/>
                  </w:tcBorders>
                  <w:hideMark/>
                </w:tcPr>
                <w:p w:rsidR="00E72CAE" w:rsidRPr="00F07D18" w:rsidRDefault="00E72CAE" w:rsidP="00E72CAE">
                  <w:pPr>
                    <w:spacing w:after="0" w:line="240" w:lineRule="auto"/>
                  </w:pPr>
                  <w:r>
                    <w:rPr>
                      <w:lang w:val="sr-Cyrl-CS"/>
                    </w:rPr>
                    <w:t xml:space="preserve">Сви чланови </w:t>
                  </w:r>
                  <w:r>
                    <w:t>тима</w:t>
                  </w:r>
                </w:p>
                <w:p w:rsidR="00E72CAE" w:rsidRPr="00CC6C7A" w:rsidRDefault="00E72CAE" w:rsidP="00E72CAE">
                  <w:pPr>
                    <w:spacing w:after="0" w:line="240" w:lineRule="auto"/>
                    <w:rPr>
                      <w:lang w:val="sr-Cyrl-CS"/>
                    </w:rPr>
                  </w:pPr>
                  <w:r w:rsidRPr="00CC6C7A">
                    <w:rPr>
                      <w:lang w:val="sr-Cyrl-CS"/>
                    </w:rPr>
                    <w:t>„Постигнућа ученика“</w:t>
                  </w:r>
                </w:p>
                <w:p w:rsidR="00E72CAE" w:rsidRDefault="00E72CAE" w:rsidP="00E72CAE">
                  <w:pPr>
                    <w:spacing w:after="0" w:line="240" w:lineRule="auto"/>
                    <w:rPr>
                      <w:lang w:val="sr-Cyrl-CS"/>
                    </w:rPr>
                  </w:pPr>
                </w:p>
              </w:tc>
            </w:tr>
            <w:tr w:rsidR="00E72CAE" w:rsidTr="00E41BAA">
              <w:trPr>
                <w:trHeight w:val="3405"/>
              </w:trPr>
              <w:tc>
                <w:tcPr>
                  <w:tcW w:w="962" w:type="dxa"/>
                  <w:tcBorders>
                    <w:top w:val="single" w:sz="4" w:space="0" w:color="auto"/>
                    <w:left w:val="single" w:sz="4" w:space="0" w:color="auto"/>
                    <w:bottom w:val="single" w:sz="4" w:space="0" w:color="auto"/>
                    <w:right w:val="single" w:sz="4" w:space="0" w:color="auto"/>
                  </w:tcBorders>
                  <w:hideMark/>
                </w:tcPr>
                <w:p w:rsidR="00E72CAE" w:rsidRPr="0045609A" w:rsidRDefault="00E72CAE" w:rsidP="00E72CAE">
                  <w:pPr>
                    <w:spacing w:after="0" w:line="240" w:lineRule="auto"/>
                  </w:pPr>
                  <w:r>
                    <w:t>X</w:t>
                  </w:r>
                </w:p>
              </w:tc>
              <w:tc>
                <w:tcPr>
                  <w:tcW w:w="2832" w:type="dxa"/>
                  <w:tcBorders>
                    <w:top w:val="single" w:sz="4" w:space="0" w:color="auto"/>
                    <w:left w:val="single" w:sz="4" w:space="0" w:color="auto"/>
                    <w:bottom w:val="single" w:sz="4" w:space="0" w:color="auto"/>
                    <w:right w:val="single" w:sz="4" w:space="0" w:color="auto"/>
                  </w:tcBorders>
                  <w:hideMark/>
                </w:tcPr>
                <w:p w:rsidR="00E72CAE" w:rsidRDefault="00E72CAE" w:rsidP="00E72CAE">
                  <w:pPr>
                    <w:spacing w:after="0" w:line="240" w:lineRule="auto"/>
                    <w:rPr>
                      <w:sz w:val="18"/>
                      <w:szCs w:val="18"/>
                    </w:rPr>
                  </w:pPr>
                  <w:r>
                    <w:rPr>
                      <w:lang w:val="sr-Cyrl-CS"/>
                    </w:rPr>
                    <w:t xml:space="preserve">1. </w:t>
                  </w:r>
                  <w:r w:rsidRPr="00E754AA">
                    <w:rPr>
                      <w:rFonts w:asciiTheme="minorHAnsi" w:hAnsiTheme="minorHAnsi"/>
                    </w:rPr>
                    <w:t>Анализастања:</w:t>
                  </w:r>
                </w:p>
                <w:p w:rsidR="00E72CAE" w:rsidRDefault="00E72CAE" w:rsidP="00E72CAE">
                  <w:pPr>
                    <w:spacing w:after="0" w:line="240" w:lineRule="auto"/>
                    <w:rPr>
                      <w:rFonts w:asciiTheme="minorHAnsi" w:hAnsiTheme="minorHAnsi"/>
                    </w:rPr>
                  </w:pPr>
                  <w:r>
                    <w:rPr>
                      <w:lang w:val="sr-Cyrl-CS"/>
                    </w:rPr>
                    <w:t xml:space="preserve">- </w:t>
                  </w:r>
                  <w:r w:rsidRPr="00E754AA">
                    <w:rPr>
                      <w:rFonts w:asciiTheme="minorHAnsi" w:hAnsiTheme="minorHAnsi"/>
                    </w:rPr>
                    <w:t>бројученикакојисунапустилишколовање,</w:t>
                  </w:r>
                </w:p>
                <w:p w:rsidR="00E72CAE" w:rsidRPr="00E754AA" w:rsidRDefault="00E72CAE" w:rsidP="00E72CAE">
                  <w:pPr>
                    <w:spacing w:after="0" w:line="240" w:lineRule="auto"/>
                    <w:rPr>
                      <w:rFonts w:asciiTheme="minorHAnsi" w:hAnsiTheme="minorHAnsi"/>
                    </w:rPr>
                  </w:pPr>
                </w:p>
                <w:p w:rsidR="00E72CAE" w:rsidRDefault="00E72CAE" w:rsidP="00E72CAE">
                  <w:pPr>
                    <w:spacing w:after="0" w:line="240" w:lineRule="auto"/>
                    <w:rPr>
                      <w:rFonts w:asciiTheme="minorHAnsi" w:hAnsiTheme="minorHAnsi"/>
                    </w:rPr>
                  </w:pPr>
                  <w:r w:rsidRPr="00E754AA">
                    <w:rPr>
                      <w:rFonts w:asciiTheme="minorHAnsi" w:hAnsiTheme="minorHAnsi"/>
                    </w:rPr>
                    <w:t>- идентификацијаученикаизосетљивихгрупа</w:t>
                  </w:r>
                </w:p>
                <w:p w:rsidR="00E72CAE" w:rsidRPr="00E754AA" w:rsidRDefault="00E72CAE" w:rsidP="00E72CAE">
                  <w:pPr>
                    <w:spacing w:after="0" w:line="240" w:lineRule="auto"/>
                    <w:rPr>
                      <w:rFonts w:asciiTheme="minorHAnsi" w:hAnsiTheme="minorHAnsi"/>
                    </w:rPr>
                  </w:pPr>
                </w:p>
                <w:p w:rsidR="00E72CAE" w:rsidRDefault="00E72CAE" w:rsidP="00E72CAE">
                  <w:pPr>
                    <w:spacing w:after="0" w:line="240" w:lineRule="auto"/>
                    <w:rPr>
                      <w:rFonts w:asciiTheme="minorHAnsi" w:hAnsiTheme="minorHAnsi"/>
                    </w:rPr>
                  </w:pPr>
                  <w:r w:rsidRPr="00E754AA">
                    <w:rPr>
                      <w:rFonts w:asciiTheme="minorHAnsi" w:hAnsiTheme="minorHAnsi"/>
                    </w:rPr>
                    <w:t>- бројученика у секцијама, ваннаставнимактивностима</w:t>
                  </w:r>
                </w:p>
                <w:p w:rsidR="00E72CAE" w:rsidRPr="00E754AA" w:rsidRDefault="00E72CAE" w:rsidP="00E72CAE">
                  <w:pPr>
                    <w:spacing w:after="0" w:line="240" w:lineRule="auto"/>
                    <w:rPr>
                      <w:rFonts w:asciiTheme="minorHAnsi" w:hAnsiTheme="minorHAnsi"/>
                    </w:rPr>
                  </w:pPr>
                </w:p>
                <w:p w:rsidR="00E72CAE" w:rsidRPr="00E754AA" w:rsidRDefault="00E72CAE" w:rsidP="00E72CAE">
                  <w:pPr>
                    <w:spacing w:after="0" w:line="240" w:lineRule="auto"/>
                    <w:rPr>
                      <w:rFonts w:asciiTheme="minorHAnsi" w:hAnsiTheme="minorHAnsi"/>
                    </w:rPr>
                  </w:pPr>
                  <w:r w:rsidRPr="00E754AA">
                    <w:rPr>
                      <w:rFonts w:asciiTheme="minorHAnsi" w:hAnsiTheme="minorHAnsi"/>
                    </w:rPr>
                    <w:t>- бројученикакојипохађајудодатну и допунскунаставу и изкохијпредмета</w:t>
                  </w:r>
                </w:p>
              </w:tc>
              <w:tc>
                <w:tcPr>
                  <w:tcW w:w="3712" w:type="dxa"/>
                  <w:tcBorders>
                    <w:top w:val="single" w:sz="4" w:space="0" w:color="auto"/>
                    <w:left w:val="single" w:sz="4" w:space="0" w:color="auto"/>
                    <w:bottom w:val="single" w:sz="4" w:space="0" w:color="auto"/>
                    <w:right w:val="single" w:sz="4" w:space="0" w:color="auto"/>
                  </w:tcBorders>
                </w:tcPr>
                <w:p w:rsidR="00E72CAE" w:rsidRPr="00DB17B3" w:rsidRDefault="00E72CAE" w:rsidP="00E72CAE">
                  <w:pPr>
                    <w:spacing w:after="0" w:line="240" w:lineRule="auto"/>
                    <w:rPr>
                      <w:lang w:val="sr-Cyrl-CS"/>
                    </w:rPr>
                  </w:pPr>
                  <w:r w:rsidRPr="00DB17B3">
                    <w:rPr>
                      <w:lang w:val="sr-Cyrl-CS"/>
                    </w:rPr>
                    <w:t>Састанак тима „Постигнућа ученика“</w:t>
                  </w:r>
                  <w:r>
                    <w:rPr>
                      <w:lang w:val="sr-Cyrl-CS"/>
                    </w:rPr>
                    <w:t xml:space="preserve"> 24.09.2015</w:t>
                  </w:r>
                  <w:r w:rsidRPr="00DB17B3">
                    <w:rPr>
                      <w:lang w:val="sr-Cyrl-CS"/>
                    </w:rPr>
                    <w:t>.</w:t>
                  </w:r>
                </w:p>
                <w:p w:rsidR="00E72CAE" w:rsidRDefault="00E72CAE" w:rsidP="00E72CAE">
                  <w:pPr>
                    <w:spacing w:after="0" w:line="240" w:lineRule="auto"/>
                    <w:rPr>
                      <w:lang w:val="sr-Cyrl-CS"/>
                    </w:rPr>
                  </w:pPr>
                </w:p>
                <w:p w:rsidR="00E72CAE" w:rsidRPr="00E754AA" w:rsidRDefault="00E72CAE" w:rsidP="00E72CAE">
                  <w:pPr>
                    <w:spacing w:after="0" w:line="240" w:lineRule="auto"/>
                  </w:pPr>
                  <w:r w:rsidRPr="00E754AA">
                    <w:rPr>
                      <w:lang w:val="sr-Cyrl-CS"/>
                    </w:rPr>
                    <w:t xml:space="preserve">-  </w:t>
                  </w:r>
                  <w:r w:rsidRPr="00E754AA">
                    <w:rPr>
                      <w:rFonts w:asciiTheme="minorHAnsi" w:hAnsiTheme="minorHAnsi"/>
                    </w:rPr>
                    <w:t>свеактивностисуреализоване</w:t>
                  </w:r>
                </w:p>
                <w:p w:rsidR="00E72CAE" w:rsidRPr="00E754AA" w:rsidRDefault="00E72CAE" w:rsidP="00E72CAE">
                  <w:pPr>
                    <w:spacing w:after="0" w:line="240" w:lineRule="auto"/>
                  </w:pPr>
                  <w:r w:rsidRPr="00E754AA">
                    <w:t>- извршенајеанализастања</w:t>
                  </w:r>
                </w:p>
                <w:p w:rsidR="00E72CAE" w:rsidRPr="00E754AA" w:rsidRDefault="00E72CAE" w:rsidP="00E72CAE">
                  <w:pPr>
                    <w:spacing w:after="0" w:line="240" w:lineRule="auto"/>
                  </w:pPr>
                  <w:r w:rsidRPr="00E754AA">
                    <w:t xml:space="preserve">- прикупљенисуподаци о бројуученикакојисунапустилишколовање, бројуученикакојипохађајучасоведопунске и додатненаставе и изкојихпредмета, </w:t>
                  </w:r>
                </w:p>
                <w:p w:rsidR="00E72CAE" w:rsidRPr="004C5BC7" w:rsidRDefault="00E72CAE" w:rsidP="00E72CAE">
                  <w:pPr>
                    <w:spacing w:after="0" w:line="240" w:lineRule="auto"/>
                  </w:pPr>
                  <w:r w:rsidRPr="00E754AA">
                    <w:t>-прикупљени</w:t>
                  </w:r>
                  <w:r>
                    <w:t>су</w:t>
                  </w:r>
                  <w:r w:rsidRPr="00E754AA">
                    <w:t>подаци о бројуученика у секцијама и ваннаставнимактивностима</w:t>
                  </w:r>
                </w:p>
              </w:tc>
              <w:tc>
                <w:tcPr>
                  <w:tcW w:w="1972" w:type="dxa"/>
                  <w:tcBorders>
                    <w:top w:val="single" w:sz="4" w:space="0" w:color="auto"/>
                    <w:left w:val="single" w:sz="4" w:space="0" w:color="auto"/>
                    <w:bottom w:val="single" w:sz="4" w:space="0" w:color="auto"/>
                    <w:right w:val="single" w:sz="4" w:space="0" w:color="auto"/>
                  </w:tcBorders>
                </w:tcPr>
                <w:p w:rsidR="00E72CAE" w:rsidRDefault="00E72CAE" w:rsidP="00E72CAE">
                  <w:pPr>
                    <w:spacing w:after="0" w:line="240" w:lineRule="auto"/>
                    <w:rPr>
                      <w:lang w:val="sr-Cyrl-CS"/>
                    </w:rPr>
                  </w:pPr>
                  <w:r>
                    <w:rPr>
                      <w:lang w:val="sr-Cyrl-CS"/>
                    </w:rPr>
                    <w:t xml:space="preserve">Сви чланови Тима </w:t>
                  </w:r>
                </w:p>
                <w:p w:rsidR="00E72CAE" w:rsidRPr="00CC6C7A" w:rsidRDefault="00E72CAE" w:rsidP="00E72CAE">
                  <w:pPr>
                    <w:spacing w:after="0" w:line="240" w:lineRule="auto"/>
                    <w:rPr>
                      <w:lang w:val="sr-Cyrl-CS"/>
                    </w:rPr>
                  </w:pPr>
                  <w:r w:rsidRPr="00CC6C7A">
                    <w:rPr>
                      <w:lang w:val="sr-Cyrl-CS"/>
                    </w:rPr>
                    <w:t>„Постигнућа ученика“</w:t>
                  </w:r>
                </w:p>
                <w:p w:rsidR="00E72CAE" w:rsidRDefault="00E72CAE" w:rsidP="00E72CAE">
                  <w:pPr>
                    <w:spacing w:after="0" w:line="240" w:lineRule="auto"/>
                    <w:rPr>
                      <w:lang w:val="sr-Cyrl-CS"/>
                    </w:rPr>
                  </w:pPr>
                </w:p>
                <w:p w:rsidR="00E72CAE" w:rsidRDefault="00E72CAE" w:rsidP="00E72CAE">
                  <w:pPr>
                    <w:spacing w:after="0" w:line="240" w:lineRule="auto"/>
                    <w:rPr>
                      <w:lang w:val="sr-Cyrl-CS"/>
                    </w:rPr>
                  </w:pPr>
                  <w:r>
                    <w:rPr>
                      <w:lang w:val="sr-Cyrl-CS"/>
                    </w:rPr>
                    <w:t>за прикупљање података:</w:t>
                  </w:r>
                </w:p>
                <w:p w:rsidR="00E72CAE" w:rsidRPr="00DB17B3" w:rsidRDefault="00E72CAE" w:rsidP="00E72CAE">
                  <w:pPr>
                    <w:spacing w:after="0" w:line="240" w:lineRule="auto"/>
                    <w:rPr>
                      <w:rFonts w:asciiTheme="minorHAnsi" w:hAnsiTheme="minorHAnsi"/>
                      <w:sz w:val="20"/>
                      <w:szCs w:val="20"/>
                    </w:rPr>
                  </w:pPr>
                  <w:r>
                    <w:rPr>
                      <w:rFonts w:asciiTheme="minorHAnsi" w:hAnsiTheme="minorHAnsi"/>
                      <w:sz w:val="20"/>
                      <w:szCs w:val="20"/>
                    </w:rPr>
                    <w:t>Тијана Јовановић</w:t>
                  </w:r>
                </w:p>
                <w:p w:rsidR="00E72CAE" w:rsidRPr="004C5BC7" w:rsidRDefault="00E72CAE" w:rsidP="00E72CAE">
                  <w:pPr>
                    <w:spacing w:after="0" w:line="240" w:lineRule="auto"/>
                    <w:rPr>
                      <w:rFonts w:asciiTheme="minorHAnsi" w:hAnsiTheme="minorHAnsi"/>
                      <w:sz w:val="20"/>
                      <w:szCs w:val="20"/>
                      <w:lang w:val="sr-Cyrl-CS"/>
                    </w:rPr>
                  </w:pPr>
                  <w:r w:rsidRPr="004C5BC7">
                    <w:rPr>
                      <w:rFonts w:asciiTheme="minorHAnsi" w:hAnsiTheme="minorHAnsi"/>
                      <w:sz w:val="20"/>
                      <w:szCs w:val="20"/>
                    </w:rPr>
                    <w:t>ГорицаПераић</w:t>
                  </w:r>
                </w:p>
                <w:p w:rsidR="00E72CAE" w:rsidRDefault="00E72CAE" w:rsidP="00E72CAE">
                  <w:pPr>
                    <w:spacing w:after="0" w:line="240" w:lineRule="auto"/>
                    <w:rPr>
                      <w:lang w:val="sr-Cyrl-CS"/>
                    </w:rPr>
                  </w:pPr>
                </w:p>
                <w:p w:rsidR="00E72CAE" w:rsidRDefault="00E72CAE" w:rsidP="00E72CAE">
                  <w:pPr>
                    <w:spacing w:after="0" w:line="240" w:lineRule="auto"/>
                    <w:rPr>
                      <w:lang w:val="sr-Cyrl-CS"/>
                    </w:rPr>
                  </w:pPr>
                </w:p>
              </w:tc>
            </w:tr>
            <w:tr w:rsidR="00E72CAE" w:rsidTr="00E41BAA">
              <w:trPr>
                <w:trHeight w:val="1398"/>
              </w:trPr>
              <w:tc>
                <w:tcPr>
                  <w:tcW w:w="962" w:type="dxa"/>
                  <w:tcBorders>
                    <w:top w:val="single" w:sz="4" w:space="0" w:color="auto"/>
                    <w:left w:val="single" w:sz="4" w:space="0" w:color="auto"/>
                    <w:bottom w:val="nil"/>
                    <w:right w:val="single" w:sz="4" w:space="0" w:color="auto"/>
                  </w:tcBorders>
                  <w:hideMark/>
                </w:tcPr>
                <w:p w:rsidR="00E72CAE" w:rsidRDefault="00E72CAE" w:rsidP="00E72CAE">
                  <w:pPr>
                    <w:spacing w:after="0" w:line="240" w:lineRule="auto"/>
                  </w:pPr>
                  <w:r>
                    <w:t>XI</w:t>
                  </w:r>
                </w:p>
              </w:tc>
              <w:tc>
                <w:tcPr>
                  <w:tcW w:w="2832" w:type="dxa"/>
                  <w:tcBorders>
                    <w:top w:val="single" w:sz="4" w:space="0" w:color="auto"/>
                    <w:left w:val="single" w:sz="4" w:space="0" w:color="auto"/>
                    <w:bottom w:val="nil"/>
                    <w:right w:val="single" w:sz="4" w:space="0" w:color="auto"/>
                  </w:tcBorders>
                </w:tcPr>
                <w:p w:rsidR="00E72CAE" w:rsidRPr="005E2073" w:rsidRDefault="00E72CAE" w:rsidP="00FA14EE">
                  <w:pPr>
                    <w:numPr>
                      <w:ilvl w:val="0"/>
                      <w:numId w:val="104"/>
                    </w:numPr>
                    <w:spacing w:after="0" w:line="240" w:lineRule="auto"/>
                    <w:rPr>
                      <w:lang w:val="sr-Cyrl-CS"/>
                    </w:rPr>
                  </w:pPr>
                  <w:r>
                    <w:rPr>
                      <w:lang w:val="sr-Cyrl-CS"/>
                    </w:rPr>
                    <w:t>Анализа успеха ученика на крају првог класификационог периода</w:t>
                  </w:r>
                </w:p>
                <w:p w:rsidR="00E72CAE" w:rsidRDefault="00E72CAE" w:rsidP="00FA14EE">
                  <w:pPr>
                    <w:numPr>
                      <w:ilvl w:val="0"/>
                      <w:numId w:val="104"/>
                    </w:numPr>
                    <w:spacing w:after="0" w:line="240" w:lineRule="auto"/>
                    <w:rPr>
                      <w:lang w:val="sr-Cyrl-CS"/>
                    </w:rPr>
                  </w:pPr>
                  <w:r>
                    <w:rPr>
                      <w:lang w:val="sr-Cyrl-CS"/>
                    </w:rPr>
                    <w:t xml:space="preserve"> Анализа резултата анкете у којој су учествовали ученици</w:t>
                  </w:r>
                </w:p>
              </w:tc>
              <w:tc>
                <w:tcPr>
                  <w:tcW w:w="3712" w:type="dxa"/>
                  <w:tcBorders>
                    <w:top w:val="single" w:sz="4" w:space="0" w:color="auto"/>
                    <w:left w:val="single" w:sz="4" w:space="0" w:color="auto"/>
                    <w:bottom w:val="nil"/>
                    <w:right w:val="single" w:sz="4" w:space="0" w:color="auto"/>
                  </w:tcBorders>
                  <w:hideMark/>
                </w:tcPr>
                <w:p w:rsidR="00E72CAE" w:rsidRPr="00DB17B3" w:rsidRDefault="00E72CAE" w:rsidP="00E72CAE">
                  <w:pPr>
                    <w:spacing w:after="0" w:line="240" w:lineRule="auto"/>
                    <w:rPr>
                      <w:lang w:val="sr-Cyrl-CS"/>
                    </w:rPr>
                  </w:pPr>
                  <w:r w:rsidRPr="00DB17B3">
                    <w:rPr>
                      <w:lang w:val="sr-Cyrl-CS"/>
                    </w:rPr>
                    <w:t>Састанак тима „Постигнућа ученика“</w:t>
                  </w:r>
                  <w:r>
                    <w:rPr>
                      <w:lang w:val="sr-Cyrl-CS"/>
                    </w:rPr>
                    <w:t xml:space="preserve"> 26.11.2015</w:t>
                  </w:r>
                  <w:r w:rsidRPr="00DB17B3">
                    <w:rPr>
                      <w:lang w:val="sr-Cyrl-CS"/>
                    </w:rPr>
                    <w:t>.</w:t>
                  </w:r>
                </w:p>
                <w:p w:rsidR="00E72CAE" w:rsidRDefault="00E72CAE" w:rsidP="00E72CAE">
                  <w:pPr>
                    <w:spacing w:after="0" w:line="240" w:lineRule="auto"/>
                    <w:rPr>
                      <w:lang w:val="sr-Cyrl-CS"/>
                    </w:rPr>
                  </w:pPr>
                </w:p>
                <w:p w:rsidR="00E72CAE" w:rsidRPr="005E2073" w:rsidRDefault="00E72CAE" w:rsidP="00E72CAE">
                  <w:pPr>
                    <w:spacing w:after="0" w:line="240" w:lineRule="auto"/>
                    <w:rPr>
                      <w:lang w:val="sr-Cyrl-CS"/>
                    </w:rPr>
                  </w:pPr>
                  <w:r>
                    <w:rPr>
                      <w:lang w:val="sr-Cyrl-CS"/>
                    </w:rPr>
                    <w:t xml:space="preserve">-активности нису у потпуности </w:t>
                  </w:r>
                  <w:r w:rsidRPr="005E2073">
                    <w:rPr>
                      <w:lang w:val="sr-Cyrl-CS"/>
                    </w:rPr>
                    <w:t xml:space="preserve">реализоване </w:t>
                  </w:r>
                </w:p>
                <w:p w:rsidR="00E72CAE" w:rsidRPr="005E2073" w:rsidRDefault="00E72CAE" w:rsidP="00E72CAE">
                  <w:pPr>
                    <w:spacing w:after="0" w:line="240" w:lineRule="auto"/>
                    <w:rPr>
                      <w:rFonts w:asciiTheme="minorHAnsi" w:hAnsiTheme="minorHAnsi"/>
                    </w:rPr>
                  </w:pPr>
                  <w:r w:rsidRPr="005E2073">
                    <w:rPr>
                      <w:rFonts w:asciiTheme="minorHAnsi" w:hAnsiTheme="minorHAnsi"/>
                    </w:rPr>
                    <w:t>-урађенајеанализауспехаучениканакрајупрвог</w:t>
                  </w:r>
                  <w:r>
                    <w:rPr>
                      <w:rFonts w:asciiTheme="minorHAnsi" w:hAnsiTheme="minorHAnsi"/>
                    </w:rPr>
                    <w:t>класификационогпериода</w:t>
                  </w:r>
                </w:p>
                <w:p w:rsidR="00E72CAE" w:rsidRPr="00DB17B3" w:rsidRDefault="00E72CAE" w:rsidP="00E72CAE">
                  <w:pPr>
                    <w:spacing w:after="0" w:line="240" w:lineRule="auto"/>
                    <w:rPr>
                      <w:rFonts w:asciiTheme="minorHAnsi" w:hAnsiTheme="minorHAnsi"/>
                    </w:rPr>
                  </w:pPr>
                  <w:r w:rsidRPr="005E2073">
                    <w:rPr>
                      <w:rFonts w:asciiTheme="minorHAnsi" w:hAnsiTheme="minorHAnsi"/>
                    </w:rPr>
                    <w:t>- анкетаВредности</w:t>
                  </w:r>
                  <w:r>
                    <w:rPr>
                      <w:rFonts w:asciiTheme="minorHAnsi" w:hAnsiTheme="minorHAnsi"/>
                    </w:rPr>
                    <w:t>и интересовањакодученика</w:t>
                  </w:r>
                  <w:r w:rsidRPr="005E2073">
                    <w:rPr>
                      <w:rFonts w:asciiTheme="minorHAnsi" w:hAnsiTheme="minorHAnsi"/>
                    </w:rPr>
                    <w:t>спроведена</w:t>
                  </w:r>
                  <w:r>
                    <w:rPr>
                      <w:rFonts w:asciiTheme="minorHAnsi" w:hAnsiTheme="minorHAnsi"/>
                    </w:rPr>
                    <w:t xml:space="preserve"> и извршена је анализа резултата</w:t>
                  </w:r>
                </w:p>
              </w:tc>
              <w:tc>
                <w:tcPr>
                  <w:tcW w:w="1972" w:type="dxa"/>
                  <w:tcBorders>
                    <w:top w:val="single" w:sz="4" w:space="0" w:color="auto"/>
                    <w:left w:val="single" w:sz="4" w:space="0" w:color="auto"/>
                    <w:bottom w:val="nil"/>
                    <w:right w:val="single" w:sz="4" w:space="0" w:color="auto"/>
                  </w:tcBorders>
                </w:tcPr>
                <w:p w:rsidR="00E72CAE" w:rsidRDefault="00E72CAE" w:rsidP="00E72CAE">
                  <w:pPr>
                    <w:spacing w:after="0" w:line="240" w:lineRule="auto"/>
                    <w:rPr>
                      <w:lang w:val="sr-Cyrl-CS"/>
                    </w:rPr>
                  </w:pPr>
                  <w:r>
                    <w:rPr>
                      <w:lang w:val="sr-Cyrl-CS"/>
                    </w:rPr>
                    <w:t xml:space="preserve">Сви чланови Тима </w:t>
                  </w:r>
                </w:p>
                <w:p w:rsidR="00E72CAE" w:rsidRPr="00440B87" w:rsidRDefault="00E72CAE" w:rsidP="00E72CAE">
                  <w:pPr>
                    <w:spacing w:after="0" w:line="240" w:lineRule="auto"/>
                    <w:rPr>
                      <w:lang w:val="sr-Cyrl-CS"/>
                    </w:rPr>
                  </w:pPr>
                  <w:r w:rsidRPr="00CC6C7A">
                    <w:rPr>
                      <w:lang w:val="sr-Cyrl-CS"/>
                    </w:rPr>
                    <w:t>„Постигнућа ученика“</w:t>
                  </w:r>
                </w:p>
                <w:p w:rsidR="00E72CAE" w:rsidRDefault="00E72CAE" w:rsidP="00E72CAE">
                  <w:pPr>
                    <w:spacing w:after="0" w:line="240" w:lineRule="auto"/>
                    <w:rPr>
                      <w:lang w:val="sr-Cyrl-CS"/>
                    </w:rPr>
                  </w:pPr>
                  <w:r>
                    <w:rPr>
                      <w:lang w:val="sr-Cyrl-CS"/>
                    </w:rPr>
                    <w:t>за прикупљање података:</w:t>
                  </w:r>
                </w:p>
                <w:p w:rsidR="00E72CAE" w:rsidRPr="005E2073" w:rsidRDefault="00E72CAE" w:rsidP="00E72CAE">
                  <w:pPr>
                    <w:spacing w:after="0" w:line="240" w:lineRule="auto"/>
                    <w:rPr>
                      <w:rFonts w:asciiTheme="minorHAnsi" w:hAnsiTheme="minorHAnsi"/>
                    </w:rPr>
                  </w:pPr>
                  <w:r w:rsidRPr="005E2073">
                    <w:rPr>
                      <w:rFonts w:asciiTheme="minorHAnsi" w:hAnsiTheme="minorHAnsi"/>
                    </w:rPr>
                    <w:t xml:space="preserve">СузанаСтанчић, </w:t>
                  </w:r>
                </w:p>
                <w:p w:rsidR="00E72CAE" w:rsidRPr="005E2073" w:rsidRDefault="00E72CAE" w:rsidP="00E72CAE">
                  <w:pPr>
                    <w:spacing w:after="0" w:line="240" w:lineRule="auto"/>
                    <w:rPr>
                      <w:rFonts w:asciiTheme="minorHAnsi" w:hAnsiTheme="minorHAnsi"/>
                      <w:lang w:val="sr-Cyrl-CS"/>
                    </w:rPr>
                  </w:pPr>
                  <w:r w:rsidRPr="005E2073">
                    <w:rPr>
                      <w:rFonts w:asciiTheme="minorHAnsi" w:hAnsiTheme="minorHAnsi"/>
                    </w:rPr>
                    <w:t>ТијанаЈовановић</w:t>
                  </w:r>
                </w:p>
                <w:p w:rsidR="00E72CAE" w:rsidRPr="00CF614D" w:rsidRDefault="00E72CAE" w:rsidP="00E72CAE">
                  <w:pPr>
                    <w:spacing w:after="0" w:line="240" w:lineRule="auto"/>
                    <w:rPr>
                      <w:lang w:val="sr-Cyrl-CS"/>
                    </w:rPr>
                  </w:pPr>
                </w:p>
              </w:tc>
            </w:tr>
            <w:tr w:rsidR="00E72CAE" w:rsidTr="00E41BAA">
              <w:trPr>
                <w:trHeight w:val="1687"/>
              </w:trPr>
              <w:tc>
                <w:tcPr>
                  <w:tcW w:w="962" w:type="dxa"/>
                  <w:tcBorders>
                    <w:top w:val="single" w:sz="4" w:space="0" w:color="auto"/>
                    <w:left w:val="single" w:sz="4" w:space="0" w:color="auto"/>
                    <w:bottom w:val="single" w:sz="4" w:space="0" w:color="auto"/>
                    <w:right w:val="single" w:sz="4" w:space="0" w:color="auto"/>
                  </w:tcBorders>
                  <w:hideMark/>
                </w:tcPr>
                <w:p w:rsidR="00E72CAE" w:rsidRPr="005E2073" w:rsidRDefault="00E72CAE" w:rsidP="00E72CAE">
                  <w:pPr>
                    <w:spacing w:after="0" w:line="240" w:lineRule="auto"/>
                  </w:pPr>
                  <w:r>
                    <w:lastRenderedPageBreak/>
                    <w:t>XII</w:t>
                  </w:r>
                </w:p>
              </w:tc>
              <w:tc>
                <w:tcPr>
                  <w:tcW w:w="2832" w:type="dxa"/>
                  <w:tcBorders>
                    <w:top w:val="single" w:sz="4" w:space="0" w:color="auto"/>
                    <w:left w:val="single" w:sz="4" w:space="0" w:color="auto"/>
                    <w:bottom w:val="single" w:sz="4" w:space="0" w:color="auto"/>
                    <w:right w:val="single" w:sz="4" w:space="0" w:color="auto"/>
                  </w:tcBorders>
                  <w:hideMark/>
                </w:tcPr>
                <w:p w:rsidR="00E72CAE" w:rsidRPr="00766AB8" w:rsidRDefault="00E72CAE" w:rsidP="00FA14EE">
                  <w:pPr>
                    <w:numPr>
                      <w:ilvl w:val="0"/>
                      <w:numId w:val="104"/>
                    </w:numPr>
                    <w:spacing w:after="0" w:line="240" w:lineRule="auto"/>
                    <w:rPr>
                      <w:rFonts w:asciiTheme="minorHAnsi" w:hAnsiTheme="minorHAnsi"/>
                      <w:lang w:val="sr-Cyrl-CS"/>
                    </w:rPr>
                  </w:pPr>
                  <w:r w:rsidRPr="00766AB8">
                    <w:rPr>
                      <w:rFonts w:asciiTheme="minorHAnsi" w:hAnsiTheme="minorHAnsi"/>
                      <w:lang w:val="sr-Cyrl-CS"/>
                    </w:rPr>
                    <w:t>Анализа средњих оцена ученика по одељењима, предметима и разредима</w:t>
                  </w:r>
                </w:p>
                <w:p w:rsidR="00E72CAE" w:rsidRPr="00766AB8" w:rsidRDefault="00E72CAE" w:rsidP="00FA14EE">
                  <w:pPr>
                    <w:numPr>
                      <w:ilvl w:val="0"/>
                      <w:numId w:val="104"/>
                    </w:numPr>
                    <w:spacing w:after="0" w:line="240" w:lineRule="auto"/>
                    <w:rPr>
                      <w:rFonts w:asciiTheme="minorHAnsi" w:hAnsiTheme="minorHAnsi"/>
                      <w:lang w:val="sr-Cyrl-CS"/>
                    </w:rPr>
                  </w:pPr>
                  <w:r w:rsidRPr="00766AB8">
                    <w:rPr>
                      <w:rFonts w:asciiTheme="minorHAnsi" w:hAnsiTheme="minorHAnsi"/>
                    </w:rPr>
                    <w:t>Анализаефекатадопунскенаставе</w:t>
                  </w:r>
                </w:p>
              </w:tc>
              <w:tc>
                <w:tcPr>
                  <w:tcW w:w="3712" w:type="dxa"/>
                  <w:tcBorders>
                    <w:top w:val="single" w:sz="4" w:space="0" w:color="auto"/>
                    <w:left w:val="single" w:sz="4" w:space="0" w:color="auto"/>
                    <w:bottom w:val="single" w:sz="4" w:space="0" w:color="auto"/>
                    <w:right w:val="single" w:sz="4" w:space="0" w:color="auto"/>
                  </w:tcBorders>
                </w:tcPr>
                <w:p w:rsidR="00E72CAE" w:rsidRPr="00DB17B3" w:rsidRDefault="00E72CAE" w:rsidP="00E72CAE">
                  <w:pPr>
                    <w:spacing w:after="0" w:line="240" w:lineRule="auto"/>
                    <w:rPr>
                      <w:lang w:val="sr-Cyrl-CS"/>
                    </w:rPr>
                  </w:pPr>
                  <w:r w:rsidRPr="00DB17B3">
                    <w:rPr>
                      <w:lang w:val="sr-Cyrl-CS"/>
                    </w:rPr>
                    <w:t>Састанак тима „Постигнућа ученика“</w:t>
                  </w:r>
                  <w:r>
                    <w:rPr>
                      <w:lang w:val="sr-Cyrl-CS"/>
                    </w:rPr>
                    <w:t xml:space="preserve"> 29.12.2015</w:t>
                  </w:r>
                  <w:r w:rsidRPr="00DB17B3">
                    <w:rPr>
                      <w:lang w:val="sr-Cyrl-CS"/>
                    </w:rPr>
                    <w:t>.</w:t>
                  </w:r>
                </w:p>
                <w:p w:rsidR="00E72CAE" w:rsidRDefault="00E72CAE" w:rsidP="00E72CAE">
                  <w:pPr>
                    <w:spacing w:after="0" w:line="240" w:lineRule="auto"/>
                    <w:rPr>
                      <w:lang w:val="sr-Cyrl-CS"/>
                    </w:rPr>
                  </w:pPr>
                </w:p>
                <w:p w:rsidR="00E72CAE" w:rsidRPr="005E2073" w:rsidRDefault="00E72CAE" w:rsidP="00E72CAE">
                  <w:pPr>
                    <w:spacing w:after="0" w:line="240" w:lineRule="auto"/>
                  </w:pPr>
                  <w:r>
                    <w:rPr>
                      <w:lang w:val="sr-Cyrl-CS"/>
                    </w:rPr>
                    <w:t xml:space="preserve">- све активности су реализоване </w:t>
                  </w:r>
                </w:p>
                <w:p w:rsidR="00E72CAE" w:rsidRDefault="00E72CAE" w:rsidP="00E72CAE">
                  <w:pPr>
                    <w:spacing w:after="0" w:line="240" w:lineRule="auto"/>
                    <w:rPr>
                      <w:lang w:val="sr-Cyrl-CS"/>
                    </w:rPr>
                  </w:pPr>
                  <w:r>
                    <w:rPr>
                      <w:lang w:val="sr-Cyrl-CS"/>
                    </w:rPr>
                    <w:t xml:space="preserve">-прикупљени су подаци о </w:t>
                  </w:r>
                  <w:r>
                    <w:t>успехуученика</w:t>
                  </w:r>
                  <w:r>
                    <w:rPr>
                      <w:lang w:val="sr-Cyrl-CS"/>
                    </w:rPr>
                    <w:t xml:space="preserve"> од 2. до 8. разреда на крају првог полугодишта</w:t>
                  </w:r>
                </w:p>
                <w:p w:rsidR="00E72CAE" w:rsidRDefault="00E72CAE" w:rsidP="00E72CAE">
                  <w:pPr>
                    <w:spacing w:after="0" w:line="240" w:lineRule="auto"/>
                    <w:rPr>
                      <w:lang w:val="sr-Cyrl-CS"/>
                    </w:rPr>
                  </w:pPr>
                  <w:r>
                    <w:rPr>
                      <w:lang w:val="sr-Cyrl-CS"/>
                    </w:rPr>
                    <w:t>-</w:t>
                  </w:r>
                  <w:r w:rsidRPr="003A4A4E">
                    <w:rPr>
                      <w:lang w:val="sr-Cyrl-CS"/>
                    </w:rPr>
                    <w:t xml:space="preserve">подаци су приказани табеларно и графички </w:t>
                  </w:r>
                </w:p>
                <w:p w:rsidR="00E72CAE" w:rsidRDefault="00E72CAE" w:rsidP="00E72CAE">
                  <w:pPr>
                    <w:spacing w:after="0" w:line="240" w:lineRule="auto"/>
                    <w:rPr>
                      <w:lang w:val="sr-Cyrl-CS"/>
                    </w:rPr>
                  </w:pPr>
                  <w:r>
                    <w:rPr>
                      <w:lang w:val="sr-Cyrl-CS"/>
                    </w:rPr>
                    <w:t>- није извршена  анализа ефеката допунске наставе</w:t>
                  </w:r>
                </w:p>
              </w:tc>
              <w:tc>
                <w:tcPr>
                  <w:tcW w:w="1972" w:type="dxa"/>
                  <w:tcBorders>
                    <w:top w:val="single" w:sz="4" w:space="0" w:color="auto"/>
                    <w:left w:val="single" w:sz="4" w:space="0" w:color="auto"/>
                    <w:bottom w:val="single" w:sz="4" w:space="0" w:color="auto"/>
                    <w:right w:val="single" w:sz="4" w:space="0" w:color="auto"/>
                  </w:tcBorders>
                </w:tcPr>
                <w:p w:rsidR="00E72CAE" w:rsidRDefault="00E72CAE" w:rsidP="00E72CAE">
                  <w:pPr>
                    <w:spacing w:after="0" w:line="240" w:lineRule="auto"/>
                    <w:rPr>
                      <w:lang w:val="sr-Cyrl-CS"/>
                    </w:rPr>
                  </w:pPr>
                </w:p>
                <w:p w:rsidR="00E72CAE" w:rsidRDefault="00E72CAE" w:rsidP="00E72CAE">
                  <w:pPr>
                    <w:spacing w:after="0" w:line="240" w:lineRule="auto"/>
                    <w:rPr>
                      <w:lang w:val="sr-Cyrl-CS"/>
                    </w:rPr>
                  </w:pPr>
                  <w:r>
                    <w:rPr>
                      <w:lang w:val="sr-Cyrl-CS"/>
                    </w:rPr>
                    <w:t xml:space="preserve">Сви чланови Тима </w:t>
                  </w:r>
                </w:p>
                <w:p w:rsidR="00E72CAE" w:rsidRDefault="00E72CAE" w:rsidP="00E72CAE">
                  <w:pPr>
                    <w:spacing w:after="0" w:line="240" w:lineRule="auto"/>
                    <w:rPr>
                      <w:lang w:val="sr-Cyrl-CS"/>
                    </w:rPr>
                  </w:pPr>
                  <w:r w:rsidRPr="00CC6C7A">
                    <w:rPr>
                      <w:lang w:val="sr-Cyrl-CS"/>
                    </w:rPr>
                    <w:t>„Постигнућа ученика“</w:t>
                  </w:r>
                </w:p>
                <w:p w:rsidR="00E72CAE" w:rsidRDefault="00E72CAE" w:rsidP="00E72CAE">
                  <w:pPr>
                    <w:spacing w:after="0" w:line="240" w:lineRule="auto"/>
                  </w:pPr>
                  <w:r>
                    <w:rPr>
                      <w:lang w:val="sr-Cyrl-CS"/>
                    </w:rPr>
                    <w:t>за прикупљање података:</w:t>
                  </w:r>
                </w:p>
                <w:p w:rsidR="00E72CAE" w:rsidRPr="00CA5216" w:rsidRDefault="00E72CAE" w:rsidP="00E72CAE">
                  <w:pPr>
                    <w:spacing w:after="0" w:line="240" w:lineRule="auto"/>
                  </w:pPr>
                </w:p>
                <w:p w:rsidR="00E72CAE" w:rsidRDefault="00E72CAE" w:rsidP="00E72CAE">
                  <w:pPr>
                    <w:spacing w:after="0" w:line="240" w:lineRule="auto"/>
                    <w:rPr>
                      <w:lang w:val="sr-Cyrl-CS"/>
                    </w:rPr>
                  </w:pPr>
                  <w:r>
                    <w:rPr>
                      <w:lang w:val="sr-Cyrl-CS"/>
                    </w:rPr>
                    <w:t>Данијела Милутиновић, Нина Јанковић</w:t>
                  </w:r>
                </w:p>
              </w:tc>
            </w:tr>
          </w:tbl>
          <w:p w:rsidR="00E72CAE" w:rsidRPr="00C83F30" w:rsidRDefault="00E72CAE" w:rsidP="00E72CAE"/>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8"/>
              <w:gridCol w:w="51"/>
              <w:gridCol w:w="2612"/>
              <w:gridCol w:w="26"/>
              <w:gridCol w:w="3841"/>
              <w:gridCol w:w="1962"/>
            </w:tblGrid>
            <w:tr w:rsidR="00E72CAE" w:rsidTr="00E41BAA">
              <w:trPr>
                <w:trHeight w:val="420"/>
              </w:trPr>
              <w:tc>
                <w:tcPr>
                  <w:tcW w:w="958" w:type="dxa"/>
                  <w:tcBorders>
                    <w:top w:val="single" w:sz="4" w:space="0" w:color="auto"/>
                    <w:left w:val="single" w:sz="4" w:space="0" w:color="auto"/>
                    <w:bottom w:val="single" w:sz="4" w:space="0" w:color="auto"/>
                    <w:right w:val="single" w:sz="4" w:space="0" w:color="auto"/>
                  </w:tcBorders>
                  <w:hideMark/>
                </w:tcPr>
                <w:p w:rsidR="00E72CAE" w:rsidRPr="00F07D18" w:rsidRDefault="00E72CAE" w:rsidP="00E72CAE">
                  <w:pPr>
                    <w:spacing w:after="0" w:line="240" w:lineRule="auto"/>
                    <w:ind w:left="108"/>
                    <w:rPr>
                      <w:rFonts w:cs="Calibri"/>
                    </w:rPr>
                  </w:pPr>
                  <w:r>
                    <w:rPr>
                      <w:rFonts w:cs="Calibri"/>
                    </w:rPr>
                    <w:t>II</w:t>
                  </w:r>
                </w:p>
              </w:tc>
              <w:tc>
                <w:tcPr>
                  <w:tcW w:w="2689" w:type="dxa"/>
                  <w:gridSpan w:val="3"/>
                  <w:tcBorders>
                    <w:top w:val="single" w:sz="4" w:space="0" w:color="auto"/>
                    <w:left w:val="single" w:sz="4" w:space="0" w:color="auto"/>
                    <w:bottom w:val="single" w:sz="4" w:space="0" w:color="auto"/>
                    <w:right w:val="single" w:sz="4" w:space="0" w:color="auto"/>
                  </w:tcBorders>
                  <w:hideMark/>
                </w:tcPr>
                <w:p w:rsidR="00E72CAE" w:rsidRPr="00F07D18" w:rsidRDefault="00E72CAE" w:rsidP="00E72CAE">
                  <w:pPr>
                    <w:spacing w:after="0" w:line="240" w:lineRule="auto"/>
                    <w:rPr>
                      <w:rFonts w:cs="Calibri"/>
                    </w:rPr>
                  </w:pPr>
                  <w:r>
                    <w:rPr>
                      <w:rFonts w:cs="Calibri"/>
                    </w:rPr>
                    <w:t>1. Aнализаприсутностиучениканачасовимадопунскенаставе, додатнограда и ваннаставнимактивностима(секције)</w:t>
                  </w:r>
                </w:p>
              </w:tc>
              <w:tc>
                <w:tcPr>
                  <w:tcW w:w="3841" w:type="dxa"/>
                  <w:tcBorders>
                    <w:top w:val="single" w:sz="4" w:space="0" w:color="auto"/>
                    <w:left w:val="single" w:sz="4" w:space="0" w:color="auto"/>
                    <w:bottom w:val="single" w:sz="4" w:space="0" w:color="auto"/>
                    <w:right w:val="single" w:sz="4" w:space="0" w:color="auto"/>
                  </w:tcBorders>
                  <w:hideMark/>
                </w:tcPr>
                <w:p w:rsidR="00E72CAE" w:rsidRPr="00D17951" w:rsidRDefault="00E72CAE" w:rsidP="00E72CAE">
                  <w:pPr>
                    <w:spacing w:after="0" w:line="240" w:lineRule="auto"/>
                    <w:rPr>
                      <w:rFonts w:cs="Calibri"/>
                      <w:lang w:val="sr-Cyrl-CS"/>
                    </w:rPr>
                  </w:pPr>
                  <w:r>
                    <w:rPr>
                      <w:rFonts w:cs="Calibri"/>
                      <w:lang w:val="sr-Cyrl-CS"/>
                    </w:rPr>
                    <w:t>Састанак тима</w:t>
                  </w:r>
                </w:p>
                <w:p w:rsidR="00E72CAE" w:rsidRPr="00D17951" w:rsidRDefault="00E72CAE" w:rsidP="00E72CAE">
                  <w:pPr>
                    <w:spacing w:after="0" w:line="240" w:lineRule="auto"/>
                    <w:rPr>
                      <w:rFonts w:cs="Calibri"/>
                      <w:lang w:val="sr-Cyrl-CS"/>
                    </w:rPr>
                  </w:pPr>
                  <w:r>
                    <w:rPr>
                      <w:rFonts w:cs="Calibri"/>
                      <w:lang w:val="sr-Cyrl-CS"/>
                    </w:rPr>
                    <w:t>„Постигнућа ученика“  4.02.2016</w:t>
                  </w:r>
                  <w:r w:rsidRPr="00D17951">
                    <w:rPr>
                      <w:rFonts w:cs="Calibri"/>
                      <w:lang w:val="sr-Cyrl-CS"/>
                    </w:rPr>
                    <w:t>.:</w:t>
                  </w:r>
                </w:p>
                <w:p w:rsidR="00E72CAE" w:rsidRPr="00D17951" w:rsidRDefault="00E72CAE" w:rsidP="00E72CAE">
                  <w:pPr>
                    <w:spacing w:after="0" w:line="240" w:lineRule="auto"/>
                    <w:rPr>
                      <w:rFonts w:cs="Calibri"/>
                      <w:lang w:val="sr-Cyrl-CS"/>
                    </w:rPr>
                  </w:pPr>
                  <w:r w:rsidRPr="00D17951">
                    <w:rPr>
                      <w:rFonts w:cs="Calibri"/>
                      <w:lang w:val="sr-Cyrl-CS"/>
                    </w:rPr>
                    <w:t xml:space="preserve">-све активности су реализоване </w:t>
                  </w:r>
                </w:p>
                <w:p w:rsidR="00E72CAE" w:rsidRPr="00D17951" w:rsidRDefault="00E72CAE" w:rsidP="00E72CAE">
                  <w:pPr>
                    <w:spacing w:after="0" w:line="240" w:lineRule="auto"/>
                    <w:rPr>
                      <w:rFonts w:cs="Calibri"/>
                      <w:lang w:val="sr-Cyrl-CS"/>
                    </w:rPr>
                  </w:pPr>
                  <w:r w:rsidRPr="00D17951">
                    <w:rPr>
                      <w:rFonts w:cs="Calibri"/>
                      <w:lang w:val="sr-Cyrl-CS"/>
                    </w:rPr>
                    <w:t>-прикупљени су подаци</w:t>
                  </w:r>
                  <w:r>
                    <w:rPr>
                      <w:rFonts w:cs="Calibri"/>
                      <w:lang w:val="sr-Cyrl-CS"/>
                    </w:rPr>
                    <w:t xml:space="preserve"> о броју ученика који похађају часове допунске наставе, додатног рада и секција</w:t>
                  </w:r>
                </w:p>
                <w:p w:rsidR="00E72CAE" w:rsidRPr="00D17951" w:rsidRDefault="00E72CAE" w:rsidP="00E72CAE">
                  <w:pPr>
                    <w:spacing w:after="0" w:line="240" w:lineRule="auto"/>
                    <w:rPr>
                      <w:rFonts w:cs="Calibri"/>
                      <w:lang w:val="sr-Cyrl-CS"/>
                    </w:rPr>
                  </w:pPr>
                </w:p>
              </w:tc>
              <w:tc>
                <w:tcPr>
                  <w:tcW w:w="1962" w:type="dxa"/>
                  <w:tcBorders>
                    <w:top w:val="single" w:sz="4" w:space="0" w:color="auto"/>
                    <w:left w:val="single" w:sz="4" w:space="0" w:color="auto"/>
                    <w:bottom w:val="single" w:sz="4" w:space="0" w:color="auto"/>
                    <w:right w:val="single" w:sz="4" w:space="0" w:color="auto"/>
                  </w:tcBorders>
                </w:tcPr>
                <w:p w:rsidR="00E72CAE" w:rsidRPr="00D17951" w:rsidRDefault="00E72CAE" w:rsidP="00E72CAE">
                  <w:pPr>
                    <w:spacing w:after="0" w:line="240" w:lineRule="auto"/>
                    <w:rPr>
                      <w:rFonts w:cs="Calibri"/>
                      <w:lang w:val="sr-Cyrl-CS"/>
                    </w:rPr>
                  </w:pPr>
                </w:p>
              </w:tc>
            </w:tr>
            <w:tr w:rsidR="00E72CAE" w:rsidTr="00E41BAA">
              <w:trPr>
                <w:trHeight w:val="420"/>
              </w:trPr>
              <w:tc>
                <w:tcPr>
                  <w:tcW w:w="958" w:type="dxa"/>
                  <w:tcBorders>
                    <w:top w:val="single" w:sz="4" w:space="0" w:color="auto"/>
                    <w:left w:val="single" w:sz="4" w:space="0" w:color="auto"/>
                    <w:bottom w:val="single" w:sz="4" w:space="0" w:color="auto"/>
                    <w:right w:val="single" w:sz="4" w:space="0" w:color="auto"/>
                  </w:tcBorders>
                  <w:hideMark/>
                </w:tcPr>
                <w:p w:rsidR="00E72CAE" w:rsidRPr="00D17951" w:rsidRDefault="00E72CAE" w:rsidP="00E72CAE">
                  <w:pPr>
                    <w:spacing w:after="0" w:line="240" w:lineRule="auto"/>
                    <w:ind w:left="108"/>
                    <w:rPr>
                      <w:rFonts w:cs="Calibri"/>
                      <w:lang w:val="sr-Cyrl-CS"/>
                    </w:rPr>
                  </w:pPr>
                  <w:r w:rsidRPr="00D17951">
                    <w:rPr>
                      <w:rFonts w:cs="Calibri"/>
                    </w:rPr>
                    <w:t>III</w:t>
                  </w:r>
                </w:p>
              </w:tc>
              <w:tc>
                <w:tcPr>
                  <w:tcW w:w="2689" w:type="dxa"/>
                  <w:gridSpan w:val="3"/>
                  <w:tcBorders>
                    <w:top w:val="single" w:sz="4" w:space="0" w:color="auto"/>
                    <w:left w:val="single" w:sz="4" w:space="0" w:color="auto"/>
                    <w:bottom w:val="single" w:sz="4" w:space="0" w:color="auto"/>
                    <w:right w:val="single" w:sz="4" w:space="0" w:color="auto"/>
                  </w:tcBorders>
                  <w:hideMark/>
                </w:tcPr>
                <w:p w:rsidR="00E72CAE" w:rsidRPr="00DB17B3" w:rsidRDefault="00E72CAE" w:rsidP="00E72CAE">
                  <w:pPr>
                    <w:spacing w:after="0" w:line="240" w:lineRule="auto"/>
                    <w:rPr>
                      <w:rFonts w:asciiTheme="minorHAnsi" w:hAnsiTheme="minorHAnsi" w:cstheme="minorHAnsi"/>
                      <w:lang w:val="sr-Cyrl-CS"/>
                    </w:rPr>
                  </w:pPr>
                  <w:r w:rsidRPr="00DB17B3">
                    <w:rPr>
                      <w:rFonts w:asciiTheme="minorHAnsi" w:hAnsiTheme="minorHAnsi" w:cstheme="minorHAnsi"/>
                      <w:lang w:val="sr-Cyrl-CS"/>
                    </w:rPr>
                    <w:t xml:space="preserve">1. Анализа пролазности ученика на крају </w:t>
                  </w:r>
                  <w:r w:rsidRPr="00DB17B3">
                    <w:rPr>
                      <w:rFonts w:asciiTheme="minorHAnsi" w:hAnsiTheme="minorHAnsi" w:cstheme="minorHAnsi"/>
                    </w:rPr>
                    <w:t>III</w:t>
                  </w:r>
                  <w:r w:rsidRPr="00DB17B3">
                    <w:rPr>
                      <w:rFonts w:asciiTheme="minorHAnsi" w:hAnsiTheme="minorHAnsi" w:cstheme="minorHAnsi"/>
                      <w:lang w:val="sr-Cyrl-CS"/>
                    </w:rPr>
                    <w:t xml:space="preserve"> класификационог периода</w:t>
                  </w:r>
                </w:p>
                <w:p w:rsidR="00E72CAE" w:rsidRPr="00DB17B3" w:rsidRDefault="00E72CAE" w:rsidP="00E72CAE">
                  <w:pPr>
                    <w:spacing w:after="0" w:line="240" w:lineRule="auto"/>
                    <w:rPr>
                      <w:rFonts w:cs="Calibri"/>
                      <w:lang w:val="sr-Cyrl-CS"/>
                    </w:rPr>
                  </w:pPr>
                  <w:r w:rsidRPr="00DB17B3">
                    <w:rPr>
                      <w:rFonts w:asciiTheme="minorHAnsi" w:hAnsiTheme="minorHAnsi" w:cstheme="minorHAnsi"/>
                      <w:lang w:val="sr-Cyrl-CS"/>
                    </w:rPr>
                    <w:t>2. Анализа успеха ученика на школским и општинским такмичењима по предметима</w:t>
                  </w:r>
                </w:p>
              </w:tc>
              <w:tc>
                <w:tcPr>
                  <w:tcW w:w="3841" w:type="dxa"/>
                  <w:tcBorders>
                    <w:top w:val="single" w:sz="4" w:space="0" w:color="auto"/>
                    <w:left w:val="single" w:sz="4" w:space="0" w:color="auto"/>
                    <w:bottom w:val="single" w:sz="4" w:space="0" w:color="auto"/>
                    <w:right w:val="single" w:sz="4" w:space="0" w:color="auto"/>
                  </w:tcBorders>
                  <w:hideMark/>
                </w:tcPr>
                <w:p w:rsidR="00E72CAE" w:rsidRPr="00D17951" w:rsidRDefault="00E72CAE" w:rsidP="00E72CAE">
                  <w:pPr>
                    <w:spacing w:after="0" w:line="240" w:lineRule="auto"/>
                    <w:rPr>
                      <w:rFonts w:cs="Calibri"/>
                      <w:lang w:val="sr-Cyrl-CS"/>
                    </w:rPr>
                  </w:pPr>
                  <w:r w:rsidRPr="00D17951">
                    <w:rPr>
                      <w:rFonts w:cs="Calibri"/>
                      <w:lang w:val="sr-Cyrl-CS"/>
                    </w:rPr>
                    <w:t xml:space="preserve">Састанак Тима </w:t>
                  </w:r>
                </w:p>
                <w:p w:rsidR="00E72CAE" w:rsidRPr="00D17951" w:rsidRDefault="00E72CAE" w:rsidP="00E72CAE">
                  <w:pPr>
                    <w:spacing w:after="0" w:line="240" w:lineRule="auto"/>
                    <w:rPr>
                      <w:rFonts w:cs="Calibri"/>
                      <w:lang w:val="sr-Cyrl-CS"/>
                    </w:rPr>
                  </w:pPr>
                  <w:r>
                    <w:rPr>
                      <w:rFonts w:cs="Calibri"/>
                      <w:lang w:val="sr-Cyrl-CS"/>
                    </w:rPr>
                    <w:t>„Постигнућа ученика“  22.03.2016</w:t>
                  </w:r>
                  <w:r w:rsidRPr="00D17951">
                    <w:rPr>
                      <w:rFonts w:cs="Calibri"/>
                      <w:lang w:val="sr-Cyrl-CS"/>
                    </w:rPr>
                    <w:t>.:</w:t>
                  </w:r>
                </w:p>
                <w:p w:rsidR="00E72CAE" w:rsidRPr="00D17951" w:rsidRDefault="00E72CAE" w:rsidP="00E72CAE">
                  <w:pPr>
                    <w:spacing w:after="0" w:line="240" w:lineRule="auto"/>
                    <w:rPr>
                      <w:rFonts w:cs="Calibri"/>
                      <w:lang w:val="sr-Cyrl-CS"/>
                    </w:rPr>
                  </w:pPr>
                  <w:r w:rsidRPr="00D17951">
                    <w:rPr>
                      <w:rFonts w:cs="Calibri"/>
                      <w:lang w:val="sr-Cyrl-CS"/>
                    </w:rPr>
                    <w:t xml:space="preserve">-све активности су реализоване </w:t>
                  </w:r>
                </w:p>
                <w:p w:rsidR="00E72CAE" w:rsidRPr="00D17951" w:rsidRDefault="00E72CAE" w:rsidP="00E72CAE">
                  <w:pPr>
                    <w:spacing w:after="0" w:line="240" w:lineRule="auto"/>
                    <w:rPr>
                      <w:rFonts w:cs="Calibri"/>
                      <w:lang w:val="sr-Cyrl-CS"/>
                    </w:rPr>
                  </w:pPr>
                  <w:r w:rsidRPr="00D17951">
                    <w:rPr>
                      <w:rFonts w:cs="Calibri"/>
                      <w:lang w:val="sr-Cyrl-CS"/>
                    </w:rPr>
                    <w:t>-прикупљени су подаци о проценту пролазности ученика од 2. до 8. разреда на крају трећег класификационог периода</w:t>
                  </w:r>
                </w:p>
                <w:p w:rsidR="00E72CAE" w:rsidRDefault="00E72CAE" w:rsidP="00E72CAE">
                  <w:pPr>
                    <w:spacing w:after="0" w:line="240" w:lineRule="auto"/>
                    <w:ind w:left="108"/>
                    <w:rPr>
                      <w:rFonts w:cs="Calibri"/>
                      <w:lang w:val="sr-Cyrl-CS"/>
                    </w:rPr>
                  </w:pPr>
                  <w:r w:rsidRPr="00D17951">
                    <w:rPr>
                      <w:rFonts w:cs="Calibri"/>
                      <w:lang w:val="sr-Cyrl-CS"/>
                    </w:rPr>
                    <w:t>- подаци су приказани табеларно</w:t>
                  </w:r>
                </w:p>
                <w:p w:rsidR="00E72CAE" w:rsidRDefault="00E72CAE" w:rsidP="00E72CAE">
                  <w:pPr>
                    <w:spacing w:after="0" w:line="240" w:lineRule="auto"/>
                    <w:ind w:left="108"/>
                    <w:rPr>
                      <w:rFonts w:cs="Calibri"/>
                      <w:lang w:val="sr-Cyrl-CS"/>
                    </w:rPr>
                  </w:pPr>
                  <w:r>
                    <w:rPr>
                      <w:rFonts w:cs="Calibri"/>
                      <w:lang w:val="sr-Cyrl-CS"/>
                    </w:rPr>
                    <w:t>- прикупљени су подаци о учешћу ученика на школским и општинским такмичењима</w:t>
                  </w:r>
                </w:p>
                <w:p w:rsidR="00E72CAE" w:rsidRPr="00D17951" w:rsidRDefault="00E72CAE" w:rsidP="00E72CAE">
                  <w:pPr>
                    <w:spacing w:after="0" w:line="240" w:lineRule="auto"/>
                    <w:ind w:left="108"/>
                    <w:rPr>
                      <w:rFonts w:cs="Calibri"/>
                    </w:rPr>
                  </w:pPr>
                  <w:r>
                    <w:rPr>
                      <w:rFonts w:cs="Calibri"/>
                      <w:lang w:val="sr-Cyrl-CS"/>
                    </w:rPr>
                    <w:t xml:space="preserve">- подаци су приказани табеларно </w:t>
                  </w:r>
                </w:p>
              </w:tc>
              <w:tc>
                <w:tcPr>
                  <w:tcW w:w="1962" w:type="dxa"/>
                  <w:tcBorders>
                    <w:top w:val="single" w:sz="4" w:space="0" w:color="auto"/>
                    <w:left w:val="single" w:sz="4" w:space="0" w:color="auto"/>
                    <w:bottom w:val="single" w:sz="4" w:space="0" w:color="auto"/>
                    <w:right w:val="single" w:sz="4" w:space="0" w:color="auto"/>
                  </w:tcBorders>
                </w:tcPr>
                <w:p w:rsidR="00E72CAE" w:rsidRPr="00D17951" w:rsidRDefault="00E72CAE" w:rsidP="00E72CAE">
                  <w:pPr>
                    <w:spacing w:after="0" w:line="240" w:lineRule="auto"/>
                    <w:rPr>
                      <w:rFonts w:cs="Calibri"/>
                      <w:lang w:val="sr-Cyrl-CS"/>
                    </w:rPr>
                  </w:pPr>
                  <w:r w:rsidRPr="00D17951">
                    <w:rPr>
                      <w:rFonts w:cs="Calibri"/>
                      <w:lang w:val="sr-Cyrl-CS"/>
                    </w:rPr>
                    <w:t xml:space="preserve">Сви чланови Тима </w:t>
                  </w:r>
                </w:p>
                <w:p w:rsidR="00E72CAE" w:rsidRPr="00D17951" w:rsidRDefault="00E72CAE" w:rsidP="00E72CAE">
                  <w:pPr>
                    <w:spacing w:after="0" w:line="240" w:lineRule="auto"/>
                    <w:rPr>
                      <w:rFonts w:cs="Calibri"/>
                      <w:lang w:val="sr-Cyrl-CS"/>
                    </w:rPr>
                  </w:pPr>
                  <w:r w:rsidRPr="00D17951">
                    <w:rPr>
                      <w:rFonts w:cs="Calibri"/>
                      <w:lang w:val="sr-Cyrl-CS"/>
                    </w:rPr>
                    <w:t>„Постигнућа ученика“</w:t>
                  </w:r>
                </w:p>
                <w:p w:rsidR="00E72CAE" w:rsidRPr="00D17951" w:rsidRDefault="00E72CAE" w:rsidP="00E72CAE">
                  <w:pPr>
                    <w:spacing w:after="0" w:line="240" w:lineRule="auto"/>
                    <w:rPr>
                      <w:rFonts w:cs="Calibri"/>
                      <w:lang w:val="sr-Cyrl-CS"/>
                    </w:rPr>
                  </w:pPr>
                </w:p>
                <w:p w:rsidR="00E72CAE" w:rsidRPr="00D17951" w:rsidRDefault="00E72CAE" w:rsidP="00E72CAE">
                  <w:pPr>
                    <w:spacing w:after="0" w:line="240" w:lineRule="auto"/>
                    <w:rPr>
                      <w:rFonts w:cs="Calibri"/>
                      <w:lang w:val="sr-Cyrl-CS"/>
                    </w:rPr>
                  </w:pPr>
                  <w:r w:rsidRPr="00D17951">
                    <w:rPr>
                      <w:rFonts w:cs="Calibri"/>
                      <w:lang w:val="sr-Cyrl-CS"/>
                    </w:rPr>
                    <w:t>за прикупљање података:</w:t>
                  </w:r>
                </w:p>
                <w:p w:rsidR="00E72CAE" w:rsidRPr="00D17951" w:rsidRDefault="00E72CAE" w:rsidP="00E72CAE">
                  <w:pPr>
                    <w:spacing w:after="0" w:line="240" w:lineRule="auto"/>
                    <w:rPr>
                      <w:rFonts w:cs="Calibri"/>
                      <w:lang w:val="sr-Cyrl-CS"/>
                    </w:rPr>
                  </w:pPr>
                  <w:r w:rsidRPr="00D17951">
                    <w:rPr>
                      <w:rFonts w:cs="Calibri"/>
                      <w:lang w:val="sr-Cyrl-CS"/>
                    </w:rPr>
                    <w:t>Горица Пераић</w:t>
                  </w:r>
                </w:p>
                <w:p w:rsidR="00E72CAE" w:rsidRPr="00D17951" w:rsidRDefault="00E72CAE" w:rsidP="00E72CAE">
                  <w:pPr>
                    <w:spacing w:after="0" w:line="240" w:lineRule="auto"/>
                    <w:rPr>
                      <w:rFonts w:cs="Calibri"/>
                      <w:lang w:val="sr-Cyrl-CS"/>
                    </w:rPr>
                  </w:pPr>
                  <w:r w:rsidRPr="00D17951">
                    <w:rPr>
                      <w:rFonts w:cs="Calibri"/>
                      <w:lang w:val="sr-Cyrl-CS"/>
                    </w:rPr>
                    <w:t>Сузана Станчић</w:t>
                  </w:r>
                </w:p>
              </w:tc>
            </w:tr>
            <w:tr w:rsidR="00E72CAE" w:rsidTr="00E41BAA">
              <w:trPr>
                <w:trHeight w:val="315"/>
              </w:trPr>
              <w:tc>
                <w:tcPr>
                  <w:tcW w:w="958" w:type="dxa"/>
                  <w:tcBorders>
                    <w:top w:val="single" w:sz="4" w:space="0" w:color="auto"/>
                    <w:left w:val="single" w:sz="4" w:space="0" w:color="auto"/>
                    <w:bottom w:val="single" w:sz="4" w:space="0" w:color="auto"/>
                    <w:right w:val="single" w:sz="4" w:space="0" w:color="auto"/>
                  </w:tcBorders>
                  <w:hideMark/>
                </w:tcPr>
                <w:p w:rsidR="00E72CAE" w:rsidRPr="00D17951" w:rsidRDefault="00E72CAE" w:rsidP="00E72CAE">
                  <w:pPr>
                    <w:spacing w:after="0" w:line="240" w:lineRule="auto"/>
                    <w:ind w:left="108"/>
                    <w:rPr>
                      <w:rFonts w:cs="Calibri"/>
                    </w:rPr>
                  </w:pPr>
                  <w:r>
                    <w:rPr>
                      <w:rFonts w:cs="Calibri"/>
                    </w:rPr>
                    <w:t>I</w:t>
                  </w:r>
                  <w:r w:rsidRPr="00D17951">
                    <w:rPr>
                      <w:rFonts w:cs="Calibri"/>
                    </w:rPr>
                    <w:t>V</w:t>
                  </w:r>
                </w:p>
              </w:tc>
              <w:tc>
                <w:tcPr>
                  <w:tcW w:w="2689" w:type="dxa"/>
                  <w:gridSpan w:val="3"/>
                  <w:tcBorders>
                    <w:top w:val="single" w:sz="4" w:space="0" w:color="auto"/>
                    <w:left w:val="single" w:sz="4" w:space="0" w:color="auto"/>
                    <w:bottom w:val="single" w:sz="4" w:space="0" w:color="auto"/>
                    <w:right w:val="single" w:sz="4" w:space="0" w:color="auto"/>
                  </w:tcBorders>
                  <w:hideMark/>
                </w:tcPr>
                <w:p w:rsidR="00E72CAE" w:rsidRPr="00207CF4" w:rsidRDefault="00E72CAE" w:rsidP="00E72CAE">
                  <w:pPr>
                    <w:spacing w:after="0" w:line="240" w:lineRule="auto"/>
                    <w:rPr>
                      <w:rFonts w:cs="Calibri"/>
                    </w:rPr>
                  </w:pPr>
                  <w:r>
                    <w:rPr>
                      <w:rFonts w:cs="Calibri"/>
                      <w:lang w:val="sr-Cyrl-CS"/>
                    </w:rPr>
                    <w:t>1</w:t>
                  </w:r>
                  <w:r w:rsidRPr="00D17951">
                    <w:rPr>
                      <w:rFonts w:cs="Calibri"/>
                      <w:lang w:val="sr-Cyrl-CS"/>
                    </w:rPr>
                    <w:t>.Анализ</w:t>
                  </w:r>
                  <w:r>
                    <w:rPr>
                      <w:rFonts w:cs="Calibri"/>
                      <w:lang w:val="sr-Cyrl-CS"/>
                    </w:rPr>
                    <w:t xml:space="preserve">а успеха ученика </w:t>
                  </w:r>
                  <w:r>
                    <w:rPr>
                      <w:rFonts w:cs="Calibri"/>
                    </w:rPr>
                    <w:t>на крају трећег класификационог периода</w:t>
                  </w:r>
                </w:p>
              </w:tc>
              <w:tc>
                <w:tcPr>
                  <w:tcW w:w="3841" w:type="dxa"/>
                  <w:tcBorders>
                    <w:top w:val="single" w:sz="4" w:space="0" w:color="auto"/>
                    <w:left w:val="single" w:sz="4" w:space="0" w:color="auto"/>
                    <w:bottom w:val="single" w:sz="4" w:space="0" w:color="auto"/>
                    <w:right w:val="single" w:sz="4" w:space="0" w:color="auto"/>
                  </w:tcBorders>
                  <w:hideMark/>
                </w:tcPr>
                <w:p w:rsidR="00E72CAE" w:rsidRPr="00D17951" w:rsidRDefault="00E72CAE" w:rsidP="00E72CAE">
                  <w:pPr>
                    <w:spacing w:after="0" w:line="240" w:lineRule="auto"/>
                    <w:rPr>
                      <w:rFonts w:cs="Calibri"/>
                      <w:lang w:val="sr-Cyrl-CS"/>
                    </w:rPr>
                  </w:pPr>
                  <w:r w:rsidRPr="00D17951">
                    <w:rPr>
                      <w:rFonts w:cs="Calibri"/>
                      <w:lang w:val="sr-Cyrl-CS"/>
                    </w:rPr>
                    <w:t xml:space="preserve">Састанак Тима </w:t>
                  </w:r>
                </w:p>
                <w:p w:rsidR="00E72CAE" w:rsidRPr="00D17951" w:rsidRDefault="00E72CAE" w:rsidP="00E72CAE">
                  <w:pPr>
                    <w:spacing w:after="0" w:line="240" w:lineRule="auto"/>
                    <w:rPr>
                      <w:rFonts w:cs="Calibri"/>
                      <w:lang w:val="sr-Cyrl-CS"/>
                    </w:rPr>
                  </w:pPr>
                  <w:r>
                    <w:rPr>
                      <w:rFonts w:cs="Calibri"/>
                      <w:lang w:val="sr-Cyrl-CS"/>
                    </w:rPr>
                    <w:t>„Постигнућа ученика“  21.04.2016</w:t>
                  </w:r>
                  <w:r w:rsidRPr="00D17951">
                    <w:rPr>
                      <w:rFonts w:cs="Calibri"/>
                      <w:lang w:val="sr-Cyrl-CS"/>
                    </w:rPr>
                    <w:t>.</w:t>
                  </w:r>
                </w:p>
                <w:p w:rsidR="00E72CAE" w:rsidRDefault="00E72CAE" w:rsidP="00E72CAE">
                  <w:pPr>
                    <w:spacing w:after="0" w:line="240" w:lineRule="auto"/>
                    <w:rPr>
                      <w:rFonts w:cs="Calibri"/>
                      <w:lang w:val="sr-Cyrl-CS"/>
                    </w:rPr>
                  </w:pPr>
                  <w:r w:rsidRPr="00D17951">
                    <w:rPr>
                      <w:rFonts w:cs="Calibri"/>
                      <w:lang w:val="sr-Cyrl-CS"/>
                    </w:rPr>
                    <w:t>- Извр</w:t>
                  </w:r>
                  <w:r>
                    <w:rPr>
                      <w:rFonts w:cs="Calibri"/>
                      <w:lang w:val="sr-Cyrl-CS"/>
                    </w:rPr>
                    <w:t>ш</w:t>
                  </w:r>
                  <w:r w:rsidRPr="00D17951">
                    <w:rPr>
                      <w:rFonts w:cs="Calibri"/>
                      <w:lang w:val="sr-Cyrl-CS"/>
                    </w:rPr>
                    <w:t xml:space="preserve">ена је анализа успеха ученика на </w:t>
                  </w:r>
                  <w:r>
                    <w:rPr>
                      <w:rFonts w:cs="Calibri"/>
                      <w:lang w:val="sr-Cyrl-CS"/>
                    </w:rPr>
                    <w:t>крају трећег класификационог периода</w:t>
                  </w:r>
                </w:p>
                <w:p w:rsidR="00E72CAE" w:rsidRDefault="00E72CAE" w:rsidP="00E72CAE">
                  <w:pPr>
                    <w:spacing w:after="0" w:line="240" w:lineRule="auto"/>
                    <w:rPr>
                      <w:rFonts w:cs="Calibri"/>
                      <w:lang w:val="sr-Cyrl-CS"/>
                    </w:rPr>
                  </w:pPr>
                  <w:r>
                    <w:rPr>
                      <w:rFonts w:cs="Calibri"/>
                      <w:lang w:val="sr-Cyrl-CS"/>
                    </w:rPr>
                    <w:t>- подаци су приказани табеларно</w:t>
                  </w:r>
                </w:p>
                <w:p w:rsidR="00E72CAE" w:rsidRPr="00D17951" w:rsidRDefault="00E72CAE" w:rsidP="00E72CAE">
                  <w:pPr>
                    <w:spacing w:after="0" w:line="240" w:lineRule="auto"/>
                    <w:rPr>
                      <w:rFonts w:cs="Calibri"/>
                      <w:lang w:val="sr-Cyrl-CS"/>
                    </w:rPr>
                  </w:pPr>
                </w:p>
              </w:tc>
              <w:tc>
                <w:tcPr>
                  <w:tcW w:w="1962" w:type="dxa"/>
                  <w:tcBorders>
                    <w:top w:val="single" w:sz="4" w:space="0" w:color="auto"/>
                    <w:left w:val="single" w:sz="4" w:space="0" w:color="auto"/>
                    <w:bottom w:val="single" w:sz="4" w:space="0" w:color="auto"/>
                    <w:right w:val="single" w:sz="4" w:space="0" w:color="auto"/>
                  </w:tcBorders>
                </w:tcPr>
                <w:p w:rsidR="00E72CAE" w:rsidRPr="00D17951" w:rsidRDefault="00E72CAE" w:rsidP="00E72CAE">
                  <w:pPr>
                    <w:spacing w:after="0" w:line="240" w:lineRule="auto"/>
                    <w:rPr>
                      <w:rFonts w:cs="Calibri"/>
                      <w:lang w:val="sr-Cyrl-CS"/>
                    </w:rPr>
                  </w:pPr>
                  <w:r w:rsidRPr="00D17951">
                    <w:rPr>
                      <w:rFonts w:cs="Calibri"/>
                      <w:lang w:val="sr-Cyrl-CS"/>
                    </w:rPr>
                    <w:t xml:space="preserve">Сви чланови Тима </w:t>
                  </w:r>
                </w:p>
                <w:p w:rsidR="00E72CAE" w:rsidRPr="00D17951" w:rsidRDefault="00E72CAE" w:rsidP="00E72CAE">
                  <w:pPr>
                    <w:spacing w:after="0" w:line="240" w:lineRule="auto"/>
                    <w:rPr>
                      <w:rFonts w:cs="Calibri"/>
                      <w:lang w:val="sr-Cyrl-CS"/>
                    </w:rPr>
                  </w:pPr>
                  <w:r w:rsidRPr="00D17951">
                    <w:rPr>
                      <w:rFonts w:cs="Calibri"/>
                      <w:lang w:val="sr-Cyrl-CS"/>
                    </w:rPr>
                    <w:t>„Постигнућа ученика“</w:t>
                  </w:r>
                </w:p>
                <w:p w:rsidR="00E72CAE" w:rsidRPr="00D17951" w:rsidRDefault="00E72CAE" w:rsidP="00E72CAE">
                  <w:pPr>
                    <w:spacing w:after="0" w:line="240" w:lineRule="auto"/>
                    <w:rPr>
                      <w:rFonts w:cs="Calibri"/>
                      <w:lang w:val="sr-Cyrl-CS"/>
                    </w:rPr>
                  </w:pPr>
                </w:p>
                <w:p w:rsidR="00E72CAE" w:rsidRPr="00D17951" w:rsidRDefault="00E72CAE" w:rsidP="00E72CAE">
                  <w:pPr>
                    <w:spacing w:after="0" w:line="240" w:lineRule="auto"/>
                    <w:rPr>
                      <w:rFonts w:cs="Calibri"/>
                      <w:lang w:val="sr-Cyrl-CS"/>
                    </w:rPr>
                  </w:pPr>
                  <w:r w:rsidRPr="00D17951">
                    <w:rPr>
                      <w:rFonts w:cs="Calibri"/>
                      <w:lang w:val="sr-Cyrl-CS"/>
                    </w:rPr>
                    <w:t>за прикупљање података:</w:t>
                  </w:r>
                </w:p>
                <w:p w:rsidR="00E72CAE" w:rsidRPr="00D17951" w:rsidRDefault="00E72CAE" w:rsidP="00E72CAE">
                  <w:pPr>
                    <w:spacing w:after="0" w:line="240" w:lineRule="auto"/>
                    <w:rPr>
                      <w:rFonts w:cs="Calibri"/>
                      <w:lang w:val="sr-Cyrl-CS"/>
                    </w:rPr>
                  </w:pPr>
                  <w:r w:rsidRPr="00D17951">
                    <w:rPr>
                      <w:rFonts w:cs="Calibri"/>
                      <w:lang w:val="sr-Cyrl-CS"/>
                    </w:rPr>
                    <w:t>Данијела Милутиновић</w:t>
                  </w:r>
                </w:p>
              </w:tc>
            </w:tr>
            <w:tr w:rsidR="00E72CAE" w:rsidTr="00E41BAA">
              <w:trPr>
                <w:trHeight w:val="480"/>
              </w:trPr>
              <w:tc>
                <w:tcPr>
                  <w:tcW w:w="1009" w:type="dxa"/>
                  <w:gridSpan w:val="2"/>
                  <w:tcBorders>
                    <w:top w:val="single" w:sz="4" w:space="0" w:color="auto"/>
                    <w:left w:val="single" w:sz="4" w:space="0" w:color="auto"/>
                    <w:bottom w:val="single" w:sz="4" w:space="0" w:color="auto"/>
                    <w:right w:val="single" w:sz="4" w:space="0" w:color="auto"/>
                  </w:tcBorders>
                  <w:hideMark/>
                </w:tcPr>
                <w:p w:rsidR="00E72CAE" w:rsidRPr="00207CF4" w:rsidRDefault="00E72CAE" w:rsidP="00E72CAE">
                  <w:pPr>
                    <w:spacing w:after="0" w:line="240" w:lineRule="auto"/>
                    <w:rPr>
                      <w:rFonts w:cs="Calibri"/>
                    </w:rPr>
                  </w:pPr>
                  <w:r>
                    <w:rPr>
                      <w:rFonts w:cs="Calibri"/>
                    </w:rPr>
                    <w:t>V</w:t>
                  </w:r>
                </w:p>
              </w:tc>
              <w:tc>
                <w:tcPr>
                  <w:tcW w:w="2612" w:type="dxa"/>
                  <w:tcBorders>
                    <w:top w:val="single" w:sz="4" w:space="0" w:color="auto"/>
                    <w:left w:val="single" w:sz="4" w:space="0" w:color="auto"/>
                    <w:bottom w:val="single" w:sz="4" w:space="0" w:color="auto"/>
                    <w:right w:val="single" w:sz="4" w:space="0" w:color="auto"/>
                  </w:tcBorders>
                  <w:hideMark/>
                </w:tcPr>
                <w:p w:rsidR="00E72CAE" w:rsidRDefault="00E72CAE" w:rsidP="00E72CAE">
                  <w:pPr>
                    <w:spacing w:after="0" w:line="240" w:lineRule="auto"/>
                    <w:rPr>
                      <w:rFonts w:cs="Calibri"/>
                    </w:rPr>
                  </w:pPr>
                  <w:r>
                    <w:rPr>
                      <w:rFonts w:cs="Calibri"/>
                    </w:rPr>
                    <w:t>1. Анализа успеха ученика на окружним и републичким такмичењима по предметима</w:t>
                  </w:r>
                </w:p>
                <w:p w:rsidR="00E72CAE" w:rsidRPr="00D17951" w:rsidRDefault="00E72CAE" w:rsidP="00E72CAE">
                  <w:pPr>
                    <w:spacing w:after="0" w:line="240" w:lineRule="auto"/>
                    <w:rPr>
                      <w:rFonts w:cs="Calibri"/>
                      <w:lang w:val="sr-Cyrl-CS"/>
                    </w:rPr>
                  </w:pPr>
                </w:p>
              </w:tc>
              <w:tc>
                <w:tcPr>
                  <w:tcW w:w="3867" w:type="dxa"/>
                  <w:gridSpan w:val="2"/>
                  <w:tcBorders>
                    <w:top w:val="single" w:sz="4" w:space="0" w:color="auto"/>
                    <w:left w:val="single" w:sz="4" w:space="0" w:color="auto"/>
                    <w:bottom w:val="single" w:sz="4" w:space="0" w:color="auto"/>
                    <w:right w:val="single" w:sz="4" w:space="0" w:color="auto"/>
                  </w:tcBorders>
                </w:tcPr>
                <w:p w:rsidR="00E72CAE" w:rsidRPr="00D17951" w:rsidRDefault="00E72CAE" w:rsidP="00E72CAE">
                  <w:pPr>
                    <w:spacing w:after="0" w:line="240" w:lineRule="auto"/>
                    <w:rPr>
                      <w:rFonts w:cs="Calibri"/>
                      <w:lang w:val="sr-Cyrl-CS"/>
                    </w:rPr>
                  </w:pPr>
                  <w:r w:rsidRPr="00D17951">
                    <w:rPr>
                      <w:rFonts w:cs="Calibri"/>
                      <w:lang w:val="sr-Cyrl-CS"/>
                    </w:rPr>
                    <w:t xml:space="preserve">Састанак Тима </w:t>
                  </w:r>
                </w:p>
                <w:p w:rsidR="00E72CAE" w:rsidRPr="00D17951" w:rsidRDefault="00E72CAE" w:rsidP="00E72CAE">
                  <w:pPr>
                    <w:spacing w:after="0" w:line="240" w:lineRule="auto"/>
                    <w:rPr>
                      <w:rFonts w:cs="Calibri"/>
                      <w:lang w:val="sr-Cyrl-CS"/>
                    </w:rPr>
                  </w:pPr>
                  <w:r w:rsidRPr="00D17951">
                    <w:rPr>
                      <w:rFonts w:cs="Calibri"/>
                      <w:lang w:val="sr-Cyrl-CS"/>
                    </w:rPr>
                    <w:t>„Постигнућа ученика“  2</w:t>
                  </w:r>
                  <w:r>
                    <w:rPr>
                      <w:rFonts w:cs="Calibri"/>
                      <w:lang w:val="sr-Cyrl-CS"/>
                    </w:rPr>
                    <w:t>5</w:t>
                  </w:r>
                  <w:r w:rsidRPr="00D17951">
                    <w:rPr>
                      <w:rFonts w:cs="Calibri"/>
                      <w:lang w:val="sr-Cyrl-CS"/>
                    </w:rPr>
                    <w:t>.0</w:t>
                  </w:r>
                  <w:r>
                    <w:rPr>
                      <w:rFonts w:cs="Calibri"/>
                      <w:lang w:val="sr-Cyrl-CS"/>
                    </w:rPr>
                    <w:t>6.2016.</w:t>
                  </w:r>
                </w:p>
                <w:p w:rsidR="00E72CAE" w:rsidRPr="00D17951" w:rsidRDefault="00E72CAE" w:rsidP="00E72CAE">
                  <w:pPr>
                    <w:spacing w:after="0" w:line="240" w:lineRule="auto"/>
                    <w:rPr>
                      <w:rFonts w:cs="Calibri"/>
                      <w:lang w:val="sr-Cyrl-CS"/>
                    </w:rPr>
                  </w:pPr>
                </w:p>
              </w:tc>
              <w:tc>
                <w:tcPr>
                  <w:tcW w:w="1962" w:type="dxa"/>
                  <w:tcBorders>
                    <w:top w:val="single" w:sz="4" w:space="0" w:color="auto"/>
                    <w:left w:val="single" w:sz="4" w:space="0" w:color="auto"/>
                    <w:bottom w:val="single" w:sz="4" w:space="0" w:color="auto"/>
                    <w:right w:val="single" w:sz="4" w:space="0" w:color="auto"/>
                  </w:tcBorders>
                  <w:hideMark/>
                </w:tcPr>
                <w:p w:rsidR="00E72CAE" w:rsidRPr="00D17951" w:rsidRDefault="00E72CAE" w:rsidP="00E72CAE">
                  <w:pPr>
                    <w:spacing w:after="0" w:line="240" w:lineRule="auto"/>
                    <w:rPr>
                      <w:rFonts w:cs="Calibri"/>
                      <w:lang w:val="sr-Cyrl-CS"/>
                    </w:rPr>
                  </w:pPr>
                  <w:r w:rsidRPr="00D17951">
                    <w:rPr>
                      <w:rFonts w:cs="Calibri"/>
                      <w:lang w:val="sr-Cyrl-CS"/>
                    </w:rPr>
                    <w:t xml:space="preserve">Сви чланови Тима </w:t>
                  </w:r>
                </w:p>
                <w:p w:rsidR="00E72CAE" w:rsidRPr="00D17951" w:rsidRDefault="00E72CAE" w:rsidP="00E72CAE">
                  <w:pPr>
                    <w:spacing w:after="0" w:line="240" w:lineRule="auto"/>
                    <w:rPr>
                      <w:rFonts w:cs="Calibri"/>
                      <w:lang w:val="sr-Cyrl-CS"/>
                    </w:rPr>
                  </w:pPr>
                  <w:r w:rsidRPr="00D17951">
                    <w:rPr>
                      <w:rFonts w:cs="Calibri"/>
                      <w:lang w:val="sr-Cyrl-CS"/>
                    </w:rPr>
                    <w:t>„Постигнућа ученика“;</w:t>
                  </w:r>
                </w:p>
                <w:p w:rsidR="00E72CAE" w:rsidRPr="00D17951" w:rsidRDefault="00E72CAE" w:rsidP="00E72CAE">
                  <w:pPr>
                    <w:spacing w:after="0" w:line="240" w:lineRule="auto"/>
                    <w:rPr>
                      <w:rFonts w:cs="Calibri"/>
                      <w:lang w:val="sr-Cyrl-CS"/>
                    </w:rPr>
                  </w:pPr>
                  <w:r w:rsidRPr="00D17951">
                    <w:rPr>
                      <w:rFonts w:cs="Calibri"/>
                      <w:lang w:val="sr-Cyrl-CS"/>
                    </w:rPr>
                    <w:t>Прикупљање података:</w:t>
                  </w:r>
                </w:p>
                <w:p w:rsidR="00E72CAE" w:rsidRPr="00D17951" w:rsidRDefault="00E72CAE" w:rsidP="00E72CAE">
                  <w:pPr>
                    <w:spacing w:after="0" w:line="240" w:lineRule="auto"/>
                    <w:rPr>
                      <w:rFonts w:cs="Calibri"/>
                      <w:lang w:val="sr-Cyrl-CS"/>
                    </w:rPr>
                  </w:pPr>
                  <w:r w:rsidRPr="00D17951">
                    <w:rPr>
                      <w:rFonts w:cs="Calibri"/>
                      <w:lang w:val="sr-Cyrl-CS"/>
                    </w:rPr>
                    <w:t>Данијела Милутиновић  Горица Пераић</w:t>
                  </w:r>
                </w:p>
              </w:tc>
            </w:tr>
            <w:tr w:rsidR="00E72CAE" w:rsidRPr="00D17951" w:rsidTr="00E41BAA">
              <w:trPr>
                <w:trHeight w:val="1898"/>
              </w:trPr>
              <w:tc>
                <w:tcPr>
                  <w:tcW w:w="958" w:type="dxa"/>
                  <w:tcBorders>
                    <w:top w:val="single" w:sz="4" w:space="0" w:color="auto"/>
                    <w:left w:val="single" w:sz="4" w:space="0" w:color="auto"/>
                    <w:bottom w:val="single" w:sz="4" w:space="0" w:color="auto"/>
                    <w:right w:val="single" w:sz="4" w:space="0" w:color="auto"/>
                  </w:tcBorders>
                  <w:hideMark/>
                </w:tcPr>
                <w:p w:rsidR="00E72CAE" w:rsidRPr="00207CF4" w:rsidRDefault="00E72CAE" w:rsidP="00E72CAE">
                  <w:pPr>
                    <w:spacing w:after="0" w:line="240" w:lineRule="auto"/>
                    <w:ind w:left="108"/>
                    <w:rPr>
                      <w:rFonts w:cs="Calibri"/>
                    </w:rPr>
                  </w:pPr>
                  <w:r w:rsidRPr="00D17951">
                    <w:rPr>
                      <w:rFonts w:cs="Calibri"/>
                    </w:rPr>
                    <w:lastRenderedPageBreak/>
                    <w:t>VI</w:t>
                  </w:r>
                </w:p>
              </w:tc>
              <w:tc>
                <w:tcPr>
                  <w:tcW w:w="2689" w:type="dxa"/>
                  <w:gridSpan w:val="3"/>
                  <w:tcBorders>
                    <w:top w:val="single" w:sz="4" w:space="0" w:color="auto"/>
                    <w:left w:val="single" w:sz="4" w:space="0" w:color="auto"/>
                    <w:bottom w:val="single" w:sz="4" w:space="0" w:color="auto"/>
                    <w:right w:val="single" w:sz="4" w:space="0" w:color="auto"/>
                  </w:tcBorders>
                  <w:hideMark/>
                </w:tcPr>
                <w:p w:rsidR="00E72CAE" w:rsidRDefault="00E72CAE" w:rsidP="00E72CAE">
                  <w:pPr>
                    <w:spacing w:after="0" w:line="240" w:lineRule="auto"/>
                    <w:rPr>
                      <w:rFonts w:cs="Calibri"/>
                      <w:lang w:val="sr-Cyrl-CS"/>
                    </w:rPr>
                  </w:pPr>
                  <w:r w:rsidRPr="00D17951">
                    <w:rPr>
                      <w:rFonts w:cs="Calibri"/>
                    </w:rPr>
                    <w:t>1.</w:t>
                  </w:r>
                  <w:r w:rsidRPr="00D17951">
                    <w:rPr>
                      <w:rFonts w:cs="Calibri"/>
                      <w:lang w:val="sr-Cyrl-CS"/>
                    </w:rPr>
                    <w:t xml:space="preserve"> Анализа средњих оцена ученика по одељењима и разредима на крају другог полугодишта</w:t>
                  </w:r>
                </w:p>
                <w:p w:rsidR="00E72CAE" w:rsidRPr="00207CF4" w:rsidRDefault="00E72CAE" w:rsidP="00E72CAE">
                  <w:pPr>
                    <w:spacing w:after="0" w:line="240" w:lineRule="auto"/>
                    <w:rPr>
                      <w:rFonts w:cs="Calibri"/>
                      <w:lang w:val="sr-Cyrl-CS"/>
                    </w:rPr>
                  </w:pPr>
                  <w:r w:rsidRPr="00D17951">
                    <w:rPr>
                      <w:rFonts w:cs="Calibri"/>
                      <w:lang w:val="sr-Cyrl-CS"/>
                    </w:rPr>
                    <w:t>2.Анализа средњих оцена ученика по одељењи</w:t>
                  </w:r>
                  <w:r>
                    <w:rPr>
                      <w:rFonts w:cs="Calibri"/>
                      <w:lang w:val="sr-Cyrl-CS"/>
                    </w:rPr>
                    <w:t>ма и разредима за период од 2011</w:t>
                  </w:r>
                  <w:r w:rsidRPr="00D17951">
                    <w:rPr>
                      <w:rFonts w:cs="Calibri"/>
                      <w:lang w:val="sr-Cyrl-CS"/>
                    </w:rPr>
                    <w:t>/201</w:t>
                  </w:r>
                  <w:r>
                    <w:rPr>
                      <w:rFonts w:cs="Calibri"/>
                      <w:lang w:val="sr-Cyrl-CS"/>
                    </w:rPr>
                    <w:t>2. до 2015</w:t>
                  </w:r>
                  <w:r w:rsidRPr="00D17951">
                    <w:rPr>
                      <w:rFonts w:cs="Calibri"/>
                      <w:lang w:val="sr-Cyrl-CS"/>
                    </w:rPr>
                    <w:t>/201</w:t>
                  </w:r>
                  <w:r>
                    <w:rPr>
                      <w:rFonts w:cs="Calibri"/>
                      <w:lang w:val="sr-Cyrl-CS"/>
                    </w:rPr>
                    <w:t>6</w:t>
                  </w:r>
                  <w:r w:rsidRPr="00D17951">
                    <w:rPr>
                      <w:rFonts w:cs="Calibri"/>
                      <w:lang w:val="sr-Cyrl-CS"/>
                    </w:rPr>
                    <w:t>.</w:t>
                  </w:r>
                </w:p>
                <w:p w:rsidR="00E72CAE" w:rsidRPr="00D17951" w:rsidRDefault="00E72CAE" w:rsidP="00E72CAE">
                  <w:pPr>
                    <w:spacing w:after="0" w:line="240" w:lineRule="auto"/>
                    <w:ind w:left="108"/>
                    <w:rPr>
                      <w:rFonts w:cs="Calibri"/>
                      <w:lang w:val="sr-Cyrl-CS"/>
                    </w:rPr>
                  </w:pPr>
                </w:p>
              </w:tc>
              <w:tc>
                <w:tcPr>
                  <w:tcW w:w="3841" w:type="dxa"/>
                  <w:tcBorders>
                    <w:top w:val="single" w:sz="4" w:space="0" w:color="auto"/>
                    <w:left w:val="single" w:sz="4" w:space="0" w:color="auto"/>
                    <w:bottom w:val="single" w:sz="4" w:space="0" w:color="auto"/>
                    <w:right w:val="single" w:sz="4" w:space="0" w:color="auto"/>
                  </w:tcBorders>
                </w:tcPr>
                <w:p w:rsidR="00E72CAE" w:rsidRPr="00D17951" w:rsidRDefault="00E72CAE" w:rsidP="00E72CAE">
                  <w:pPr>
                    <w:spacing w:after="0" w:line="240" w:lineRule="auto"/>
                    <w:rPr>
                      <w:rFonts w:cs="Calibri"/>
                      <w:lang w:val="sr-Cyrl-CS"/>
                    </w:rPr>
                  </w:pPr>
                  <w:r w:rsidRPr="00D17951">
                    <w:rPr>
                      <w:rFonts w:cs="Calibri"/>
                      <w:lang w:val="sr-Cyrl-CS"/>
                    </w:rPr>
                    <w:t xml:space="preserve">Састанак Тима </w:t>
                  </w:r>
                </w:p>
                <w:p w:rsidR="00E72CAE" w:rsidRDefault="00E72CAE" w:rsidP="00E72CAE">
                  <w:pPr>
                    <w:spacing w:after="0" w:line="240" w:lineRule="auto"/>
                    <w:rPr>
                      <w:rFonts w:cs="Calibri"/>
                      <w:lang w:val="sr-Cyrl-CS"/>
                    </w:rPr>
                  </w:pPr>
                  <w:r>
                    <w:rPr>
                      <w:rFonts w:cs="Calibri"/>
                      <w:lang w:val="sr-Cyrl-CS"/>
                    </w:rPr>
                    <w:t>„Постигнућа ученика“  22</w:t>
                  </w:r>
                  <w:r w:rsidRPr="00D17951">
                    <w:rPr>
                      <w:rFonts w:cs="Calibri"/>
                      <w:lang w:val="sr-Cyrl-CS"/>
                    </w:rPr>
                    <w:t>.06.201</w:t>
                  </w:r>
                  <w:r>
                    <w:rPr>
                      <w:rFonts w:cs="Calibri"/>
                      <w:lang w:val="sr-Cyrl-CS"/>
                    </w:rPr>
                    <w:t>6</w:t>
                  </w:r>
                  <w:r w:rsidRPr="00D17951">
                    <w:rPr>
                      <w:rFonts w:cs="Calibri"/>
                      <w:lang w:val="sr-Cyrl-CS"/>
                    </w:rPr>
                    <w:t>.</w:t>
                  </w:r>
                </w:p>
                <w:p w:rsidR="00E72CAE" w:rsidRPr="00D17951" w:rsidRDefault="00E72CAE" w:rsidP="00E72CAE">
                  <w:pPr>
                    <w:spacing w:after="0" w:line="240" w:lineRule="auto"/>
                    <w:rPr>
                      <w:rFonts w:cs="Calibri"/>
                      <w:lang w:val="sr-Cyrl-CS"/>
                    </w:rPr>
                  </w:pPr>
                  <w:r w:rsidRPr="00D17951">
                    <w:rPr>
                      <w:rFonts w:cs="Calibri"/>
                      <w:lang w:val="sr-Cyrl-CS"/>
                    </w:rPr>
                    <w:t>- Прикупљени су подаци о средњим оценама одељења на крају 2. полугодишта школске 2012/2013.</w:t>
                  </w:r>
                </w:p>
                <w:p w:rsidR="00E72CAE" w:rsidRPr="00D17951" w:rsidRDefault="00E72CAE" w:rsidP="00E72CAE">
                  <w:pPr>
                    <w:spacing w:after="0" w:line="240" w:lineRule="auto"/>
                    <w:rPr>
                      <w:rFonts w:cs="Calibri"/>
                      <w:lang w:val="sr-Cyrl-CS"/>
                    </w:rPr>
                  </w:pPr>
                  <w:r w:rsidRPr="00D17951">
                    <w:rPr>
                      <w:rFonts w:cs="Calibri"/>
                      <w:lang w:val="sr-Cyrl-CS"/>
                    </w:rPr>
                    <w:t>- Прикупљени су подаци о средњим оценама одељења</w:t>
                  </w:r>
                  <w:r>
                    <w:rPr>
                      <w:rFonts w:cs="Calibri"/>
                      <w:lang w:val="sr-Cyrl-CS"/>
                    </w:rPr>
                    <w:t xml:space="preserve"> на крају 2. полугодишта од 2010</w:t>
                  </w:r>
                  <w:r w:rsidRPr="00D17951">
                    <w:rPr>
                      <w:rFonts w:cs="Calibri"/>
                      <w:lang w:val="sr-Cyrl-CS"/>
                    </w:rPr>
                    <w:t>/201</w:t>
                  </w:r>
                  <w:r>
                    <w:rPr>
                      <w:rFonts w:cs="Calibri"/>
                      <w:lang w:val="sr-Cyrl-CS"/>
                    </w:rPr>
                    <w:t>1</w:t>
                  </w:r>
                  <w:r w:rsidRPr="00D17951">
                    <w:rPr>
                      <w:rFonts w:cs="Calibri"/>
                      <w:lang w:val="sr-Cyrl-CS"/>
                    </w:rPr>
                    <w:t>. до  201</w:t>
                  </w:r>
                  <w:r>
                    <w:rPr>
                      <w:rFonts w:cs="Calibri"/>
                      <w:lang w:val="sr-Cyrl-CS"/>
                    </w:rPr>
                    <w:t>4</w:t>
                  </w:r>
                  <w:r w:rsidRPr="00D17951">
                    <w:rPr>
                      <w:rFonts w:cs="Calibri"/>
                      <w:lang w:val="sr-Cyrl-CS"/>
                    </w:rPr>
                    <w:t>/201</w:t>
                  </w:r>
                  <w:r>
                    <w:rPr>
                      <w:rFonts w:cs="Calibri"/>
                      <w:lang w:val="sr-Cyrl-CS"/>
                    </w:rPr>
                    <w:t>5</w:t>
                  </w:r>
                  <w:r w:rsidRPr="00D17951">
                    <w:rPr>
                      <w:rFonts w:cs="Calibri"/>
                      <w:lang w:val="sr-Cyrl-CS"/>
                    </w:rPr>
                    <w:t>. и упоређени резултати</w:t>
                  </w:r>
                </w:p>
                <w:p w:rsidR="00E72CAE" w:rsidRPr="00D17951" w:rsidRDefault="00E72CAE" w:rsidP="00E72CAE">
                  <w:pPr>
                    <w:spacing w:after="0" w:line="240" w:lineRule="auto"/>
                    <w:rPr>
                      <w:rFonts w:cs="Calibri"/>
                      <w:lang w:val="sr-Cyrl-CS"/>
                    </w:rPr>
                  </w:pPr>
                </w:p>
              </w:tc>
              <w:tc>
                <w:tcPr>
                  <w:tcW w:w="1962" w:type="dxa"/>
                  <w:tcBorders>
                    <w:top w:val="single" w:sz="4" w:space="0" w:color="auto"/>
                    <w:left w:val="single" w:sz="4" w:space="0" w:color="auto"/>
                    <w:bottom w:val="single" w:sz="4" w:space="0" w:color="auto"/>
                    <w:right w:val="single" w:sz="4" w:space="0" w:color="auto"/>
                  </w:tcBorders>
                  <w:hideMark/>
                </w:tcPr>
                <w:p w:rsidR="00E72CAE" w:rsidRPr="00D17951" w:rsidRDefault="00E72CAE" w:rsidP="00E72CAE">
                  <w:pPr>
                    <w:spacing w:after="0" w:line="240" w:lineRule="auto"/>
                    <w:rPr>
                      <w:rFonts w:cs="Calibri"/>
                      <w:lang w:val="sr-Cyrl-CS"/>
                    </w:rPr>
                  </w:pPr>
                  <w:r w:rsidRPr="00D17951">
                    <w:rPr>
                      <w:rFonts w:cs="Calibri"/>
                      <w:lang w:val="sr-Cyrl-CS"/>
                    </w:rPr>
                    <w:t xml:space="preserve">Сви чланови Тима </w:t>
                  </w:r>
                </w:p>
                <w:p w:rsidR="00E72CAE" w:rsidRPr="00D17951" w:rsidRDefault="00E72CAE" w:rsidP="00E72CAE">
                  <w:pPr>
                    <w:spacing w:after="0" w:line="240" w:lineRule="auto"/>
                    <w:rPr>
                      <w:rFonts w:cs="Calibri"/>
                      <w:lang w:val="sr-Cyrl-CS"/>
                    </w:rPr>
                  </w:pPr>
                  <w:r w:rsidRPr="00D17951">
                    <w:rPr>
                      <w:rFonts w:cs="Calibri"/>
                      <w:lang w:val="sr-Cyrl-CS"/>
                    </w:rPr>
                    <w:t>„Постигнућа ученика“;</w:t>
                  </w:r>
                </w:p>
                <w:p w:rsidR="00E72CAE" w:rsidRPr="00D17951" w:rsidRDefault="00E72CAE" w:rsidP="00E72CAE">
                  <w:pPr>
                    <w:spacing w:after="0" w:line="240" w:lineRule="auto"/>
                    <w:rPr>
                      <w:rFonts w:cs="Calibri"/>
                      <w:lang w:val="sr-Cyrl-CS"/>
                    </w:rPr>
                  </w:pPr>
                  <w:r w:rsidRPr="00D17951">
                    <w:rPr>
                      <w:rFonts w:cs="Calibri"/>
                      <w:lang w:val="sr-Cyrl-CS"/>
                    </w:rPr>
                    <w:t>Прикупљање података:</w:t>
                  </w:r>
                </w:p>
                <w:p w:rsidR="00E72CAE" w:rsidRPr="00D17951" w:rsidRDefault="00E72CAE" w:rsidP="00E72CAE">
                  <w:pPr>
                    <w:spacing w:after="0" w:line="240" w:lineRule="auto"/>
                    <w:rPr>
                      <w:rFonts w:cs="Calibri"/>
                    </w:rPr>
                  </w:pPr>
                  <w:r>
                    <w:rPr>
                      <w:rFonts w:cs="Calibri"/>
                      <w:lang w:val="sr-Cyrl-CS"/>
                    </w:rPr>
                    <w:t xml:space="preserve">Нина Јанковић </w:t>
                  </w:r>
                  <w:r>
                    <w:rPr>
                      <w:rFonts w:cs="Calibri"/>
                    </w:rPr>
                    <w:t>Тијана Јовановић</w:t>
                  </w:r>
                </w:p>
              </w:tc>
            </w:tr>
            <w:tr w:rsidR="00E72CAE" w:rsidRPr="00D17951" w:rsidTr="00E41BAA">
              <w:trPr>
                <w:trHeight w:val="1898"/>
              </w:trPr>
              <w:tc>
                <w:tcPr>
                  <w:tcW w:w="958" w:type="dxa"/>
                  <w:tcBorders>
                    <w:top w:val="single" w:sz="4" w:space="0" w:color="auto"/>
                    <w:left w:val="single" w:sz="4" w:space="0" w:color="auto"/>
                    <w:bottom w:val="single" w:sz="4" w:space="0" w:color="auto"/>
                    <w:right w:val="single" w:sz="4" w:space="0" w:color="auto"/>
                  </w:tcBorders>
                </w:tcPr>
                <w:p w:rsidR="00E72CAE" w:rsidRPr="00207CF4" w:rsidRDefault="00E72CAE" w:rsidP="00E72CAE">
                  <w:pPr>
                    <w:spacing w:after="0" w:line="240" w:lineRule="auto"/>
                    <w:ind w:left="108"/>
                    <w:rPr>
                      <w:rFonts w:cs="Calibri"/>
                    </w:rPr>
                  </w:pPr>
                  <w:r>
                    <w:rPr>
                      <w:rFonts w:cs="Calibri"/>
                    </w:rPr>
                    <w:t>VII</w:t>
                  </w:r>
                </w:p>
              </w:tc>
              <w:tc>
                <w:tcPr>
                  <w:tcW w:w="2689" w:type="dxa"/>
                  <w:gridSpan w:val="3"/>
                  <w:tcBorders>
                    <w:top w:val="single" w:sz="4" w:space="0" w:color="auto"/>
                    <w:left w:val="single" w:sz="4" w:space="0" w:color="auto"/>
                    <w:bottom w:val="single" w:sz="4" w:space="0" w:color="auto"/>
                    <w:right w:val="single" w:sz="4" w:space="0" w:color="auto"/>
                  </w:tcBorders>
                </w:tcPr>
                <w:p w:rsidR="00E72CAE" w:rsidRPr="00207CF4" w:rsidRDefault="00E72CAE" w:rsidP="00E72CAE">
                  <w:pPr>
                    <w:spacing w:after="0" w:line="240" w:lineRule="auto"/>
                    <w:ind w:left="108"/>
                    <w:rPr>
                      <w:rFonts w:cs="Calibri"/>
                    </w:rPr>
                  </w:pPr>
                  <w:r>
                    <w:rPr>
                      <w:rFonts w:cs="Calibri"/>
                    </w:rPr>
                    <w:t xml:space="preserve">1. </w:t>
                  </w:r>
                  <w:r w:rsidRPr="00D17951">
                    <w:rPr>
                      <w:rFonts w:cs="Calibri"/>
                      <w:lang w:val="sr-Cyrl-CS"/>
                    </w:rPr>
                    <w:t>Анализа завршног испита осмог разреда</w:t>
                  </w:r>
                </w:p>
              </w:tc>
              <w:tc>
                <w:tcPr>
                  <w:tcW w:w="3841" w:type="dxa"/>
                  <w:tcBorders>
                    <w:top w:val="single" w:sz="4" w:space="0" w:color="auto"/>
                    <w:left w:val="single" w:sz="4" w:space="0" w:color="auto"/>
                    <w:bottom w:val="single" w:sz="4" w:space="0" w:color="auto"/>
                    <w:right w:val="single" w:sz="4" w:space="0" w:color="auto"/>
                  </w:tcBorders>
                </w:tcPr>
                <w:p w:rsidR="00E72CAE" w:rsidRPr="00D17951" w:rsidRDefault="00E72CAE" w:rsidP="00E72CAE">
                  <w:pPr>
                    <w:spacing w:after="0" w:line="240" w:lineRule="auto"/>
                    <w:rPr>
                      <w:rFonts w:cs="Calibri"/>
                      <w:lang w:val="sr-Cyrl-CS"/>
                    </w:rPr>
                  </w:pPr>
                  <w:r w:rsidRPr="00D17951">
                    <w:rPr>
                      <w:rFonts w:cs="Calibri"/>
                      <w:lang w:val="sr-Cyrl-CS"/>
                    </w:rPr>
                    <w:t xml:space="preserve">Састанак Тима </w:t>
                  </w:r>
                </w:p>
                <w:p w:rsidR="00E72CAE" w:rsidRDefault="00E72CAE" w:rsidP="00E72CAE">
                  <w:pPr>
                    <w:spacing w:after="0" w:line="240" w:lineRule="auto"/>
                    <w:rPr>
                      <w:rFonts w:cs="Calibri"/>
                      <w:lang w:val="sr-Cyrl-CS"/>
                    </w:rPr>
                  </w:pPr>
                  <w:r>
                    <w:rPr>
                      <w:rFonts w:cs="Calibri"/>
                      <w:lang w:val="sr-Cyrl-CS"/>
                    </w:rPr>
                    <w:t xml:space="preserve">„Постигнућа ученика“  </w:t>
                  </w:r>
                  <w:r>
                    <w:rPr>
                      <w:rFonts w:cs="Calibri"/>
                    </w:rPr>
                    <w:t>7</w:t>
                  </w:r>
                  <w:r>
                    <w:rPr>
                      <w:rFonts w:cs="Calibri"/>
                      <w:lang w:val="sr-Cyrl-CS"/>
                    </w:rPr>
                    <w:t>.0</w:t>
                  </w:r>
                  <w:r>
                    <w:rPr>
                      <w:rFonts w:cs="Calibri"/>
                    </w:rPr>
                    <w:t>7</w:t>
                  </w:r>
                  <w:r w:rsidRPr="00D17951">
                    <w:rPr>
                      <w:rFonts w:cs="Calibri"/>
                      <w:lang w:val="sr-Cyrl-CS"/>
                    </w:rPr>
                    <w:t>.201</w:t>
                  </w:r>
                  <w:r>
                    <w:rPr>
                      <w:rFonts w:cs="Calibri"/>
                      <w:lang w:val="sr-Cyrl-CS"/>
                    </w:rPr>
                    <w:t>6</w:t>
                  </w:r>
                  <w:r w:rsidRPr="00D17951">
                    <w:rPr>
                      <w:rFonts w:cs="Calibri"/>
                      <w:lang w:val="sr-Cyrl-CS"/>
                    </w:rPr>
                    <w:t>.</w:t>
                  </w:r>
                </w:p>
                <w:p w:rsidR="00E72CAE" w:rsidRPr="00D17951" w:rsidRDefault="00E72CAE" w:rsidP="00E72CAE">
                  <w:pPr>
                    <w:spacing w:after="0" w:line="240" w:lineRule="auto"/>
                    <w:rPr>
                      <w:rFonts w:cs="Calibri"/>
                      <w:lang w:val="sr-Cyrl-CS"/>
                    </w:rPr>
                  </w:pPr>
                </w:p>
                <w:p w:rsidR="00E72CAE" w:rsidRPr="00D17951" w:rsidRDefault="00E72CAE" w:rsidP="00E72CAE">
                  <w:pPr>
                    <w:spacing w:after="0" w:line="240" w:lineRule="auto"/>
                    <w:rPr>
                      <w:rFonts w:cs="Calibri"/>
                      <w:lang w:val="sr-Cyrl-CS"/>
                    </w:rPr>
                  </w:pPr>
                  <w:r w:rsidRPr="00D17951">
                    <w:rPr>
                      <w:rFonts w:cs="Calibri"/>
                      <w:lang w:val="sr-Cyrl-CS"/>
                    </w:rPr>
                    <w:t>- Извршена је анализа резултата завршног испита ученика 8. разреда</w:t>
                  </w:r>
                </w:p>
              </w:tc>
              <w:tc>
                <w:tcPr>
                  <w:tcW w:w="1962" w:type="dxa"/>
                  <w:tcBorders>
                    <w:top w:val="single" w:sz="4" w:space="0" w:color="auto"/>
                    <w:left w:val="single" w:sz="4" w:space="0" w:color="auto"/>
                    <w:bottom w:val="single" w:sz="4" w:space="0" w:color="auto"/>
                    <w:right w:val="single" w:sz="4" w:space="0" w:color="auto"/>
                  </w:tcBorders>
                </w:tcPr>
                <w:p w:rsidR="00E72CAE" w:rsidRDefault="00E72CAE" w:rsidP="00E72CAE">
                  <w:pPr>
                    <w:spacing w:after="0" w:line="240" w:lineRule="auto"/>
                    <w:rPr>
                      <w:rFonts w:cs="Calibri"/>
                    </w:rPr>
                  </w:pPr>
                  <w:r>
                    <w:rPr>
                      <w:rFonts w:cs="Calibri"/>
                    </w:rPr>
                    <w:t>Сви чланови тима</w:t>
                  </w:r>
                </w:p>
                <w:p w:rsidR="00E72CAE" w:rsidRPr="00D17951" w:rsidRDefault="00E72CAE" w:rsidP="00E72CAE">
                  <w:pPr>
                    <w:spacing w:after="0" w:line="240" w:lineRule="auto"/>
                    <w:rPr>
                      <w:rFonts w:cs="Calibri"/>
                      <w:lang w:val="sr-Cyrl-CS"/>
                    </w:rPr>
                  </w:pPr>
                  <w:r>
                    <w:rPr>
                      <w:rFonts w:cs="Calibri"/>
                      <w:lang w:val="sr-Cyrl-CS"/>
                    </w:rPr>
                    <w:t>„Постигнућа ученика“</w:t>
                  </w:r>
                </w:p>
                <w:p w:rsidR="00E72CAE" w:rsidRPr="00207CF4" w:rsidRDefault="00E72CAE" w:rsidP="00E72CAE">
                  <w:pPr>
                    <w:spacing w:after="0" w:line="240" w:lineRule="auto"/>
                    <w:rPr>
                      <w:rFonts w:cs="Calibri"/>
                    </w:rPr>
                  </w:pPr>
                </w:p>
              </w:tc>
            </w:tr>
          </w:tbl>
          <w:p w:rsidR="00E72CAE" w:rsidRDefault="00E72CAE" w:rsidP="00E72CAE">
            <w:pPr>
              <w:rPr>
                <w:rFonts w:asciiTheme="minorHAnsi" w:hAnsiTheme="minorHAnsi" w:cstheme="minorHAnsi"/>
              </w:rPr>
            </w:pPr>
          </w:p>
          <w:p w:rsidR="00E72CAE" w:rsidRDefault="00E72CAE" w:rsidP="00E72CAE">
            <w:pPr>
              <w:rPr>
                <w:rFonts w:asciiTheme="minorHAnsi" w:hAnsiTheme="minorHAnsi" w:cstheme="minorHAnsi"/>
              </w:rPr>
            </w:pPr>
          </w:p>
          <w:p w:rsidR="00E72CAE" w:rsidRPr="00295270" w:rsidRDefault="00E72CAE" w:rsidP="00E72CAE">
            <w:pPr>
              <w:rPr>
                <w:rFonts w:asciiTheme="minorHAnsi" w:hAnsiTheme="minorHAnsi" w:cstheme="minorHAnsi"/>
              </w:rPr>
            </w:pPr>
            <w:r>
              <w:rPr>
                <w:rFonts w:asciiTheme="minorHAnsi" w:hAnsiTheme="minorHAnsi" w:cstheme="minorHAnsi"/>
              </w:rPr>
              <w:t>Евалуација и закључакактивностиТима „Постигнућаученика“</w:t>
            </w:r>
          </w:p>
          <w:p w:rsidR="00E72CAE" w:rsidRDefault="00E72CAE" w:rsidP="00E72CAE">
            <w:pPr>
              <w:rPr>
                <w:rFonts w:asciiTheme="minorHAnsi" w:hAnsiTheme="minorHAnsi" w:cstheme="minorHAnsi"/>
              </w:rPr>
            </w:pPr>
            <w:r>
              <w:rPr>
                <w:rFonts w:asciiTheme="minorHAnsi" w:hAnsiTheme="minorHAnsi" w:cstheme="minorHAnsi"/>
              </w:rPr>
              <w:t xml:space="preserve">Од септембра 2015.годинедо1.фебруара  2016.године,одржано јепетсастанакаТима „Постигнућаученика“. </w:t>
            </w:r>
          </w:p>
          <w:p w:rsidR="00E72CAE" w:rsidRDefault="00E72CAE" w:rsidP="00E72CAE">
            <w:pPr>
              <w:rPr>
                <w:rFonts w:asciiTheme="minorHAnsi" w:hAnsiTheme="minorHAnsi" w:cstheme="minorHAnsi"/>
              </w:rPr>
            </w:pPr>
          </w:p>
          <w:p w:rsidR="00E72CAE" w:rsidRPr="00440B87" w:rsidRDefault="00E72CAE" w:rsidP="00E72CAE">
            <w:pPr>
              <w:pStyle w:val="ListParagraph"/>
              <w:numPr>
                <w:ilvl w:val="0"/>
                <w:numId w:val="5"/>
              </w:numPr>
              <w:ind w:left="0"/>
              <w:jc w:val="both"/>
              <w:rPr>
                <w:rFonts w:asciiTheme="minorHAnsi" w:hAnsiTheme="minorHAnsi" w:cstheme="minorHAnsi"/>
              </w:rPr>
            </w:pPr>
            <w:r>
              <w:rPr>
                <w:rFonts w:asciiTheme="minorHAnsi" w:hAnsiTheme="minorHAnsi" w:cstheme="minorHAnsi"/>
              </w:rPr>
              <w:t>СастанакТима „Постигнућаученика“ усептембру24. 09. 2015.год.: свеактивностисуреализоване</w:t>
            </w:r>
          </w:p>
          <w:p w:rsidR="00E72CAE" w:rsidRDefault="00E72CAE" w:rsidP="00E72CAE">
            <w:pPr>
              <w:pStyle w:val="ListParagraph"/>
              <w:ind w:left="0"/>
              <w:jc w:val="both"/>
              <w:rPr>
                <w:rFonts w:asciiTheme="minorHAnsi" w:hAnsiTheme="minorHAnsi" w:cstheme="minorHAnsi"/>
              </w:rPr>
            </w:pPr>
            <w:r>
              <w:rPr>
                <w:rFonts w:asciiTheme="minorHAnsi" w:hAnsiTheme="minorHAnsi" w:cstheme="minorHAnsi"/>
              </w:rPr>
              <w:t>- Направљенје и усвојенакционипланзашколску 2015/2016.годину</w:t>
            </w:r>
          </w:p>
          <w:p w:rsidR="00E72CAE" w:rsidRDefault="00E72CAE" w:rsidP="00E72CAE">
            <w:pPr>
              <w:pStyle w:val="ListParagraph"/>
              <w:ind w:left="0"/>
              <w:jc w:val="both"/>
              <w:rPr>
                <w:rFonts w:asciiTheme="minorHAnsi" w:hAnsiTheme="minorHAnsi" w:cstheme="minorHAnsi"/>
              </w:rPr>
            </w:pPr>
            <w:r>
              <w:rPr>
                <w:rFonts w:asciiTheme="minorHAnsi" w:hAnsiTheme="minorHAnsi" w:cstheme="minorHAnsi"/>
              </w:rPr>
              <w:t>- Подељенасузадужењачлановиматима</w:t>
            </w:r>
          </w:p>
          <w:p w:rsidR="00E72CAE" w:rsidRPr="004E006A" w:rsidRDefault="00E72CAE" w:rsidP="00E72CAE">
            <w:pPr>
              <w:pStyle w:val="ListParagraph"/>
              <w:jc w:val="both"/>
              <w:rPr>
                <w:rFonts w:asciiTheme="minorHAnsi" w:hAnsiTheme="minorHAnsi" w:cstheme="minorHAnsi"/>
              </w:rPr>
            </w:pPr>
          </w:p>
          <w:p w:rsidR="00E72CAE" w:rsidRPr="00AB524D" w:rsidRDefault="00E72CAE" w:rsidP="00E72CAE">
            <w:pPr>
              <w:pStyle w:val="ListParagraph"/>
              <w:numPr>
                <w:ilvl w:val="0"/>
                <w:numId w:val="5"/>
              </w:numPr>
              <w:ind w:left="0"/>
              <w:jc w:val="both"/>
              <w:rPr>
                <w:rFonts w:asciiTheme="minorHAnsi" w:hAnsiTheme="minorHAnsi" w:cstheme="minorHAnsi"/>
              </w:rPr>
            </w:pPr>
            <w:r>
              <w:rPr>
                <w:rFonts w:asciiTheme="minorHAnsi" w:hAnsiTheme="minorHAnsi" w:cstheme="minorHAnsi"/>
              </w:rPr>
              <w:t>СастанакТима „Постигнућаученика“ уоктобру22. 10. 2015.: свеактивностисуреализоване</w:t>
            </w:r>
          </w:p>
          <w:p w:rsidR="00E72CAE" w:rsidRDefault="00E72CAE" w:rsidP="00E72CAE">
            <w:pPr>
              <w:jc w:val="both"/>
              <w:rPr>
                <w:rFonts w:asciiTheme="minorHAnsi" w:hAnsiTheme="minorHAnsi" w:cstheme="minorHAnsi"/>
              </w:rPr>
            </w:pPr>
            <w:r>
              <w:rPr>
                <w:rFonts w:asciiTheme="minorHAnsi" w:hAnsiTheme="minorHAnsi" w:cstheme="minorHAnsi"/>
              </w:rPr>
              <w:t>- Евидентиран је списак ученика који похађају ваннаставне активности,додатну и допунску наставу.Закључак је да су часови тих активности били солидно посећени а према распореду који је усклађен међу наставницима и ученицима.</w:t>
            </w:r>
          </w:p>
          <w:p w:rsidR="00E72CAE" w:rsidRDefault="00E72CAE" w:rsidP="00E72CAE">
            <w:pPr>
              <w:jc w:val="both"/>
              <w:rPr>
                <w:rFonts w:asciiTheme="minorHAnsi" w:hAnsiTheme="minorHAnsi" w:cstheme="minorHAnsi"/>
              </w:rPr>
            </w:pPr>
            <w:r>
              <w:rPr>
                <w:rFonts w:asciiTheme="minorHAnsi" w:hAnsiTheme="minorHAnsi" w:cstheme="minorHAnsi"/>
              </w:rPr>
              <w:t>-На дописној олимпијади из математике,учествовали су ученици од 5. до 8. разреда,у други круг су се пласирала 24 ученика.</w:t>
            </w:r>
          </w:p>
          <w:p w:rsidR="00E72CAE" w:rsidRPr="00EE41ED" w:rsidRDefault="00E72CAE" w:rsidP="00E72CAE">
            <w:pPr>
              <w:ind w:left="720"/>
              <w:jc w:val="both"/>
              <w:rPr>
                <w:rFonts w:asciiTheme="minorHAnsi" w:hAnsiTheme="minorHAnsi" w:cstheme="minorHAnsi"/>
              </w:rPr>
            </w:pPr>
          </w:p>
          <w:p w:rsidR="00E72CAE" w:rsidRDefault="00E72CAE" w:rsidP="00E72CAE">
            <w:pPr>
              <w:jc w:val="both"/>
              <w:rPr>
                <w:rFonts w:asciiTheme="minorHAnsi" w:hAnsiTheme="minorHAnsi" w:cstheme="minorHAnsi"/>
              </w:rPr>
            </w:pPr>
            <w:r>
              <w:rPr>
                <w:rFonts w:asciiTheme="minorHAnsi" w:hAnsiTheme="minorHAnsi" w:cstheme="minorHAnsi"/>
              </w:rPr>
              <w:t>3. Састанак Тима у новембру,12.11.2015.:све активности су реализоване</w:t>
            </w:r>
          </w:p>
          <w:p w:rsidR="00E72CAE" w:rsidRDefault="00E72CAE" w:rsidP="00E72CAE">
            <w:pPr>
              <w:jc w:val="both"/>
              <w:rPr>
                <w:rFonts w:asciiTheme="minorHAnsi" w:hAnsiTheme="minorHAnsi" w:cstheme="minorHAnsi"/>
              </w:rPr>
            </w:pPr>
            <w:r>
              <w:rPr>
                <w:rFonts w:asciiTheme="minorHAnsi" w:hAnsiTheme="minorHAnsi" w:cstheme="minorHAnsi"/>
              </w:rPr>
              <w:t>-Евидентирани су ученици који су се одселили или прешли у другу школу.Прилог постоји у свесци евиденције Тима за постигнућа</w:t>
            </w:r>
          </w:p>
          <w:p w:rsidR="00E72CAE" w:rsidRDefault="00E72CAE" w:rsidP="00E72CAE">
            <w:pPr>
              <w:jc w:val="both"/>
              <w:rPr>
                <w:rFonts w:asciiTheme="minorHAnsi" w:hAnsiTheme="minorHAnsi" w:cstheme="minorHAnsi"/>
              </w:rPr>
            </w:pPr>
            <w:r>
              <w:rPr>
                <w:rFonts w:asciiTheme="minorHAnsi" w:hAnsiTheme="minorHAnsi" w:cstheme="minorHAnsi"/>
              </w:rPr>
              <w:t>Тим  и даље наставља да прати посећеност часова ваннаставних активности</w:t>
            </w:r>
          </w:p>
          <w:p w:rsidR="00E72CAE" w:rsidRDefault="00E72CAE" w:rsidP="00E72CAE">
            <w:pPr>
              <w:jc w:val="both"/>
              <w:rPr>
                <w:rFonts w:asciiTheme="minorHAnsi" w:hAnsiTheme="minorHAnsi" w:cstheme="minorHAnsi"/>
              </w:rPr>
            </w:pPr>
            <w:r>
              <w:rPr>
                <w:rFonts w:asciiTheme="minorHAnsi" w:hAnsiTheme="minorHAnsi" w:cstheme="minorHAnsi"/>
              </w:rPr>
              <w:t>4.Састанак Тима 26.11.2016.:анализиран је успех ученика на крају првог класификационог периода</w:t>
            </w:r>
          </w:p>
          <w:p w:rsidR="00E72CAE" w:rsidRDefault="00E72CAE" w:rsidP="00E72CAE">
            <w:pPr>
              <w:ind w:left="720"/>
              <w:jc w:val="both"/>
              <w:rPr>
                <w:rFonts w:asciiTheme="minorHAnsi" w:hAnsiTheme="minorHAnsi" w:cstheme="minorHAnsi"/>
              </w:rPr>
            </w:pPr>
          </w:p>
          <w:p w:rsidR="00E72CAE" w:rsidRDefault="00E72CAE" w:rsidP="00E72CAE">
            <w:pPr>
              <w:jc w:val="both"/>
              <w:rPr>
                <w:rFonts w:asciiTheme="minorHAnsi" w:hAnsiTheme="minorHAnsi" w:cstheme="minorHAnsi"/>
              </w:rPr>
            </w:pPr>
            <w:r>
              <w:rPr>
                <w:rFonts w:asciiTheme="minorHAnsi" w:hAnsiTheme="minorHAnsi" w:cstheme="minorHAnsi"/>
              </w:rPr>
              <w:t>-Подаци су прикупљени и приказани табеларно(евиденција постоји у свесци Тима)</w:t>
            </w:r>
          </w:p>
          <w:p w:rsidR="00E72CAE" w:rsidRDefault="00E72CAE" w:rsidP="00E72CAE">
            <w:pPr>
              <w:jc w:val="both"/>
              <w:rPr>
                <w:rFonts w:asciiTheme="minorHAnsi" w:hAnsiTheme="minorHAnsi" w:cstheme="minorHAnsi"/>
              </w:rPr>
            </w:pPr>
            <w:r>
              <w:rPr>
                <w:rFonts w:asciiTheme="minorHAnsi" w:hAnsiTheme="minorHAnsi" w:cstheme="minorHAnsi"/>
              </w:rPr>
              <w:t>-Пролазност ученика у нижим разредима је већа него у вишим разредима</w:t>
            </w:r>
          </w:p>
          <w:p w:rsidR="00E72CAE" w:rsidRDefault="00E72CAE" w:rsidP="00E72CAE">
            <w:pPr>
              <w:jc w:val="both"/>
              <w:rPr>
                <w:rFonts w:asciiTheme="minorHAnsi" w:hAnsiTheme="minorHAnsi" w:cstheme="minorHAnsi"/>
              </w:rPr>
            </w:pPr>
            <w:r>
              <w:rPr>
                <w:rFonts w:asciiTheme="minorHAnsi" w:hAnsiTheme="minorHAnsi" w:cstheme="minorHAnsi"/>
              </w:rPr>
              <w:t>-Уодносу на школску 2014/2015.год.,на крају првог класификационог периода,успех у нижим разредима је нешто нижи(2014/2015.год-98.06%,2015/2016.-95.07%)</w:t>
            </w:r>
          </w:p>
          <w:p w:rsidR="00E72CAE" w:rsidRDefault="00E72CAE" w:rsidP="00E72CAE">
            <w:pPr>
              <w:jc w:val="both"/>
              <w:rPr>
                <w:rFonts w:asciiTheme="minorHAnsi" w:hAnsiTheme="minorHAnsi" w:cstheme="minorHAnsi"/>
              </w:rPr>
            </w:pPr>
            <w:r>
              <w:rPr>
                <w:rFonts w:asciiTheme="minorHAnsi" w:hAnsiTheme="minorHAnsi" w:cstheme="minorHAnsi"/>
              </w:rPr>
              <w:t>У вишим разредима је ове године успех бољи у односу на прошлу годину(2014/2015.год.-64.05%,2015/2016.год.-68.75%)</w:t>
            </w:r>
          </w:p>
          <w:p w:rsidR="00E72CAE" w:rsidRDefault="00E72CAE" w:rsidP="00E72CAE">
            <w:pPr>
              <w:jc w:val="both"/>
              <w:rPr>
                <w:rFonts w:asciiTheme="minorHAnsi" w:hAnsiTheme="minorHAnsi" w:cstheme="minorHAnsi"/>
              </w:rPr>
            </w:pPr>
            <w:r>
              <w:rPr>
                <w:rFonts w:asciiTheme="minorHAnsi" w:hAnsiTheme="minorHAnsi" w:cstheme="minorHAnsi"/>
              </w:rPr>
              <w:t>-Предлог тима је:</w:t>
            </w:r>
          </w:p>
          <w:p w:rsidR="00E72CAE" w:rsidRDefault="00E72CAE" w:rsidP="00E72CAE">
            <w:pPr>
              <w:tabs>
                <w:tab w:val="left" w:pos="90"/>
                <w:tab w:val="left" w:pos="810"/>
              </w:tabs>
              <w:jc w:val="both"/>
              <w:rPr>
                <w:rFonts w:asciiTheme="minorHAnsi" w:hAnsiTheme="minorHAnsi" w:cstheme="minorHAnsi"/>
              </w:rPr>
            </w:pPr>
            <w:r>
              <w:rPr>
                <w:rFonts w:asciiTheme="minorHAnsi" w:hAnsiTheme="minorHAnsi" w:cstheme="minorHAnsi"/>
              </w:rPr>
              <w:t>Појачати рад на часовима допунске наставе са ученицима 6.разреда јер је овде постигнут најслабији успех</w:t>
            </w:r>
          </w:p>
          <w:p w:rsidR="00E72CAE" w:rsidRDefault="00E72CAE" w:rsidP="00E72CAE">
            <w:pPr>
              <w:jc w:val="both"/>
              <w:rPr>
                <w:rFonts w:asciiTheme="minorHAnsi" w:hAnsiTheme="minorHAnsi" w:cstheme="minorHAnsi"/>
              </w:rPr>
            </w:pPr>
            <w:r>
              <w:rPr>
                <w:rFonts w:asciiTheme="minorHAnsi" w:hAnsiTheme="minorHAnsi" w:cstheme="minorHAnsi"/>
              </w:rPr>
              <w:t>-У наредном периоду извршити анализу ефикасности доласка на часове допунске наставе</w:t>
            </w:r>
          </w:p>
          <w:p w:rsidR="00E72CAE" w:rsidRDefault="00E72CAE" w:rsidP="00E72CAE">
            <w:pPr>
              <w:ind w:left="720"/>
              <w:jc w:val="both"/>
              <w:rPr>
                <w:rFonts w:asciiTheme="minorHAnsi" w:hAnsiTheme="minorHAnsi" w:cstheme="minorHAnsi"/>
              </w:rPr>
            </w:pPr>
          </w:p>
          <w:p w:rsidR="00E72CAE" w:rsidRDefault="00E72CAE" w:rsidP="00E72CAE">
            <w:pPr>
              <w:jc w:val="both"/>
              <w:rPr>
                <w:rFonts w:asciiTheme="minorHAnsi" w:hAnsiTheme="minorHAnsi" w:cstheme="minorHAnsi"/>
              </w:rPr>
            </w:pPr>
            <w:r>
              <w:rPr>
                <w:rFonts w:asciiTheme="minorHAnsi" w:hAnsiTheme="minorHAnsi" w:cstheme="minorHAnsi"/>
              </w:rPr>
              <w:lastRenderedPageBreak/>
              <w:t>5.Састанак Тима 29.12.2015.:</w:t>
            </w:r>
          </w:p>
          <w:p w:rsidR="00E72CAE" w:rsidRDefault="00E72CAE" w:rsidP="00E72CAE">
            <w:pPr>
              <w:jc w:val="both"/>
              <w:rPr>
                <w:rFonts w:asciiTheme="minorHAnsi" w:hAnsiTheme="minorHAnsi" w:cstheme="minorHAnsi"/>
              </w:rPr>
            </w:pPr>
            <w:r>
              <w:rPr>
                <w:rFonts w:asciiTheme="minorHAnsi" w:hAnsiTheme="minorHAnsi" w:cstheme="minorHAnsi"/>
              </w:rPr>
              <w:t>-Спроведена је анкета у којој је подручје вредновања био Квалитет школских постигнућа.Анкетирани су ученици виших разреда</w:t>
            </w:r>
          </w:p>
          <w:p w:rsidR="00E72CAE" w:rsidRDefault="00E72CAE" w:rsidP="00E72CAE">
            <w:pPr>
              <w:jc w:val="both"/>
              <w:rPr>
                <w:rFonts w:asciiTheme="minorHAnsi" w:hAnsiTheme="minorHAnsi" w:cstheme="minorHAnsi"/>
              </w:rPr>
            </w:pPr>
            <w:r>
              <w:rPr>
                <w:rFonts w:asciiTheme="minorHAnsi" w:hAnsiTheme="minorHAnsi" w:cstheme="minorHAnsi"/>
              </w:rPr>
              <w:t>-Анализа резултата анкете и закључци се налазе у записнику и представљени су дијаграмима</w:t>
            </w:r>
          </w:p>
          <w:p w:rsidR="00E72CAE" w:rsidRDefault="00E72CAE" w:rsidP="00E72CAE">
            <w:pPr>
              <w:jc w:val="both"/>
              <w:rPr>
                <w:rFonts w:asciiTheme="minorHAnsi" w:hAnsiTheme="minorHAnsi" w:cstheme="minorHAnsi"/>
              </w:rPr>
            </w:pPr>
            <w:r>
              <w:rPr>
                <w:rFonts w:asciiTheme="minorHAnsi" w:hAnsiTheme="minorHAnsi" w:cstheme="minorHAnsi"/>
              </w:rPr>
              <w:t>-Предлог Тима је:</w:t>
            </w:r>
          </w:p>
          <w:p w:rsidR="00E72CAE" w:rsidRDefault="00E72CAE" w:rsidP="00E72CAE">
            <w:pPr>
              <w:ind w:left="720"/>
              <w:jc w:val="both"/>
              <w:rPr>
                <w:rFonts w:asciiTheme="minorHAnsi" w:hAnsiTheme="minorHAnsi" w:cstheme="minorHAnsi"/>
              </w:rPr>
            </w:pPr>
          </w:p>
          <w:p w:rsidR="00E72CAE" w:rsidRDefault="00E72CAE" w:rsidP="00E72CAE">
            <w:pPr>
              <w:jc w:val="both"/>
              <w:rPr>
                <w:rFonts w:asciiTheme="minorHAnsi" w:hAnsiTheme="minorHAnsi" w:cstheme="minorHAnsi"/>
              </w:rPr>
            </w:pPr>
            <w:r>
              <w:rPr>
                <w:rFonts w:asciiTheme="minorHAnsi" w:hAnsiTheme="minorHAnsi" w:cstheme="minorHAnsi"/>
              </w:rPr>
              <w:t>.да се води евиденција о укључивању ученика у непосредно друштвено окружење</w:t>
            </w:r>
          </w:p>
          <w:p w:rsidR="00E72CAE" w:rsidRDefault="00E72CAE" w:rsidP="00E72CAE">
            <w:pPr>
              <w:ind w:left="720"/>
              <w:jc w:val="both"/>
              <w:rPr>
                <w:rFonts w:asciiTheme="minorHAnsi" w:hAnsiTheme="minorHAnsi" w:cstheme="minorHAnsi"/>
              </w:rPr>
            </w:pPr>
          </w:p>
          <w:p w:rsidR="00E72CAE" w:rsidRDefault="00E72CAE" w:rsidP="00E72CAE">
            <w:pPr>
              <w:jc w:val="both"/>
              <w:rPr>
                <w:rFonts w:asciiTheme="minorHAnsi" w:hAnsiTheme="minorHAnsi" w:cstheme="minorHAnsi"/>
              </w:rPr>
            </w:pPr>
            <w:r>
              <w:rPr>
                <w:rFonts w:asciiTheme="minorHAnsi" w:hAnsiTheme="minorHAnsi" w:cstheme="minorHAnsi"/>
              </w:rPr>
              <w:t>.да се више пажње посвети програму упознавања ученика с Повељом дечјих права УН</w:t>
            </w:r>
          </w:p>
          <w:p w:rsidR="00E72CAE" w:rsidRDefault="00E72CAE" w:rsidP="00E72CAE">
            <w:pPr>
              <w:ind w:left="720"/>
              <w:jc w:val="both"/>
              <w:rPr>
                <w:rFonts w:asciiTheme="minorHAnsi" w:hAnsiTheme="minorHAnsi" w:cstheme="minorHAnsi"/>
              </w:rPr>
            </w:pPr>
          </w:p>
          <w:p w:rsidR="00E72CAE" w:rsidRDefault="00E72CAE" w:rsidP="00E72CAE">
            <w:pPr>
              <w:jc w:val="both"/>
              <w:rPr>
                <w:rFonts w:asciiTheme="minorHAnsi" w:hAnsiTheme="minorHAnsi" w:cstheme="minorHAnsi"/>
              </w:rPr>
            </w:pPr>
            <w:r>
              <w:rPr>
                <w:rFonts w:asciiTheme="minorHAnsi" w:hAnsiTheme="minorHAnsi" w:cstheme="minorHAnsi"/>
              </w:rPr>
              <w:t>-У разговору са наставницима који су у току првог полугодишта кренули са припремном наставом(мисли се пре свега на српски језик и математику),уочено је да се приметно смањује број ученика који похађају ове часове.Претпоставља се да је разлог томе чињеница да исти нису обавезни,али је томе допринело и ангажовање око поправљања лоших оцена пред завршетак првог полугођа</w:t>
            </w:r>
          </w:p>
          <w:p w:rsidR="00E72CAE" w:rsidRDefault="00E72CAE" w:rsidP="00E72CAE">
            <w:pPr>
              <w:ind w:left="720"/>
              <w:jc w:val="both"/>
              <w:rPr>
                <w:rFonts w:asciiTheme="minorHAnsi" w:hAnsiTheme="minorHAnsi" w:cstheme="minorHAnsi"/>
              </w:rPr>
            </w:pPr>
          </w:p>
          <w:p w:rsidR="00E72CAE" w:rsidRDefault="00E72CAE" w:rsidP="00E72CAE">
            <w:pPr>
              <w:jc w:val="both"/>
              <w:rPr>
                <w:rFonts w:asciiTheme="minorHAnsi" w:hAnsiTheme="minorHAnsi" w:cstheme="minorHAnsi"/>
              </w:rPr>
            </w:pPr>
            <w:r>
              <w:rPr>
                <w:rFonts w:asciiTheme="minorHAnsi" w:hAnsiTheme="minorHAnsi" w:cstheme="minorHAnsi"/>
              </w:rPr>
              <w:t>-Анализиран је успех ученика наше школе који су учествовали на Школском такмичењу из математике.На општинско такмичење се пласирало 49 ученика</w:t>
            </w:r>
          </w:p>
          <w:p w:rsidR="00E72CAE" w:rsidRDefault="00E72CAE" w:rsidP="00E72CAE"/>
          <w:p w:rsidR="00E72CAE" w:rsidRPr="005E7148" w:rsidRDefault="00E72CAE" w:rsidP="00E72CAE">
            <w:pPr>
              <w:jc w:val="both"/>
              <w:rPr>
                <w:rFonts w:asciiTheme="minorHAnsi" w:hAnsiTheme="minorHAnsi" w:cstheme="minorHAnsi"/>
              </w:rPr>
            </w:pPr>
            <w:r w:rsidRPr="005E7148">
              <w:rPr>
                <w:rFonts w:asciiTheme="minorHAnsi" w:hAnsiTheme="minorHAnsi" w:cstheme="minorHAnsi"/>
              </w:rPr>
              <w:t>6.Састанак Тима у фебруару  4.2.2016. год.;све предвиђене активности су реализоване.</w:t>
            </w:r>
          </w:p>
          <w:p w:rsidR="00E72CAE" w:rsidRPr="005E7148" w:rsidRDefault="00E72CAE" w:rsidP="00E72CAE">
            <w:pPr>
              <w:jc w:val="both"/>
              <w:rPr>
                <w:rFonts w:asciiTheme="minorHAnsi" w:hAnsiTheme="minorHAnsi" w:cstheme="minorHAnsi"/>
              </w:rPr>
            </w:pPr>
            <w:r w:rsidRPr="005E7148">
              <w:rPr>
                <w:rFonts w:asciiTheme="minorHAnsi" w:hAnsiTheme="minorHAnsi" w:cstheme="minorHAnsi"/>
              </w:rPr>
              <w:t>Анализиран је успех ученика на крају 1.полугодишта.Закључено је да ученици нижих разреда имају бољи успех од ученика виших разреда.</w:t>
            </w:r>
          </w:p>
          <w:p w:rsidR="00E72CAE" w:rsidRPr="005E7148" w:rsidRDefault="00E72CAE" w:rsidP="00E72CAE">
            <w:pPr>
              <w:jc w:val="both"/>
              <w:rPr>
                <w:rFonts w:asciiTheme="minorHAnsi" w:hAnsiTheme="minorHAnsi" w:cstheme="minorHAnsi"/>
              </w:rPr>
            </w:pPr>
            <w:r w:rsidRPr="005E7148">
              <w:rPr>
                <w:rFonts w:asciiTheme="minorHAnsi" w:hAnsiTheme="minorHAnsi" w:cstheme="minorHAnsi"/>
              </w:rPr>
              <w:t>Предлог Тима:</w:t>
            </w:r>
          </w:p>
          <w:p w:rsidR="00E72CAE" w:rsidRDefault="00E72CAE" w:rsidP="00E72CAE">
            <w:pPr>
              <w:jc w:val="both"/>
              <w:rPr>
                <w:rFonts w:asciiTheme="minorHAnsi" w:hAnsiTheme="minorHAnsi" w:cstheme="minorHAnsi"/>
              </w:rPr>
            </w:pPr>
            <w:r w:rsidRPr="005E7148">
              <w:rPr>
                <w:rFonts w:asciiTheme="minorHAnsi" w:hAnsiTheme="minorHAnsi" w:cstheme="minorHAnsi"/>
              </w:rPr>
              <w:t>-Приближити начин предавања и испитивања наставника виших разреда ученицима нижих разреда,како би се ученици благовремено и успешно прилагодили.</w:t>
            </w:r>
          </w:p>
          <w:p w:rsidR="00E72CAE" w:rsidRPr="005E7148" w:rsidRDefault="00E72CAE" w:rsidP="00E72CAE">
            <w:pPr>
              <w:jc w:val="both"/>
              <w:rPr>
                <w:rFonts w:asciiTheme="minorHAnsi" w:hAnsiTheme="minorHAnsi" w:cstheme="minorHAnsi"/>
              </w:rPr>
            </w:pPr>
          </w:p>
          <w:p w:rsidR="00E72CAE" w:rsidRPr="005E7148" w:rsidRDefault="00E72CAE" w:rsidP="00E72CAE">
            <w:pPr>
              <w:jc w:val="both"/>
              <w:rPr>
                <w:rFonts w:asciiTheme="minorHAnsi" w:hAnsiTheme="minorHAnsi" w:cstheme="minorHAnsi"/>
              </w:rPr>
            </w:pPr>
            <w:r w:rsidRPr="005E7148">
              <w:rPr>
                <w:rFonts w:asciiTheme="minorHAnsi" w:hAnsiTheme="minorHAnsi" w:cstheme="minorHAnsi"/>
              </w:rPr>
              <w:t>7.Састанак Тима у марту, 22.3.2016.год.;од планираних активности извршена је анализа успеха ученика на школским и општинским такмичењима по предметима:</w:t>
            </w:r>
          </w:p>
          <w:p w:rsidR="00E72CAE" w:rsidRPr="005E7148" w:rsidRDefault="00E72CAE" w:rsidP="00E72CAE">
            <w:pPr>
              <w:jc w:val="both"/>
              <w:rPr>
                <w:rFonts w:asciiTheme="minorHAnsi" w:hAnsiTheme="minorHAnsi" w:cstheme="minorHAnsi"/>
              </w:rPr>
            </w:pPr>
            <w:r w:rsidRPr="005E7148">
              <w:rPr>
                <w:rFonts w:asciiTheme="minorHAnsi" w:hAnsiTheme="minorHAnsi" w:cstheme="minorHAnsi"/>
              </w:rPr>
              <w:t>-прикупљени подаци су приказани табеларно(у прилогу свеске  и у оквиру записника).Евидентно је да је велики број ученика учествовао и даље се пласирао.</w:t>
            </w:r>
          </w:p>
          <w:p w:rsidR="00E72CAE" w:rsidRPr="005E7148" w:rsidRDefault="00E72CAE" w:rsidP="00E72CAE">
            <w:pPr>
              <w:jc w:val="both"/>
              <w:rPr>
                <w:rFonts w:asciiTheme="minorHAnsi" w:hAnsiTheme="minorHAnsi" w:cstheme="minorHAnsi"/>
              </w:rPr>
            </w:pPr>
            <w:r w:rsidRPr="005E7148">
              <w:rPr>
                <w:rFonts w:asciiTheme="minorHAnsi" w:hAnsiTheme="minorHAnsi" w:cstheme="minorHAnsi"/>
              </w:rPr>
              <w:t>Предлог Тима:</w:t>
            </w:r>
          </w:p>
          <w:p w:rsidR="00E72CAE" w:rsidRDefault="00E72CAE" w:rsidP="00E72CAE">
            <w:pPr>
              <w:jc w:val="both"/>
              <w:rPr>
                <w:rFonts w:asciiTheme="minorHAnsi" w:hAnsiTheme="minorHAnsi" w:cstheme="minorHAnsi"/>
              </w:rPr>
            </w:pPr>
            <w:r w:rsidRPr="005E7148">
              <w:rPr>
                <w:rFonts w:asciiTheme="minorHAnsi" w:hAnsiTheme="minorHAnsi" w:cstheme="minorHAnsi"/>
              </w:rPr>
              <w:t>-на основу мишљења наставника,много деце је успешно учествовало у такмичењима.Наставити са радом и на даље мотивисати ученике да самостално стичу знања из различитих области.</w:t>
            </w:r>
          </w:p>
          <w:p w:rsidR="00E72CAE" w:rsidRPr="005E7148" w:rsidRDefault="00E72CAE" w:rsidP="00E72CAE">
            <w:pPr>
              <w:jc w:val="both"/>
              <w:rPr>
                <w:rFonts w:asciiTheme="minorHAnsi" w:hAnsiTheme="minorHAnsi" w:cstheme="minorHAnsi"/>
              </w:rPr>
            </w:pPr>
          </w:p>
          <w:p w:rsidR="00E72CAE" w:rsidRPr="005E7148" w:rsidRDefault="00E72CAE" w:rsidP="00E72CAE">
            <w:pPr>
              <w:jc w:val="both"/>
              <w:rPr>
                <w:rFonts w:asciiTheme="minorHAnsi" w:hAnsiTheme="minorHAnsi" w:cstheme="minorHAnsi"/>
              </w:rPr>
            </w:pPr>
            <w:r w:rsidRPr="005E7148">
              <w:rPr>
                <w:rFonts w:asciiTheme="minorHAnsi" w:hAnsiTheme="minorHAnsi" w:cstheme="minorHAnsi"/>
              </w:rPr>
              <w:t>8.Састанак Тима у априлу,21.4.2016.год.;све предвиђене активности  су реализоиване.</w:t>
            </w:r>
          </w:p>
          <w:p w:rsidR="00E72CAE" w:rsidRPr="005E7148" w:rsidRDefault="00E72CAE" w:rsidP="00E72CAE">
            <w:pPr>
              <w:jc w:val="both"/>
              <w:rPr>
                <w:rFonts w:asciiTheme="minorHAnsi" w:hAnsiTheme="minorHAnsi" w:cstheme="minorHAnsi"/>
              </w:rPr>
            </w:pPr>
            <w:r w:rsidRPr="005E7148">
              <w:rPr>
                <w:rFonts w:asciiTheme="minorHAnsi" w:hAnsiTheme="minorHAnsi" w:cstheme="minorHAnsi"/>
              </w:rPr>
              <w:t>-Анализа успеха ученика на крају трећег класификационог периода је показала да је пролазност ученика нижих разреда већа од пролазности ученика виших разреда.Забрињава то што су ученици 8.разреда остварили слаб успех,па је зато</w:t>
            </w:r>
          </w:p>
          <w:p w:rsidR="00E72CAE" w:rsidRPr="005E7148" w:rsidRDefault="00E72CAE" w:rsidP="00E72CAE">
            <w:pPr>
              <w:jc w:val="both"/>
              <w:rPr>
                <w:rFonts w:asciiTheme="minorHAnsi" w:hAnsiTheme="minorHAnsi" w:cstheme="minorHAnsi"/>
              </w:rPr>
            </w:pPr>
            <w:r w:rsidRPr="005E7148">
              <w:rPr>
                <w:rFonts w:asciiTheme="minorHAnsi" w:hAnsiTheme="minorHAnsi" w:cstheme="minorHAnsi"/>
              </w:rPr>
              <w:t>Предлог Тима:</w:t>
            </w:r>
          </w:p>
          <w:p w:rsidR="00E72CAE" w:rsidRDefault="00E72CAE" w:rsidP="00E72CAE">
            <w:pPr>
              <w:jc w:val="both"/>
              <w:rPr>
                <w:rFonts w:asciiTheme="minorHAnsi" w:hAnsiTheme="minorHAnsi" w:cstheme="minorHAnsi"/>
              </w:rPr>
            </w:pPr>
            <w:r w:rsidRPr="005E7148">
              <w:rPr>
                <w:rFonts w:asciiTheme="minorHAnsi" w:hAnsiTheme="minorHAnsi" w:cstheme="minorHAnsi"/>
              </w:rPr>
              <w:t>-Инсистирати на редовном долажењу на часове допунске наставе и укључити и саветодавни рад са родитељима.Овим ученицима предстоји полагање завршних испита и упис у жељене средње школе.</w:t>
            </w:r>
          </w:p>
          <w:p w:rsidR="00E72CAE" w:rsidRPr="005E7148" w:rsidRDefault="00E72CAE" w:rsidP="00E72CAE">
            <w:pPr>
              <w:jc w:val="both"/>
              <w:rPr>
                <w:rFonts w:asciiTheme="minorHAnsi" w:hAnsiTheme="minorHAnsi" w:cstheme="minorHAnsi"/>
              </w:rPr>
            </w:pPr>
          </w:p>
          <w:p w:rsidR="00E72CAE" w:rsidRPr="005E7148" w:rsidRDefault="00E72CAE" w:rsidP="00E72CAE">
            <w:pPr>
              <w:jc w:val="both"/>
              <w:rPr>
                <w:rFonts w:asciiTheme="minorHAnsi" w:hAnsiTheme="minorHAnsi" w:cstheme="minorHAnsi"/>
              </w:rPr>
            </w:pPr>
            <w:r w:rsidRPr="005E7148">
              <w:rPr>
                <w:rFonts w:asciiTheme="minorHAnsi" w:hAnsiTheme="minorHAnsi" w:cstheme="minorHAnsi"/>
              </w:rPr>
              <w:t>9.Састанак Тима у јуну,14.6.2016. год.;све предвиђене активности реализоване:</w:t>
            </w:r>
          </w:p>
          <w:p w:rsidR="00E72CAE" w:rsidRPr="005E7148" w:rsidRDefault="00E72CAE" w:rsidP="00E72CAE">
            <w:pPr>
              <w:jc w:val="both"/>
              <w:rPr>
                <w:rFonts w:asciiTheme="minorHAnsi" w:hAnsiTheme="minorHAnsi" w:cstheme="minorHAnsi"/>
              </w:rPr>
            </w:pPr>
            <w:r w:rsidRPr="005E7148">
              <w:rPr>
                <w:rFonts w:asciiTheme="minorHAnsi" w:hAnsiTheme="minorHAnsi" w:cstheme="minorHAnsi"/>
              </w:rPr>
              <w:t>-Прикупљени су подаци о успеху ученика на републичким такмичењима(табел. Приказ у прилогу свеске).Анализа је показала да је,у поређењу са претходном годином учествовао један ученик више(укупно седам ученика).Свих седам ученика су освојили неко од прва три места а један ученик петог разреда,Младен Николић, освојио је две награде,1.место на такм. из немачког језика и 3.место на такмичењу из српског језика.На спортским такмичењима,ученици наше школе су такође имали запажене резултате.</w:t>
            </w:r>
          </w:p>
          <w:p w:rsidR="00E72CAE" w:rsidRPr="005E7148" w:rsidRDefault="00E72CAE" w:rsidP="00E72CAE">
            <w:pPr>
              <w:jc w:val="both"/>
              <w:rPr>
                <w:rFonts w:asciiTheme="minorHAnsi" w:hAnsiTheme="minorHAnsi" w:cstheme="minorHAnsi"/>
              </w:rPr>
            </w:pPr>
            <w:r w:rsidRPr="005E7148">
              <w:rPr>
                <w:rFonts w:asciiTheme="minorHAnsi" w:hAnsiTheme="minorHAnsi" w:cstheme="minorHAnsi"/>
              </w:rPr>
              <w:t>Предлог мера:</w:t>
            </w:r>
          </w:p>
          <w:p w:rsidR="00E72CAE" w:rsidRDefault="00E72CAE" w:rsidP="00E72CAE">
            <w:pPr>
              <w:jc w:val="both"/>
              <w:rPr>
                <w:rFonts w:asciiTheme="minorHAnsi" w:hAnsiTheme="minorHAnsi" w:cstheme="minorHAnsi"/>
              </w:rPr>
            </w:pPr>
            <w:r w:rsidRPr="005E7148">
              <w:rPr>
                <w:rFonts w:asciiTheme="minorHAnsi" w:hAnsiTheme="minorHAnsi" w:cstheme="minorHAnsi"/>
              </w:rPr>
              <w:lastRenderedPageBreak/>
              <w:t>-Развијати такмичарски дух код ученика.</w:t>
            </w:r>
          </w:p>
          <w:p w:rsidR="00E72CAE" w:rsidRPr="005E7148" w:rsidRDefault="00E72CAE" w:rsidP="00E72CAE">
            <w:pPr>
              <w:jc w:val="both"/>
              <w:rPr>
                <w:rFonts w:asciiTheme="minorHAnsi" w:hAnsiTheme="minorHAnsi" w:cstheme="minorHAnsi"/>
              </w:rPr>
            </w:pPr>
          </w:p>
          <w:p w:rsidR="00E72CAE" w:rsidRPr="005E7148" w:rsidRDefault="00E72CAE" w:rsidP="00E72CAE">
            <w:pPr>
              <w:jc w:val="both"/>
              <w:rPr>
                <w:rFonts w:asciiTheme="minorHAnsi" w:hAnsiTheme="minorHAnsi" w:cstheme="minorHAnsi"/>
              </w:rPr>
            </w:pPr>
            <w:r w:rsidRPr="005E7148">
              <w:rPr>
                <w:rFonts w:asciiTheme="minorHAnsi" w:hAnsiTheme="minorHAnsi" w:cstheme="minorHAnsi"/>
              </w:rPr>
              <w:t>10.Састанак Тима у јуну,22.6.2016. год.;све предвиђене активности реализоване:</w:t>
            </w:r>
          </w:p>
          <w:p w:rsidR="00E72CAE" w:rsidRPr="005E7148" w:rsidRDefault="00E72CAE" w:rsidP="00E72CAE">
            <w:pPr>
              <w:jc w:val="both"/>
              <w:rPr>
                <w:rFonts w:asciiTheme="minorHAnsi" w:hAnsiTheme="minorHAnsi" w:cstheme="minorHAnsi"/>
              </w:rPr>
            </w:pPr>
            <w:r w:rsidRPr="005E7148">
              <w:rPr>
                <w:rFonts w:asciiTheme="minorHAnsi" w:hAnsiTheme="minorHAnsi" w:cstheme="minorHAnsi"/>
              </w:rPr>
              <w:t>-Прикупљени су и анализирани подаци о успеху ученика на крају школске године.Прикупљени подаци су приказани табеларно.</w:t>
            </w:r>
          </w:p>
          <w:p w:rsidR="00E72CAE" w:rsidRPr="005E7148" w:rsidRDefault="00E72CAE" w:rsidP="00E72CAE">
            <w:pPr>
              <w:jc w:val="both"/>
              <w:rPr>
                <w:rFonts w:asciiTheme="minorHAnsi" w:hAnsiTheme="minorHAnsi" w:cstheme="minorHAnsi"/>
              </w:rPr>
            </w:pPr>
            <w:r w:rsidRPr="005E7148">
              <w:rPr>
                <w:rFonts w:asciiTheme="minorHAnsi" w:hAnsiTheme="minorHAnsi" w:cstheme="minorHAnsi"/>
              </w:rPr>
              <w:t>-Најбољи успех остварили су ученици 3.разреда(4.35) а најслабији ученици 6.разреда(3,88).</w:t>
            </w:r>
          </w:p>
          <w:p w:rsidR="00E72CAE" w:rsidRPr="005E7148" w:rsidRDefault="00E72CAE" w:rsidP="00E72CAE">
            <w:pPr>
              <w:jc w:val="both"/>
              <w:rPr>
                <w:rFonts w:asciiTheme="minorHAnsi" w:hAnsiTheme="minorHAnsi" w:cstheme="minorHAnsi"/>
              </w:rPr>
            </w:pPr>
            <w:r w:rsidRPr="005E7148">
              <w:rPr>
                <w:rFonts w:asciiTheme="minorHAnsi" w:hAnsiTheme="minorHAnsi" w:cstheme="minorHAnsi"/>
              </w:rPr>
              <w:t>Предлог мера:</w:t>
            </w:r>
          </w:p>
          <w:p w:rsidR="00E72CAE" w:rsidRPr="005E7148" w:rsidRDefault="00E72CAE" w:rsidP="00E72CAE">
            <w:pPr>
              <w:jc w:val="both"/>
              <w:rPr>
                <w:rFonts w:asciiTheme="minorHAnsi" w:hAnsiTheme="minorHAnsi" w:cstheme="minorHAnsi"/>
              </w:rPr>
            </w:pPr>
            <w:r w:rsidRPr="005E7148">
              <w:rPr>
                <w:rFonts w:asciiTheme="minorHAnsi" w:hAnsiTheme="minorHAnsi" w:cstheme="minorHAnsi"/>
              </w:rPr>
              <w:t>-Током сарадње са родитељима,указати на редовну  контролу рада деце као и на благовременост  интересовања за рад и успех истих.</w:t>
            </w:r>
          </w:p>
          <w:p w:rsidR="00E72CAE" w:rsidRDefault="00E72CAE" w:rsidP="00E72CAE">
            <w:pPr>
              <w:jc w:val="both"/>
              <w:rPr>
                <w:rFonts w:asciiTheme="minorHAnsi" w:hAnsiTheme="minorHAnsi" w:cstheme="minorHAnsi"/>
              </w:rPr>
            </w:pPr>
            <w:r w:rsidRPr="005E7148">
              <w:rPr>
                <w:rFonts w:asciiTheme="minorHAnsi" w:hAnsiTheme="minorHAnsi" w:cstheme="minorHAnsi"/>
              </w:rPr>
              <w:t>-Одељенске старешине и наставници треба да разговарају са ученицима о важности континуираног рада за постизање бољег успеха.</w:t>
            </w:r>
          </w:p>
          <w:p w:rsidR="00E72CAE" w:rsidRPr="005E7148" w:rsidRDefault="00E72CAE" w:rsidP="00E72CAE">
            <w:pPr>
              <w:jc w:val="both"/>
              <w:rPr>
                <w:rFonts w:asciiTheme="minorHAnsi" w:hAnsiTheme="minorHAnsi" w:cstheme="minorHAnsi"/>
              </w:rPr>
            </w:pPr>
          </w:p>
          <w:p w:rsidR="00E72CAE" w:rsidRPr="005E7148" w:rsidRDefault="00E72CAE" w:rsidP="00E72CAE">
            <w:pPr>
              <w:jc w:val="both"/>
              <w:rPr>
                <w:rFonts w:asciiTheme="minorHAnsi" w:hAnsiTheme="minorHAnsi" w:cstheme="minorHAnsi"/>
              </w:rPr>
            </w:pPr>
            <w:r w:rsidRPr="005E7148">
              <w:rPr>
                <w:rFonts w:asciiTheme="minorHAnsi" w:hAnsiTheme="minorHAnsi" w:cstheme="minorHAnsi"/>
              </w:rPr>
              <w:t>11.Састанак Тима у јулу,7.7.2016.;планиране активности реализоване.</w:t>
            </w:r>
          </w:p>
          <w:p w:rsidR="00E72CAE" w:rsidRDefault="00E72CAE" w:rsidP="00E72CAE">
            <w:pPr>
              <w:jc w:val="both"/>
              <w:rPr>
                <w:rFonts w:asciiTheme="minorHAnsi" w:hAnsiTheme="minorHAnsi" w:cstheme="minorHAnsi"/>
              </w:rPr>
            </w:pPr>
            <w:r w:rsidRPr="005E7148">
              <w:rPr>
                <w:rFonts w:asciiTheme="minorHAnsi" w:hAnsiTheme="minorHAnsi" w:cstheme="minorHAnsi"/>
              </w:rPr>
              <w:t>-Прикупљени су и анализирани подаци о ученичким постигнућима на завршним испитима.</w:t>
            </w:r>
          </w:p>
          <w:p w:rsidR="00E72CAE" w:rsidRDefault="00E72CAE" w:rsidP="00E72CAE">
            <w:pPr>
              <w:jc w:val="both"/>
              <w:rPr>
                <w:rFonts w:asciiTheme="minorHAnsi" w:hAnsiTheme="minorHAnsi" w:cstheme="minorHAnsi"/>
              </w:rPr>
            </w:pPr>
          </w:p>
          <w:p w:rsidR="00E72CAE" w:rsidRPr="005E7148" w:rsidRDefault="00E72CAE" w:rsidP="00E72CAE">
            <w:pPr>
              <w:pStyle w:val="ListParagraph"/>
              <w:ind w:left="0"/>
              <w:jc w:val="both"/>
              <w:rPr>
                <w:rFonts w:asciiTheme="minorHAnsi" w:hAnsiTheme="minorHAnsi" w:cstheme="minorHAnsi"/>
              </w:rPr>
            </w:pPr>
            <w:r>
              <w:rPr>
                <w:rFonts w:asciiTheme="minorHAnsi" w:hAnsiTheme="minorHAnsi" w:cstheme="minorHAnsi"/>
              </w:rPr>
              <w:t xml:space="preserve">ПРЕДЛОГ МЕРА: Мотивисати ученике да редовно долазе на часове припремне наставе. Скренути ученицима пажњу да пажљивије и више пута читају задатке.   </w:t>
            </w:r>
          </w:p>
          <w:p w:rsidR="00E72CAE" w:rsidRPr="005E7148" w:rsidRDefault="00E72CAE" w:rsidP="00E72CAE">
            <w:pPr>
              <w:rPr>
                <w:rFonts w:asciiTheme="minorHAnsi" w:hAnsiTheme="minorHAnsi" w:cstheme="minorHAnsi"/>
              </w:rPr>
            </w:pPr>
          </w:p>
          <w:p w:rsidR="00AE52B0" w:rsidRPr="002607F1" w:rsidRDefault="00E72CAE" w:rsidP="00E72CAE">
            <w:pPr>
              <w:rPr>
                <w:rFonts w:asciiTheme="minorHAnsi" w:hAnsiTheme="minorHAnsi"/>
                <w:color w:val="FF0000"/>
              </w:rPr>
            </w:pPr>
            <w:r w:rsidRPr="005E7148">
              <w:rPr>
                <w:rFonts w:asciiTheme="minorHAnsi" w:hAnsiTheme="minorHAnsi" w:cstheme="minorHAnsi"/>
              </w:rPr>
              <w:t xml:space="preserve">У Зајечару, </w:t>
            </w:r>
            <w:r>
              <w:rPr>
                <w:rFonts w:asciiTheme="minorHAnsi" w:hAnsiTheme="minorHAnsi" w:cstheme="minorHAnsi"/>
              </w:rPr>
              <w:t>8.07</w:t>
            </w:r>
            <w:r w:rsidRPr="005E7148">
              <w:rPr>
                <w:rFonts w:asciiTheme="minorHAnsi" w:hAnsiTheme="minorHAnsi" w:cstheme="minorHAnsi"/>
              </w:rPr>
              <w:t>.2016.год</w:t>
            </w:r>
          </w:p>
          <w:p w:rsidR="00C0534F" w:rsidRDefault="00E72CAE" w:rsidP="00A80225">
            <w:pPr>
              <w:jc w:val="center"/>
              <w:rPr>
                <w:rFonts w:cs="Calibri"/>
                <w:b/>
              </w:rPr>
            </w:pPr>
            <w:r>
              <w:rPr>
                <w:rFonts w:cs="Calibri"/>
                <w:b/>
              </w:rPr>
              <w:t>ПРИЛОГ:</w:t>
            </w:r>
          </w:p>
          <w:p w:rsidR="00E72CAE" w:rsidRPr="008C2CC0" w:rsidRDefault="00E72CAE" w:rsidP="00E72CAE">
            <w:pPr>
              <w:jc w:val="center"/>
              <w:rPr>
                <w:rFonts w:asciiTheme="minorHAnsi" w:hAnsiTheme="minorHAnsi"/>
              </w:rPr>
            </w:pPr>
            <w:r w:rsidRPr="008C2CC0">
              <w:rPr>
                <w:rFonts w:asciiTheme="minorHAnsi" w:hAnsiTheme="minorHAnsi"/>
              </w:rPr>
              <w:t>Извештај о резултатима завршног испита на крају основног образовања и васпитања у школској 2015/2016. години</w:t>
            </w:r>
          </w:p>
          <w:p w:rsidR="00E72CAE" w:rsidRPr="008C2CC0" w:rsidRDefault="00E72CAE" w:rsidP="00E72CAE">
            <w:pPr>
              <w:jc w:val="center"/>
              <w:rPr>
                <w:rFonts w:asciiTheme="minorHAnsi" w:hAnsiTheme="minorHAnsi"/>
              </w:rPr>
            </w:pPr>
          </w:p>
          <w:tbl>
            <w:tblPr>
              <w:tblStyle w:val="TableGrid"/>
              <w:tblW w:w="0" w:type="auto"/>
              <w:tblLayout w:type="fixed"/>
              <w:tblLook w:val="04A0"/>
            </w:tblPr>
            <w:tblGrid>
              <w:gridCol w:w="4644"/>
              <w:gridCol w:w="4644"/>
            </w:tblGrid>
            <w:tr w:rsidR="00E72CAE" w:rsidRPr="008C2CC0" w:rsidTr="00E41BAA">
              <w:tc>
                <w:tcPr>
                  <w:tcW w:w="4644" w:type="dxa"/>
                </w:tcPr>
                <w:p w:rsidR="00E72CAE" w:rsidRPr="008C2CC0" w:rsidRDefault="00E72CAE" w:rsidP="00E72CAE">
                  <w:pPr>
                    <w:rPr>
                      <w:rFonts w:asciiTheme="minorHAnsi" w:hAnsiTheme="minorHAnsi"/>
                    </w:rPr>
                  </w:pPr>
                  <w:r w:rsidRPr="008C2CC0">
                    <w:rPr>
                      <w:rFonts w:asciiTheme="minorHAnsi" w:hAnsiTheme="minorHAnsi"/>
                    </w:rPr>
                    <w:t>Назив школе</w:t>
                  </w:r>
                </w:p>
              </w:tc>
              <w:tc>
                <w:tcPr>
                  <w:tcW w:w="4644" w:type="dxa"/>
                </w:tcPr>
                <w:p w:rsidR="00E72CAE" w:rsidRPr="008C2CC0" w:rsidRDefault="00E72CAE" w:rsidP="00E72CAE">
                  <w:pPr>
                    <w:rPr>
                      <w:rFonts w:asciiTheme="minorHAnsi" w:hAnsiTheme="minorHAnsi"/>
                      <w:b/>
                    </w:rPr>
                  </w:pPr>
                  <w:r w:rsidRPr="008C2CC0">
                    <w:rPr>
                      <w:rFonts w:asciiTheme="minorHAnsi" w:hAnsiTheme="minorHAnsi"/>
                    </w:rPr>
                    <w:t>Ош“Ђура Јакшић“</w:t>
                  </w:r>
                </w:p>
              </w:tc>
            </w:tr>
            <w:tr w:rsidR="00E72CAE" w:rsidRPr="008C2CC0" w:rsidTr="00E41BAA">
              <w:tc>
                <w:tcPr>
                  <w:tcW w:w="4644" w:type="dxa"/>
                </w:tcPr>
                <w:p w:rsidR="00E72CAE" w:rsidRPr="008C2CC0" w:rsidRDefault="00E72CAE" w:rsidP="00E72CAE">
                  <w:pPr>
                    <w:rPr>
                      <w:rFonts w:asciiTheme="minorHAnsi" w:hAnsiTheme="minorHAnsi"/>
                    </w:rPr>
                  </w:pPr>
                  <w:r w:rsidRPr="008C2CC0">
                    <w:rPr>
                      <w:rFonts w:asciiTheme="minorHAnsi" w:hAnsiTheme="minorHAnsi"/>
                    </w:rPr>
                    <w:t>Место</w:t>
                  </w:r>
                </w:p>
              </w:tc>
              <w:tc>
                <w:tcPr>
                  <w:tcW w:w="4644" w:type="dxa"/>
                </w:tcPr>
                <w:p w:rsidR="00E72CAE" w:rsidRPr="008C2CC0" w:rsidRDefault="00E72CAE" w:rsidP="00E72CAE">
                  <w:pPr>
                    <w:rPr>
                      <w:rFonts w:asciiTheme="minorHAnsi" w:hAnsiTheme="minorHAnsi"/>
                    </w:rPr>
                  </w:pPr>
                  <w:r w:rsidRPr="008C2CC0">
                    <w:rPr>
                      <w:rFonts w:asciiTheme="minorHAnsi" w:hAnsiTheme="minorHAnsi"/>
                    </w:rPr>
                    <w:t>Зајечар</w:t>
                  </w:r>
                </w:p>
              </w:tc>
            </w:tr>
            <w:tr w:rsidR="00E72CAE" w:rsidRPr="008C2CC0" w:rsidTr="00E41BAA">
              <w:tc>
                <w:tcPr>
                  <w:tcW w:w="4644" w:type="dxa"/>
                </w:tcPr>
                <w:p w:rsidR="00E72CAE" w:rsidRPr="008C2CC0" w:rsidRDefault="00E72CAE" w:rsidP="00E72CAE">
                  <w:pPr>
                    <w:rPr>
                      <w:rFonts w:asciiTheme="minorHAnsi" w:hAnsiTheme="minorHAnsi"/>
                    </w:rPr>
                  </w:pPr>
                  <w:r w:rsidRPr="008C2CC0">
                    <w:rPr>
                      <w:rFonts w:asciiTheme="minorHAnsi" w:hAnsiTheme="minorHAnsi"/>
                    </w:rPr>
                    <w:t xml:space="preserve">Општина </w:t>
                  </w:r>
                </w:p>
              </w:tc>
              <w:tc>
                <w:tcPr>
                  <w:tcW w:w="4644" w:type="dxa"/>
                </w:tcPr>
                <w:p w:rsidR="00E72CAE" w:rsidRPr="008C2CC0" w:rsidRDefault="00E72CAE" w:rsidP="00E72CAE">
                  <w:pPr>
                    <w:rPr>
                      <w:rFonts w:asciiTheme="minorHAnsi" w:hAnsiTheme="minorHAnsi"/>
                    </w:rPr>
                  </w:pPr>
                  <w:r w:rsidRPr="008C2CC0">
                    <w:rPr>
                      <w:rFonts w:asciiTheme="minorHAnsi" w:hAnsiTheme="minorHAnsi"/>
                    </w:rPr>
                    <w:t>Зајечар</w:t>
                  </w:r>
                </w:p>
              </w:tc>
            </w:tr>
            <w:tr w:rsidR="00E72CAE" w:rsidRPr="008C2CC0" w:rsidTr="00E41BAA">
              <w:tc>
                <w:tcPr>
                  <w:tcW w:w="4644" w:type="dxa"/>
                </w:tcPr>
                <w:p w:rsidR="00E72CAE" w:rsidRPr="008C2CC0" w:rsidRDefault="00E72CAE" w:rsidP="00E72CAE">
                  <w:pPr>
                    <w:rPr>
                      <w:rFonts w:asciiTheme="minorHAnsi" w:hAnsiTheme="minorHAnsi"/>
                    </w:rPr>
                  </w:pPr>
                  <w:r w:rsidRPr="008C2CC0">
                    <w:rPr>
                      <w:rFonts w:asciiTheme="minorHAnsi" w:hAnsiTheme="minorHAnsi"/>
                    </w:rPr>
                    <w:t>Округ</w:t>
                  </w:r>
                </w:p>
              </w:tc>
              <w:tc>
                <w:tcPr>
                  <w:tcW w:w="4644" w:type="dxa"/>
                </w:tcPr>
                <w:p w:rsidR="00E72CAE" w:rsidRPr="008C2CC0" w:rsidRDefault="00E72CAE" w:rsidP="00E72CAE">
                  <w:pPr>
                    <w:rPr>
                      <w:rFonts w:asciiTheme="minorHAnsi" w:hAnsiTheme="minorHAnsi"/>
                    </w:rPr>
                  </w:pPr>
                  <w:r w:rsidRPr="008C2CC0">
                    <w:rPr>
                      <w:rFonts w:asciiTheme="minorHAnsi" w:hAnsiTheme="minorHAnsi"/>
                    </w:rPr>
                    <w:t>Зајечар</w:t>
                  </w:r>
                </w:p>
              </w:tc>
            </w:tr>
            <w:tr w:rsidR="00E72CAE" w:rsidRPr="008C2CC0" w:rsidTr="00E41BAA">
              <w:tc>
                <w:tcPr>
                  <w:tcW w:w="4644" w:type="dxa"/>
                </w:tcPr>
                <w:p w:rsidR="00E72CAE" w:rsidRPr="008C2CC0" w:rsidRDefault="00E72CAE" w:rsidP="00E72CAE">
                  <w:pPr>
                    <w:rPr>
                      <w:rFonts w:asciiTheme="minorHAnsi" w:hAnsiTheme="minorHAnsi"/>
                    </w:rPr>
                  </w:pPr>
                  <w:r w:rsidRPr="008C2CC0">
                    <w:rPr>
                      <w:rFonts w:asciiTheme="minorHAnsi" w:hAnsiTheme="minorHAnsi"/>
                    </w:rPr>
                    <w:t>Школска управа</w:t>
                  </w:r>
                </w:p>
              </w:tc>
              <w:tc>
                <w:tcPr>
                  <w:tcW w:w="4644" w:type="dxa"/>
                </w:tcPr>
                <w:p w:rsidR="00E72CAE" w:rsidRPr="008C2CC0" w:rsidRDefault="00E72CAE" w:rsidP="00E72CAE">
                  <w:pPr>
                    <w:rPr>
                      <w:rFonts w:asciiTheme="minorHAnsi" w:hAnsiTheme="minorHAnsi"/>
                    </w:rPr>
                  </w:pPr>
                  <w:r w:rsidRPr="008C2CC0">
                    <w:rPr>
                      <w:rFonts w:asciiTheme="minorHAnsi" w:hAnsiTheme="minorHAnsi"/>
                    </w:rPr>
                    <w:t>Зајечар</w:t>
                  </w:r>
                </w:p>
              </w:tc>
            </w:tr>
          </w:tbl>
          <w:p w:rsidR="00E72CAE" w:rsidRPr="008C2CC0" w:rsidRDefault="00E72CAE" w:rsidP="00E72CAE">
            <w:pPr>
              <w:rPr>
                <w:rFonts w:asciiTheme="minorHAnsi" w:hAnsiTheme="minorHAnsi"/>
              </w:rPr>
            </w:pPr>
          </w:p>
          <w:tbl>
            <w:tblPr>
              <w:tblStyle w:val="TableGrid"/>
              <w:tblW w:w="0" w:type="auto"/>
              <w:tblLayout w:type="fixed"/>
              <w:tblLook w:val="04A0"/>
            </w:tblPr>
            <w:tblGrid>
              <w:gridCol w:w="4644"/>
              <w:gridCol w:w="4644"/>
            </w:tblGrid>
            <w:tr w:rsidR="00E72CAE" w:rsidRPr="008C2CC0" w:rsidTr="00E41BAA">
              <w:tc>
                <w:tcPr>
                  <w:tcW w:w="4644" w:type="dxa"/>
                </w:tcPr>
                <w:p w:rsidR="00E72CAE" w:rsidRPr="008C2CC0" w:rsidRDefault="00E72CAE" w:rsidP="00E72CAE">
                  <w:pPr>
                    <w:rPr>
                      <w:rFonts w:asciiTheme="minorHAnsi" w:hAnsiTheme="minorHAnsi"/>
                    </w:rPr>
                  </w:pPr>
                  <w:r w:rsidRPr="008C2CC0">
                    <w:rPr>
                      <w:rFonts w:asciiTheme="minorHAnsi" w:hAnsiTheme="minorHAnsi"/>
                    </w:rPr>
                    <w:t>Број одељења</w:t>
                  </w:r>
                </w:p>
              </w:tc>
              <w:tc>
                <w:tcPr>
                  <w:tcW w:w="4644" w:type="dxa"/>
                </w:tcPr>
                <w:p w:rsidR="00E72CAE" w:rsidRPr="008C2CC0" w:rsidRDefault="00E72CAE" w:rsidP="00E72CAE">
                  <w:pPr>
                    <w:rPr>
                      <w:rFonts w:asciiTheme="minorHAnsi" w:hAnsiTheme="minorHAnsi"/>
                    </w:rPr>
                  </w:pPr>
                  <w:r w:rsidRPr="008C2CC0">
                    <w:rPr>
                      <w:rFonts w:asciiTheme="minorHAnsi" w:hAnsiTheme="minorHAnsi"/>
                    </w:rPr>
                    <w:t>4</w:t>
                  </w:r>
                </w:p>
              </w:tc>
            </w:tr>
            <w:tr w:rsidR="00E72CAE" w:rsidRPr="008C2CC0" w:rsidTr="00E41BAA">
              <w:tc>
                <w:tcPr>
                  <w:tcW w:w="4644" w:type="dxa"/>
                </w:tcPr>
                <w:p w:rsidR="00E72CAE" w:rsidRPr="008C2CC0" w:rsidRDefault="00E72CAE" w:rsidP="00E72CAE">
                  <w:pPr>
                    <w:rPr>
                      <w:rFonts w:asciiTheme="minorHAnsi" w:hAnsiTheme="minorHAnsi"/>
                    </w:rPr>
                  </w:pPr>
                  <w:r w:rsidRPr="008C2CC0">
                    <w:rPr>
                      <w:rFonts w:asciiTheme="minorHAnsi" w:hAnsiTheme="minorHAnsi"/>
                    </w:rPr>
                    <w:t>Укупан број ученика осмог разреда</w:t>
                  </w:r>
                </w:p>
              </w:tc>
              <w:tc>
                <w:tcPr>
                  <w:tcW w:w="4644" w:type="dxa"/>
                </w:tcPr>
                <w:p w:rsidR="00E72CAE" w:rsidRPr="008C2CC0" w:rsidRDefault="00E72CAE" w:rsidP="00E72CAE">
                  <w:pPr>
                    <w:rPr>
                      <w:rFonts w:asciiTheme="minorHAnsi" w:hAnsiTheme="minorHAnsi"/>
                    </w:rPr>
                  </w:pPr>
                  <w:r w:rsidRPr="008C2CC0">
                    <w:rPr>
                      <w:rFonts w:asciiTheme="minorHAnsi" w:hAnsiTheme="minorHAnsi"/>
                    </w:rPr>
                    <w:t>76</w:t>
                  </w:r>
                </w:p>
              </w:tc>
            </w:tr>
            <w:tr w:rsidR="00E72CAE" w:rsidRPr="008C2CC0" w:rsidTr="00E41BAA">
              <w:tc>
                <w:tcPr>
                  <w:tcW w:w="4644" w:type="dxa"/>
                </w:tcPr>
                <w:p w:rsidR="00E72CAE" w:rsidRPr="008C2CC0" w:rsidRDefault="00E72CAE" w:rsidP="00E72CAE">
                  <w:pPr>
                    <w:rPr>
                      <w:rFonts w:asciiTheme="minorHAnsi" w:hAnsiTheme="minorHAnsi"/>
                    </w:rPr>
                  </w:pPr>
                  <w:r w:rsidRPr="008C2CC0">
                    <w:rPr>
                      <w:rFonts w:asciiTheme="minorHAnsi" w:hAnsiTheme="minorHAnsi"/>
                    </w:rPr>
                    <w:t>Број дечака</w:t>
                  </w:r>
                </w:p>
              </w:tc>
              <w:tc>
                <w:tcPr>
                  <w:tcW w:w="4644" w:type="dxa"/>
                </w:tcPr>
                <w:p w:rsidR="00E72CAE" w:rsidRPr="008C2CC0" w:rsidRDefault="00E72CAE" w:rsidP="00E72CAE">
                  <w:pPr>
                    <w:rPr>
                      <w:rFonts w:asciiTheme="minorHAnsi" w:hAnsiTheme="minorHAnsi"/>
                    </w:rPr>
                  </w:pPr>
                  <w:r w:rsidRPr="008C2CC0">
                    <w:rPr>
                      <w:rFonts w:asciiTheme="minorHAnsi" w:hAnsiTheme="minorHAnsi"/>
                    </w:rPr>
                    <w:t>39</w:t>
                  </w:r>
                </w:p>
              </w:tc>
            </w:tr>
            <w:tr w:rsidR="00E72CAE" w:rsidRPr="008C2CC0" w:rsidTr="00E41BAA">
              <w:tc>
                <w:tcPr>
                  <w:tcW w:w="4644" w:type="dxa"/>
                </w:tcPr>
                <w:p w:rsidR="00E72CAE" w:rsidRPr="008C2CC0" w:rsidRDefault="00E72CAE" w:rsidP="00E72CAE">
                  <w:pPr>
                    <w:rPr>
                      <w:rFonts w:asciiTheme="minorHAnsi" w:hAnsiTheme="minorHAnsi"/>
                    </w:rPr>
                  </w:pPr>
                  <w:r w:rsidRPr="008C2CC0">
                    <w:rPr>
                      <w:rFonts w:asciiTheme="minorHAnsi" w:hAnsiTheme="minorHAnsi"/>
                    </w:rPr>
                    <w:t>Број девојчица</w:t>
                  </w:r>
                </w:p>
              </w:tc>
              <w:tc>
                <w:tcPr>
                  <w:tcW w:w="4644" w:type="dxa"/>
                </w:tcPr>
                <w:p w:rsidR="00E72CAE" w:rsidRPr="008C2CC0" w:rsidRDefault="00E72CAE" w:rsidP="00E72CAE">
                  <w:pPr>
                    <w:rPr>
                      <w:rFonts w:asciiTheme="minorHAnsi" w:hAnsiTheme="minorHAnsi"/>
                    </w:rPr>
                  </w:pPr>
                  <w:r w:rsidRPr="008C2CC0">
                    <w:rPr>
                      <w:rFonts w:asciiTheme="minorHAnsi" w:hAnsiTheme="minorHAnsi"/>
                    </w:rPr>
                    <w:t>37</w:t>
                  </w:r>
                </w:p>
              </w:tc>
            </w:tr>
            <w:tr w:rsidR="00E72CAE" w:rsidRPr="008C2CC0" w:rsidTr="00E41BAA">
              <w:tc>
                <w:tcPr>
                  <w:tcW w:w="4644" w:type="dxa"/>
                </w:tcPr>
                <w:p w:rsidR="00E72CAE" w:rsidRPr="008C2CC0" w:rsidRDefault="00E72CAE" w:rsidP="00E72CAE">
                  <w:pPr>
                    <w:rPr>
                      <w:rFonts w:asciiTheme="minorHAnsi" w:hAnsiTheme="minorHAnsi"/>
                    </w:rPr>
                  </w:pPr>
                  <w:r w:rsidRPr="008C2CC0">
                    <w:rPr>
                      <w:rFonts w:asciiTheme="minorHAnsi" w:hAnsiTheme="minorHAnsi"/>
                    </w:rPr>
                    <w:t>Укупан број ученика који су приступили завршном испиту</w:t>
                  </w:r>
                </w:p>
              </w:tc>
              <w:tc>
                <w:tcPr>
                  <w:tcW w:w="4644" w:type="dxa"/>
                </w:tcPr>
                <w:p w:rsidR="00E72CAE" w:rsidRPr="008C2CC0" w:rsidRDefault="00E72CAE" w:rsidP="00E72CAE">
                  <w:pPr>
                    <w:rPr>
                      <w:rFonts w:asciiTheme="minorHAnsi" w:hAnsiTheme="minorHAnsi"/>
                    </w:rPr>
                  </w:pPr>
                  <w:r w:rsidRPr="008C2CC0">
                    <w:rPr>
                      <w:rFonts w:asciiTheme="minorHAnsi" w:hAnsiTheme="minorHAnsi"/>
                    </w:rPr>
                    <w:t>76</w:t>
                  </w:r>
                </w:p>
              </w:tc>
            </w:tr>
            <w:tr w:rsidR="00E72CAE" w:rsidRPr="008C2CC0" w:rsidTr="00E41BAA">
              <w:tc>
                <w:tcPr>
                  <w:tcW w:w="4644" w:type="dxa"/>
                </w:tcPr>
                <w:p w:rsidR="00E72CAE" w:rsidRPr="008C2CC0" w:rsidRDefault="00E72CAE" w:rsidP="00E72CAE">
                  <w:pPr>
                    <w:rPr>
                      <w:rFonts w:asciiTheme="minorHAnsi" w:hAnsiTheme="minorHAnsi"/>
                    </w:rPr>
                  </w:pPr>
                  <w:r w:rsidRPr="008C2CC0">
                    <w:rPr>
                      <w:rFonts w:asciiTheme="minorHAnsi" w:hAnsiTheme="minorHAnsi"/>
                    </w:rPr>
                    <w:t>Од тога-девојчица</w:t>
                  </w:r>
                </w:p>
                <w:p w:rsidR="00E72CAE" w:rsidRPr="008C2CC0" w:rsidRDefault="00E72CAE" w:rsidP="00E72CAE">
                  <w:pPr>
                    <w:rPr>
                      <w:rFonts w:asciiTheme="minorHAnsi" w:hAnsiTheme="minorHAnsi"/>
                    </w:rPr>
                  </w:pPr>
                  <w:r w:rsidRPr="008C2CC0">
                    <w:rPr>
                      <w:rFonts w:asciiTheme="minorHAnsi" w:hAnsiTheme="minorHAnsi"/>
                    </w:rPr>
                    <w:t xml:space="preserve">                дечака</w:t>
                  </w:r>
                </w:p>
              </w:tc>
              <w:tc>
                <w:tcPr>
                  <w:tcW w:w="4644" w:type="dxa"/>
                </w:tcPr>
                <w:p w:rsidR="00E72CAE" w:rsidRPr="008C2CC0" w:rsidRDefault="00E72CAE" w:rsidP="00E72CAE">
                  <w:pPr>
                    <w:rPr>
                      <w:rFonts w:asciiTheme="minorHAnsi" w:hAnsiTheme="minorHAnsi"/>
                    </w:rPr>
                  </w:pPr>
                  <w:r w:rsidRPr="008C2CC0">
                    <w:rPr>
                      <w:rFonts w:asciiTheme="minorHAnsi" w:hAnsiTheme="minorHAnsi"/>
                    </w:rPr>
                    <w:t>37</w:t>
                  </w:r>
                </w:p>
                <w:p w:rsidR="00E72CAE" w:rsidRPr="008C2CC0" w:rsidRDefault="00E72CAE" w:rsidP="00E72CAE">
                  <w:pPr>
                    <w:rPr>
                      <w:rFonts w:asciiTheme="minorHAnsi" w:hAnsiTheme="minorHAnsi"/>
                    </w:rPr>
                  </w:pPr>
                  <w:r w:rsidRPr="008C2CC0">
                    <w:rPr>
                      <w:rFonts w:asciiTheme="minorHAnsi" w:hAnsiTheme="minorHAnsi"/>
                    </w:rPr>
                    <w:t>39</w:t>
                  </w:r>
                </w:p>
                <w:p w:rsidR="00E72CAE" w:rsidRPr="008C2CC0" w:rsidRDefault="00E72CAE" w:rsidP="00E72CAE">
                  <w:pPr>
                    <w:rPr>
                      <w:rFonts w:asciiTheme="minorHAnsi" w:hAnsiTheme="minorHAnsi"/>
                    </w:rPr>
                  </w:pPr>
                </w:p>
              </w:tc>
            </w:tr>
          </w:tbl>
          <w:p w:rsidR="00E72CAE" w:rsidRPr="008C2CC0" w:rsidRDefault="00E72CAE" w:rsidP="00E72CAE">
            <w:pPr>
              <w:rPr>
                <w:rFonts w:asciiTheme="minorHAnsi" w:hAnsiTheme="minorHAnsi"/>
              </w:rPr>
            </w:pPr>
          </w:p>
          <w:p w:rsidR="00E72CAE" w:rsidRPr="008C2CC0" w:rsidRDefault="00E72CAE" w:rsidP="00E72CAE">
            <w:pPr>
              <w:rPr>
                <w:rFonts w:asciiTheme="minorHAnsi" w:hAnsiTheme="minorHAnsi"/>
              </w:rPr>
            </w:pPr>
            <w:r w:rsidRPr="008C2CC0">
              <w:rPr>
                <w:rFonts w:asciiTheme="minorHAnsi" w:hAnsiTheme="minorHAnsi"/>
              </w:rPr>
              <w:t>Завршни испит на крају основног образовања у Основној школи „Ђура Јакшић“ У Зајечару обављен је у среду,15.6.2015.(9,00 сати) српски језик,у четвртак 16.6.2016.,математика и 17.6.2016.,комбиновани тест.За испит је пријављено 73 ученика и сви ученици су полагали испит.</w:t>
            </w:r>
          </w:p>
          <w:p w:rsidR="00E72CAE" w:rsidRPr="008C2CC0" w:rsidRDefault="00E72CAE" w:rsidP="00E72CAE">
            <w:pPr>
              <w:rPr>
                <w:rFonts w:asciiTheme="minorHAnsi" w:hAnsiTheme="minorHAnsi"/>
              </w:rPr>
            </w:pPr>
            <w:r w:rsidRPr="008C2CC0">
              <w:rPr>
                <w:rFonts w:asciiTheme="minorHAnsi" w:hAnsiTheme="minorHAnsi"/>
              </w:rPr>
              <w:t>По ИОП-у 2,радила је ученица Кристина Ранђеловић.Ученица је завршни испит полагала у посебним условима у посебној учионици,уз присуство наставника који су ученици помагали око читања задатака и правилног записивања одговора..</w:t>
            </w:r>
          </w:p>
          <w:p w:rsidR="00E72CAE" w:rsidRPr="008C2CC0" w:rsidRDefault="00E72CAE" w:rsidP="00E72CAE">
            <w:pPr>
              <w:rPr>
                <w:rFonts w:asciiTheme="minorHAnsi" w:hAnsiTheme="minorHAnsi"/>
              </w:rPr>
            </w:pPr>
            <w:r w:rsidRPr="008C2CC0">
              <w:rPr>
                <w:rFonts w:asciiTheme="minorHAnsi" w:hAnsiTheme="minorHAnsi"/>
              </w:rPr>
              <w:t>Дежурни наставник била је Драгана Стојановић,учитељица.</w:t>
            </w:r>
          </w:p>
          <w:p w:rsidR="00E72CAE" w:rsidRPr="008C2CC0" w:rsidRDefault="00E72CAE" w:rsidP="00E72CAE">
            <w:pPr>
              <w:rPr>
                <w:rFonts w:asciiTheme="minorHAnsi" w:hAnsiTheme="minorHAnsi"/>
              </w:rPr>
            </w:pPr>
          </w:p>
          <w:p w:rsidR="00E72CAE" w:rsidRPr="008C2CC0" w:rsidRDefault="00E72CAE" w:rsidP="00E72CAE">
            <w:pPr>
              <w:rPr>
                <w:rFonts w:asciiTheme="minorHAnsi" w:hAnsiTheme="minorHAnsi" w:cstheme="minorHAnsi"/>
                <w:u w:val="single"/>
              </w:rPr>
            </w:pPr>
            <w:r w:rsidRPr="008C2CC0">
              <w:rPr>
                <w:rFonts w:asciiTheme="minorHAnsi" w:hAnsiTheme="minorHAnsi" w:cstheme="minorHAnsi"/>
                <w:u w:val="single"/>
              </w:rPr>
              <w:t>Анализа 1</w:t>
            </w:r>
          </w:p>
          <w:p w:rsidR="00E72CAE" w:rsidRPr="008C2CC0" w:rsidRDefault="00E72CAE" w:rsidP="00E72CAE">
            <w:pPr>
              <w:rPr>
                <w:rFonts w:asciiTheme="minorHAnsi" w:hAnsiTheme="minorHAnsi" w:cstheme="minorHAnsi"/>
              </w:rPr>
            </w:pPr>
            <w:r w:rsidRPr="008C2CC0">
              <w:rPr>
                <w:rFonts w:asciiTheme="minorHAnsi" w:hAnsiTheme="minorHAnsi" w:cstheme="minorHAnsi"/>
              </w:rPr>
              <w:t>Приказ постигнућа ученика на нивоу области стандарда и нивоу задатака</w:t>
            </w:r>
          </w:p>
          <w:p w:rsidR="00D764BB" w:rsidRDefault="00D764BB" w:rsidP="00E72CAE">
            <w:pPr>
              <w:rPr>
                <w:rFonts w:asciiTheme="minorHAnsi" w:hAnsiTheme="minorHAnsi" w:cstheme="minorHAnsi"/>
                <w:lang w:val="sr-Cyrl-CS"/>
              </w:rPr>
            </w:pPr>
          </w:p>
          <w:p w:rsidR="00D764BB" w:rsidRDefault="00D764BB" w:rsidP="00E72CAE">
            <w:pPr>
              <w:rPr>
                <w:rFonts w:asciiTheme="minorHAnsi" w:hAnsiTheme="minorHAnsi" w:cstheme="minorHAnsi"/>
                <w:lang w:val="sr-Cyrl-CS"/>
              </w:rPr>
            </w:pPr>
          </w:p>
          <w:p w:rsidR="00E72CAE" w:rsidRPr="008C2CC0" w:rsidRDefault="00E72CAE" w:rsidP="00E72CAE">
            <w:pPr>
              <w:rPr>
                <w:rFonts w:asciiTheme="minorHAnsi" w:hAnsiTheme="minorHAnsi" w:cstheme="minorHAnsi"/>
              </w:rPr>
            </w:pPr>
            <w:r w:rsidRPr="008C2CC0">
              <w:rPr>
                <w:rFonts w:asciiTheme="minorHAnsi" w:hAnsiTheme="minorHAnsi" w:cstheme="minorHAnsi"/>
              </w:rPr>
              <w:lastRenderedPageBreak/>
              <w:t>Српски језик</w:t>
            </w:r>
          </w:p>
          <w:p w:rsidR="00E72CAE" w:rsidRPr="008C2CC0" w:rsidRDefault="00E72CAE" w:rsidP="00E72CAE">
            <w:pPr>
              <w:rPr>
                <w:rFonts w:asciiTheme="minorHAnsi" w:hAnsiTheme="minorHAnsi" w:cstheme="minorHAnsi"/>
              </w:rPr>
            </w:pPr>
            <w:r w:rsidRPr="008C2CC0">
              <w:rPr>
                <w:rFonts w:asciiTheme="minorHAnsi" w:hAnsiTheme="minorHAnsi" w:cstheme="minorHAnsi"/>
              </w:rPr>
              <w:t>Резултати завршног испита из јуна 2016.године показују да су се овогодишњи осмаци боље  сналазили из задатака из области Вештине читања и разумевања прочитаног и Писаног изражавања,нешто слабије у области Књижевности,док у области Граматике има задатака са критичним резултатом.</w:t>
            </w:r>
          </w:p>
          <w:p w:rsidR="00E72CAE" w:rsidRPr="008C2CC0" w:rsidRDefault="00E72CAE" w:rsidP="00E72CAE">
            <w:pPr>
              <w:rPr>
                <w:rFonts w:asciiTheme="minorHAnsi" w:hAnsiTheme="minorHAnsi" w:cstheme="minorHAnsi"/>
              </w:rPr>
            </w:pPr>
            <w:r w:rsidRPr="008C2CC0">
              <w:rPr>
                <w:rFonts w:asciiTheme="minorHAnsi" w:hAnsiTheme="minorHAnsi" w:cstheme="minorHAnsi"/>
              </w:rPr>
              <w:t>Из области Вештина читања и разумевања,резултат тачних одговора креће се у распону од 80% до 100%.Из области Писаног изражавања</w:t>
            </w:r>
          </w:p>
          <w:p w:rsidR="00E72CAE" w:rsidRPr="008C2CC0" w:rsidRDefault="00E72CAE" w:rsidP="00E72CAE">
            <w:pPr>
              <w:rPr>
                <w:rFonts w:asciiTheme="minorHAnsi" w:hAnsiTheme="minorHAnsi" w:cstheme="minorHAnsi"/>
              </w:rPr>
            </w:pPr>
            <w:r w:rsidRPr="008C2CC0">
              <w:rPr>
                <w:rFonts w:asciiTheme="minorHAnsi" w:hAnsiTheme="minorHAnsi" w:cstheme="minorHAnsi"/>
              </w:rPr>
              <w:t>1.задатак тачно решило 46%</w:t>
            </w:r>
          </w:p>
          <w:p w:rsidR="00E72CAE" w:rsidRPr="008C2CC0" w:rsidRDefault="00E72CAE" w:rsidP="00E72CAE">
            <w:pPr>
              <w:rPr>
                <w:rFonts w:asciiTheme="minorHAnsi" w:hAnsiTheme="minorHAnsi" w:cstheme="minorHAnsi"/>
              </w:rPr>
            </w:pPr>
            <w:r w:rsidRPr="008C2CC0">
              <w:rPr>
                <w:rFonts w:asciiTheme="minorHAnsi" w:hAnsiTheme="minorHAnsi" w:cstheme="minorHAnsi"/>
              </w:rPr>
              <w:t>2.задатак је тачно решило 60%</w:t>
            </w:r>
          </w:p>
          <w:p w:rsidR="00E72CAE" w:rsidRPr="008C2CC0" w:rsidRDefault="00E72CAE" w:rsidP="00E72CAE">
            <w:pPr>
              <w:rPr>
                <w:rFonts w:asciiTheme="minorHAnsi" w:hAnsiTheme="minorHAnsi" w:cstheme="minorHAnsi"/>
              </w:rPr>
            </w:pPr>
            <w:r w:rsidRPr="008C2CC0">
              <w:rPr>
                <w:rFonts w:asciiTheme="minorHAnsi" w:hAnsiTheme="minorHAnsi" w:cstheme="minorHAnsi"/>
              </w:rPr>
              <w:t>3.задатак је тачно решило 80% ученика</w:t>
            </w:r>
          </w:p>
          <w:p w:rsidR="00E72CAE" w:rsidRPr="008C2CC0" w:rsidRDefault="00E72CAE" w:rsidP="00E72CAE">
            <w:pPr>
              <w:rPr>
                <w:rFonts w:asciiTheme="minorHAnsi" w:hAnsiTheme="minorHAnsi" w:cstheme="minorHAnsi"/>
              </w:rPr>
            </w:pPr>
            <w:r w:rsidRPr="008C2CC0">
              <w:rPr>
                <w:rFonts w:asciiTheme="minorHAnsi" w:hAnsiTheme="minorHAnsi" w:cstheme="minorHAnsi"/>
              </w:rPr>
              <w:t>Из области Граматике,здатак из подобласти извођења речи тачно је решило 70% ученика,из познавања падежних облика 59%,из лексикологије 55%.Критични су резултати у вези са глаголским облицима34%,са гласовним променама 32% и синтагмама 29%.</w:t>
            </w:r>
          </w:p>
          <w:p w:rsidR="00E72CAE" w:rsidRPr="008C2CC0" w:rsidRDefault="00E72CAE" w:rsidP="00E72CAE">
            <w:pPr>
              <w:rPr>
                <w:rFonts w:asciiTheme="minorHAnsi" w:hAnsiTheme="minorHAnsi" w:cstheme="minorHAnsi"/>
              </w:rPr>
            </w:pPr>
            <w:r w:rsidRPr="008C2CC0">
              <w:rPr>
                <w:rFonts w:asciiTheme="minorHAnsi" w:hAnsiTheme="minorHAnsi" w:cstheme="minorHAnsi"/>
              </w:rPr>
              <w:t>Из области Књижевности :</w:t>
            </w:r>
          </w:p>
          <w:p w:rsidR="00E72CAE" w:rsidRPr="008C2CC0" w:rsidRDefault="00E72CAE" w:rsidP="00E72CAE">
            <w:pPr>
              <w:rPr>
                <w:rFonts w:asciiTheme="minorHAnsi" w:hAnsiTheme="minorHAnsi" w:cstheme="minorHAnsi"/>
              </w:rPr>
            </w:pPr>
            <w:r w:rsidRPr="008C2CC0">
              <w:rPr>
                <w:rFonts w:asciiTheme="minorHAnsi" w:hAnsiTheme="minorHAnsi" w:cstheme="minorHAnsi"/>
              </w:rPr>
              <w:t>Задатак у вези вештина одређивања песничких слика,тачно је урадило 91%,са вештином аргументовања 53% ученика,књижевне мотиве 53%,ккњижевни род уме да одреди 76% ученика,а књижевну врсту 33% ученика.Критичан је задатак везан за познавање аутора где је резултат 33%.</w:t>
            </w:r>
          </w:p>
          <w:p w:rsidR="00E72CAE" w:rsidRPr="008C2CC0" w:rsidRDefault="00E72CAE" w:rsidP="00E72CAE">
            <w:pPr>
              <w:autoSpaceDE w:val="0"/>
              <w:autoSpaceDN w:val="0"/>
              <w:adjustRightInd w:val="0"/>
              <w:rPr>
                <w:rFonts w:asciiTheme="minorHAnsi" w:hAnsiTheme="minorHAnsi" w:cstheme="minorHAnsi"/>
                <w:bCs/>
                <w:lang w:val="sr-Cyrl-CS" w:eastAsia="sr-Latn-CS"/>
              </w:rPr>
            </w:pPr>
            <w:r w:rsidRPr="008C2CC0">
              <w:rPr>
                <w:rFonts w:asciiTheme="minorHAnsi" w:hAnsiTheme="minorHAnsi" w:cstheme="minorHAnsi"/>
                <w:bCs/>
                <w:lang w:val="sr-Cyrl-CS" w:eastAsia="sr-Latn-CS"/>
              </w:rPr>
              <w:t>ЗАКЉУЧАК:</w:t>
            </w:r>
          </w:p>
          <w:p w:rsidR="00E72CAE" w:rsidRPr="008C2CC0" w:rsidRDefault="00E72CAE" w:rsidP="00E72CAE">
            <w:pPr>
              <w:autoSpaceDE w:val="0"/>
              <w:autoSpaceDN w:val="0"/>
              <w:adjustRightInd w:val="0"/>
              <w:rPr>
                <w:rFonts w:asciiTheme="minorHAnsi" w:hAnsiTheme="minorHAnsi" w:cstheme="minorHAnsi"/>
                <w:bCs/>
                <w:lang w:val="sr-Cyrl-CS" w:eastAsia="sr-Latn-CS"/>
              </w:rPr>
            </w:pPr>
            <w:r w:rsidRPr="008C2CC0">
              <w:rPr>
                <w:rFonts w:asciiTheme="minorHAnsi" w:hAnsiTheme="minorHAnsi" w:cstheme="minorHAnsi"/>
                <w:bCs/>
                <w:lang w:val="sr-Cyrl-CS" w:eastAsia="sr-Latn-CS"/>
              </w:rPr>
              <w:t xml:space="preserve">С обзиром на слабији скор од очекиваног код задатака на основном нивоу треба додатно обратити пажњу на најједноставније задатке код којих су грешили не само слабији ученици већ и они који су имали бољи успех из српског језика. То указује на олако решавање од стране ученика што је резултирало грешењем на простим незахтевним стварима. </w:t>
            </w:r>
          </w:p>
          <w:p w:rsidR="00E72CAE" w:rsidRPr="008C2CC0" w:rsidRDefault="00E72CAE" w:rsidP="00E72CAE">
            <w:pPr>
              <w:autoSpaceDE w:val="0"/>
              <w:autoSpaceDN w:val="0"/>
              <w:adjustRightInd w:val="0"/>
              <w:rPr>
                <w:rFonts w:asciiTheme="minorHAnsi" w:hAnsiTheme="minorHAnsi" w:cstheme="minorHAnsi"/>
                <w:bCs/>
                <w:lang w:val="sr-Cyrl-CS" w:eastAsia="sr-Latn-CS"/>
              </w:rPr>
            </w:pPr>
          </w:p>
          <w:p w:rsidR="00E72CAE" w:rsidRPr="008C2CC0" w:rsidRDefault="00E72CAE" w:rsidP="00E72CAE">
            <w:pPr>
              <w:autoSpaceDE w:val="0"/>
              <w:autoSpaceDN w:val="0"/>
              <w:adjustRightInd w:val="0"/>
              <w:rPr>
                <w:rFonts w:asciiTheme="minorHAnsi" w:hAnsiTheme="minorHAnsi" w:cstheme="minorHAnsi"/>
                <w:bCs/>
                <w:lang w:val="sr-Cyrl-CS" w:eastAsia="sr-Latn-CS"/>
              </w:rPr>
            </w:pPr>
            <w:r w:rsidRPr="008C2CC0">
              <w:rPr>
                <w:rFonts w:asciiTheme="minorHAnsi" w:hAnsiTheme="minorHAnsi" w:cstheme="minorHAnsi"/>
                <w:bCs/>
                <w:lang w:val="sr-Cyrl-CS" w:eastAsia="sr-Latn-CS"/>
              </w:rPr>
              <w:t>ПРЕДЛОГ МЕРА:</w:t>
            </w:r>
          </w:p>
          <w:p w:rsidR="00E72CAE" w:rsidRPr="008C2CC0" w:rsidRDefault="00E72CAE" w:rsidP="00E72CAE">
            <w:pPr>
              <w:autoSpaceDE w:val="0"/>
              <w:autoSpaceDN w:val="0"/>
              <w:adjustRightInd w:val="0"/>
              <w:rPr>
                <w:rFonts w:asciiTheme="minorHAnsi" w:hAnsiTheme="minorHAnsi" w:cstheme="minorHAnsi"/>
                <w:bCs/>
                <w:lang w:val="sr-Cyrl-CS" w:eastAsia="sr-Latn-CS"/>
              </w:rPr>
            </w:pPr>
            <w:r w:rsidRPr="008C2CC0">
              <w:rPr>
                <w:rFonts w:asciiTheme="minorHAnsi" w:hAnsiTheme="minorHAnsi" w:cstheme="minorHAnsi"/>
                <w:bCs/>
                <w:lang w:val="sr-Cyrl-CS" w:eastAsia="sr-Latn-CS"/>
              </w:rPr>
              <w:t xml:space="preserve">Наставити са добром праксом везаном за припремну наставу за полагање завршног испита. Појачати рад из области Књижевност на напредном нивоу везано за карактеризацију књижевних  ликова (с обзиром на слаб скор 20.задатка)   </w:t>
            </w:r>
          </w:p>
          <w:p w:rsidR="00E72CAE" w:rsidRPr="008C2CC0" w:rsidRDefault="00E72CAE" w:rsidP="00E72CAE">
            <w:pPr>
              <w:autoSpaceDE w:val="0"/>
              <w:autoSpaceDN w:val="0"/>
              <w:adjustRightInd w:val="0"/>
              <w:rPr>
                <w:rFonts w:asciiTheme="minorHAnsi" w:hAnsiTheme="minorHAnsi" w:cstheme="minorHAnsi"/>
                <w:b/>
                <w:bCs/>
                <w:lang w:val="sr-Cyrl-CS" w:eastAsia="sr-Latn-CS"/>
              </w:rPr>
            </w:pPr>
          </w:p>
          <w:p w:rsidR="00E72CAE" w:rsidRPr="008C2CC0" w:rsidRDefault="00E72CAE" w:rsidP="00E72CAE">
            <w:pPr>
              <w:pStyle w:val="Default"/>
              <w:rPr>
                <w:rFonts w:asciiTheme="minorHAnsi" w:hAnsiTheme="minorHAnsi" w:cstheme="minorHAnsi"/>
                <w:sz w:val="22"/>
                <w:szCs w:val="22"/>
                <w:lang w:val="sr-Cyrl-CS"/>
              </w:rPr>
            </w:pPr>
          </w:p>
          <w:p w:rsidR="00E72CAE" w:rsidRPr="008C2CC0" w:rsidRDefault="00E72CAE" w:rsidP="00E72CAE">
            <w:pPr>
              <w:pStyle w:val="Default"/>
              <w:rPr>
                <w:rFonts w:asciiTheme="minorHAnsi" w:hAnsiTheme="minorHAnsi" w:cstheme="minorHAnsi"/>
                <w:sz w:val="22"/>
                <w:szCs w:val="22"/>
                <w:lang w:val="sr-Cyrl-CS"/>
              </w:rPr>
            </w:pPr>
            <w:r w:rsidRPr="008C2CC0">
              <w:rPr>
                <w:rFonts w:asciiTheme="minorHAnsi" w:hAnsiTheme="minorHAnsi" w:cstheme="minorHAnsi"/>
                <w:sz w:val="22"/>
                <w:szCs w:val="22"/>
                <w:lang w:val="sr-Cyrl-CS"/>
              </w:rPr>
              <w:t>Математика</w:t>
            </w:r>
          </w:p>
          <w:p w:rsidR="00E72CAE" w:rsidRPr="008C2CC0" w:rsidRDefault="00E72CAE" w:rsidP="00E72CAE">
            <w:pPr>
              <w:pStyle w:val="Default"/>
              <w:rPr>
                <w:rFonts w:asciiTheme="minorHAnsi" w:hAnsiTheme="minorHAnsi" w:cstheme="minorHAnsi"/>
                <w:sz w:val="22"/>
                <w:szCs w:val="22"/>
                <w:lang w:val="sr-Cyrl-CS"/>
              </w:rPr>
            </w:pPr>
          </w:p>
          <w:p w:rsidR="00E72CAE" w:rsidRPr="008C2CC0" w:rsidRDefault="00E72CAE" w:rsidP="00E72CAE">
            <w:pPr>
              <w:pStyle w:val="Default"/>
              <w:rPr>
                <w:rFonts w:asciiTheme="minorHAnsi" w:hAnsiTheme="minorHAnsi" w:cstheme="minorHAnsi"/>
                <w:sz w:val="22"/>
                <w:szCs w:val="22"/>
                <w:lang w:val="sr-Cyrl-CS"/>
              </w:rPr>
            </w:pPr>
            <w:r w:rsidRPr="008C2CC0">
              <w:rPr>
                <w:rFonts w:asciiTheme="minorHAnsi" w:hAnsiTheme="minorHAnsi" w:cstheme="minorHAnsi"/>
                <w:sz w:val="22"/>
                <w:szCs w:val="22"/>
              </w:rPr>
              <w:t xml:space="preserve">-Од 7 задатакакојима се испитује оствареност стандарда </w:t>
            </w:r>
            <w:r w:rsidRPr="008C2CC0">
              <w:rPr>
                <w:rFonts w:asciiTheme="minorHAnsi" w:hAnsiTheme="minorHAnsi" w:cstheme="minorHAnsi"/>
                <w:b/>
                <w:bCs/>
                <w:sz w:val="22"/>
                <w:szCs w:val="22"/>
              </w:rPr>
              <w:t>на основном нивоу</w:t>
            </w:r>
            <w:r w:rsidRPr="008C2CC0">
              <w:rPr>
                <w:rFonts w:asciiTheme="minorHAnsi" w:hAnsiTheme="minorHAnsi" w:cstheme="minorHAnsi"/>
                <w:sz w:val="22"/>
                <w:szCs w:val="22"/>
              </w:rPr>
              <w:t xml:space="preserve">, решава </w:t>
            </w:r>
            <w:r w:rsidRPr="008C2CC0">
              <w:rPr>
                <w:rFonts w:asciiTheme="minorHAnsi" w:hAnsiTheme="minorHAnsi" w:cstheme="minorHAnsi"/>
                <w:sz w:val="22"/>
                <w:szCs w:val="22"/>
                <w:lang w:val="sr-Cyrl-CS"/>
              </w:rPr>
              <w:t>55,81</w:t>
            </w:r>
            <w:r w:rsidRPr="008C2CC0">
              <w:rPr>
                <w:rFonts w:asciiTheme="minorHAnsi" w:hAnsiTheme="minorHAnsi" w:cstheme="minorHAnsi"/>
                <w:sz w:val="22"/>
                <w:szCs w:val="22"/>
              </w:rPr>
              <w:t>% ученика</w:t>
            </w:r>
            <w:r w:rsidRPr="008C2CC0">
              <w:rPr>
                <w:rFonts w:asciiTheme="minorHAnsi" w:hAnsiTheme="minorHAnsi" w:cstheme="minorHAnsi"/>
                <w:sz w:val="22"/>
                <w:szCs w:val="22"/>
                <w:lang w:val="sr-Cyrl-CS"/>
              </w:rPr>
              <w:t>;</w:t>
            </w:r>
          </w:p>
          <w:p w:rsidR="00E72CAE" w:rsidRPr="008C2CC0" w:rsidRDefault="00E72CAE" w:rsidP="00E72CAE">
            <w:pPr>
              <w:pStyle w:val="Default"/>
              <w:rPr>
                <w:rFonts w:asciiTheme="minorHAnsi" w:hAnsiTheme="minorHAnsi" w:cstheme="minorHAnsi"/>
                <w:sz w:val="22"/>
                <w:szCs w:val="22"/>
                <w:lang w:val="sr-Cyrl-CS"/>
              </w:rPr>
            </w:pPr>
            <w:r w:rsidRPr="008C2CC0">
              <w:rPr>
                <w:rFonts w:asciiTheme="minorHAnsi" w:hAnsiTheme="minorHAnsi" w:cstheme="minorHAnsi"/>
                <w:sz w:val="22"/>
                <w:szCs w:val="22"/>
              </w:rPr>
              <w:t xml:space="preserve">- Од 7 задатака којима се испитује оствареност стандарда </w:t>
            </w:r>
            <w:r w:rsidRPr="008C2CC0">
              <w:rPr>
                <w:rFonts w:asciiTheme="minorHAnsi" w:hAnsiTheme="minorHAnsi" w:cstheme="minorHAnsi"/>
                <w:b/>
                <w:bCs/>
                <w:sz w:val="22"/>
                <w:szCs w:val="22"/>
              </w:rPr>
              <w:t>на средњем нивоу</w:t>
            </w:r>
            <w:r w:rsidRPr="008C2CC0">
              <w:rPr>
                <w:rFonts w:asciiTheme="minorHAnsi" w:hAnsiTheme="minorHAnsi" w:cstheme="minorHAnsi"/>
                <w:sz w:val="22"/>
                <w:szCs w:val="22"/>
              </w:rPr>
              <w:t xml:space="preserve">, решава </w:t>
            </w:r>
            <w:r w:rsidRPr="008C2CC0">
              <w:rPr>
                <w:rFonts w:asciiTheme="minorHAnsi" w:hAnsiTheme="minorHAnsi" w:cstheme="minorHAnsi"/>
                <w:sz w:val="22"/>
                <w:szCs w:val="22"/>
                <w:lang w:val="sr-Cyrl-CS"/>
              </w:rPr>
              <w:t>39,1</w:t>
            </w:r>
            <w:r w:rsidRPr="008C2CC0">
              <w:rPr>
                <w:rFonts w:asciiTheme="minorHAnsi" w:hAnsiTheme="minorHAnsi" w:cstheme="minorHAnsi"/>
                <w:sz w:val="22"/>
                <w:szCs w:val="22"/>
              </w:rPr>
              <w:t>% ученика</w:t>
            </w:r>
            <w:r w:rsidRPr="008C2CC0">
              <w:rPr>
                <w:rFonts w:asciiTheme="minorHAnsi" w:hAnsiTheme="minorHAnsi" w:cstheme="minorHAnsi"/>
                <w:sz w:val="22"/>
                <w:szCs w:val="22"/>
                <w:lang w:val="sr-Cyrl-CS"/>
              </w:rPr>
              <w:t>;</w:t>
            </w:r>
          </w:p>
          <w:p w:rsidR="00E72CAE" w:rsidRPr="008C2CC0" w:rsidRDefault="00E72CAE" w:rsidP="00E72CAE">
            <w:pPr>
              <w:pStyle w:val="Default"/>
              <w:rPr>
                <w:rFonts w:asciiTheme="minorHAnsi" w:hAnsiTheme="minorHAnsi" w:cstheme="minorHAnsi"/>
                <w:sz w:val="22"/>
                <w:szCs w:val="22"/>
                <w:lang w:val="sr-Cyrl-CS"/>
              </w:rPr>
            </w:pPr>
            <w:r w:rsidRPr="008C2CC0">
              <w:rPr>
                <w:rFonts w:asciiTheme="minorHAnsi" w:hAnsiTheme="minorHAnsi" w:cstheme="minorHAnsi"/>
                <w:sz w:val="22"/>
                <w:szCs w:val="22"/>
              </w:rPr>
              <w:t xml:space="preserve">- Проценат тачно решених задатака којима се испитује оствареност стандарда </w:t>
            </w:r>
            <w:r w:rsidRPr="008C2CC0">
              <w:rPr>
                <w:rFonts w:asciiTheme="minorHAnsi" w:hAnsiTheme="minorHAnsi" w:cstheme="minorHAnsi"/>
                <w:b/>
                <w:bCs/>
                <w:sz w:val="22"/>
                <w:szCs w:val="22"/>
              </w:rPr>
              <w:t xml:space="preserve">на напредном нивоу (3 задатка) је 16,23% </w:t>
            </w:r>
            <w:r w:rsidRPr="008C2CC0">
              <w:rPr>
                <w:rFonts w:asciiTheme="minorHAnsi" w:hAnsiTheme="minorHAnsi" w:cstheme="minorHAnsi"/>
                <w:sz w:val="22"/>
                <w:szCs w:val="22"/>
                <w:lang w:val="sr-Cyrl-CS"/>
              </w:rPr>
              <w:t>.</w:t>
            </w:r>
          </w:p>
          <w:p w:rsidR="00E72CAE" w:rsidRPr="008C2CC0" w:rsidRDefault="00E72CAE" w:rsidP="00E72CAE">
            <w:pPr>
              <w:autoSpaceDE w:val="0"/>
              <w:autoSpaceDN w:val="0"/>
              <w:adjustRightInd w:val="0"/>
              <w:rPr>
                <w:rFonts w:asciiTheme="minorHAnsi" w:hAnsiTheme="minorHAnsi" w:cstheme="minorHAnsi"/>
                <w:bCs/>
                <w:lang w:eastAsia="sr-Latn-CS"/>
              </w:rPr>
            </w:pPr>
          </w:p>
          <w:p w:rsidR="00E72CAE" w:rsidRPr="008C2CC0" w:rsidRDefault="00E72CAE" w:rsidP="00E72CAE">
            <w:pPr>
              <w:autoSpaceDE w:val="0"/>
              <w:autoSpaceDN w:val="0"/>
              <w:adjustRightInd w:val="0"/>
              <w:rPr>
                <w:rFonts w:asciiTheme="minorHAnsi" w:hAnsiTheme="minorHAnsi" w:cstheme="minorHAnsi"/>
                <w:bCs/>
                <w:lang w:eastAsia="sr-Latn-CS"/>
              </w:rPr>
            </w:pPr>
            <w:r w:rsidRPr="008C2CC0">
              <w:rPr>
                <w:rFonts w:asciiTheme="minorHAnsi" w:hAnsiTheme="minorHAnsi" w:cstheme="minorHAnsi"/>
                <w:bCs/>
                <w:lang w:eastAsia="sr-Latn-CS"/>
              </w:rPr>
              <w:t xml:space="preserve">ЗАКЉУЧАК: </w:t>
            </w:r>
          </w:p>
          <w:p w:rsidR="00E72CAE" w:rsidRPr="008C2CC0" w:rsidRDefault="00E72CAE" w:rsidP="00E72CAE">
            <w:pPr>
              <w:autoSpaceDE w:val="0"/>
              <w:autoSpaceDN w:val="0"/>
              <w:adjustRightInd w:val="0"/>
              <w:ind w:firstLine="720"/>
              <w:rPr>
                <w:rFonts w:asciiTheme="minorHAnsi" w:hAnsiTheme="minorHAnsi" w:cstheme="minorHAnsi"/>
                <w:bCs/>
                <w:lang w:eastAsia="sr-Latn-CS"/>
              </w:rPr>
            </w:pPr>
            <w:r w:rsidRPr="008C2CC0">
              <w:rPr>
                <w:rFonts w:asciiTheme="minorHAnsi" w:hAnsiTheme="minorHAnsi" w:cstheme="minorHAnsi"/>
                <w:bCs/>
                <w:lang w:eastAsia="sr-Latn-CS"/>
              </w:rPr>
              <w:t xml:space="preserve">Резултати показују да су ученици задовољили средњи и основни ниво постигнућа, док је ниво постигнућа на напредном нивоу испод критеријума постављених од стране Завода за вредновање квалитета образовања и васпитања. На основу урађене анализе, најслабије су урађени задаци из области Геометрија(19. и 20. задатак на напредном нивоу). </w:t>
            </w:r>
          </w:p>
          <w:p w:rsidR="00E72CAE" w:rsidRPr="008C2CC0" w:rsidRDefault="00E72CAE" w:rsidP="00E72CAE">
            <w:pPr>
              <w:autoSpaceDE w:val="0"/>
              <w:autoSpaceDN w:val="0"/>
              <w:adjustRightInd w:val="0"/>
              <w:rPr>
                <w:rFonts w:asciiTheme="minorHAnsi" w:hAnsiTheme="minorHAnsi" w:cstheme="minorHAnsi"/>
                <w:bCs/>
                <w:lang w:eastAsia="sr-Latn-CS"/>
              </w:rPr>
            </w:pPr>
          </w:p>
          <w:p w:rsidR="00E72CAE" w:rsidRPr="008C2CC0" w:rsidRDefault="00E72CAE" w:rsidP="00E72CAE">
            <w:pPr>
              <w:autoSpaceDE w:val="0"/>
              <w:autoSpaceDN w:val="0"/>
              <w:adjustRightInd w:val="0"/>
              <w:rPr>
                <w:rFonts w:asciiTheme="minorHAnsi" w:hAnsiTheme="minorHAnsi" w:cstheme="minorHAnsi"/>
                <w:bCs/>
                <w:lang w:eastAsia="sr-Latn-CS"/>
              </w:rPr>
            </w:pPr>
            <w:r w:rsidRPr="008C2CC0">
              <w:rPr>
                <w:rFonts w:asciiTheme="minorHAnsi" w:hAnsiTheme="minorHAnsi" w:cstheme="minorHAnsi"/>
                <w:bCs/>
                <w:lang w:eastAsia="sr-Latn-CS"/>
              </w:rPr>
              <w:t xml:space="preserve">ПРЕДЛОГ МЕРА: </w:t>
            </w:r>
          </w:p>
          <w:p w:rsidR="00E72CAE" w:rsidRPr="008C2CC0" w:rsidRDefault="00E72CAE" w:rsidP="00E72CAE">
            <w:pPr>
              <w:autoSpaceDE w:val="0"/>
              <w:autoSpaceDN w:val="0"/>
              <w:adjustRightInd w:val="0"/>
              <w:ind w:firstLine="720"/>
              <w:rPr>
                <w:rFonts w:asciiTheme="minorHAnsi" w:hAnsiTheme="minorHAnsi" w:cstheme="minorHAnsi"/>
                <w:bCs/>
                <w:lang w:eastAsia="sr-Latn-CS"/>
              </w:rPr>
            </w:pPr>
            <w:r w:rsidRPr="008C2CC0">
              <w:rPr>
                <w:rFonts w:asciiTheme="minorHAnsi" w:hAnsiTheme="minorHAnsi" w:cstheme="minorHAnsi"/>
                <w:bCs/>
                <w:lang w:eastAsia="sr-Latn-CS"/>
              </w:rPr>
              <w:t xml:space="preserve">Наставити са часовима припремне наставе, истакнути јасно термине за припремну наставу и водити строгу евиденцију о доласку ученика. Обавештавати одељенске старешине о доласку и залагању ученика. Утицати на ученике да самостално обнављају градиво и консултују предметне наставнике уколико им нешто није јасно.  </w:t>
            </w:r>
          </w:p>
          <w:p w:rsidR="00E72CAE" w:rsidRPr="008C2CC0" w:rsidRDefault="00E72CAE" w:rsidP="00E72CAE">
            <w:pPr>
              <w:autoSpaceDE w:val="0"/>
              <w:autoSpaceDN w:val="0"/>
              <w:adjustRightInd w:val="0"/>
              <w:rPr>
                <w:rFonts w:asciiTheme="minorHAnsi" w:hAnsiTheme="minorHAnsi" w:cstheme="minorHAnsi"/>
                <w:bCs/>
                <w:lang w:eastAsia="sr-Latn-CS"/>
              </w:rPr>
            </w:pPr>
          </w:p>
          <w:p w:rsidR="00E72CAE" w:rsidRDefault="00E72CAE" w:rsidP="00E72CAE">
            <w:pPr>
              <w:autoSpaceDE w:val="0"/>
              <w:autoSpaceDN w:val="0"/>
              <w:adjustRightInd w:val="0"/>
              <w:rPr>
                <w:rFonts w:asciiTheme="minorHAnsi" w:hAnsiTheme="minorHAnsi" w:cstheme="minorHAnsi"/>
                <w:bCs/>
                <w:lang w:eastAsia="sr-Latn-CS"/>
              </w:rPr>
            </w:pPr>
          </w:p>
          <w:p w:rsidR="00E72CAE" w:rsidRDefault="00E72CAE" w:rsidP="00E72CAE">
            <w:pPr>
              <w:autoSpaceDE w:val="0"/>
              <w:autoSpaceDN w:val="0"/>
              <w:adjustRightInd w:val="0"/>
              <w:rPr>
                <w:rFonts w:asciiTheme="minorHAnsi" w:hAnsiTheme="minorHAnsi" w:cstheme="minorHAnsi"/>
                <w:bCs/>
                <w:lang w:val="sr-Cyrl-CS" w:eastAsia="sr-Latn-CS"/>
              </w:rPr>
            </w:pPr>
          </w:p>
          <w:p w:rsidR="00D764BB" w:rsidRPr="00D764BB" w:rsidRDefault="00D764BB" w:rsidP="00E72CAE">
            <w:pPr>
              <w:autoSpaceDE w:val="0"/>
              <w:autoSpaceDN w:val="0"/>
              <w:adjustRightInd w:val="0"/>
              <w:rPr>
                <w:rFonts w:asciiTheme="minorHAnsi" w:hAnsiTheme="minorHAnsi" w:cstheme="minorHAnsi"/>
                <w:bCs/>
                <w:lang w:val="sr-Cyrl-CS" w:eastAsia="sr-Latn-CS"/>
              </w:rPr>
            </w:pPr>
          </w:p>
          <w:p w:rsidR="00E72CAE" w:rsidRPr="008C2CC0" w:rsidRDefault="00E72CAE" w:rsidP="00E72CAE">
            <w:pPr>
              <w:autoSpaceDE w:val="0"/>
              <w:autoSpaceDN w:val="0"/>
              <w:adjustRightInd w:val="0"/>
              <w:rPr>
                <w:rFonts w:asciiTheme="minorHAnsi" w:hAnsiTheme="minorHAnsi" w:cstheme="minorHAnsi"/>
                <w:bCs/>
                <w:lang w:eastAsia="sr-Latn-CS"/>
              </w:rPr>
            </w:pPr>
            <w:r w:rsidRPr="008C2CC0">
              <w:rPr>
                <w:rFonts w:asciiTheme="minorHAnsi" w:hAnsiTheme="minorHAnsi" w:cstheme="minorHAnsi"/>
                <w:bCs/>
                <w:lang w:eastAsia="sr-Latn-CS"/>
              </w:rPr>
              <w:t>Комбиновани тест</w:t>
            </w:r>
          </w:p>
          <w:p w:rsidR="00E72CAE" w:rsidRPr="008C2CC0" w:rsidRDefault="00E72CAE" w:rsidP="00E72CAE">
            <w:pPr>
              <w:autoSpaceDE w:val="0"/>
              <w:autoSpaceDN w:val="0"/>
              <w:adjustRightInd w:val="0"/>
              <w:rPr>
                <w:rFonts w:asciiTheme="minorHAnsi" w:hAnsiTheme="minorHAnsi" w:cstheme="minorHAnsi"/>
                <w:bCs/>
                <w:lang w:eastAsia="sr-Latn-CS"/>
              </w:rPr>
            </w:pPr>
          </w:p>
          <w:p w:rsidR="00E72CAE" w:rsidRPr="008C2CC0" w:rsidRDefault="00E72CAE" w:rsidP="00E72CAE">
            <w:pPr>
              <w:autoSpaceDE w:val="0"/>
              <w:autoSpaceDN w:val="0"/>
              <w:adjustRightInd w:val="0"/>
              <w:rPr>
                <w:rFonts w:asciiTheme="minorHAnsi" w:hAnsiTheme="minorHAnsi" w:cstheme="minorHAnsi"/>
                <w:bCs/>
                <w:lang w:eastAsia="sr-Latn-CS"/>
              </w:rPr>
            </w:pPr>
            <w:r w:rsidRPr="008C2CC0">
              <w:rPr>
                <w:rFonts w:asciiTheme="minorHAnsi" w:hAnsiTheme="minorHAnsi" w:cstheme="minorHAnsi"/>
                <w:bCs/>
                <w:lang w:eastAsia="sr-Latn-CS"/>
              </w:rPr>
              <w:t>БИОЛОГИЈА</w:t>
            </w:r>
          </w:p>
          <w:p w:rsidR="00E72CAE" w:rsidRPr="008C2CC0" w:rsidRDefault="00E72CAE" w:rsidP="00E72CAE">
            <w:pPr>
              <w:autoSpaceDE w:val="0"/>
              <w:autoSpaceDN w:val="0"/>
              <w:adjustRightInd w:val="0"/>
              <w:rPr>
                <w:rFonts w:asciiTheme="minorHAnsi" w:hAnsiTheme="minorHAnsi" w:cstheme="minorHAnsi"/>
                <w:bCs/>
                <w:lang w:eastAsia="sr-Latn-CS"/>
              </w:rPr>
            </w:pPr>
            <w:r w:rsidRPr="008C2CC0">
              <w:rPr>
                <w:rFonts w:asciiTheme="minorHAnsi" w:hAnsiTheme="minorHAnsi" w:cstheme="minorHAnsi"/>
                <w:bCs/>
                <w:lang w:eastAsia="sr-Latn-CS"/>
              </w:rPr>
              <w:t>- Три задатка од 5 из биологије на основном нивоу решило је 80,97% ученика.</w:t>
            </w:r>
          </w:p>
          <w:p w:rsidR="00E72CAE" w:rsidRPr="008C2CC0" w:rsidRDefault="00E72CAE" w:rsidP="00E72CAE">
            <w:pPr>
              <w:autoSpaceDE w:val="0"/>
              <w:autoSpaceDN w:val="0"/>
              <w:adjustRightInd w:val="0"/>
              <w:rPr>
                <w:rFonts w:asciiTheme="minorHAnsi" w:hAnsiTheme="minorHAnsi" w:cstheme="minorHAnsi"/>
                <w:bCs/>
                <w:lang w:eastAsia="sr-Latn-CS"/>
              </w:rPr>
            </w:pPr>
            <w:r w:rsidRPr="008C2CC0">
              <w:rPr>
                <w:rFonts w:asciiTheme="minorHAnsi" w:hAnsiTheme="minorHAnsi" w:cstheme="minorHAnsi"/>
                <w:bCs/>
                <w:lang w:eastAsia="sr-Latn-CS"/>
              </w:rPr>
              <w:t>- Један задатак којима се испитује оставареност стандарда на средњем нивоу је решило 73% ученика.</w:t>
            </w:r>
          </w:p>
          <w:p w:rsidR="00E72CAE" w:rsidRPr="008C2CC0" w:rsidRDefault="00E72CAE" w:rsidP="00E72CAE">
            <w:pPr>
              <w:autoSpaceDE w:val="0"/>
              <w:autoSpaceDN w:val="0"/>
              <w:adjustRightInd w:val="0"/>
              <w:rPr>
                <w:rFonts w:asciiTheme="minorHAnsi" w:hAnsiTheme="minorHAnsi" w:cstheme="minorHAnsi"/>
                <w:bCs/>
                <w:lang w:eastAsia="sr-Latn-CS"/>
              </w:rPr>
            </w:pPr>
            <w:r w:rsidRPr="008C2CC0">
              <w:rPr>
                <w:rFonts w:asciiTheme="minorHAnsi" w:hAnsiTheme="minorHAnsi" w:cstheme="minorHAnsi"/>
                <w:bCs/>
                <w:lang w:eastAsia="sr-Latn-CS"/>
              </w:rPr>
              <w:t xml:space="preserve">- Један задатак којима се испитује оствареност стандарда на напредном нивоу решило је 23% ученика. </w:t>
            </w:r>
          </w:p>
          <w:p w:rsidR="00E72CAE" w:rsidRPr="008C2CC0" w:rsidRDefault="00E72CAE" w:rsidP="00E72CAE">
            <w:pPr>
              <w:autoSpaceDE w:val="0"/>
              <w:autoSpaceDN w:val="0"/>
              <w:adjustRightInd w:val="0"/>
              <w:rPr>
                <w:rFonts w:asciiTheme="minorHAnsi" w:hAnsiTheme="minorHAnsi" w:cstheme="minorHAnsi"/>
                <w:bCs/>
                <w:lang w:eastAsia="sr-Latn-CS"/>
              </w:rPr>
            </w:pPr>
          </w:p>
          <w:p w:rsidR="00E72CAE" w:rsidRPr="008C2CC0" w:rsidRDefault="00E72CAE" w:rsidP="00E72CAE">
            <w:pPr>
              <w:autoSpaceDE w:val="0"/>
              <w:autoSpaceDN w:val="0"/>
              <w:adjustRightInd w:val="0"/>
              <w:rPr>
                <w:rFonts w:asciiTheme="minorHAnsi" w:hAnsiTheme="minorHAnsi" w:cstheme="minorHAnsi"/>
                <w:bCs/>
                <w:lang w:eastAsia="sr-Latn-CS"/>
              </w:rPr>
            </w:pPr>
            <w:r w:rsidRPr="008C2CC0">
              <w:rPr>
                <w:rFonts w:asciiTheme="minorHAnsi" w:hAnsiTheme="minorHAnsi" w:cstheme="minorHAnsi"/>
                <w:bCs/>
                <w:lang w:eastAsia="sr-Latn-CS"/>
              </w:rPr>
              <w:t>ИСТОРИЈА</w:t>
            </w:r>
          </w:p>
          <w:p w:rsidR="00E72CAE" w:rsidRPr="008C2CC0" w:rsidRDefault="00E72CAE" w:rsidP="00E72CAE">
            <w:pPr>
              <w:autoSpaceDE w:val="0"/>
              <w:autoSpaceDN w:val="0"/>
              <w:adjustRightInd w:val="0"/>
              <w:rPr>
                <w:rFonts w:asciiTheme="minorHAnsi" w:hAnsiTheme="minorHAnsi" w:cstheme="minorHAnsi"/>
                <w:bCs/>
                <w:lang w:eastAsia="sr-Latn-CS"/>
              </w:rPr>
            </w:pPr>
          </w:p>
          <w:p w:rsidR="00E72CAE" w:rsidRPr="008C2CC0" w:rsidRDefault="00E72CAE" w:rsidP="00E72CAE">
            <w:pPr>
              <w:autoSpaceDE w:val="0"/>
              <w:autoSpaceDN w:val="0"/>
              <w:adjustRightInd w:val="0"/>
              <w:rPr>
                <w:rFonts w:asciiTheme="minorHAnsi" w:hAnsiTheme="minorHAnsi" w:cstheme="minorHAnsi"/>
                <w:bCs/>
                <w:lang w:eastAsia="sr-Latn-CS"/>
              </w:rPr>
            </w:pPr>
            <w:r w:rsidRPr="008C2CC0">
              <w:rPr>
                <w:rFonts w:asciiTheme="minorHAnsi" w:hAnsiTheme="minorHAnsi" w:cstheme="minorHAnsi"/>
                <w:bCs/>
                <w:lang w:eastAsia="sr-Latn-CS"/>
              </w:rPr>
              <w:t>- Један задатак од 4 из историје на основном нивоу решило је 76% ученика.</w:t>
            </w:r>
          </w:p>
          <w:p w:rsidR="00E72CAE" w:rsidRPr="008C2CC0" w:rsidRDefault="00E72CAE" w:rsidP="00E72CAE">
            <w:pPr>
              <w:autoSpaceDE w:val="0"/>
              <w:autoSpaceDN w:val="0"/>
              <w:adjustRightInd w:val="0"/>
              <w:rPr>
                <w:rFonts w:asciiTheme="minorHAnsi" w:hAnsiTheme="minorHAnsi" w:cstheme="minorHAnsi"/>
                <w:bCs/>
                <w:lang w:eastAsia="sr-Latn-CS"/>
              </w:rPr>
            </w:pPr>
            <w:r w:rsidRPr="008C2CC0">
              <w:rPr>
                <w:rFonts w:asciiTheme="minorHAnsi" w:hAnsiTheme="minorHAnsi" w:cstheme="minorHAnsi"/>
                <w:bCs/>
                <w:lang w:eastAsia="sr-Latn-CS"/>
              </w:rPr>
              <w:t>-Два задатка којима се испитује оставареност стандарда на средњем нивоу је решило 53% ученика.</w:t>
            </w:r>
          </w:p>
          <w:p w:rsidR="00E72CAE" w:rsidRPr="008C2CC0" w:rsidRDefault="00E72CAE" w:rsidP="00E72CAE">
            <w:pPr>
              <w:autoSpaceDE w:val="0"/>
              <w:autoSpaceDN w:val="0"/>
              <w:adjustRightInd w:val="0"/>
              <w:rPr>
                <w:rFonts w:asciiTheme="minorHAnsi" w:hAnsiTheme="minorHAnsi" w:cstheme="minorHAnsi"/>
                <w:bCs/>
                <w:lang w:eastAsia="sr-Latn-CS"/>
              </w:rPr>
            </w:pPr>
            <w:r w:rsidRPr="008C2CC0">
              <w:rPr>
                <w:rFonts w:asciiTheme="minorHAnsi" w:hAnsiTheme="minorHAnsi" w:cstheme="minorHAnsi"/>
                <w:bCs/>
                <w:lang w:eastAsia="sr-Latn-CS"/>
              </w:rPr>
              <w:t xml:space="preserve">- Један задатак којима се испитује оствареност стандарда на напредном нивоу решило је 9%ученика. </w:t>
            </w:r>
          </w:p>
          <w:p w:rsidR="00E72CAE" w:rsidRPr="008C2CC0" w:rsidRDefault="00E72CAE" w:rsidP="00E72CAE">
            <w:pPr>
              <w:autoSpaceDE w:val="0"/>
              <w:autoSpaceDN w:val="0"/>
              <w:adjustRightInd w:val="0"/>
              <w:rPr>
                <w:rFonts w:asciiTheme="minorHAnsi" w:hAnsiTheme="minorHAnsi" w:cstheme="minorHAnsi"/>
                <w:bCs/>
                <w:lang w:eastAsia="sr-Latn-CS"/>
              </w:rPr>
            </w:pPr>
          </w:p>
          <w:p w:rsidR="00E72CAE" w:rsidRPr="008C2CC0" w:rsidRDefault="00E72CAE" w:rsidP="00E72CAE">
            <w:pPr>
              <w:autoSpaceDE w:val="0"/>
              <w:autoSpaceDN w:val="0"/>
              <w:adjustRightInd w:val="0"/>
              <w:rPr>
                <w:rFonts w:asciiTheme="minorHAnsi" w:hAnsiTheme="minorHAnsi" w:cstheme="minorHAnsi"/>
                <w:bCs/>
                <w:lang w:eastAsia="sr-Latn-CS"/>
              </w:rPr>
            </w:pPr>
            <w:r w:rsidRPr="008C2CC0">
              <w:rPr>
                <w:rFonts w:asciiTheme="minorHAnsi" w:hAnsiTheme="minorHAnsi" w:cstheme="minorHAnsi"/>
                <w:bCs/>
                <w:lang w:eastAsia="sr-Latn-CS"/>
              </w:rPr>
              <w:t>ГЕОГРАФИЈА</w:t>
            </w:r>
          </w:p>
          <w:p w:rsidR="00E72CAE" w:rsidRPr="008C2CC0" w:rsidRDefault="00E72CAE" w:rsidP="00E72CAE">
            <w:pPr>
              <w:autoSpaceDE w:val="0"/>
              <w:autoSpaceDN w:val="0"/>
              <w:adjustRightInd w:val="0"/>
              <w:rPr>
                <w:rFonts w:asciiTheme="minorHAnsi" w:hAnsiTheme="minorHAnsi" w:cstheme="minorHAnsi"/>
                <w:bCs/>
                <w:lang w:eastAsia="sr-Latn-CS"/>
              </w:rPr>
            </w:pPr>
            <w:r w:rsidRPr="008C2CC0">
              <w:rPr>
                <w:rFonts w:asciiTheme="minorHAnsi" w:hAnsiTheme="minorHAnsi" w:cstheme="minorHAnsi"/>
                <w:bCs/>
                <w:lang w:eastAsia="sr-Latn-CS"/>
              </w:rPr>
              <w:t>- Један задатак од 4 из географије на основном нивоу решило је 83% ученика.</w:t>
            </w:r>
          </w:p>
          <w:p w:rsidR="00E72CAE" w:rsidRPr="008C2CC0" w:rsidRDefault="00E72CAE" w:rsidP="00E72CAE">
            <w:pPr>
              <w:autoSpaceDE w:val="0"/>
              <w:autoSpaceDN w:val="0"/>
              <w:adjustRightInd w:val="0"/>
              <w:rPr>
                <w:rFonts w:asciiTheme="minorHAnsi" w:hAnsiTheme="minorHAnsi" w:cstheme="minorHAnsi"/>
                <w:bCs/>
                <w:lang w:eastAsia="sr-Latn-CS"/>
              </w:rPr>
            </w:pPr>
            <w:r w:rsidRPr="008C2CC0">
              <w:rPr>
                <w:rFonts w:asciiTheme="minorHAnsi" w:hAnsiTheme="minorHAnsi" w:cstheme="minorHAnsi"/>
                <w:bCs/>
                <w:lang w:eastAsia="sr-Latn-CS"/>
              </w:rPr>
              <w:t>- Два задатка којима се испитује оставареност стандарда на средњем нивоу је решило 65% ученика.</w:t>
            </w:r>
          </w:p>
          <w:p w:rsidR="00E72CAE" w:rsidRPr="008C2CC0" w:rsidRDefault="00E72CAE" w:rsidP="00E72CAE">
            <w:pPr>
              <w:autoSpaceDE w:val="0"/>
              <w:autoSpaceDN w:val="0"/>
              <w:adjustRightInd w:val="0"/>
              <w:rPr>
                <w:rFonts w:asciiTheme="minorHAnsi" w:hAnsiTheme="minorHAnsi" w:cstheme="minorHAnsi"/>
                <w:bCs/>
                <w:lang w:eastAsia="sr-Latn-CS"/>
              </w:rPr>
            </w:pPr>
            <w:r w:rsidRPr="008C2CC0">
              <w:rPr>
                <w:rFonts w:asciiTheme="minorHAnsi" w:hAnsiTheme="minorHAnsi" w:cstheme="minorHAnsi"/>
                <w:bCs/>
                <w:lang w:eastAsia="sr-Latn-CS"/>
              </w:rPr>
              <w:t xml:space="preserve">- Један задатак којим се испитује оствареност стандарда на напредном нивоу решило је 23% ученика. </w:t>
            </w:r>
          </w:p>
          <w:p w:rsidR="00E72CAE" w:rsidRPr="008C2CC0" w:rsidRDefault="00E72CAE" w:rsidP="00E72CAE">
            <w:pPr>
              <w:autoSpaceDE w:val="0"/>
              <w:autoSpaceDN w:val="0"/>
              <w:adjustRightInd w:val="0"/>
              <w:rPr>
                <w:rFonts w:asciiTheme="minorHAnsi" w:hAnsiTheme="minorHAnsi" w:cstheme="minorHAnsi"/>
                <w:bCs/>
                <w:lang w:eastAsia="sr-Latn-CS"/>
              </w:rPr>
            </w:pPr>
          </w:p>
          <w:p w:rsidR="00E72CAE" w:rsidRPr="008C2CC0" w:rsidRDefault="00E72CAE" w:rsidP="00E72CAE">
            <w:pPr>
              <w:autoSpaceDE w:val="0"/>
              <w:autoSpaceDN w:val="0"/>
              <w:adjustRightInd w:val="0"/>
              <w:rPr>
                <w:rFonts w:asciiTheme="minorHAnsi" w:hAnsiTheme="minorHAnsi" w:cstheme="minorHAnsi"/>
                <w:bCs/>
                <w:lang w:eastAsia="sr-Latn-CS"/>
              </w:rPr>
            </w:pPr>
            <w:r w:rsidRPr="008C2CC0">
              <w:rPr>
                <w:rFonts w:asciiTheme="minorHAnsi" w:hAnsiTheme="minorHAnsi" w:cstheme="minorHAnsi"/>
                <w:bCs/>
                <w:lang w:eastAsia="sr-Latn-CS"/>
              </w:rPr>
              <w:t>ХЕМИЈА</w:t>
            </w:r>
          </w:p>
          <w:p w:rsidR="00E72CAE" w:rsidRPr="008C2CC0" w:rsidRDefault="00E72CAE" w:rsidP="00E72CAE">
            <w:pPr>
              <w:autoSpaceDE w:val="0"/>
              <w:autoSpaceDN w:val="0"/>
              <w:adjustRightInd w:val="0"/>
              <w:rPr>
                <w:rFonts w:asciiTheme="minorHAnsi" w:hAnsiTheme="minorHAnsi" w:cstheme="minorHAnsi"/>
                <w:bCs/>
                <w:lang w:eastAsia="sr-Latn-CS"/>
              </w:rPr>
            </w:pPr>
          </w:p>
          <w:p w:rsidR="00E72CAE" w:rsidRPr="008C2CC0" w:rsidRDefault="00E72CAE" w:rsidP="00E72CAE">
            <w:pPr>
              <w:autoSpaceDE w:val="0"/>
              <w:autoSpaceDN w:val="0"/>
              <w:adjustRightInd w:val="0"/>
              <w:rPr>
                <w:rFonts w:asciiTheme="minorHAnsi" w:hAnsiTheme="minorHAnsi" w:cstheme="minorHAnsi"/>
                <w:bCs/>
                <w:lang w:eastAsia="sr-Latn-CS"/>
              </w:rPr>
            </w:pPr>
            <w:r w:rsidRPr="008C2CC0">
              <w:rPr>
                <w:rFonts w:asciiTheme="minorHAnsi" w:hAnsiTheme="minorHAnsi" w:cstheme="minorHAnsi"/>
                <w:bCs/>
                <w:lang w:eastAsia="sr-Latn-CS"/>
              </w:rPr>
              <w:t>- Прво питање је на основном нивоу из области  органске хемије решило 68% ученика.</w:t>
            </w:r>
          </w:p>
          <w:p w:rsidR="00E72CAE" w:rsidRPr="008C2CC0" w:rsidRDefault="00E72CAE" w:rsidP="00E72CAE">
            <w:pPr>
              <w:autoSpaceDE w:val="0"/>
              <w:autoSpaceDN w:val="0"/>
              <w:adjustRightInd w:val="0"/>
              <w:rPr>
                <w:rFonts w:asciiTheme="minorHAnsi" w:hAnsiTheme="minorHAnsi" w:cstheme="minorHAnsi"/>
                <w:bCs/>
                <w:lang w:eastAsia="sr-Latn-CS"/>
              </w:rPr>
            </w:pPr>
            <w:r w:rsidRPr="008C2CC0">
              <w:rPr>
                <w:rFonts w:asciiTheme="minorHAnsi" w:hAnsiTheme="minorHAnsi" w:cstheme="minorHAnsi"/>
                <w:bCs/>
                <w:lang w:eastAsia="sr-Latn-CS"/>
              </w:rPr>
              <w:t>- Друго питање је било на средњем нивоу из области oрганске хемије решило тачно 18%.</w:t>
            </w:r>
          </w:p>
          <w:p w:rsidR="00E72CAE" w:rsidRPr="008C2CC0" w:rsidRDefault="00E72CAE" w:rsidP="00E72CAE">
            <w:pPr>
              <w:autoSpaceDE w:val="0"/>
              <w:autoSpaceDN w:val="0"/>
              <w:adjustRightInd w:val="0"/>
              <w:rPr>
                <w:rFonts w:asciiTheme="minorHAnsi" w:hAnsiTheme="minorHAnsi" w:cstheme="minorHAnsi"/>
                <w:bCs/>
                <w:lang w:eastAsia="sr-Latn-CS"/>
              </w:rPr>
            </w:pPr>
            <w:r w:rsidRPr="008C2CC0">
              <w:rPr>
                <w:rFonts w:asciiTheme="minorHAnsi" w:hAnsiTheme="minorHAnsi" w:cstheme="minorHAnsi"/>
                <w:bCs/>
                <w:lang w:eastAsia="sr-Latn-CS"/>
              </w:rPr>
              <w:t xml:space="preserve">- Треће питање је на напредном нивоу из области неорганске хемије решило 44%. </w:t>
            </w:r>
          </w:p>
          <w:p w:rsidR="00E72CAE" w:rsidRPr="008C2CC0" w:rsidRDefault="00E72CAE" w:rsidP="00E72CAE">
            <w:pPr>
              <w:autoSpaceDE w:val="0"/>
              <w:autoSpaceDN w:val="0"/>
              <w:adjustRightInd w:val="0"/>
              <w:rPr>
                <w:rFonts w:asciiTheme="minorHAnsi" w:hAnsiTheme="minorHAnsi" w:cstheme="minorHAnsi"/>
                <w:bCs/>
                <w:lang w:eastAsia="sr-Latn-CS"/>
              </w:rPr>
            </w:pPr>
          </w:p>
          <w:p w:rsidR="00E72CAE" w:rsidRPr="008C2CC0" w:rsidRDefault="00E72CAE" w:rsidP="00E72CAE">
            <w:pPr>
              <w:autoSpaceDE w:val="0"/>
              <w:autoSpaceDN w:val="0"/>
              <w:adjustRightInd w:val="0"/>
              <w:rPr>
                <w:rFonts w:asciiTheme="minorHAnsi" w:hAnsiTheme="minorHAnsi" w:cstheme="minorHAnsi"/>
                <w:bCs/>
                <w:lang w:eastAsia="sr-Latn-CS"/>
              </w:rPr>
            </w:pPr>
            <w:r w:rsidRPr="008C2CC0">
              <w:rPr>
                <w:rFonts w:asciiTheme="minorHAnsi" w:hAnsiTheme="minorHAnsi" w:cstheme="minorHAnsi"/>
                <w:bCs/>
                <w:lang w:eastAsia="sr-Latn-CS"/>
              </w:rPr>
              <w:t>ФИЗИКА</w:t>
            </w:r>
          </w:p>
          <w:p w:rsidR="00E72CAE" w:rsidRPr="008C2CC0" w:rsidRDefault="00E72CAE" w:rsidP="00E72CAE">
            <w:pPr>
              <w:autoSpaceDE w:val="0"/>
              <w:autoSpaceDN w:val="0"/>
              <w:adjustRightInd w:val="0"/>
              <w:rPr>
                <w:rFonts w:asciiTheme="minorHAnsi" w:hAnsiTheme="minorHAnsi" w:cstheme="minorHAnsi"/>
                <w:bCs/>
                <w:lang w:eastAsia="sr-Latn-CS"/>
              </w:rPr>
            </w:pPr>
            <w:r w:rsidRPr="008C2CC0">
              <w:rPr>
                <w:rFonts w:asciiTheme="minorHAnsi" w:hAnsiTheme="minorHAnsi" w:cstheme="minorHAnsi"/>
                <w:bCs/>
                <w:lang w:eastAsia="sr-Latn-CS"/>
              </w:rPr>
              <w:t>- Један задатак од укупно 4 којим се испитује оствареност стандарда на основном нивоу решило је 25% ученика.</w:t>
            </w:r>
          </w:p>
          <w:p w:rsidR="00E72CAE" w:rsidRPr="008C2CC0" w:rsidRDefault="00E72CAE" w:rsidP="00E72CAE">
            <w:pPr>
              <w:autoSpaceDE w:val="0"/>
              <w:autoSpaceDN w:val="0"/>
              <w:adjustRightInd w:val="0"/>
              <w:rPr>
                <w:rFonts w:asciiTheme="minorHAnsi" w:hAnsiTheme="minorHAnsi" w:cstheme="minorHAnsi"/>
                <w:bCs/>
                <w:lang w:eastAsia="sr-Latn-CS"/>
              </w:rPr>
            </w:pPr>
            <w:r w:rsidRPr="008C2CC0">
              <w:rPr>
                <w:rFonts w:asciiTheme="minorHAnsi" w:hAnsiTheme="minorHAnsi" w:cstheme="minorHAnsi"/>
                <w:bCs/>
                <w:lang w:eastAsia="sr-Latn-CS"/>
              </w:rPr>
              <w:t>- Два задатка којима се испитује оствареност стандарда на средњем нивоу, од тога 2. задатак није решио ниједан ученик, а 3. задатак 50% ученика.</w:t>
            </w:r>
          </w:p>
          <w:p w:rsidR="00E72CAE" w:rsidRPr="008C2CC0" w:rsidRDefault="00E72CAE" w:rsidP="00E72CAE">
            <w:pPr>
              <w:autoSpaceDE w:val="0"/>
              <w:autoSpaceDN w:val="0"/>
              <w:adjustRightInd w:val="0"/>
              <w:rPr>
                <w:rFonts w:asciiTheme="minorHAnsi" w:hAnsiTheme="minorHAnsi" w:cstheme="minorHAnsi"/>
                <w:bCs/>
                <w:lang w:eastAsia="sr-Latn-CS"/>
              </w:rPr>
            </w:pPr>
            <w:r w:rsidRPr="008C2CC0">
              <w:rPr>
                <w:rFonts w:asciiTheme="minorHAnsi" w:hAnsiTheme="minorHAnsi" w:cstheme="minorHAnsi"/>
                <w:bCs/>
                <w:lang w:eastAsia="sr-Latn-CS"/>
              </w:rPr>
              <w:t>- Један задатак којим се испитује оствареност стандарда на напредном нивоу решило је 18%.</w:t>
            </w:r>
          </w:p>
          <w:p w:rsidR="00E72CAE" w:rsidRPr="008C2CC0" w:rsidRDefault="00E72CAE" w:rsidP="00E72CAE">
            <w:pPr>
              <w:autoSpaceDE w:val="0"/>
              <w:autoSpaceDN w:val="0"/>
              <w:adjustRightInd w:val="0"/>
              <w:rPr>
                <w:rFonts w:asciiTheme="minorHAnsi" w:hAnsiTheme="minorHAnsi" w:cstheme="minorHAnsi"/>
                <w:bCs/>
                <w:lang w:eastAsia="sr-Latn-CS"/>
              </w:rPr>
            </w:pPr>
          </w:p>
          <w:p w:rsidR="00E72CAE" w:rsidRPr="008C2CC0" w:rsidRDefault="00E72CAE" w:rsidP="00E72CAE">
            <w:pPr>
              <w:autoSpaceDE w:val="0"/>
              <w:autoSpaceDN w:val="0"/>
              <w:adjustRightInd w:val="0"/>
              <w:rPr>
                <w:rFonts w:asciiTheme="minorHAnsi" w:hAnsiTheme="minorHAnsi" w:cstheme="minorHAnsi"/>
                <w:bCs/>
                <w:lang w:eastAsia="sr-Latn-CS"/>
              </w:rPr>
            </w:pPr>
            <w:r w:rsidRPr="008C2CC0">
              <w:rPr>
                <w:rFonts w:asciiTheme="minorHAnsi" w:hAnsiTheme="minorHAnsi" w:cstheme="minorHAnsi"/>
                <w:bCs/>
                <w:lang w:eastAsia="sr-Latn-CS"/>
              </w:rPr>
              <w:t>ЗАКЉУЧАК:</w:t>
            </w:r>
          </w:p>
          <w:p w:rsidR="00E72CAE" w:rsidRPr="008C2CC0" w:rsidRDefault="00E72CAE" w:rsidP="00E72CAE">
            <w:pPr>
              <w:autoSpaceDE w:val="0"/>
              <w:autoSpaceDN w:val="0"/>
              <w:adjustRightInd w:val="0"/>
              <w:ind w:firstLine="720"/>
              <w:rPr>
                <w:rFonts w:asciiTheme="minorHAnsi" w:hAnsiTheme="minorHAnsi" w:cstheme="minorHAnsi"/>
                <w:bCs/>
                <w:lang w:eastAsia="sr-Latn-CS"/>
              </w:rPr>
            </w:pPr>
            <w:r w:rsidRPr="008C2CC0">
              <w:rPr>
                <w:rFonts w:asciiTheme="minorHAnsi" w:hAnsiTheme="minorHAnsi" w:cstheme="minorHAnsi"/>
                <w:bCs/>
                <w:lang w:eastAsia="sr-Latn-CS"/>
              </w:rPr>
              <w:t>- Из биологије су остварени сви стандарди на основном и средњем нивоу у потпуностиа а за напредни ниво недостају 2%.</w:t>
            </w:r>
          </w:p>
          <w:p w:rsidR="00E72CAE" w:rsidRPr="008C2CC0" w:rsidRDefault="00E72CAE" w:rsidP="00E72CAE">
            <w:pPr>
              <w:autoSpaceDE w:val="0"/>
              <w:autoSpaceDN w:val="0"/>
              <w:adjustRightInd w:val="0"/>
              <w:ind w:firstLine="720"/>
              <w:rPr>
                <w:rFonts w:asciiTheme="minorHAnsi" w:hAnsiTheme="minorHAnsi" w:cstheme="minorHAnsi"/>
                <w:bCs/>
                <w:lang w:eastAsia="sr-Latn-CS"/>
              </w:rPr>
            </w:pPr>
            <w:r w:rsidRPr="008C2CC0">
              <w:rPr>
                <w:rFonts w:asciiTheme="minorHAnsi" w:hAnsiTheme="minorHAnsi" w:cstheme="minorHAnsi"/>
                <w:bCs/>
                <w:lang w:eastAsia="sr-Latn-CS"/>
              </w:rPr>
              <w:t>- Резултати из географије показују да су остварени стандарди за основни и средњи ниво постигнућа у потпуности, а за напредни су близу остварења (23%).</w:t>
            </w:r>
          </w:p>
          <w:p w:rsidR="00E72CAE" w:rsidRPr="008C2CC0" w:rsidRDefault="00E72CAE" w:rsidP="00E72CAE">
            <w:pPr>
              <w:autoSpaceDE w:val="0"/>
              <w:autoSpaceDN w:val="0"/>
              <w:adjustRightInd w:val="0"/>
              <w:ind w:firstLine="720"/>
              <w:rPr>
                <w:rFonts w:asciiTheme="minorHAnsi" w:hAnsiTheme="minorHAnsi" w:cstheme="minorHAnsi"/>
                <w:bCs/>
                <w:lang w:eastAsia="sr-Latn-CS"/>
              </w:rPr>
            </w:pPr>
            <w:r w:rsidRPr="008C2CC0">
              <w:rPr>
                <w:rFonts w:asciiTheme="minorHAnsi" w:hAnsiTheme="minorHAnsi" w:cstheme="minorHAnsi"/>
                <w:bCs/>
                <w:lang w:eastAsia="sr-Latn-CS"/>
              </w:rPr>
              <w:t>- Резултати из хемије показују да је остварен само средњи ниво постигнућа док су постигнућа на основном и напредном нивоу испод просека.</w:t>
            </w:r>
          </w:p>
          <w:p w:rsidR="00E72CAE" w:rsidRPr="008C2CC0" w:rsidRDefault="00E72CAE" w:rsidP="00E72CAE">
            <w:pPr>
              <w:autoSpaceDE w:val="0"/>
              <w:autoSpaceDN w:val="0"/>
              <w:adjustRightInd w:val="0"/>
              <w:ind w:firstLine="720"/>
              <w:rPr>
                <w:rFonts w:asciiTheme="minorHAnsi" w:hAnsiTheme="minorHAnsi" w:cstheme="minorHAnsi"/>
                <w:bCs/>
                <w:lang w:eastAsia="sr-Latn-CS"/>
              </w:rPr>
            </w:pPr>
            <w:r w:rsidRPr="008C2CC0">
              <w:rPr>
                <w:rFonts w:asciiTheme="minorHAnsi" w:hAnsiTheme="minorHAnsi" w:cstheme="minorHAnsi"/>
                <w:bCs/>
                <w:lang w:eastAsia="sr-Latn-CS"/>
              </w:rPr>
              <w:t>- Резултати из историје оуказују да су задовољени стандарди постигнућа на основном и средњем нивоу , али напредни ниво није задовољен.</w:t>
            </w:r>
          </w:p>
          <w:p w:rsidR="00E72CAE" w:rsidRPr="008C2CC0" w:rsidRDefault="00E72CAE" w:rsidP="00E72CAE">
            <w:pPr>
              <w:autoSpaceDE w:val="0"/>
              <w:autoSpaceDN w:val="0"/>
              <w:adjustRightInd w:val="0"/>
              <w:ind w:firstLine="720"/>
              <w:rPr>
                <w:rFonts w:asciiTheme="minorHAnsi" w:hAnsiTheme="minorHAnsi" w:cstheme="minorHAnsi"/>
                <w:bCs/>
                <w:lang w:eastAsia="sr-Latn-CS"/>
              </w:rPr>
            </w:pPr>
            <w:r w:rsidRPr="008C2CC0">
              <w:rPr>
                <w:rFonts w:asciiTheme="minorHAnsi" w:hAnsiTheme="minorHAnsi" w:cstheme="minorHAnsi"/>
                <w:bCs/>
                <w:lang w:eastAsia="sr-Latn-CS"/>
              </w:rPr>
              <w:t>-  Резултати из физике указују да нису задовољени стандарди постигнућа.</w:t>
            </w:r>
          </w:p>
          <w:p w:rsidR="00E72CAE" w:rsidRPr="008C2CC0" w:rsidRDefault="00E72CAE" w:rsidP="00E72CAE">
            <w:pPr>
              <w:autoSpaceDE w:val="0"/>
              <w:autoSpaceDN w:val="0"/>
              <w:adjustRightInd w:val="0"/>
              <w:ind w:firstLine="720"/>
              <w:rPr>
                <w:rFonts w:asciiTheme="minorHAnsi" w:hAnsiTheme="minorHAnsi" w:cstheme="minorHAnsi"/>
                <w:bCs/>
                <w:lang w:eastAsia="sr-Latn-CS"/>
              </w:rPr>
            </w:pPr>
          </w:p>
          <w:p w:rsidR="00D764BB" w:rsidRDefault="00D764BB" w:rsidP="00E72CAE">
            <w:pPr>
              <w:autoSpaceDE w:val="0"/>
              <w:autoSpaceDN w:val="0"/>
              <w:adjustRightInd w:val="0"/>
              <w:ind w:firstLine="720"/>
              <w:rPr>
                <w:rFonts w:asciiTheme="minorHAnsi" w:hAnsiTheme="minorHAnsi" w:cstheme="minorHAnsi"/>
                <w:bCs/>
                <w:lang w:val="sr-Cyrl-CS" w:eastAsia="sr-Latn-CS"/>
              </w:rPr>
            </w:pPr>
          </w:p>
          <w:p w:rsidR="00E72CAE" w:rsidRPr="008C2CC0" w:rsidRDefault="00E72CAE" w:rsidP="00E72CAE">
            <w:pPr>
              <w:autoSpaceDE w:val="0"/>
              <w:autoSpaceDN w:val="0"/>
              <w:adjustRightInd w:val="0"/>
              <w:ind w:firstLine="720"/>
              <w:rPr>
                <w:rFonts w:asciiTheme="minorHAnsi" w:hAnsiTheme="minorHAnsi" w:cstheme="minorHAnsi"/>
                <w:bCs/>
                <w:lang w:eastAsia="sr-Latn-CS"/>
              </w:rPr>
            </w:pPr>
            <w:r w:rsidRPr="008C2CC0">
              <w:rPr>
                <w:rFonts w:asciiTheme="minorHAnsi" w:hAnsiTheme="minorHAnsi" w:cstheme="minorHAnsi"/>
                <w:bCs/>
                <w:lang w:eastAsia="sr-Latn-CS"/>
              </w:rPr>
              <w:lastRenderedPageBreak/>
              <w:t>ПРЕДЛОГ МЕРА:</w:t>
            </w:r>
          </w:p>
          <w:p w:rsidR="00E72CAE" w:rsidRPr="008C2CC0" w:rsidRDefault="00E72CAE" w:rsidP="00E72CAE">
            <w:pPr>
              <w:autoSpaceDE w:val="0"/>
              <w:autoSpaceDN w:val="0"/>
              <w:adjustRightInd w:val="0"/>
              <w:ind w:firstLine="720"/>
              <w:rPr>
                <w:rFonts w:asciiTheme="minorHAnsi" w:hAnsiTheme="minorHAnsi" w:cstheme="minorHAnsi"/>
                <w:bCs/>
                <w:lang w:eastAsia="sr-Latn-CS"/>
              </w:rPr>
            </w:pPr>
            <w:r w:rsidRPr="008C2CC0">
              <w:rPr>
                <w:rFonts w:asciiTheme="minorHAnsi" w:hAnsiTheme="minorHAnsi" w:cstheme="minorHAnsi"/>
                <w:bCs/>
                <w:lang w:eastAsia="sr-Latn-CS"/>
              </w:rPr>
              <w:t xml:space="preserve">- Појачати рад на средњем и напредном нивоу.Вежбати пажљиво читање питања и захтева, јер се грешке јављају код питања са вишеструким избором, када су понуђени одговори слични. Обратити пажњу на разумевање прочитаних задатака. Развијати код ученика логичког мишљења и закључивања. </w:t>
            </w:r>
          </w:p>
          <w:p w:rsidR="00E72CAE" w:rsidRPr="008C2CC0" w:rsidRDefault="00E72CAE" w:rsidP="00E72CAE">
            <w:pPr>
              <w:autoSpaceDE w:val="0"/>
              <w:autoSpaceDN w:val="0"/>
              <w:adjustRightInd w:val="0"/>
              <w:ind w:firstLine="720"/>
              <w:rPr>
                <w:rFonts w:asciiTheme="minorHAnsi" w:hAnsiTheme="minorHAnsi" w:cstheme="minorHAnsi"/>
                <w:bCs/>
                <w:lang w:eastAsia="sr-Latn-CS"/>
              </w:rPr>
            </w:pPr>
          </w:p>
          <w:p w:rsidR="00E72CAE" w:rsidRPr="008C2CC0" w:rsidRDefault="00E72CAE" w:rsidP="00E72CAE">
            <w:pPr>
              <w:autoSpaceDE w:val="0"/>
              <w:autoSpaceDN w:val="0"/>
              <w:adjustRightInd w:val="0"/>
              <w:ind w:firstLine="720"/>
              <w:rPr>
                <w:rFonts w:asciiTheme="minorHAnsi" w:hAnsiTheme="minorHAnsi" w:cstheme="minorHAnsi"/>
                <w:bCs/>
                <w:lang w:eastAsia="sr-Latn-CS"/>
              </w:rPr>
            </w:pPr>
          </w:p>
          <w:p w:rsidR="00E72CAE" w:rsidRPr="008C2CC0" w:rsidRDefault="00E72CAE" w:rsidP="00E72CAE">
            <w:pPr>
              <w:pStyle w:val="Heading2"/>
              <w:spacing w:before="0"/>
              <w:jc w:val="center"/>
              <w:outlineLvl w:val="1"/>
              <w:rPr>
                <w:rFonts w:asciiTheme="minorHAnsi" w:hAnsiTheme="minorHAnsi" w:cstheme="minorHAnsi"/>
                <w:sz w:val="22"/>
                <w:szCs w:val="22"/>
                <w:lang w:val="sr-Cyrl-CS" w:eastAsia="sr-Latn-CS"/>
              </w:rPr>
            </w:pPr>
            <w:bookmarkStart w:id="2" w:name="_Toc383141045"/>
            <w:r w:rsidRPr="008C2CC0">
              <w:rPr>
                <w:rFonts w:asciiTheme="minorHAnsi" w:hAnsiTheme="minorHAnsi" w:cstheme="minorHAnsi"/>
                <w:sz w:val="22"/>
                <w:szCs w:val="22"/>
                <w:lang w:val="sr-Cyrl-CS" w:eastAsia="sr-Latn-CS"/>
              </w:rPr>
              <w:t>Поређење резултата завршног испита 2015</w:t>
            </w:r>
            <w:r w:rsidRPr="008C2CC0">
              <w:rPr>
                <w:rFonts w:asciiTheme="minorHAnsi" w:hAnsiTheme="minorHAnsi" w:cstheme="minorHAnsi"/>
                <w:sz w:val="22"/>
                <w:szCs w:val="22"/>
                <w:lang w:eastAsia="sr-Latn-CS"/>
              </w:rPr>
              <w:t xml:space="preserve">/16.  </w:t>
            </w:r>
            <w:r w:rsidRPr="008C2CC0">
              <w:rPr>
                <w:rFonts w:asciiTheme="minorHAnsi" w:hAnsiTheme="minorHAnsi" w:cstheme="minorHAnsi"/>
                <w:sz w:val="22"/>
                <w:szCs w:val="22"/>
                <w:lang w:val="sr-Cyrl-CS" w:eastAsia="sr-Latn-CS"/>
              </w:rPr>
              <w:t>са резултатима завршног испита 2014</w:t>
            </w:r>
            <w:r w:rsidRPr="008C2CC0">
              <w:rPr>
                <w:rFonts w:asciiTheme="minorHAnsi" w:hAnsiTheme="minorHAnsi" w:cstheme="minorHAnsi"/>
                <w:sz w:val="22"/>
                <w:szCs w:val="22"/>
                <w:lang w:eastAsia="sr-Latn-CS"/>
              </w:rPr>
              <w:t>/1</w:t>
            </w:r>
            <w:r w:rsidRPr="008C2CC0">
              <w:rPr>
                <w:rFonts w:asciiTheme="minorHAnsi" w:hAnsiTheme="minorHAnsi" w:cstheme="minorHAnsi"/>
                <w:sz w:val="22"/>
                <w:szCs w:val="22"/>
                <w:lang w:val="sr-Cyrl-CS" w:eastAsia="sr-Latn-CS"/>
              </w:rPr>
              <w:t>5.</w:t>
            </w:r>
            <w:bookmarkEnd w:id="2"/>
          </w:p>
          <w:p w:rsidR="00E72CAE" w:rsidRPr="008C2CC0" w:rsidRDefault="00E72CAE" w:rsidP="00E72CAE">
            <w:pPr>
              <w:rPr>
                <w:rFonts w:asciiTheme="minorHAnsi" w:hAnsiTheme="minorHAnsi" w:cstheme="minorHAnsi"/>
                <w:lang w:val="sr-Cyrl-CS" w:eastAsia="sr-Latn-CS"/>
              </w:rPr>
            </w:pPr>
          </w:p>
          <w:p w:rsidR="00E72CAE" w:rsidRPr="008C2CC0" w:rsidRDefault="00E72CAE" w:rsidP="00E72CAE">
            <w:pPr>
              <w:rPr>
                <w:rFonts w:asciiTheme="minorHAnsi" w:hAnsiTheme="minorHAnsi" w:cstheme="minorHAnsi"/>
                <w:lang w:val="sr-Cyrl-CS"/>
              </w:rPr>
            </w:pPr>
            <w:r w:rsidRPr="008C2CC0">
              <w:rPr>
                <w:rFonts w:asciiTheme="minorHAnsi" w:hAnsiTheme="minorHAnsi" w:cstheme="minorHAnsi"/>
                <w:b/>
                <w:lang w:val="sr-Cyrl-CS"/>
              </w:rPr>
              <w:t>1)</w:t>
            </w:r>
            <w:r w:rsidRPr="008C2CC0">
              <w:rPr>
                <w:rFonts w:asciiTheme="minorHAnsi" w:hAnsiTheme="minorHAnsi" w:cstheme="minorHAnsi"/>
                <w:lang w:val="sr-Cyrl-CS"/>
              </w:rPr>
              <w:t xml:space="preserve"> Просечан број поена ученика наше школе из српског језика је  11,99, што је бољи резултат  од резултата 11,18 поена постигнутог на завршном испиту 2014</w:t>
            </w:r>
            <w:r w:rsidRPr="008C2CC0">
              <w:rPr>
                <w:rFonts w:asciiTheme="minorHAnsi" w:hAnsiTheme="minorHAnsi" w:cstheme="minorHAnsi"/>
                <w:lang w:eastAsia="sr-Latn-CS"/>
              </w:rPr>
              <w:t>/1</w:t>
            </w:r>
            <w:r w:rsidRPr="008C2CC0">
              <w:rPr>
                <w:rFonts w:asciiTheme="minorHAnsi" w:hAnsiTheme="minorHAnsi" w:cstheme="minorHAnsi"/>
                <w:lang w:val="sr-Cyrl-CS" w:eastAsia="sr-Latn-CS"/>
              </w:rPr>
              <w:t>5</w:t>
            </w:r>
            <w:r w:rsidRPr="008C2CC0">
              <w:rPr>
                <w:rFonts w:asciiTheme="minorHAnsi" w:hAnsiTheme="minorHAnsi" w:cstheme="minorHAnsi"/>
                <w:lang w:val="sr-Cyrl-CS"/>
              </w:rPr>
              <w:t>. године .</w:t>
            </w:r>
          </w:p>
          <w:p w:rsidR="00E72CAE" w:rsidRPr="008C2CC0" w:rsidRDefault="00E72CAE" w:rsidP="00E72CAE">
            <w:pPr>
              <w:rPr>
                <w:rFonts w:asciiTheme="minorHAnsi" w:hAnsiTheme="minorHAnsi" w:cstheme="minorHAnsi"/>
                <w:lang w:val="sr-Cyrl-CS"/>
              </w:rPr>
            </w:pPr>
            <w:r w:rsidRPr="008C2CC0">
              <w:rPr>
                <w:rFonts w:asciiTheme="minorHAnsi" w:hAnsiTheme="minorHAnsi" w:cstheme="minorHAnsi"/>
                <w:lang w:val="sr-Cyrl-CS"/>
              </w:rPr>
              <w:t>Просечан број поена ученика наше школе из математике је 8,00, што је слабији резултат  од резултата 9,34 поена постигнутог на завршном испиту 2014</w:t>
            </w:r>
            <w:r w:rsidRPr="008C2CC0">
              <w:rPr>
                <w:rFonts w:asciiTheme="minorHAnsi" w:hAnsiTheme="minorHAnsi" w:cstheme="minorHAnsi"/>
                <w:lang w:eastAsia="sr-Latn-CS"/>
              </w:rPr>
              <w:t>/1</w:t>
            </w:r>
            <w:r w:rsidRPr="008C2CC0">
              <w:rPr>
                <w:rFonts w:asciiTheme="minorHAnsi" w:hAnsiTheme="minorHAnsi" w:cstheme="minorHAnsi"/>
                <w:lang w:val="sr-Cyrl-CS" w:eastAsia="sr-Latn-CS"/>
              </w:rPr>
              <w:t>5</w:t>
            </w:r>
            <w:r w:rsidRPr="008C2CC0">
              <w:rPr>
                <w:rFonts w:asciiTheme="minorHAnsi" w:hAnsiTheme="minorHAnsi" w:cstheme="minorHAnsi"/>
                <w:lang w:val="sr-Cyrl-CS"/>
              </w:rPr>
              <w:t>. године .</w:t>
            </w:r>
          </w:p>
          <w:p w:rsidR="00E72CAE" w:rsidRPr="008C2CC0" w:rsidRDefault="00E72CAE" w:rsidP="00E72CAE">
            <w:pPr>
              <w:rPr>
                <w:rFonts w:asciiTheme="minorHAnsi" w:hAnsiTheme="minorHAnsi" w:cstheme="minorHAnsi"/>
                <w:lang w:val="sr-Cyrl-CS"/>
              </w:rPr>
            </w:pPr>
            <w:r w:rsidRPr="008C2CC0">
              <w:rPr>
                <w:rFonts w:asciiTheme="minorHAnsi" w:hAnsiTheme="minorHAnsi" w:cstheme="minorHAnsi"/>
                <w:lang w:val="sr-Cyrl-CS"/>
              </w:rPr>
              <w:t>Просечан број поена ученика наше школе на комбинованом тесту је  11,66, што је мало бољи резултат  од резултата  11,06  поена постигнутог на завршном испиту 2014</w:t>
            </w:r>
            <w:r w:rsidRPr="008C2CC0">
              <w:rPr>
                <w:rFonts w:asciiTheme="minorHAnsi" w:hAnsiTheme="minorHAnsi" w:cstheme="minorHAnsi"/>
                <w:lang w:eastAsia="sr-Latn-CS"/>
              </w:rPr>
              <w:t>/1</w:t>
            </w:r>
            <w:r w:rsidRPr="008C2CC0">
              <w:rPr>
                <w:rFonts w:asciiTheme="minorHAnsi" w:hAnsiTheme="minorHAnsi" w:cstheme="minorHAnsi"/>
                <w:lang w:val="sr-Cyrl-CS" w:eastAsia="sr-Latn-CS"/>
              </w:rPr>
              <w:t>5</w:t>
            </w:r>
            <w:r w:rsidRPr="008C2CC0">
              <w:rPr>
                <w:rFonts w:asciiTheme="minorHAnsi" w:hAnsiTheme="minorHAnsi" w:cstheme="minorHAnsi"/>
                <w:lang w:val="sr-Cyrl-CS"/>
              </w:rPr>
              <w:t>. године .</w:t>
            </w:r>
          </w:p>
          <w:p w:rsidR="00E72CAE" w:rsidRPr="008C2CC0" w:rsidRDefault="00E72CAE" w:rsidP="00E72CAE">
            <w:pPr>
              <w:rPr>
                <w:rFonts w:asciiTheme="minorHAnsi" w:hAnsiTheme="minorHAnsi" w:cstheme="minorHAnsi"/>
                <w:lang w:val="sr-Cyrl-CS" w:eastAsia="sr-Latn-CS"/>
              </w:rPr>
            </w:pPr>
          </w:p>
          <w:p w:rsidR="00E72CAE" w:rsidRPr="008C2CC0" w:rsidRDefault="00E72CAE" w:rsidP="00FA14EE">
            <w:pPr>
              <w:pStyle w:val="Heading2"/>
              <w:numPr>
                <w:ilvl w:val="0"/>
                <w:numId w:val="105"/>
              </w:numPr>
              <w:spacing w:before="0"/>
              <w:outlineLvl w:val="1"/>
              <w:rPr>
                <w:rFonts w:asciiTheme="minorHAnsi" w:hAnsiTheme="minorHAnsi" w:cstheme="minorHAnsi"/>
                <w:sz w:val="22"/>
                <w:szCs w:val="22"/>
                <w:lang w:val="sr-Cyrl-CS" w:eastAsia="sr-Latn-CS"/>
              </w:rPr>
            </w:pPr>
            <w:bookmarkStart w:id="3" w:name="_Toc383141046"/>
            <w:r w:rsidRPr="008C2CC0">
              <w:rPr>
                <w:rFonts w:asciiTheme="minorHAnsi" w:hAnsiTheme="minorHAnsi" w:cstheme="minorHAnsi"/>
                <w:sz w:val="22"/>
                <w:szCs w:val="22"/>
                <w:lang w:val="sr-Cyrl-CS"/>
              </w:rPr>
              <w:t>Закључак</w:t>
            </w:r>
            <w:bookmarkEnd w:id="3"/>
          </w:p>
          <w:p w:rsidR="00E72CAE" w:rsidRPr="008C2CC0" w:rsidRDefault="00E72CAE" w:rsidP="00E72CAE">
            <w:pPr>
              <w:rPr>
                <w:rFonts w:asciiTheme="minorHAnsi" w:hAnsiTheme="minorHAnsi" w:cstheme="minorHAnsi"/>
                <w:lang w:val="sr-Cyrl-CS" w:eastAsia="sr-Latn-CS"/>
              </w:rPr>
            </w:pPr>
          </w:p>
          <w:p w:rsidR="00E72CAE" w:rsidRPr="00E72CAE" w:rsidRDefault="00E72CAE" w:rsidP="00E72CAE">
            <w:pPr>
              <w:jc w:val="center"/>
              <w:rPr>
                <w:rFonts w:cs="Calibri"/>
                <w:b/>
              </w:rPr>
            </w:pPr>
            <w:r w:rsidRPr="008C2CC0">
              <w:rPr>
                <w:rFonts w:asciiTheme="minorHAnsi" w:hAnsiTheme="minorHAnsi" w:cstheme="minorHAnsi"/>
                <w:lang w:val="sr-Cyrl-CS" w:eastAsia="sr-Latn-CS"/>
              </w:rPr>
              <w:t xml:space="preserve">Завршни испит у </w:t>
            </w:r>
            <w:r w:rsidRPr="008C2CC0">
              <w:rPr>
                <w:rFonts w:asciiTheme="minorHAnsi" w:hAnsiTheme="minorHAnsi" w:cstheme="minorHAnsi"/>
                <w:lang w:val="sr-Cyrl-CS"/>
              </w:rPr>
              <w:t>2015</w:t>
            </w:r>
            <w:r w:rsidRPr="008C2CC0">
              <w:rPr>
                <w:rFonts w:asciiTheme="minorHAnsi" w:hAnsiTheme="minorHAnsi" w:cstheme="minorHAnsi"/>
                <w:lang w:eastAsia="sr-Latn-CS"/>
              </w:rPr>
              <w:t>/1</w:t>
            </w:r>
            <w:r w:rsidRPr="008C2CC0">
              <w:rPr>
                <w:rFonts w:asciiTheme="minorHAnsi" w:hAnsiTheme="minorHAnsi" w:cstheme="minorHAnsi"/>
                <w:lang w:val="sr-Cyrl-CS" w:eastAsia="sr-Latn-CS"/>
              </w:rPr>
              <w:t xml:space="preserve">6. години  у Основној школи „Ђура Јакшић“ у Зајечару протекао је у складу са инструкцијама </w:t>
            </w:r>
            <w:r w:rsidRPr="008C2CC0">
              <w:rPr>
                <w:rFonts w:asciiTheme="minorHAnsi" w:hAnsiTheme="minorHAnsi" w:cstheme="minorHAnsi"/>
              </w:rPr>
              <w:t>Министарств</w:t>
            </w:r>
            <w:r w:rsidRPr="008C2CC0">
              <w:rPr>
                <w:rFonts w:asciiTheme="minorHAnsi" w:hAnsiTheme="minorHAnsi" w:cstheme="minorHAnsi"/>
                <w:lang w:val="sr-Cyrl-CS"/>
              </w:rPr>
              <w:t>а</w:t>
            </w:r>
            <w:r w:rsidRPr="008C2CC0">
              <w:rPr>
                <w:rFonts w:asciiTheme="minorHAnsi" w:hAnsiTheme="minorHAnsi" w:cstheme="minorHAnsi"/>
              </w:rPr>
              <w:t xml:space="preserve"> просвете, науке и технолошког развоја и Завод</w:t>
            </w:r>
            <w:r w:rsidRPr="008C2CC0">
              <w:rPr>
                <w:rFonts w:asciiTheme="minorHAnsi" w:hAnsiTheme="minorHAnsi" w:cstheme="minorHAnsi"/>
                <w:lang w:val="sr-Cyrl-CS"/>
              </w:rPr>
              <w:t>а</w:t>
            </w:r>
            <w:r w:rsidRPr="008C2CC0">
              <w:rPr>
                <w:rFonts w:asciiTheme="minorHAnsi" w:hAnsiTheme="minorHAnsi" w:cstheme="minorHAnsi"/>
              </w:rPr>
              <w:t xml:space="preserve"> за вредновање квалитета образовања и васпитања</w:t>
            </w:r>
            <w:r w:rsidRPr="008C2CC0">
              <w:rPr>
                <w:rFonts w:asciiTheme="minorHAnsi" w:hAnsiTheme="minorHAnsi" w:cstheme="minorHAnsi"/>
                <w:lang w:val="sr-Cyrl-CS"/>
              </w:rPr>
              <w:t>.</w:t>
            </w:r>
          </w:p>
          <w:p w:rsidR="00C0534F" w:rsidRDefault="00C0534F" w:rsidP="00A80225">
            <w:pPr>
              <w:jc w:val="center"/>
              <w:rPr>
                <w:rFonts w:cs="Calibri"/>
                <w:b/>
                <w:color w:val="FF0000"/>
                <w:lang w:val="sr-Cyrl-CS"/>
              </w:rPr>
            </w:pPr>
          </w:p>
          <w:p w:rsidR="00E72CAE" w:rsidRDefault="00E72CAE" w:rsidP="00A80225">
            <w:pPr>
              <w:jc w:val="center"/>
              <w:rPr>
                <w:rFonts w:cs="Calibri"/>
                <w:b/>
                <w:color w:val="FF0000"/>
                <w:lang w:val="sr-Cyrl-CS"/>
              </w:rPr>
            </w:pPr>
          </w:p>
          <w:p w:rsidR="00C0534F" w:rsidRDefault="00C0534F" w:rsidP="00A80225">
            <w:pPr>
              <w:jc w:val="center"/>
              <w:rPr>
                <w:rFonts w:cs="Calibri"/>
                <w:b/>
                <w:color w:val="FF0000"/>
                <w:lang w:val="sr-Cyrl-CS"/>
              </w:rPr>
            </w:pPr>
          </w:p>
          <w:p w:rsidR="00434C7E" w:rsidRPr="00D0110F" w:rsidRDefault="00434C7E" w:rsidP="00434C7E">
            <w:pPr>
              <w:pStyle w:val="NoSpacing"/>
              <w:jc w:val="center"/>
              <w:rPr>
                <w:b/>
              </w:rPr>
            </w:pPr>
            <w:r>
              <w:rPr>
                <w:b/>
              </w:rPr>
              <w:t>Г</w:t>
            </w:r>
            <w:r w:rsidRPr="00D0110F">
              <w:rPr>
                <w:b/>
              </w:rPr>
              <w:t>ОДИШЊИ ИЗВЕШТАЈ О РАДУ ТИМА ЗА ШКОЛСКО РАЗВОЈНО ПЛАНИРАЊЕ</w:t>
            </w:r>
          </w:p>
          <w:p w:rsidR="00434C7E" w:rsidRDefault="00434C7E" w:rsidP="00434C7E">
            <w:pPr>
              <w:pStyle w:val="NoSpacing"/>
              <w:jc w:val="center"/>
              <w:rPr>
                <w:b/>
              </w:rPr>
            </w:pPr>
            <w:r w:rsidRPr="00D0110F">
              <w:rPr>
                <w:b/>
              </w:rPr>
              <w:t xml:space="preserve">ЗА ШКОЛСКУ 2015/2016. </w:t>
            </w:r>
            <w:r>
              <w:rPr>
                <w:b/>
              </w:rPr>
              <w:t>Г</w:t>
            </w:r>
            <w:r w:rsidRPr="00D0110F">
              <w:rPr>
                <w:b/>
              </w:rPr>
              <w:t>ОДИНУ</w:t>
            </w:r>
          </w:p>
          <w:p w:rsidR="00434C7E" w:rsidRDefault="00434C7E" w:rsidP="00434C7E">
            <w:pPr>
              <w:pStyle w:val="NoSpacing"/>
              <w:jc w:val="center"/>
              <w:rPr>
                <w:b/>
                <w:lang w:val="en-GB"/>
              </w:rPr>
            </w:pPr>
          </w:p>
          <w:p w:rsidR="00434C7E" w:rsidRPr="00307083" w:rsidRDefault="00434C7E" w:rsidP="00434C7E">
            <w:pPr>
              <w:pStyle w:val="NoSpacing"/>
              <w:jc w:val="center"/>
              <w:rPr>
                <w:b/>
                <w:lang w:val="en-GB"/>
              </w:rPr>
            </w:pPr>
          </w:p>
          <w:p w:rsidR="00434C7E" w:rsidRPr="00D0110F" w:rsidRDefault="00434C7E" w:rsidP="00434C7E">
            <w:pPr>
              <w:jc w:val="both"/>
            </w:pPr>
            <w:r w:rsidRPr="00D0110F">
              <w:t>Чланови тима: Александра Ивковић, Драгана Тодоровић, Милена Стојановић, Маја Петруцић</w:t>
            </w:r>
            <w:r w:rsidRPr="00D0110F">
              <w:rPr>
                <w:lang w:val="en-GB"/>
              </w:rPr>
              <w:t>,</w:t>
            </w:r>
            <w:r w:rsidRPr="00D0110F">
              <w:t xml:space="preserve">  Горан Пејчић</w:t>
            </w:r>
            <w:r>
              <w:t>,</w:t>
            </w:r>
            <w:r w:rsidRPr="00D0110F">
              <w:t xml:space="preserve"> Андријана Мијајловић</w:t>
            </w:r>
            <w:r>
              <w:t xml:space="preserve"> и Предраг Цокић (координатор тима)</w:t>
            </w:r>
          </w:p>
          <w:p w:rsidR="00434C7E" w:rsidRPr="00D0110F" w:rsidRDefault="00434C7E" w:rsidP="00434C7E">
            <w:pPr>
              <w:jc w:val="both"/>
            </w:pPr>
            <w:r w:rsidRPr="00D0110F">
              <w:t xml:space="preserve">Тим је одржао </w:t>
            </w:r>
            <w:r>
              <w:rPr>
                <w:lang w:val="en-GB"/>
              </w:rPr>
              <w:t>5</w:t>
            </w:r>
            <w:r w:rsidRPr="00D0110F">
              <w:t xml:space="preserve"> састанка у току </w:t>
            </w:r>
            <w:r>
              <w:t>школске године</w:t>
            </w:r>
            <w:r w:rsidRPr="00D0110F">
              <w:t xml:space="preserve">. </w:t>
            </w:r>
          </w:p>
          <w:p w:rsidR="00434C7E" w:rsidRDefault="00434C7E" w:rsidP="00434C7E">
            <w:pPr>
              <w:jc w:val="both"/>
              <w:rPr>
                <w:lang w:val="sr-Cyrl-CS"/>
              </w:rPr>
            </w:pPr>
            <w:r w:rsidRPr="00D0110F">
              <w:rPr>
                <w:b/>
              </w:rPr>
              <w:t>Први састанак</w:t>
            </w:r>
            <w:r w:rsidRPr="00D0110F">
              <w:t xml:space="preserve"> је одржан 7.9.2015. Чланови тима су се упознали са новим петогодишњим развојним планом  школе за период 2015-2020. Израђен је акциони план у оквиру кога је договорено да ће тим пратити реализацију планираних активности из појединих области. Планирано је да тим у току школске године одржи пет састанка (после сваког класификационог периода) и прати реализацију следећих области</w:t>
            </w:r>
            <w:r w:rsidRPr="00D0110F">
              <w:rPr>
                <w:lang w:val="en-GB"/>
              </w:rPr>
              <w:t>:</w:t>
            </w:r>
          </w:p>
          <w:p w:rsidR="00D764BB" w:rsidRPr="00D764BB" w:rsidRDefault="00D764BB" w:rsidP="00434C7E">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42"/>
            </w:tblGrid>
            <w:tr w:rsidR="00434C7E" w:rsidRPr="00D0110F" w:rsidTr="00E41BAA">
              <w:tc>
                <w:tcPr>
                  <w:tcW w:w="9242" w:type="dxa"/>
                  <w:shd w:val="clear" w:color="auto" w:fill="auto"/>
                </w:tcPr>
                <w:p w:rsidR="00434C7E" w:rsidRPr="00D0110F" w:rsidRDefault="00434C7E" w:rsidP="00434C7E">
                  <w:pPr>
                    <w:pStyle w:val="NoSpacing"/>
                    <w:jc w:val="both"/>
                    <w:rPr>
                      <w:b/>
                    </w:rPr>
                  </w:pPr>
                  <w:r w:rsidRPr="00D0110F">
                    <w:rPr>
                      <w:b/>
                    </w:rPr>
                    <w:t>I Класификациони период:</w:t>
                  </w:r>
                </w:p>
                <w:p w:rsidR="00434C7E" w:rsidRPr="00D0110F" w:rsidRDefault="00434C7E" w:rsidP="00FA14EE">
                  <w:pPr>
                    <w:pStyle w:val="NoSpacing"/>
                    <w:numPr>
                      <w:ilvl w:val="0"/>
                      <w:numId w:val="30"/>
                    </w:numPr>
                    <w:jc w:val="both"/>
                  </w:pPr>
                  <w:r w:rsidRPr="00D0110F">
                    <w:t>Школоски програм и годишњи програм рада</w:t>
                  </w:r>
                </w:p>
                <w:p w:rsidR="00434C7E" w:rsidRPr="00D0110F" w:rsidRDefault="00434C7E" w:rsidP="00FA14EE">
                  <w:pPr>
                    <w:pStyle w:val="NoSpacing"/>
                    <w:numPr>
                      <w:ilvl w:val="0"/>
                      <w:numId w:val="30"/>
                    </w:numPr>
                    <w:jc w:val="both"/>
                  </w:pPr>
                  <w:r w:rsidRPr="00D0110F">
                    <w:t>Настави и учење</w:t>
                  </w:r>
                </w:p>
                <w:p w:rsidR="00434C7E" w:rsidRPr="00D0110F" w:rsidRDefault="00434C7E" w:rsidP="00FA14EE">
                  <w:pPr>
                    <w:pStyle w:val="NoSpacing"/>
                    <w:numPr>
                      <w:ilvl w:val="0"/>
                      <w:numId w:val="30"/>
                    </w:numPr>
                    <w:jc w:val="both"/>
                    <w:rPr>
                      <w:b/>
                    </w:rPr>
                  </w:pPr>
                  <w:r w:rsidRPr="00D0110F">
                    <w:t>Подршка ученицима</w:t>
                  </w:r>
                </w:p>
              </w:tc>
            </w:tr>
            <w:tr w:rsidR="00434C7E" w:rsidRPr="00D0110F" w:rsidTr="00E41BAA">
              <w:tc>
                <w:tcPr>
                  <w:tcW w:w="9242" w:type="dxa"/>
                  <w:shd w:val="clear" w:color="auto" w:fill="auto"/>
                </w:tcPr>
                <w:p w:rsidR="00434C7E" w:rsidRPr="00D0110F" w:rsidRDefault="00434C7E" w:rsidP="00434C7E">
                  <w:pPr>
                    <w:pStyle w:val="NoSpacing"/>
                    <w:jc w:val="both"/>
                    <w:rPr>
                      <w:b/>
                    </w:rPr>
                  </w:pPr>
                  <w:r w:rsidRPr="00D0110F">
                    <w:rPr>
                      <w:b/>
                    </w:rPr>
                    <w:t>II Класификациони период:</w:t>
                  </w:r>
                </w:p>
                <w:p w:rsidR="00434C7E" w:rsidRPr="00D0110F" w:rsidRDefault="00434C7E" w:rsidP="00FA14EE">
                  <w:pPr>
                    <w:pStyle w:val="NoSpacing"/>
                    <w:numPr>
                      <w:ilvl w:val="0"/>
                      <w:numId w:val="31"/>
                    </w:numPr>
                    <w:jc w:val="both"/>
                  </w:pPr>
                  <w:r w:rsidRPr="00D0110F">
                    <w:t>Руковођење, организација и обезбеђивање квалитета</w:t>
                  </w:r>
                </w:p>
                <w:p w:rsidR="00434C7E" w:rsidRPr="00D0110F" w:rsidRDefault="00434C7E" w:rsidP="00FA14EE">
                  <w:pPr>
                    <w:pStyle w:val="NoSpacing"/>
                    <w:numPr>
                      <w:ilvl w:val="0"/>
                      <w:numId w:val="31"/>
                    </w:numPr>
                    <w:jc w:val="both"/>
                  </w:pPr>
                  <w:r w:rsidRPr="00D0110F">
                    <w:t>Настава и учење</w:t>
                  </w:r>
                </w:p>
                <w:p w:rsidR="00434C7E" w:rsidRPr="00D0110F" w:rsidRDefault="00434C7E" w:rsidP="00FA14EE">
                  <w:pPr>
                    <w:pStyle w:val="NoSpacing"/>
                    <w:numPr>
                      <w:ilvl w:val="0"/>
                      <w:numId w:val="31"/>
                    </w:numPr>
                    <w:jc w:val="both"/>
                  </w:pPr>
                  <w:r w:rsidRPr="00D0110F">
                    <w:t>Постигнућа ученика</w:t>
                  </w:r>
                </w:p>
                <w:p w:rsidR="00434C7E" w:rsidRPr="00D0110F" w:rsidRDefault="00434C7E" w:rsidP="00FA14EE">
                  <w:pPr>
                    <w:pStyle w:val="NoSpacing"/>
                    <w:numPr>
                      <w:ilvl w:val="0"/>
                      <w:numId w:val="31"/>
                    </w:numPr>
                    <w:jc w:val="both"/>
                  </w:pPr>
                  <w:r w:rsidRPr="00D0110F">
                    <w:t>Етос</w:t>
                  </w:r>
                </w:p>
              </w:tc>
            </w:tr>
            <w:tr w:rsidR="00434C7E" w:rsidRPr="00D0110F" w:rsidTr="00E41BAA">
              <w:tc>
                <w:tcPr>
                  <w:tcW w:w="9242" w:type="dxa"/>
                  <w:shd w:val="clear" w:color="auto" w:fill="auto"/>
                </w:tcPr>
                <w:p w:rsidR="00434C7E" w:rsidRPr="00D0110F" w:rsidRDefault="00434C7E" w:rsidP="00434C7E">
                  <w:pPr>
                    <w:pStyle w:val="NoSpacing"/>
                    <w:jc w:val="both"/>
                    <w:rPr>
                      <w:b/>
                    </w:rPr>
                  </w:pPr>
                  <w:r w:rsidRPr="00D0110F">
                    <w:rPr>
                      <w:b/>
                    </w:rPr>
                    <w:t>III Класификациони период:</w:t>
                  </w:r>
                </w:p>
                <w:p w:rsidR="00434C7E" w:rsidRPr="00D0110F" w:rsidRDefault="00434C7E" w:rsidP="00FA14EE">
                  <w:pPr>
                    <w:pStyle w:val="NoSpacing"/>
                    <w:numPr>
                      <w:ilvl w:val="0"/>
                      <w:numId w:val="32"/>
                    </w:numPr>
                    <w:jc w:val="both"/>
                  </w:pPr>
                  <w:r w:rsidRPr="00D0110F">
                    <w:t>Етос</w:t>
                  </w:r>
                </w:p>
                <w:p w:rsidR="00434C7E" w:rsidRPr="00D0110F" w:rsidRDefault="00434C7E" w:rsidP="00FA14EE">
                  <w:pPr>
                    <w:pStyle w:val="NoSpacing"/>
                    <w:numPr>
                      <w:ilvl w:val="0"/>
                      <w:numId w:val="32"/>
                    </w:numPr>
                    <w:jc w:val="both"/>
                  </w:pPr>
                  <w:r w:rsidRPr="00D0110F">
                    <w:t>Школоски програм и годишњи програм рада</w:t>
                  </w:r>
                </w:p>
                <w:p w:rsidR="00434C7E" w:rsidRPr="00D0110F" w:rsidRDefault="00434C7E" w:rsidP="00FA14EE">
                  <w:pPr>
                    <w:pStyle w:val="NoSpacing"/>
                    <w:numPr>
                      <w:ilvl w:val="0"/>
                      <w:numId w:val="32"/>
                    </w:numPr>
                    <w:jc w:val="both"/>
                  </w:pPr>
                  <w:r w:rsidRPr="00D0110F">
                    <w:t>Ресурси</w:t>
                  </w:r>
                </w:p>
                <w:p w:rsidR="00434C7E" w:rsidRPr="00D0110F" w:rsidRDefault="00434C7E" w:rsidP="00FA14EE">
                  <w:pPr>
                    <w:pStyle w:val="NoSpacing"/>
                    <w:numPr>
                      <w:ilvl w:val="0"/>
                      <w:numId w:val="32"/>
                    </w:numPr>
                    <w:jc w:val="both"/>
                  </w:pPr>
                  <w:r w:rsidRPr="00D0110F">
                    <w:t>Настава и учење</w:t>
                  </w:r>
                </w:p>
              </w:tc>
            </w:tr>
            <w:tr w:rsidR="00434C7E" w:rsidRPr="00D0110F" w:rsidTr="00E41BAA">
              <w:tc>
                <w:tcPr>
                  <w:tcW w:w="9242" w:type="dxa"/>
                  <w:shd w:val="clear" w:color="auto" w:fill="auto"/>
                </w:tcPr>
                <w:p w:rsidR="00434C7E" w:rsidRPr="00D0110F" w:rsidRDefault="00434C7E" w:rsidP="00434C7E">
                  <w:pPr>
                    <w:pStyle w:val="NoSpacing"/>
                    <w:jc w:val="both"/>
                    <w:rPr>
                      <w:b/>
                    </w:rPr>
                  </w:pPr>
                  <w:r w:rsidRPr="00D0110F">
                    <w:rPr>
                      <w:b/>
                    </w:rPr>
                    <w:lastRenderedPageBreak/>
                    <w:t>IV Класификациони период:</w:t>
                  </w:r>
                </w:p>
                <w:p w:rsidR="00434C7E" w:rsidRPr="00D0110F" w:rsidRDefault="00434C7E" w:rsidP="00FA14EE">
                  <w:pPr>
                    <w:pStyle w:val="NoSpacing"/>
                    <w:numPr>
                      <w:ilvl w:val="0"/>
                      <w:numId w:val="33"/>
                    </w:numPr>
                    <w:jc w:val="both"/>
                  </w:pPr>
                  <w:r w:rsidRPr="00D0110F">
                    <w:t>Постигнућа ученика</w:t>
                  </w:r>
                </w:p>
                <w:p w:rsidR="00434C7E" w:rsidRPr="00D0110F" w:rsidRDefault="00434C7E" w:rsidP="00FA14EE">
                  <w:pPr>
                    <w:pStyle w:val="NoSpacing"/>
                    <w:numPr>
                      <w:ilvl w:val="0"/>
                      <w:numId w:val="33"/>
                    </w:numPr>
                    <w:jc w:val="both"/>
                  </w:pPr>
                  <w:r w:rsidRPr="00D0110F">
                    <w:t>Руковођење, организација и обезбеђивање квалитета</w:t>
                  </w:r>
                </w:p>
                <w:p w:rsidR="00434C7E" w:rsidRPr="00D0110F" w:rsidRDefault="00434C7E" w:rsidP="00FA14EE">
                  <w:pPr>
                    <w:pStyle w:val="NoSpacing"/>
                    <w:numPr>
                      <w:ilvl w:val="0"/>
                      <w:numId w:val="33"/>
                    </w:numPr>
                    <w:jc w:val="both"/>
                  </w:pPr>
                  <w:r>
                    <w:t>Настава</w:t>
                  </w:r>
                  <w:r w:rsidRPr="00D0110F">
                    <w:t xml:space="preserve"> и учење</w:t>
                  </w:r>
                </w:p>
              </w:tc>
            </w:tr>
            <w:tr w:rsidR="00434C7E" w:rsidRPr="00D0110F" w:rsidTr="00E41BAA">
              <w:tc>
                <w:tcPr>
                  <w:tcW w:w="9242" w:type="dxa"/>
                  <w:shd w:val="clear" w:color="auto" w:fill="auto"/>
                </w:tcPr>
                <w:p w:rsidR="00434C7E" w:rsidRPr="00D0110F" w:rsidRDefault="00434C7E" w:rsidP="00434C7E">
                  <w:pPr>
                    <w:pStyle w:val="NoSpacing"/>
                    <w:jc w:val="both"/>
                    <w:rPr>
                      <w:b/>
                    </w:rPr>
                  </w:pPr>
                  <w:r w:rsidRPr="00D0110F">
                    <w:rPr>
                      <w:b/>
                    </w:rPr>
                    <w:t>Крај школске године:</w:t>
                  </w:r>
                </w:p>
                <w:p w:rsidR="00434C7E" w:rsidRPr="00D0110F" w:rsidRDefault="00434C7E" w:rsidP="00434C7E">
                  <w:pPr>
                    <w:pStyle w:val="NoSpacing"/>
                    <w:jc w:val="both"/>
                    <w:rPr>
                      <w:b/>
                    </w:rPr>
                  </w:pPr>
                </w:p>
                <w:p w:rsidR="00434C7E" w:rsidRPr="00D0110F" w:rsidRDefault="00434C7E" w:rsidP="00434C7E">
                  <w:pPr>
                    <w:pStyle w:val="NoSpacing"/>
                    <w:jc w:val="both"/>
                  </w:pPr>
                  <w:r w:rsidRPr="00D0110F">
                    <w:t>На основу претходних анализа предложити мере за бољу реализацију.</w:t>
                  </w:r>
                </w:p>
                <w:p w:rsidR="00434C7E" w:rsidRPr="00D0110F" w:rsidRDefault="00434C7E" w:rsidP="00434C7E">
                  <w:pPr>
                    <w:pStyle w:val="NoSpacing"/>
                    <w:jc w:val="both"/>
                    <w:rPr>
                      <w:b/>
                    </w:rPr>
                  </w:pPr>
                </w:p>
              </w:tc>
            </w:tr>
          </w:tbl>
          <w:p w:rsidR="00434C7E" w:rsidRPr="00D0110F" w:rsidRDefault="00434C7E" w:rsidP="00434C7E">
            <w:pPr>
              <w:pStyle w:val="NoSpacing"/>
              <w:jc w:val="both"/>
              <w:rPr>
                <w:b/>
              </w:rPr>
            </w:pPr>
          </w:p>
          <w:p w:rsidR="00434C7E" w:rsidRPr="00D0110F" w:rsidRDefault="00434C7E" w:rsidP="00434C7E">
            <w:pPr>
              <w:jc w:val="both"/>
            </w:pPr>
            <w:r w:rsidRPr="00D0110F">
              <w:rPr>
                <w:b/>
              </w:rPr>
              <w:t>Други састанак</w:t>
            </w:r>
            <w:r w:rsidRPr="00D0110F">
              <w:t xml:space="preserve"> је одржан 20. 11. 2015.</w:t>
            </w:r>
          </w:p>
          <w:p w:rsidR="00434C7E" w:rsidRPr="00D0110F" w:rsidRDefault="00434C7E" w:rsidP="00434C7E">
            <w:pPr>
              <w:pStyle w:val="NoSpacing"/>
              <w:jc w:val="both"/>
            </w:pPr>
            <w:r w:rsidRPr="00D0110F">
              <w:t xml:space="preserve">Извршена је анализа планираних активности из следећих области: </w:t>
            </w:r>
          </w:p>
          <w:p w:rsidR="00434C7E" w:rsidRPr="00D0110F" w:rsidRDefault="00434C7E" w:rsidP="00434C7E">
            <w:pPr>
              <w:pStyle w:val="NoSpacing"/>
              <w:jc w:val="both"/>
            </w:pPr>
          </w:p>
          <w:p w:rsidR="00434C7E" w:rsidRPr="00D0110F" w:rsidRDefault="00434C7E" w:rsidP="00FA14EE">
            <w:pPr>
              <w:pStyle w:val="NoSpacing"/>
              <w:numPr>
                <w:ilvl w:val="0"/>
                <w:numId w:val="34"/>
              </w:numPr>
              <w:jc w:val="both"/>
            </w:pPr>
            <w:r w:rsidRPr="00D0110F">
              <w:t>Школски програм и годишњи програм рада</w:t>
            </w:r>
          </w:p>
          <w:p w:rsidR="00434C7E" w:rsidRPr="00D0110F" w:rsidRDefault="00434C7E" w:rsidP="00FA14EE">
            <w:pPr>
              <w:pStyle w:val="NoSpacing"/>
              <w:numPr>
                <w:ilvl w:val="0"/>
                <w:numId w:val="34"/>
              </w:numPr>
              <w:jc w:val="both"/>
            </w:pPr>
            <w:r w:rsidRPr="00D0110F">
              <w:t>Настава и учење</w:t>
            </w:r>
          </w:p>
          <w:p w:rsidR="00434C7E" w:rsidRPr="00D0110F" w:rsidRDefault="00434C7E" w:rsidP="00D764BB">
            <w:pPr>
              <w:pStyle w:val="NoSpacing"/>
              <w:numPr>
                <w:ilvl w:val="0"/>
                <w:numId w:val="34"/>
              </w:numPr>
              <w:jc w:val="both"/>
            </w:pPr>
            <w:r w:rsidRPr="00D0110F">
              <w:t>Подршка ученицима</w:t>
            </w:r>
          </w:p>
          <w:p w:rsidR="00434C7E" w:rsidRPr="00D0110F" w:rsidRDefault="00434C7E" w:rsidP="00434C7E">
            <w:pPr>
              <w:pStyle w:val="NoSpacing"/>
              <w:ind w:left="360"/>
              <w:jc w:val="both"/>
            </w:pPr>
          </w:p>
          <w:p w:rsidR="00434C7E" w:rsidRPr="00D0110F" w:rsidRDefault="00434C7E" w:rsidP="00434C7E">
            <w:pPr>
              <w:pStyle w:val="NoSpacing"/>
              <w:ind w:firstLine="360"/>
              <w:jc w:val="both"/>
            </w:pPr>
            <w:r w:rsidRPr="00D0110F">
              <w:t xml:space="preserve">1) </w:t>
            </w:r>
            <w:r w:rsidRPr="00D0110F">
              <w:rPr>
                <w:u w:val="single"/>
              </w:rPr>
              <w:t>Школски програм и годишњи програм рада</w:t>
            </w:r>
            <w:r w:rsidRPr="00D0110F">
              <w:t>–Нема нереализованих активности; Све активности се одвијају како је планирано.</w:t>
            </w:r>
          </w:p>
          <w:p w:rsidR="00434C7E" w:rsidRPr="00D0110F" w:rsidRDefault="00434C7E" w:rsidP="00434C7E">
            <w:pPr>
              <w:pStyle w:val="NoSpacing"/>
              <w:jc w:val="both"/>
              <w:rPr>
                <w:lang w:val="en-GB"/>
              </w:rPr>
            </w:pPr>
            <w:r w:rsidRPr="00D0110F">
              <w:rPr>
                <w:lang w:val="en-GB"/>
              </w:rPr>
              <w:t xml:space="preserve">- </w:t>
            </w:r>
            <w:r w:rsidRPr="00D0110F">
              <w:t>Стручна већа и активи редовно  достављају извештаје педагошком колегијуму</w:t>
            </w:r>
            <w:r w:rsidRPr="00D0110F">
              <w:rPr>
                <w:lang w:val="en-GB"/>
              </w:rPr>
              <w:t xml:space="preserve">.                          - </w:t>
            </w:r>
            <w:r w:rsidRPr="00D0110F">
              <w:t>Стручна већа по областима не сарађују у изради тематског плана, па се сугерише да пронађу везе између својих садржаја за корелацију.</w:t>
            </w:r>
          </w:p>
          <w:p w:rsidR="00434C7E" w:rsidRPr="00D0110F" w:rsidRDefault="00434C7E" w:rsidP="00434C7E">
            <w:pPr>
              <w:pStyle w:val="NoSpacing"/>
              <w:jc w:val="both"/>
            </w:pPr>
            <w:r w:rsidRPr="00D0110F">
              <w:rPr>
                <w:lang w:val="en-GB"/>
              </w:rPr>
              <w:t xml:space="preserve">- </w:t>
            </w:r>
            <w:r w:rsidRPr="00D0110F">
              <w:t>У школи се практикују интерна стручна усавршавања о чему постоји документација у педагошкој служби и записницима стручних већа.</w:t>
            </w:r>
          </w:p>
          <w:p w:rsidR="00434C7E" w:rsidRPr="00D0110F" w:rsidRDefault="00434C7E" w:rsidP="00434C7E">
            <w:pPr>
              <w:pStyle w:val="NoSpacing"/>
              <w:jc w:val="both"/>
            </w:pPr>
            <w:r w:rsidRPr="00D0110F">
              <w:rPr>
                <w:lang w:val="en-GB"/>
              </w:rPr>
              <w:t>-</w:t>
            </w:r>
            <w:r w:rsidRPr="00D0110F">
              <w:t xml:space="preserve"> У школи нису испитане потребе и интересовања ученика за наставне и ваннаставне активности. Ученицима се нуде на избор одређени број секција које су устаљене.</w:t>
            </w:r>
          </w:p>
          <w:p w:rsidR="00434C7E" w:rsidRPr="00D0110F" w:rsidRDefault="00434C7E" w:rsidP="00434C7E">
            <w:pPr>
              <w:pStyle w:val="NoSpacing"/>
              <w:jc w:val="both"/>
            </w:pPr>
            <w:r w:rsidRPr="00D0110F">
              <w:rPr>
                <w:lang w:val="en-GB"/>
              </w:rPr>
              <w:t>-</w:t>
            </w:r>
            <w:r w:rsidRPr="00D0110F">
              <w:t xml:space="preserve"> Не постоји дидактички досије за наставне и ваннаставне активности, осим евентуално у личној педагошкој документацији наставника.</w:t>
            </w:r>
          </w:p>
          <w:p w:rsidR="00434C7E" w:rsidRPr="00D0110F" w:rsidRDefault="00434C7E" w:rsidP="00434C7E">
            <w:pPr>
              <w:pStyle w:val="NoSpacing"/>
              <w:jc w:val="both"/>
            </w:pPr>
            <w:r w:rsidRPr="00D0110F">
              <w:rPr>
                <w:lang w:val="en-GB"/>
              </w:rPr>
              <w:t>-</w:t>
            </w:r>
            <w:r w:rsidRPr="00D0110F">
              <w:t xml:space="preserve"> Током првог класификационог периода, мањи број планираних семинара је реализован услед недостатка материјалних средстава. Углавном су реализовани неки непланирани семинари и промоције уџбеника.</w:t>
            </w:r>
          </w:p>
          <w:p w:rsidR="00434C7E" w:rsidRPr="00D0110F" w:rsidRDefault="00434C7E" w:rsidP="00434C7E">
            <w:pPr>
              <w:pStyle w:val="NoSpacing"/>
              <w:jc w:val="both"/>
            </w:pPr>
            <w:r w:rsidRPr="00D0110F">
              <w:rPr>
                <w:lang w:val="en-GB"/>
              </w:rPr>
              <w:t>-</w:t>
            </w:r>
            <w:r w:rsidRPr="00D0110F">
              <w:t xml:space="preserve"> Постоји евиденција о анализи напредовања ученика по ИОП</w:t>
            </w:r>
            <w:r w:rsidRPr="00D0110F">
              <w:rPr>
                <w:lang w:val="en-GB"/>
              </w:rPr>
              <w:t>-</w:t>
            </w:r>
            <w:r w:rsidRPr="00D0110F">
              <w:t>у.</w:t>
            </w:r>
          </w:p>
          <w:p w:rsidR="00434C7E" w:rsidRPr="00D0110F" w:rsidRDefault="00434C7E" w:rsidP="00434C7E">
            <w:pPr>
              <w:pStyle w:val="NoSpacing"/>
              <w:jc w:val="both"/>
            </w:pPr>
          </w:p>
          <w:p w:rsidR="00434C7E" w:rsidRDefault="00434C7E" w:rsidP="00434C7E">
            <w:pPr>
              <w:pStyle w:val="NoSpacing"/>
              <w:ind w:firstLine="360"/>
              <w:jc w:val="both"/>
            </w:pPr>
            <w:r w:rsidRPr="00D0110F">
              <w:t xml:space="preserve">2) </w:t>
            </w:r>
            <w:r w:rsidRPr="00D0110F">
              <w:rPr>
                <w:u w:val="single"/>
              </w:rPr>
              <w:t xml:space="preserve">Настава и учење </w:t>
            </w:r>
            <w:r w:rsidRPr="00D0110F">
              <w:t xml:space="preserve">– Тим за наставу и учење је извршио анализу планираних активности за I класификациони период, што је евидентирано у Записнику њиховог актива (Унапређивање наставног плана; Планови стручног усавршавања;  Обиласци часова од стране директора; Још увек није регистрован ниједан поступак самопроцењивања наставника). </w:t>
            </w:r>
          </w:p>
          <w:p w:rsidR="00434C7E" w:rsidRPr="00D0110F" w:rsidRDefault="00434C7E" w:rsidP="00434C7E">
            <w:pPr>
              <w:pStyle w:val="NoSpacing"/>
              <w:ind w:firstLine="360"/>
              <w:jc w:val="both"/>
            </w:pPr>
          </w:p>
          <w:p w:rsidR="00434C7E" w:rsidRPr="00D0110F" w:rsidRDefault="00434C7E" w:rsidP="00434C7E">
            <w:pPr>
              <w:pStyle w:val="NoSpacing"/>
              <w:jc w:val="both"/>
            </w:pPr>
            <w:r w:rsidRPr="00D0110F">
              <w:t xml:space="preserve">        3) </w:t>
            </w:r>
            <w:r w:rsidRPr="00D0110F">
              <w:rPr>
                <w:u w:val="single"/>
              </w:rPr>
              <w:t>Подршка ученицима</w:t>
            </w:r>
            <w:r w:rsidRPr="00D0110F">
              <w:t xml:space="preserve">– На основу Записника актива за подршку ученицима, све планиране активности су реализоване или је реализација у току.     </w:t>
            </w:r>
          </w:p>
          <w:p w:rsidR="00434C7E" w:rsidRPr="00D0110F" w:rsidRDefault="00434C7E" w:rsidP="00434C7E">
            <w:pPr>
              <w:pStyle w:val="NoSpacing"/>
              <w:jc w:val="both"/>
            </w:pPr>
            <w:r w:rsidRPr="00D0110F">
              <w:rPr>
                <w:lang w:val="en-GB"/>
              </w:rPr>
              <w:t>-</w:t>
            </w:r>
            <w:r w:rsidRPr="00D0110F">
              <w:t xml:space="preserve"> Ученици су укључени у рад школских секција. У школи постоје</w:t>
            </w:r>
            <w:r w:rsidRPr="00D0110F">
              <w:rPr>
                <w:lang w:val="en-GB"/>
              </w:rPr>
              <w:t xml:space="preserve">: </w:t>
            </w:r>
            <w:r w:rsidRPr="00D0110F">
              <w:t>драмско</w:t>
            </w:r>
            <w:r w:rsidRPr="00D0110F">
              <w:rPr>
                <w:lang w:val="en-GB"/>
              </w:rPr>
              <w:t>-</w:t>
            </w:r>
            <w:r w:rsidRPr="00D0110F">
              <w:t>рецитаторска секција, новинарска секција, секција из енглеског језика, ликовна секција, саобраћајна секција, секција из историје, географска секција, скијашка секција и хор и оркестар. Продукти рада могу се видети на приредбама, школском сајту, школском часопису, изложбама и спортским такмичењима.</w:t>
            </w:r>
          </w:p>
          <w:p w:rsidR="00434C7E" w:rsidRPr="00D0110F" w:rsidRDefault="00434C7E" w:rsidP="00434C7E">
            <w:pPr>
              <w:pStyle w:val="NoSpacing"/>
              <w:jc w:val="both"/>
            </w:pPr>
            <w:r w:rsidRPr="00D0110F">
              <w:rPr>
                <w:lang w:val="en-GB"/>
              </w:rPr>
              <w:t>-</w:t>
            </w:r>
            <w:r w:rsidRPr="00D0110F">
              <w:t xml:space="preserve"> У школи се примељују ИОП</w:t>
            </w:r>
            <w:r w:rsidRPr="00D0110F">
              <w:rPr>
                <w:lang w:val="en-GB"/>
              </w:rPr>
              <w:t>-</w:t>
            </w:r>
            <w:r w:rsidRPr="00D0110F">
              <w:t>1 и ИОП</w:t>
            </w:r>
            <w:r w:rsidRPr="00D0110F">
              <w:rPr>
                <w:lang w:val="en-GB"/>
              </w:rPr>
              <w:t>-</w:t>
            </w:r>
            <w:r w:rsidRPr="00D0110F">
              <w:t>2. Евиденција о ученицима обухваћеним ИОП</w:t>
            </w:r>
            <w:r w:rsidRPr="00D0110F">
              <w:rPr>
                <w:lang w:val="en-GB"/>
              </w:rPr>
              <w:t>-</w:t>
            </w:r>
            <w:r w:rsidRPr="00D0110F">
              <w:t>ом налази се у педагошкој служби.</w:t>
            </w:r>
          </w:p>
          <w:p w:rsidR="00434C7E" w:rsidRPr="00D0110F" w:rsidRDefault="00434C7E" w:rsidP="00434C7E">
            <w:pPr>
              <w:pStyle w:val="NoSpacing"/>
              <w:jc w:val="both"/>
            </w:pPr>
            <w:r w:rsidRPr="00D0110F">
              <w:rPr>
                <w:lang w:val="en-GB"/>
              </w:rPr>
              <w:t>-</w:t>
            </w:r>
            <w:r>
              <w:t>Већина Ученика р</w:t>
            </w:r>
            <w:r w:rsidRPr="00D0110F">
              <w:t>омске популације не похађа редовно школу. Није извршена анализа ове и  претходне године. Упадљиви ученици се пријављују педагошкој служби и секретару школе. Обављају се разговори са родитељима ученика.</w:t>
            </w:r>
          </w:p>
          <w:p w:rsidR="00434C7E" w:rsidRPr="00D0110F" w:rsidRDefault="00434C7E" w:rsidP="00434C7E">
            <w:pPr>
              <w:pStyle w:val="NoSpacing"/>
              <w:jc w:val="both"/>
            </w:pPr>
            <w:r w:rsidRPr="00D0110F">
              <w:rPr>
                <w:lang w:val="en-GB"/>
              </w:rPr>
              <w:t>-</w:t>
            </w:r>
            <w:r w:rsidRPr="00D0110F">
              <w:t xml:space="preserve"> У школи постоје активности које доприносе личном и развоју социјалних вештина (културне манифестације, програми професионалне оријентације, предавања о здравственом васпитању и екологији, трибине...)</w:t>
            </w:r>
          </w:p>
          <w:p w:rsidR="00434C7E" w:rsidRPr="00D0110F" w:rsidRDefault="00434C7E" w:rsidP="00434C7E">
            <w:pPr>
              <w:pStyle w:val="NoSpacing"/>
              <w:jc w:val="both"/>
            </w:pPr>
            <w:r w:rsidRPr="00D0110F">
              <w:rPr>
                <w:lang w:val="en-GB"/>
              </w:rPr>
              <w:lastRenderedPageBreak/>
              <w:t>-</w:t>
            </w:r>
            <w:r w:rsidRPr="00D0110F">
              <w:t xml:space="preserve"> На основу увида у дневник посебних активности закључено је да ученици у солидној мери посећују допунску и додатну наставу.</w:t>
            </w:r>
          </w:p>
          <w:p w:rsidR="00434C7E" w:rsidRPr="00D0110F" w:rsidRDefault="00434C7E" w:rsidP="00434C7E">
            <w:pPr>
              <w:jc w:val="both"/>
            </w:pPr>
            <w:r w:rsidRPr="00D0110F">
              <w:rPr>
                <w:lang w:val="en-GB"/>
              </w:rPr>
              <w:t>-</w:t>
            </w:r>
            <w:r w:rsidRPr="00D0110F">
              <w:t xml:space="preserve"> Педагошки асистент је у великој мери ангажован у учењу, васпитању и процесу социјализације деце.</w:t>
            </w:r>
          </w:p>
          <w:p w:rsidR="00434C7E" w:rsidRPr="00D0110F" w:rsidRDefault="00434C7E" w:rsidP="00434C7E">
            <w:pPr>
              <w:jc w:val="both"/>
            </w:pPr>
            <w:r w:rsidRPr="00D0110F">
              <w:rPr>
                <w:b/>
              </w:rPr>
              <w:t>Трећи састанак</w:t>
            </w:r>
            <w:r w:rsidRPr="00D0110F">
              <w:t xml:space="preserve"> је одржан 3. 2. 2016.</w:t>
            </w:r>
          </w:p>
          <w:p w:rsidR="00434C7E" w:rsidRPr="00D0110F" w:rsidRDefault="00434C7E" w:rsidP="00434C7E">
            <w:pPr>
              <w:pStyle w:val="NoSpacing"/>
              <w:jc w:val="both"/>
            </w:pPr>
            <w:r w:rsidRPr="00D0110F">
              <w:t xml:space="preserve">Извршена је анализа планираних активности из следећих области: </w:t>
            </w:r>
          </w:p>
          <w:p w:rsidR="00434C7E" w:rsidRPr="00D0110F" w:rsidRDefault="00434C7E" w:rsidP="00434C7E">
            <w:pPr>
              <w:pStyle w:val="NoSpacing"/>
              <w:jc w:val="both"/>
            </w:pPr>
          </w:p>
          <w:p w:rsidR="00434C7E" w:rsidRPr="00D0110F" w:rsidRDefault="00434C7E" w:rsidP="00434C7E">
            <w:pPr>
              <w:pStyle w:val="NoSpacing"/>
              <w:ind w:left="360"/>
              <w:jc w:val="both"/>
            </w:pPr>
            <w:r w:rsidRPr="00D0110F">
              <w:rPr>
                <w:lang w:val="en-GB"/>
              </w:rPr>
              <w:t xml:space="preserve">1)   </w:t>
            </w:r>
            <w:r w:rsidRPr="00D0110F">
              <w:t>Руковођење, организација и обезбеђивање квалитета</w:t>
            </w:r>
          </w:p>
          <w:p w:rsidR="00434C7E" w:rsidRPr="00D0110F" w:rsidRDefault="00434C7E" w:rsidP="00434C7E">
            <w:pPr>
              <w:pStyle w:val="NoSpacing"/>
              <w:ind w:left="360"/>
              <w:jc w:val="both"/>
            </w:pPr>
            <w:r w:rsidRPr="00D0110F">
              <w:rPr>
                <w:lang w:val="en-GB"/>
              </w:rPr>
              <w:t xml:space="preserve">2)   </w:t>
            </w:r>
            <w:r w:rsidRPr="00D0110F">
              <w:t>Настава и учење</w:t>
            </w:r>
          </w:p>
          <w:p w:rsidR="00434C7E" w:rsidRPr="00D0110F" w:rsidRDefault="00434C7E" w:rsidP="00434C7E">
            <w:pPr>
              <w:pStyle w:val="NoSpacing"/>
              <w:ind w:left="360"/>
              <w:jc w:val="both"/>
            </w:pPr>
            <w:r w:rsidRPr="00D0110F">
              <w:rPr>
                <w:lang w:val="en-GB"/>
              </w:rPr>
              <w:t xml:space="preserve">3)   </w:t>
            </w:r>
            <w:r w:rsidRPr="00D0110F">
              <w:t>Постигнућа ученика</w:t>
            </w:r>
          </w:p>
          <w:p w:rsidR="00434C7E" w:rsidRPr="00D0110F" w:rsidRDefault="00434C7E" w:rsidP="00434C7E">
            <w:pPr>
              <w:pStyle w:val="NoSpacing"/>
              <w:ind w:left="360"/>
              <w:jc w:val="both"/>
              <w:rPr>
                <w:lang w:val="en-GB"/>
              </w:rPr>
            </w:pPr>
            <w:r w:rsidRPr="00D0110F">
              <w:rPr>
                <w:lang w:val="en-GB"/>
              </w:rPr>
              <w:t xml:space="preserve">4)   </w:t>
            </w:r>
            <w:r w:rsidRPr="00D0110F">
              <w:t>Етос</w:t>
            </w:r>
          </w:p>
          <w:p w:rsidR="00434C7E" w:rsidRPr="00D0110F" w:rsidRDefault="00434C7E" w:rsidP="00434C7E">
            <w:pPr>
              <w:pStyle w:val="NoSpacing"/>
              <w:ind w:left="360"/>
              <w:jc w:val="both"/>
            </w:pPr>
          </w:p>
          <w:p w:rsidR="00434C7E" w:rsidRDefault="00434C7E" w:rsidP="00434C7E">
            <w:pPr>
              <w:pStyle w:val="NoSpacing"/>
              <w:jc w:val="both"/>
              <w:rPr>
                <w:lang w:val="en-GB"/>
              </w:rPr>
            </w:pPr>
            <w:r w:rsidRPr="00D0110F">
              <w:rPr>
                <w:lang w:val="en-GB"/>
              </w:rPr>
              <w:t xml:space="preserve">1) )   </w:t>
            </w:r>
            <w:r w:rsidRPr="00307083">
              <w:rPr>
                <w:u w:val="single"/>
              </w:rPr>
              <w:t>Руковођење, организација и обезбеђивање квалитета</w:t>
            </w:r>
          </w:p>
          <w:p w:rsidR="00434C7E" w:rsidRDefault="00434C7E" w:rsidP="00434C7E">
            <w:pPr>
              <w:pStyle w:val="NoSpacing"/>
              <w:jc w:val="both"/>
            </w:pPr>
            <w:r>
              <w:t>Увидом у анализу анкетакојима се процењује руковођење и обезбеђивање квалитета, спроведених од стране тима,</w:t>
            </w:r>
            <w:r w:rsidRPr="00D0110F">
              <w:t xml:space="preserve"> закључено је да су сви параметри наведени у школском развојном плану за период 2015-2020 у највећој мери остварени.  </w:t>
            </w:r>
          </w:p>
          <w:p w:rsidR="00434C7E" w:rsidRPr="00D0110F" w:rsidRDefault="00434C7E" w:rsidP="00434C7E">
            <w:pPr>
              <w:pStyle w:val="NoSpacing"/>
              <w:jc w:val="both"/>
            </w:pPr>
          </w:p>
          <w:p w:rsidR="00434C7E" w:rsidRDefault="00434C7E" w:rsidP="00434C7E">
            <w:pPr>
              <w:pStyle w:val="NoSpacing"/>
              <w:jc w:val="both"/>
              <w:rPr>
                <w:lang w:val="en-GB"/>
              </w:rPr>
            </w:pPr>
            <w:r w:rsidRPr="00D0110F">
              <w:t xml:space="preserve">2)  </w:t>
            </w:r>
            <w:r w:rsidRPr="00307083">
              <w:rPr>
                <w:u w:val="single"/>
              </w:rPr>
              <w:t>Настава и учење</w:t>
            </w:r>
          </w:p>
          <w:p w:rsidR="00434C7E" w:rsidRDefault="00434C7E" w:rsidP="00434C7E">
            <w:pPr>
              <w:pStyle w:val="NoSpacing"/>
              <w:jc w:val="both"/>
            </w:pPr>
            <w:r w:rsidRPr="00D0110F">
              <w:t xml:space="preserve">Тим за наставу и учење је извршио анализу планираних активности за </w:t>
            </w:r>
            <w:r w:rsidRPr="00D0110F">
              <w:rPr>
                <w:lang w:val="en-GB"/>
              </w:rPr>
              <w:t>II</w:t>
            </w:r>
            <w:r w:rsidRPr="00D0110F">
              <w:t>класификациони период, што је евидентирано у Записнику њиховог актива</w:t>
            </w:r>
            <w:r w:rsidRPr="00D0110F">
              <w:rPr>
                <w:lang w:val="en-GB"/>
              </w:rPr>
              <w:t>.</w:t>
            </w:r>
          </w:p>
          <w:p w:rsidR="00434C7E" w:rsidRPr="00CF4EB9" w:rsidRDefault="00434C7E" w:rsidP="00434C7E">
            <w:pPr>
              <w:pStyle w:val="NoSpacing"/>
              <w:jc w:val="both"/>
            </w:pPr>
          </w:p>
          <w:p w:rsidR="00434C7E" w:rsidRDefault="00434C7E" w:rsidP="00434C7E">
            <w:pPr>
              <w:pStyle w:val="NoSpacing"/>
              <w:jc w:val="both"/>
              <w:rPr>
                <w:lang w:val="en-GB"/>
              </w:rPr>
            </w:pPr>
            <w:r>
              <w:t xml:space="preserve">3)  </w:t>
            </w:r>
            <w:r w:rsidRPr="00307083">
              <w:rPr>
                <w:u w:val="single"/>
              </w:rPr>
              <w:t>Постигнућа ученика</w:t>
            </w:r>
          </w:p>
          <w:p w:rsidR="00434C7E" w:rsidRDefault="00434C7E" w:rsidP="00434C7E">
            <w:pPr>
              <w:pStyle w:val="NoSpacing"/>
              <w:jc w:val="both"/>
              <w:rPr>
                <w:rFonts w:cs="Calibri"/>
              </w:rPr>
            </w:pPr>
            <w:r>
              <w:t>Тим</w:t>
            </w:r>
            <w:r w:rsidRPr="00402CF7">
              <w:t xml:space="preserve"> за постигнућа ученика </w:t>
            </w:r>
            <w:r>
              <w:t xml:space="preserve">је током другог класфикационог периода анализирао успех ученика на крају другог полугодишта и </w:t>
            </w:r>
            <w:r>
              <w:rPr>
                <w:rFonts w:cs="Calibri"/>
              </w:rPr>
              <w:t>спровео анкету</w:t>
            </w:r>
            <w:r w:rsidRPr="00402CF7">
              <w:rPr>
                <w:rFonts w:cs="Calibri"/>
              </w:rPr>
              <w:t xml:space="preserve"> у којој је подручје вредновања био Квалитет школских постигнућа</w:t>
            </w:r>
            <w:r>
              <w:rPr>
                <w:rFonts w:cs="Calibri"/>
              </w:rPr>
              <w:t>.</w:t>
            </w:r>
          </w:p>
          <w:p w:rsidR="00434C7E" w:rsidRPr="00402CF7" w:rsidRDefault="00434C7E" w:rsidP="00434C7E">
            <w:pPr>
              <w:pStyle w:val="NoSpacing"/>
              <w:jc w:val="both"/>
            </w:pPr>
          </w:p>
          <w:p w:rsidR="00434C7E" w:rsidRDefault="00434C7E" w:rsidP="00434C7E">
            <w:pPr>
              <w:pStyle w:val="NoSpacing"/>
              <w:jc w:val="both"/>
              <w:rPr>
                <w:lang w:val="en-GB"/>
              </w:rPr>
            </w:pPr>
            <w:r w:rsidRPr="00D0110F">
              <w:rPr>
                <w:lang w:val="en-GB"/>
              </w:rPr>
              <w:t xml:space="preserve">4) </w:t>
            </w:r>
            <w:r w:rsidRPr="00307083">
              <w:rPr>
                <w:u w:val="single"/>
              </w:rPr>
              <w:t>Етос</w:t>
            </w:r>
          </w:p>
          <w:p w:rsidR="00434C7E" w:rsidRDefault="00434C7E" w:rsidP="00434C7E">
            <w:pPr>
              <w:pStyle w:val="NoSpacing"/>
              <w:jc w:val="both"/>
              <w:rPr>
                <w:lang w:val="en-GB"/>
              </w:rPr>
            </w:pPr>
            <w:r w:rsidRPr="00D0110F">
              <w:rPr>
                <w:lang w:val="en-GB"/>
              </w:rPr>
              <w:t>T</w:t>
            </w:r>
            <w:r w:rsidRPr="00D0110F">
              <w:t>им ,,Етос</w:t>
            </w:r>
            <w:r w:rsidRPr="00D0110F">
              <w:rPr>
                <w:lang w:val="en-GB"/>
              </w:rPr>
              <w:t xml:space="preserve">’’ </w:t>
            </w:r>
            <w:r w:rsidRPr="00D0110F">
              <w:t xml:space="preserve">је реализовао планиране анкете што се може видети у </w:t>
            </w:r>
            <w:r>
              <w:t>њиховој евиденцији</w:t>
            </w:r>
            <w:r w:rsidRPr="00D0110F">
              <w:t>.</w:t>
            </w:r>
          </w:p>
          <w:p w:rsidR="00434C7E" w:rsidRDefault="00434C7E" w:rsidP="00434C7E">
            <w:pPr>
              <w:pStyle w:val="NoSpacing"/>
              <w:jc w:val="both"/>
              <w:rPr>
                <w:lang w:val="en-GB"/>
              </w:rPr>
            </w:pPr>
          </w:p>
          <w:p w:rsidR="00434C7E" w:rsidRPr="00D0110F" w:rsidRDefault="00434C7E" w:rsidP="00434C7E">
            <w:pPr>
              <w:jc w:val="both"/>
            </w:pPr>
            <w:r>
              <w:rPr>
                <w:b/>
              </w:rPr>
              <w:t>Четврти</w:t>
            </w:r>
            <w:r w:rsidRPr="00D0110F">
              <w:rPr>
                <w:b/>
              </w:rPr>
              <w:t xml:space="preserve"> састанак</w:t>
            </w:r>
            <w:r w:rsidRPr="00D0110F">
              <w:t xml:space="preserve"> је одржа</w:t>
            </w:r>
            <w:r>
              <w:t>н 28. 4</w:t>
            </w:r>
            <w:r w:rsidRPr="00D0110F">
              <w:t>. 2016.</w:t>
            </w:r>
          </w:p>
          <w:p w:rsidR="00434C7E" w:rsidRDefault="00434C7E" w:rsidP="00434C7E">
            <w:pPr>
              <w:pStyle w:val="NoSpacing"/>
              <w:jc w:val="both"/>
            </w:pPr>
            <w:r w:rsidRPr="00D0110F">
              <w:t xml:space="preserve">Извршена је анализа планираних активности из следећих области: </w:t>
            </w:r>
          </w:p>
          <w:p w:rsidR="00434C7E" w:rsidRDefault="00434C7E" w:rsidP="00434C7E">
            <w:pPr>
              <w:pStyle w:val="NoSpacing"/>
              <w:jc w:val="both"/>
            </w:pPr>
          </w:p>
          <w:p w:rsidR="00434C7E" w:rsidRPr="00D0110F" w:rsidRDefault="00434C7E" w:rsidP="00434C7E">
            <w:pPr>
              <w:pStyle w:val="NoSpacing"/>
              <w:jc w:val="both"/>
            </w:pPr>
            <w:r w:rsidRPr="00D0110F">
              <w:rPr>
                <w:lang w:val="en-GB"/>
              </w:rPr>
              <w:t xml:space="preserve">1)   </w:t>
            </w:r>
            <w:r>
              <w:t>Етос</w:t>
            </w:r>
          </w:p>
          <w:p w:rsidR="00434C7E" w:rsidRPr="00D0110F" w:rsidRDefault="00434C7E" w:rsidP="00434C7E">
            <w:pPr>
              <w:pStyle w:val="NoSpacing"/>
              <w:jc w:val="both"/>
            </w:pPr>
            <w:r w:rsidRPr="00D0110F">
              <w:rPr>
                <w:lang w:val="en-GB"/>
              </w:rPr>
              <w:t xml:space="preserve">2)   </w:t>
            </w:r>
            <w:r w:rsidRPr="00D0110F">
              <w:t>Школоски програм и годишњи програм рада</w:t>
            </w:r>
          </w:p>
          <w:p w:rsidR="00434C7E" w:rsidRPr="00D0110F" w:rsidRDefault="00434C7E" w:rsidP="00434C7E">
            <w:pPr>
              <w:pStyle w:val="NoSpacing"/>
              <w:jc w:val="both"/>
            </w:pPr>
            <w:r w:rsidRPr="00D0110F">
              <w:rPr>
                <w:lang w:val="en-GB"/>
              </w:rPr>
              <w:t xml:space="preserve">3)   </w:t>
            </w:r>
            <w:r w:rsidRPr="00D0110F">
              <w:t>Ресурси</w:t>
            </w:r>
          </w:p>
          <w:p w:rsidR="00434C7E" w:rsidRPr="00D0110F" w:rsidRDefault="00434C7E" w:rsidP="00434C7E">
            <w:pPr>
              <w:pStyle w:val="NoSpacing"/>
              <w:jc w:val="both"/>
              <w:rPr>
                <w:lang w:val="en-GB"/>
              </w:rPr>
            </w:pPr>
            <w:r w:rsidRPr="00D0110F">
              <w:rPr>
                <w:lang w:val="en-GB"/>
              </w:rPr>
              <w:t xml:space="preserve">4)   </w:t>
            </w:r>
            <w:r>
              <w:t>Настава и учење</w:t>
            </w:r>
          </w:p>
          <w:p w:rsidR="00434C7E" w:rsidRDefault="00434C7E" w:rsidP="00434C7E">
            <w:pPr>
              <w:pStyle w:val="NoSpacing"/>
              <w:jc w:val="both"/>
            </w:pPr>
          </w:p>
          <w:p w:rsidR="00434C7E" w:rsidRDefault="00434C7E" w:rsidP="00434C7E">
            <w:pPr>
              <w:pStyle w:val="NoSpacing"/>
              <w:jc w:val="both"/>
              <w:rPr>
                <w:u w:val="single"/>
              </w:rPr>
            </w:pPr>
            <w:r>
              <w:t xml:space="preserve">1) </w:t>
            </w:r>
            <w:r w:rsidRPr="00293728">
              <w:rPr>
                <w:u w:val="single"/>
              </w:rPr>
              <w:t>Етос</w:t>
            </w:r>
          </w:p>
          <w:p w:rsidR="00434C7E" w:rsidRDefault="00434C7E" w:rsidP="00434C7E">
            <w:pPr>
              <w:pStyle w:val="NoSpacing"/>
              <w:jc w:val="both"/>
            </w:pPr>
            <w:r>
              <w:t>Увидом у евиденцију тима установљено је да планирану активност ,,Формирање критеријума за посебно похваљивање и награђивање ученика са посебним потребама</w:t>
            </w:r>
            <w:r>
              <w:rPr>
                <w:lang w:val="en-GB"/>
              </w:rPr>
              <w:t xml:space="preserve">’’ </w:t>
            </w:r>
            <w:r>
              <w:t xml:space="preserve">није било могућеостварити, те ће се </w:t>
            </w:r>
            <w:r w:rsidRPr="00293728">
              <w:t xml:space="preserve">напредак </w:t>
            </w:r>
            <w:r>
              <w:t xml:space="preserve">тих ученика  </w:t>
            </w:r>
            <w:r w:rsidRPr="00293728">
              <w:t>прати</w:t>
            </w:r>
            <w:r>
              <w:t>ти</w:t>
            </w:r>
            <w:r w:rsidRPr="00293728">
              <w:t xml:space="preserve"> на седницама Одељенских већа, на крају сваког класификационог периода.</w:t>
            </w:r>
          </w:p>
          <w:p w:rsidR="00434C7E" w:rsidRPr="00CF4EB9" w:rsidRDefault="00434C7E" w:rsidP="00434C7E">
            <w:pPr>
              <w:pStyle w:val="NoSpacing"/>
              <w:jc w:val="both"/>
            </w:pPr>
          </w:p>
          <w:p w:rsidR="00434C7E" w:rsidRPr="00FE5CBA" w:rsidRDefault="00434C7E" w:rsidP="00434C7E">
            <w:pPr>
              <w:pStyle w:val="NoSpacing"/>
              <w:jc w:val="both"/>
              <w:rPr>
                <w:u w:val="single"/>
              </w:rPr>
            </w:pPr>
            <w:r w:rsidRPr="00D0110F">
              <w:rPr>
                <w:lang w:val="en-GB"/>
              </w:rPr>
              <w:t xml:space="preserve">2)   </w:t>
            </w:r>
            <w:r w:rsidRPr="00FE5CBA">
              <w:rPr>
                <w:u w:val="single"/>
              </w:rPr>
              <w:t xml:space="preserve">Школоски програм и годишњи програм рада </w:t>
            </w:r>
          </w:p>
          <w:p w:rsidR="00434C7E" w:rsidRDefault="00434C7E" w:rsidP="00434C7E">
            <w:pPr>
              <w:pStyle w:val="NoSpacing"/>
              <w:jc w:val="both"/>
            </w:pPr>
            <w:r w:rsidRPr="00C8106E">
              <w:t>Тим је реализовао све планиране активности.</w:t>
            </w:r>
          </w:p>
          <w:p w:rsidR="00434C7E" w:rsidRDefault="00434C7E" w:rsidP="00434C7E">
            <w:pPr>
              <w:pStyle w:val="NoSpacing"/>
              <w:jc w:val="both"/>
            </w:pPr>
          </w:p>
          <w:p w:rsidR="00434C7E" w:rsidRDefault="00434C7E" w:rsidP="00434C7E">
            <w:pPr>
              <w:pStyle w:val="NoSpacing"/>
              <w:jc w:val="both"/>
              <w:rPr>
                <w:u w:val="single"/>
              </w:rPr>
            </w:pPr>
            <w:r w:rsidRPr="00D0110F">
              <w:rPr>
                <w:lang w:val="en-GB"/>
              </w:rPr>
              <w:t xml:space="preserve">3)   </w:t>
            </w:r>
            <w:r w:rsidRPr="00C8106E">
              <w:rPr>
                <w:u w:val="single"/>
              </w:rPr>
              <w:t>Ресурси</w:t>
            </w:r>
          </w:p>
          <w:p w:rsidR="00434C7E" w:rsidRDefault="00434C7E" w:rsidP="00434C7E">
            <w:pPr>
              <w:pStyle w:val="NoSpacing"/>
              <w:jc w:val="both"/>
              <w:rPr>
                <w:rFonts w:cs="Calibri"/>
              </w:rPr>
            </w:pPr>
            <w:r>
              <w:rPr>
                <w:rFonts w:cs="Calibri"/>
              </w:rPr>
              <w:t>Анализом података установљено је да је тим мишљења да је у наредном периоду неопходно обезбедити основна наставна средства која недостају, као и неопходна финансијска средтвау циљу побољшања извођења наставе.</w:t>
            </w:r>
          </w:p>
          <w:p w:rsidR="00434C7E" w:rsidRDefault="00434C7E" w:rsidP="00434C7E">
            <w:pPr>
              <w:pStyle w:val="NoSpacing"/>
              <w:jc w:val="both"/>
              <w:rPr>
                <w:rFonts w:cs="Calibri"/>
              </w:rPr>
            </w:pPr>
          </w:p>
          <w:p w:rsidR="00434C7E" w:rsidRDefault="00434C7E" w:rsidP="00434C7E">
            <w:pPr>
              <w:pStyle w:val="NoSpacing"/>
              <w:jc w:val="both"/>
              <w:rPr>
                <w:u w:val="single"/>
              </w:rPr>
            </w:pPr>
            <w:r w:rsidRPr="00D0110F">
              <w:rPr>
                <w:lang w:val="en-GB"/>
              </w:rPr>
              <w:lastRenderedPageBreak/>
              <w:t xml:space="preserve">4)   </w:t>
            </w:r>
            <w:r w:rsidRPr="00BA0E0D">
              <w:rPr>
                <w:u w:val="single"/>
              </w:rPr>
              <w:t>Настава и учење</w:t>
            </w:r>
          </w:p>
          <w:p w:rsidR="00434C7E" w:rsidRPr="00BA0E0D" w:rsidRDefault="00434C7E" w:rsidP="00434C7E">
            <w:pPr>
              <w:pStyle w:val="NoSpacing"/>
              <w:jc w:val="both"/>
              <w:rPr>
                <w:rFonts w:cs="Calibri"/>
              </w:rPr>
            </w:pPr>
            <w:r w:rsidRPr="00BA0E0D">
              <w:t>Тим је извршио евиденцију наставника који су урадили самоевалуацију и проследио извештај директору школе.</w:t>
            </w:r>
          </w:p>
          <w:p w:rsidR="00434C7E" w:rsidRDefault="00434C7E" w:rsidP="00434C7E">
            <w:pPr>
              <w:pStyle w:val="NoSpacing"/>
              <w:jc w:val="both"/>
            </w:pPr>
          </w:p>
          <w:p w:rsidR="00434C7E" w:rsidRPr="00D0110F" w:rsidRDefault="00434C7E" w:rsidP="00434C7E">
            <w:pPr>
              <w:jc w:val="both"/>
            </w:pPr>
            <w:r>
              <w:rPr>
                <w:b/>
              </w:rPr>
              <w:t>Пети</w:t>
            </w:r>
            <w:r w:rsidRPr="00D0110F">
              <w:rPr>
                <w:b/>
              </w:rPr>
              <w:t xml:space="preserve"> састанак</w:t>
            </w:r>
            <w:r w:rsidRPr="00D0110F">
              <w:t xml:space="preserve"> је одржа</w:t>
            </w:r>
            <w:r>
              <w:t>н 24. 6</w:t>
            </w:r>
            <w:r w:rsidRPr="00D0110F">
              <w:t>. 2016.</w:t>
            </w:r>
          </w:p>
          <w:p w:rsidR="00434C7E" w:rsidRDefault="00434C7E" w:rsidP="00434C7E">
            <w:pPr>
              <w:pStyle w:val="NoSpacing"/>
              <w:jc w:val="both"/>
            </w:pPr>
            <w:r w:rsidRPr="00D0110F">
              <w:t xml:space="preserve">Извршена је анализа планираних активности из следећих области: </w:t>
            </w:r>
          </w:p>
          <w:p w:rsidR="00434C7E" w:rsidRDefault="00434C7E" w:rsidP="00434C7E">
            <w:pPr>
              <w:pStyle w:val="NoSpacing"/>
              <w:jc w:val="both"/>
            </w:pPr>
          </w:p>
          <w:p w:rsidR="00434C7E" w:rsidRPr="00D0110F" w:rsidRDefault="00434C7E" w:rsidP="00434C7E">
            <w:pPr>
              <w:pStyle w:val="NoSpacing"/>
              <w:jc w:val="both"/>
            </w:pPr>
            <w:r w:rsidRPr="00D0110F">
              <w:rPr>
                <w:lang w:val="en-GB"/>
              </w:rPr>
              <w:t xml:space="preserve">1)   </w:t>
            </w:r>
            <w:r>
              <w:t>Постигнуће ученика</w:t>
            </w:r>
          </w:p>
          <w:p w:rsidR="00434C7E" w:rsidRPr="00D0110F" w:rsidRDefault="00434C7E" w:rsidP="00434C7E">
            <w:pPr>
              <w:pStyle w:val="NoSpacing"/>
              <w:jc w:val="both"/>
            </w:pPr>
            <w:r w:rsidRPr="00D0110F">
              <w:rPr>
                <w:lang w:val="en-GB"/>
              </w:rPr>
              <w:t xml:space="preserve">2)   </w:t>
            </w:r>
            <w:r>
              <w:t>Руковођење, организација и обезбеђивање квалитета</w:t>
            </w:r>
          </w:p>
          <w:p w:rsidR="00434C7E" w:rsidRDefault="00434C7E" w:rsidP="00434C7E">
            <w:pPr>
              <w:pStyle w:val="NoSpacing"/>
              <w:jc w:val="both"/>
            </w:pPr>
            <w:r>
              <w:t xml:space="preserve">  3</w:t>
            </w:r>
            <w:r w:rsidRPr="00D0110F">
              <w:rPr>
                <w:lang w:val="en-GB"/>
              </w:rPr>
              <w:t xml:space="preserve">)   </w:t>
            </w:r>
            <w:r>
              <w:t>Настава и учење</w:t>
            </w:r>
          </w:p>
          <w:p w:rsidR="00434C7E" w:rsidRDefault="00434C7E" w:rsidP="00434C7E">
            <w:pPr>
              <w:pStyle w:val="NoSpacing"/>
              <w:jc w:val="both"/>
            </w:pPr>
          </w:p>
          <w:p w:rsidR="00434C7E" w:rsidRDefault="00434C7E" w:rsidP="00434C7E">
            <w:pPr>
              <w:pStyle w:val="NoSpacing"/>
              <w:jc w:val="both"/>
              <w:rPr>
                <w:u w:val="single"/>
                <w:lang w:val="en-GB"/>
              </w:rPr>
            </w:pPr>
            <w:r w:rsidRPr="00D0110F">
              <w:rPr>
                <w:lang w:val="en-GB"/>
              </w:rPr>
              <w:t xml:space="preserve">1)   </w:t>
            </w:r>
            <w:r w:rsidRPr="0028556D">
              <w:rPr>
                <w:u w:val="single"/>
              </w:rPr>
              <w:t>Постигнуће ученика</w:t>
            </w:r>
          </w:p>
          <w:p w:rsidR="00434C7E" w:rsidRDefault="00434C7E" w:rsidP="00434C7E">
            <w:pPr>
              <w:pStyle w:val="NoSpacing"/>
              <w:rPr>
                <w:rFonts w:cs="Calibri"/>
              </w:rPr>
            </w:pPr>
            <w:r w:rsidRPr="00B43C80">
              <w:t>Тим</w:t>
            </w:r>
            <w:r>
              <w:t xml:space="preserve"> за постигнуће ученика</w:t>
            </w:r>
            <w:r w:rsidRPr="00B43C80">
              <w:t xml:space="preserve"> је извршио анализу</w:t>
            </w:r>
            <w:r>
              <w:t xml:space="preserve"> успеха ученика по класификационим периодима, </w:t>
            </w:r>
            <w:r>
              <w:rPr>
                <w:rFonts w:cs="Calibri"/>
              </w:rPr>
              <w:t>анализу успеха ученика на окружним и републичким такмичењима и анализу завршног испита осмог разреда. Тим је реализовао све планиране активности.</w:t>
            </w:r>
          </w:p>
          <w:p w:rsidR="00434C7E" w:rsidRDefault="00434C7E" w:rsidP="00434C7E">
            <w:pPr>
              <w:pStyle w:val="NoSpacing"/>
              <w:rPr>
                <w:rFonts w:cs="Calibri"/>
              </w:rPr>
            </w:pPr>
          </w:p>
          <w:p w:rsidR="00434C7E" w:rsidRDefault="00434C7E" w:rsidP="00434C7E">
            <w:pPr>
              <w:pStyle w:val="NoSpacing"/>
              <w:rPr>
                <w:u w:val="single"/>
              </w:rPr>
            </w:pPr>
            <w:r w:rsidRPr="00D0110F">
              <w:rPr>
                <w:lang w:val="en-GB"/>
              </w:rPr>
              <w:t xml:space="preserve">2)   </w:t>
            </w:r>
            <w:r w:rsidRPr="009A20EA">
              <w:rPr>
                <w:u w:val="single"/>
              </w:rPr>
              <w:t>Руковођење, организација и обезбеђивање квалитета</w:t>
            </w:r>
          </w:p>
          <w:p w:rsidR="00434C7E" w:rsidRDefault="00434C7E" w:rsidP="00434C7E">
            <w:pPr>
              <w:pStyle w:val="NoSpacing"/>
            </w:pPr>
            <w:r>
              <w:t>Тим је извршио анализу недостатака које су показале претходно спроведене анкете и указао на мере како би се ти недостаци отклонили( скретање пажње органима руковођења на примедбе запослених око правилника за награђивање и похваљивање, мотивисаност да се подстакне кроз разне активносоти попут чешћих дружења, приредбе, књиге обавештења, истицање на сајту школе, холу школе итд.).</w:t>
            </w:r>
          </w:p>
          <w:p w:rsidR="00434C7E" w:rsidRPr="00B43C80" w:rsidRDefault="00434C7E" w:rsidP="00434C7E">
            <w:pPr>
              <w:pStyle w:val="NoSpacing"/>
              <w:rPr>
                <w:rFonts w:cs="Calibri"/>
              </w:rPr>
            </w:pPr>
          </w:p>
          <w:p w:rsidR="00434C7E" w:rsidRDefault="00434C7E" w:rsidP="00434C7E">
            <w:pPr>
              <w:pStyle w:val="NoSpacing"/>
              <w:jc w:val="both"/>
            </w:pPr>
            <w:r>
              <w:t>3</w:t>
            </w:r>
            <w:r w:rsidRPr="00D0110F">
              <w:rPr>
                <w:lang w:val="en-GB"/>
              </w:rPr>
              <w:t xml:space="preserve">)   </w:t>
            </w:r>
            <w:r w:rsidRPr="006B5F72">
              <w:rPr>
                <w:u w:val="single"/>
              </w:rPr>
              <w:t>Настава и учење</w:t>
            </w:r>
          </w:p>
          <w:p w:rsidR="00434C7E" w:rsidRDefault="00434C7E" w:rsidP="00434C7E">
            <w:pPr>
              <w:pStyle w:val="NoSpacing"/>
              <w:jc w:val="both"/>
            </w:pPr>
            <w:r>
              <w:t>Тим је извршио анкетирање ученика</w:t>
            </w:r>
            <w:r w:rsidRPr="00132D99">
              <w:t xml:space="preserve"> старијих разреда</w:t>
            </w:r>
            <w:r>
              <w:t xml:space="preserve"> и тиме реализовао све планиране активности.</w:t>
            </w:r>
          </w:p>
          <w:p w:rsidR="00434C7E" w:rsidRPr="006B5F72" w:rsidRDefault="00434C7E" w:rsidP="00434C7E">
            <w:pPr>
              <w:pStyle w:val="NoSpacing"/>
              <w:jc w:val="both"/>
            </w:pPr>
          </w:p>
          <w:p w:rsidR="00434C7E" w:rsidRDefault="00434C7E" w:rsidP="00434C7E">
            <w:pPr>
              <w:jc w:val="both"/>
            </w:pPr>
            <w:r>
              <w:rPr>
                <w:b/>
              </w:rPr>
              <w:t>Шести</w:t>
            </w:r>
            <w:r w:rsidRPr="00D0110F">
              <w:rPr>
                <w:b/>
              </w:rPr>
              <w:t xml:space="preserve"> састанак</w:t>
            </w:r>
            <w:r w:rsidRPr="00D0110F">
              <w:t xml:space="preserve"> је одржа</w:t>
            </w:r>
            <w:r>
              <w:t>н 6. 7</w:t>
            </w:r>
            <w:r w:rsidRPr="00D0110F">
              <w:t>. 2016.</w:t>
            </w:r>
          </w:p>
          <w:p w:rsidR="00434C7E" w:rsidRDefault="00434C7E" w:rsidP="00434C7E">
            <w:pPr>
              <w:jc w:val="both"/>
            </w:pPr>
            <w:r>
              <w:t xml:space="preserve">Тим је донео </w:t>
            </w:r>
            <w:r w:rsidRPr="00D0110F">
              <w:t>предл</w:t>
            </w:r>
            <w:r>
              <w:t>ог мера за бољу реализацију:</w:t>
            </w:r>
          </w:p>
          <w:p w:rsidR="00434C7E" w:rsidRDefault="00434C7E" w:rsidP="00434C7E">
            <w:pPr>
              <w:pStyle w:val="NoSpacing"/>
              <w:jc w:val="both"/>
              <w:rPr>
                <w:rFonts w:cs="Calibri"/>
              </w:rPr>
            </w:pPr>
            <w:r>
              <w:rPr>
                <w:rFonts w:cs="Calibri"/>
              </w:rPr>
              <w:t>1) Обезбедити основна наставна средства која недостају.</w:t>
            </w:r>
          </w:p>
          <w:p w:rsidR="00434C7E" w:rsidRPr="0089709B" w:rsidRDefault="00434C7E" w:rsidP="00434C7E">
            <w:pPr>
              <w:pStyle w:val="NoSpacing"/>
              <w:jc w:val="both"/>
            </w:pPr>
            <w:r>
              <w:t>2) Тежити ка реализацији већег броја планираних семинара.</w:t>
            </w:r>
          </w:p>
          <w:p w:rsidR="00434C7E" w:rsidRPr="00D0110F" w:rsidRDefault="00434C7E" w:rsidP="00434C7E">
            <w:pPr>
              <w:pStyle w:val="NoSpacing"/>
              <w:jc w:val="both"/>
              <w:rPr>
                <w:lang w:val="en-GB"/>
              </w:rPr>
            </w:pPr>
            <w:r>
              <w:t>3) Испитати</w:t>
            </w:r>
            <w:r w:rsidRPr="00D0110F">
              <w:t xml:space="preserve"> потребе и интересовања ученика за наставне и ваннаставне активности</w:t>
            </w:r>
            <w:r>
              <w:t>.</w:t>
            </w:r>
          </w:p>
          <w:p w:rsidR="00434C7E" w:rsidRDefault="00434C7E" w:rsidP="00434C7E">
            <w:pPr>
              <w:pStyle w:val="NoSpacing"/>
              <w:jc w:val="both"/>
              <w:rPr>
                <w:lang w:val="en-GB"/>
              </w:rPr>
            </w:pPr>
            <w:r>
              <w:t xml:space="preserve">4) Радити на увођењу програма </w:t>
            </w:r>
            <w:r w:rsidRPr="00D0110F">
              <w:t>ИОП</w:t>
            </w:r>
            <w:r w:rsidRPr="00D0110F">
              <w:rPr>
                <w:lang w:val="en-GB"/>
              </w:rPr>
              <w:t>-</w:t>
            </w:r>
            <w:r>
              <w:t>3.</w:t>
            </w:r>
          </w:p>
          <w:p w:rsidR="00434C7E" w:rsidRDefault="00434C7E" w:rsidP="00434C7E">
            <w:pPr>
              <w:pStyle w:val="NoSpacing"/>
              <w:jc w:val="both"/>
            </w:pPr>
            <w:r>
              <w:t>5) Утицати на родитеље и старатеље ученика р</w:t>
            </w:r>
            <w:r w:rsidRPr="00D0110F">
              <w:t xml:space="preserve">омске популације </w:t>
            </w:r>
            <w:r>
              <w:t xml:space="preserve">да </w:t>
            </w:r>
            <w:r w:rsidRPr="00D0110F">
              <w:t>редовно</w:t>
            </w:r>
            <w:r>
              <w:t xml:space="preserve"> похађају </w:t>
            </w:r>
            <w:r w:rsidRPr="00D0110F">
              <w:t xml:space="preserve"> школу</w:t>
            </w:r>
            <w:r>
              <w:t>.</w:t>
            </w:r>
          </w:p>
          <w:p w:rsidR="00434C7E" w:rsidRPr="00B2432E" w:rsidRDefault="00434C7E" w:rsidP="00434C7E">
            <w:r>
              <w:t>6) Промовисати активности школе медијски.</w:t>
            </w:r>
          </w:p>
          <w:p w:rsidR="00434C7E" w:rsidRPr="00B2432E" w:rsidRDefault="00434C7E" w:rsidP="00434C7E">
            <w:pPr>
              <w:pStyle w:val="NoSpacing"/>
              <w:jc w:val="both"/>
            </w:pPr>
            <w:r>
              <w:t>7) Тежити реализацији већег броја  угледних часова.</w:t>
            </w:r>
          </w:p>
          <w:p w:rsidR="00434C7E" w:rsidRPr="002406F0" w:rsidRDefault="00434C7E" w:rsidP="00434C7E">
            <w:pPr>
              <w:pStyle w:val="ListParagraph"/>
              <w:ind w:left="0"/>
              <w:jc w:val="right"/>
              <w:rPr>
                <w:b/>
                <w:lang w:val="sr-Cyrl-CS"/>
              </w:rPr>
            </w:pPr>
            <w:r w:rsidRPr="002406F0">
              <w:rPr>
                <w:b/>
                <w:lang w:val="sr-Cyrl-CS"/>
              </w:rPr>
              <w:t>Извештај сачинио</w:t>
            </w:r>
          </w:p>
          <w:p w:rsidR="00434C7E" w:rsidRDefault="00434C7E" w:rsidP="00434C7E">
            <w:pPr>
              <w:pStyle w:val="ListParagraph"/>
              <w:ind w:left="0"/>
              <w:jc w:val="right"/>
              <w:rPr>
                <w:b/>
                <w:lang w:val="sr-Cyrl-CS"/>
              </w:rPr>
            </w:pPr>
            <w:r>
              <w:rPr>
                <w:b/>
                <w:lang w:val="sr-Cyrl-CS"/>
              </w:rPr>
              <w:t>Тим з</w:t>
            </w:r>
            <w:r>
              <w:rPr>
                <w:b/>
                <w:lang w:val="en-GB"/>
              </w:rPr>
              <w:t>a</w:t>
            </w:r>
            <w:r w:rsidRPr="00D0110F">
              <w:rPr>
                <w:b/>
              </w:rPr>
              <w:t xml:space="preserve"> школско развојно планирање</w:t>
            </w:r>
          </w:p>
          <w:p w:rsidR="00434C7E" w:rsidRDefault="00434C7E" w:rsidP="00434C7E">
            <w:pPr>
              <w:pStyle w:val="ListParagraph"/>
              <w:ind w:left="0"/>
              <w:jc w:val="both"/>
              <w:rPr>
                <w:lang w:val="sr-Cyrl-CS"/>
              </w:rPr>
            </w:pPr>
            <w:r>
              <w:rPr>
                <w:lang w:val="sr-Cyrl-CS"/>
              </w:rPr>
              <w:t>У Зајечару,</w:t>
            </w:r>
          </w:p>
          <w:p w:rsidR="00A80225" w:rsidRPr="002607F1" w:rsidRDefault="00434C7E" w:rsidP="00434C7E">
            <w:pPr>
              <w:jc w:val="both"/>
              <w:rPr>
                <w:rFonts w:cs="Calibri"/>
                <w:color w:val="FF0000"/>
                <w:lang w:val="ru-RU"/>
              </w:rPr>
            </w:pPr>
            <w:r>
              <w:t>8</w:t>
            </w:r>
            <w:r>
              <w:rPr>
                <w:lang w:val="sr-Cyrl-CS"/>
              </w:rPr>
              <w:t>. 7. 2016. године</w:t>
            </w:r>
          </w:p>
          <w:p w:rsidR="00A80225" w:rsidRPr="002607F1" w:rsidRDefault="00A80225" w:rsidP="00A80225">
            <w:pPr>
              <w:jc w:val="both"/>
              <w:rPr>
                <w:rFonts w:cs="Calibri"/>
                <w:color w:val="FF0000"/>
                <w:lang w:val="ru-RU"/>
              </w:rPr>
            </w:pPr>
          </w:p>
          <w:p w:rsidR="00843F58" w:rsidRPr="002607F1" w:rsidRDefault="00843F58" w:rsidP="00843F58">
            <w:pPr>
              <w:jc w:val="both"/>
              <w:rPr>
                <w:rFonts w:asciiTheme="minorHAnsi" w:hAnsiTheme="minorHAnsi"/>
                <w:color w:val="FF0000"/>
              </w:rPr>
            </w:pPr>
          </w:p>
          <w:p w:rsidR="00AE52B0" w:rsidRPr="002607F1" w:rsidRDefault="00AE52B0" w:rsidP="00A80225">
            <w:pPr>
              <w:rPr>
                <w:rFonts w:asciiTheme="minorHAnsi" w:hAnsiTheme="minorHAnsi"/>
                <w:color w:val="FF0000"/>
              </w:rPr>
            </w:pPr>
          </w:p>
        </w:tc>
      </w:tr>
    </w:tbl>
    <w:p w:rsidR="009534D4" w:rsidRDefault="009534D4" w:rsidP="009534D4">
      <w:pPr>
        <w:spacing w:after="0" w:line="240" w:lineRule="auto"/>
        <w:jc w:val="center"/>
        <w:rPr>
          <w:b/>
          <w:color w:val="FF0000"/>
          <w:lang w:val="sr-Cyrl-CS"/>
        </w:rPr>
      </w:pPr>
    </w:p>
    <w:p w:rsidR="009534D4" w:rsidRDefault="009534D4" w:rsidP="009534D4">
      <w:pPr>
        <w:spacing w:after="0" w:line="240" w:lineRule="auto"/>
        <w:jc w:val="center"/>
        <w:rPr>
          <w:b/>
          <w:color w:val="FF0000"/>
          <w:lang w:val="sr-Cyrl-CS"/>
        </w:rPr>
      </w:pPr>
    </w:p>
    <w:p w:rsidR="009534D4" w:rsidRDefault="009534D4" w:rsidP="009534D4">
      <w:pPr>
        <w:spacing w:after="0" w:line="240" w:lineRule="auto"/>
        <w:jc w:val="center"/>
        <w:rPr>
          <w:b/>
          <w:color w:val="FF0000"/>
          <w:lang w:val="sr-Cyrl-CS"/>
        </w:rPr>
      </w:pPr>
    </w:p>
    <w:p w:rsidR="009534D4" w:rsidRDefault="009534D4" w:rsidP="009534D4">
      <w:pPr>
        <w:spacing w:after="0" w:line="240" w:lineRule="auto"/>
        <w:jc w:val="center"/>
        <w:rPr>
          <w:b/>
          <w:color w:val="FF0000"/>
          <w:lang w:val="sr-Cyrl-CS"/>
        </w:rPr>
      </w:pPr>
    </w:p>
    <w:p w:rsidR="00434C7E" w:rsidRDefault="00434C7E" w:rsidP="009534D4">
      <w:pPr>
        <w:spacing w:after="0" w:line="240" w:lineRule="auto"/>
        <w:jc w:val="center"/>
        <w:rPr>
          <w:b/>
          <w:color w:val="FF0000"/>
          <w:lang w:val="sr-Cyrl-CS"/>
        </w:rPr>
      </w:pPr>
    </w:p>
    <w:p w:rsidR="009534D4" w:rsidRDefault="009534D4" w:rsidP="009534D4">
      <w:pPr>
        <w:spacing w:after="0" w:line="240" w:lineRule="auto"/>
        <w:jc w:val="center"/>
        <w:rPr>
          <w:b/>
          <w:color w:val="FF0000"/>
          <w:lang w:val="sr-Cyrl-CS"/>
        </w:rPr>
      </w:pPr>
    </w:p>
    <w:p w:rsidR="009534D4" w:rsidRDefault="009534D4" w:rsidP="009534D4">
      <w:pPr>
        <w:spacing w:after="0" w:line="240" w:lineRule="auto"/>
        <w:jc w:val="center"/>
        <w:rPr>
          <w:b/>
          <w:color w:val="FF0000"/>
          <w:lang w:val="sr-Cyrl-CS"/>
        </w:rPr>
      </w:pPr>
    </w:p>
    <w:p w:rsidR="009534D4" w:rsidRDefault="009534D4" w:rsidP="009534D4">
      <w:pPr>
        <w:spacing w:after="0" w:line="240" w:lineRule="auto"/>
        <w:jc w:val="center"/>
        <w:rPr>
          <w:b/>
          <w:color w:val="FF0000"/>
          <w:lang w:val="sr-Cyrl-CS"/>
        </w:rPr>
      </w:pPr>
    </w:p>
    <w:p w:rsidR="009534D4" w:rsidRDefault="009534D4" w:rsidP="009534D4">
      <w:pPr>
        <w:spacing w:after="0" w:line="240" w:lineRule="auto"/>
        <w:jc w:val="center"/>
        <w:rPr>
          <w:b/>
          <w:color w:val="FF0000"/>
          <w:lang w:val="sr-Cyrl-CS"/>
        </w:rPr>
      </w:pPr>
    </w:p>
    <w:p w:rsidR="00071794" w:rsidRPr="004E0C68" w:rsidRDefault="00071794" w:rsidP="00071794">
      <w:pPr>
        <w:spacing w:after="0" w:line="240" w:lineRule="auto"/>
        <w:jc w:val="center"/>
        <w:rPr>
          <w:lang w:val="sr-Cyrl-CS"/>
        </w:rPr>
      </w:pPr>
      <w:r w:rsidRPr="004E0C68">
        <w:rPr>
          <w:b/>
          <w:lang w:val="sr-Cyrl-CS"/>
        </w:rPr>
        <w:t xml:space="preserve">ЗАДУЖЕЊА   НАСТАВНИКА  ЗА  СЕКЦИЈЕ </w:t>
      </w:r>
    </w:p>
    <w:p w:rsidR="00071794" w:rsidRPr="004E0C68" w:rsidRDefault="00071794" w:rsidP="00071794">
      <w:pPr>
        <w:spacing w:after="0" w:line="240" w:lineRule="auto"/>
        <w:jc w:val="center"/>
        <w:rPr>
          <w:lang w:val="sr-Cyrl-CS"/>
        </w:rPr>
      </w:pPr>
    </w:p>
    <w:tbl>
      <w:tblPr>
        <w:tblW w:w="8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8"/>
        <w:gridCol w:w="1756"/>
        <w:gridCol w:w="2298"/>
        <w:gridCol w:w="1119"/>
        <w:gridCol w:w="1224"/>
      </w:tblGrid>
      <w:tr w:rsidR="00071794" w:rsidRPr="00A85DCE" w:rsidTr="00E41BAA">
        <w:tc>
          <w:tcPr>
            <w:tcW w:w="2308" w:type="dxa"/>
            <w:tcBorders>
              <w:top w:val="single" w:sz="12" w:space="0" w:color="auto"/>
              <w:left w:val="single" w:sz="12" w:space="0" w:color="auto"/>
              <w:bottom w:val="single" w:sz="12" w:space="0" w:color="auto"/>
            </w:tcBorders>
          </w:tcPr>
          <w:p w:rsidR="00071794" w:rsidRPr="00A85DCE" w:rsidRDefault="00071794" w:rsidP="00E41BAA">
            <w:pPr>
              <w:spacing w:after="0" w:line="240" w:lineRule="auto"/>
              <w:jc w:val="center"/>
              <w:rPr>
                <w:b/>
                <w:lang w:val="sr-Cyrl-CS"/>
              </w:rPr>
            </w:pPr>
            <w:r w:rsidRPr="00A85DCE">
              <w:rPr>
                <w:b/>
                <w:lang w:val="sr-Cyrl-CS"/>
              </w:rPr>
              <w:t>ИМЕ И ПРЕЗИМЕ</w:t>
            </w:r>
          </w:p>
        </w:tc>
        <w:tc>
          <w:tcPr>
            <w:tcW w:w="1756" w:type="dxa"/>
            <w:tcBorders>
              <w:top w:val="single" w:sz="12" w:space="0" w:color="auto"/>
              <w:bottom w:val="single" w:sz="12" w:space="0" w:color="auto"/>
            </w:tcBorders>
          </w:tcPr>
          <w:p w:rsidR="00071794" w:rsidRPr="00A85DCE" w:rsidRDefault="00071794" w:rsidP="00E41BAA">
            <w:pPr>
              <w:spacing w:after="0" w:line="240" w:lineRule="auto"/>
              <w:jc w:val="center"/>
              <w:rPr>
                <w:b/>
                <w:lang w:val="sr-Cyrl-CS"/>
              </w:rPr>
            </w:pPr>
            <w:r w:rsidRPr="00A85DCE">
              <w:rPr>
                <w:b/>
                <w:lang w:val="sr-Cyrl-CS"/>
              </w:rPr>
              <w:t>ПРЕДМЕТ КОЈИ ПРЕДАЈЕ</w:t>
            </w:r>
          </w:p>
        </w:tc>
        <w:tc>
          <w:tcPr>
            <w:tcW w:w="2298" w:type="dxa"/>
            <w:tcBorders>
              <w:top w:val="single" w:sz="12" w:space="0" w:color="auto"/>
              <w:bottom w:val="single" w:sz="12" w:space="0" w:color="auto"/>
            </w:tcBorders>
          </w:tcPr>
          <w:p w:rsidR="00071794" w:rsidRPr="00A85DCE" w:rsidRDefault="00071794" w:rsidP="00E41BAA">
            <w:pPr>
              <w:spacing w:after="0" w:line="240" w:lineRule="auto"/>
              <w:jc w:val="center"/>
              <w:rPr>
                <w:b/>
                <w:lang w:val="sr-Cyrl-CS"/>
              </w:rPr>
            </w:pPr>
            <w:r w:rsidRPr="00A85DCE">
              <w:rPr>
                <w:b/>
                <w:lang w:val="sr-Cyrl-CS"/>
              </w:rPr>
              <w:t>СЕКЦИЈА</w:t>
            </w:r>
          </w:p>
        </w:tc>
        <w:tc>
          <w:tcPr>
            <w:tcW w:w="1119" w:type="dxa"/>
            <w:tcBorders>
              <w:top w:val="single" w:sz="12" w:space="0" w:color="auto"/>
              <w:bottom w:val="single" w:sz="12" w:space="0" w:color="auto"/>
            </w:tcBorders>
          </w:tcPr>
          <w:p w:rsidR="00071794" w:rsidRPr="00A85DCE" w:rsidRDefault="00071794" w:rsidP="00E41BAA">
            <w:pPr>
              <w:spacing w:after="0" w:line="240" w:lineRule="auto"/>
              <w:jc w:val="center"/>
              <w:rPr>
                <w:b/>
                <w:lang w:val="sr-Cyrl-CS"/>
              </w:rPr>
            </w:pPr>
            <w:r w:rsidRPr="00A85DCE">
              <w:rPr>
                <w:b/>
                <w:lang w:val="sr-Cyrl-CS"/>
              </w:rPr>
              <w:t>МЕСТО</w:t>
            </w:r>
          </w:p>
        </w:tc>
        <w:tc>
          <w:tcPr>
            <w:tcW w:w="1224" w:type="dxa"/>
            <w:tcBorders>
              <w:top w:val="single" w:sz="12" w:space="0" w:color="auto"/>
              <w:bottom w:val="single" w:sz="12" w:space="0" w:color="auto"/>
              <w:right w:val="single" w:sz="12" w:space="0" w:color="auto"/>
            </w:tcBorders>
          </w:tcPr>
          <w:p w:rsidR="00071794" w:rsidRPr="00A85DCE" w:rsidRDefault="00071794" w:rsidP="00E41BAA">
            <w:pPr>
              <w:spacing w:after="0" w:line="240" w:lineRule="auto"/>
              <w:jc w:val="center"/>
              <w:rPr>
                <w:b/>
                <w:lang w:val="sr-Cyrl-CS"/>
              </w:rPr>
            </w:pPr>
            <w:r w:rsidRPr="00A85DCE">
              <w:rPr>
                <w:b/>
                <w:lang w:val="sr-Cyrl-CS"/>
              </w:rPr>
              <w:t>БРОЈ ЧАСОВА</w:t>
            </w:r>
          </w:p>
        </w:tc>
      </w:tr>
      <w:tr w:rsidR="00071794" w:rsidRPr="00A85DCE" w:rsidTr="00E41BAA">
        <w:trPr>
          <w:trHeight w:val="648"/>
        </w:trPr>
        <w:tc>
          <w:tcPr>
            <w:tcW w:w="2308" w:type="dxa"/>
            <w:vMerge w:val="restart"/>
          </w:tcPr>
          <w:p w:rsidR="00071794" w:rsidRPr="00A85DCE" w:rsidRDefault="00071794" w:rsidP="00E41BAA">
            <w:pPr>
              <w:spacing w:after="0" w:line="240" w:lineRule="auto"/>
              <w:jc w:val="center"/>
              <w:rPr>
                <w:lang w:val="sr-Cyrl-CS"/>
              </w:rPr>
            </w:pPr>
            <w:r w:rsidRPr="00A85DCE">
              <w:rPr>
                <w:lang w:val="sr-Cyrl-CS"/>
              </w:rPr>
              <w:t>ВЕСНА  МИЛАДИНОВИЋ</w:t>
            </w:r>
          </w:p>
        </w:tc>
        <w:tc>
          <w:tcPr>
            <w:tcW w:w="1756" w:type="dxa"/>
            <w:vMerge w:val="restart"/>
          </w:tcPr>
          <w:p w:rsidR="00071794" w:rsidRPr="00A85DCE" w:rsidRDefault="00071794" w:rsidP="00E41BAA">
            <w:pPr>
              <w:spacing w:after="0" w:line="240" w:lineRule="auto"/>
              <w:jc w:val="center"/>
              <w:rPr>
                <w:lang w:val="sr-Cyrl-CS"/>
              </w:rPr>
            </w:pPr>
            <w:r w:rsidRPr="00A85DCE">
              <w:rPr>
                <w:lang w:val="sr-Cyrl-CS"/>
              </w:rPr>
              <w:t>Разредна настава</w:t>
            </w:r>
          </w:p>
        </w:tc>
        <w:tc>
          <w:tcPr>
            <w:tcW w:w="2298" w:type="dxa"/>
          </w:tcPr>
          <w:p w:rsidR="00071794" w:rsidRPr="00A85DCE" w:rsidRDefault="00071794" w:rsidP="00E41BAA">
            <w:pPr>
              <w:spacing w:after="0" w:line="240" w:lineRule="auto"/>
              <w:jc w:val="center"/>
              <w:rPr>
                <w:lang w:val="sr-Cyrl-CS"/>
              </w:rPr>
            </w:pPr>
            <w:r w:rsidRPr="00A85DCE">
              <w:rPr>
                <w:lang w:val="sr-Cyrl-CS"/>
              </w:rPr>
              <w:t>ЛИКОВНА СЕКЦИЈА</w:t>
            </w:r>
          </w:p>
        </w:tc>
        <w:tc>
          <w:tcPr>
            <w:tcW w:w="1119" w:type="dxa"/>
          </w:tcPr>
          <w:p w:rsidR="00071794" w:rsidRPr="00A85DCE" w:rsidRDefault="00071794" w:rsidP="00E41BAA">
            <w:pPr>
              <w:spacing w:after="0" w:line="240" w:lineRule="auto"/>
              <w:jc w:val="center"/>
              <w:rPr>
                <w:lang w:val="sr-Cyrl-CS"/>
              </w:rPr>
            </w:pPr>
            <w:r w:rsidRPr="00A85DCE">
              <w:rPr>
                <w:lang w:val="sr-Cyrl-CS"/>
              </w:rPr>
              <w:t>Зајечар</w:t>
            </w:r>
          </w:p>
        </w:tc>
        <w:tc>
          <w:tcPr>
            <w:tcW w:w="1224" w:type="dxa"/>
            <w:shd w:val="clear" w:color="auto" w:fill="auto"/>
          </w:tcPr>
          <w:p w:rsidR="00071794" w:rsidRPr="00A85DCE" w:rsidRDefault="00071794" w:rsidP="00E41BAA">
            <w:pPr>
              <w:spacing w:after="0" w:line="240" w:lineRule="auto"/>
              <w:jc w:val="center"/>
              <w:rPr>
                <w:lang w:val="sr-Cyrl-CS"/>
              </w:rPr>
            </w:pPr>
            <w:r w:rsidRPr="00A85DCE">
              <w:rPr>
                <w:lang w:val="sr-Cyrl-CS"/>
              </w:rPr>
              <w:t>1</w:t>
            </w:r>
          </w:p>
        </w:tc>
      </w:tr>
      <w:tr w:rsidR="00071794" w:rsidRPr="00A85DCE" w:rsidTr="00E41BAA">
        <w:trPr>
          <w:trHeight w:val="610"/>
        </w:trPr>
        <w:tc>
          <w:tcPr>
            <w:tcW w:w="2308" w:type="dxa"/>
            <w:vMerge/>
          </w:tcPr>
          <w:p w:rsidR="00071794" w:rsidRPr="00A85DCE" w:rsidRDefault="00071794" w:rsidP="00E41BAA">
            <w:pPr>
              <w:spacing w:after="0" w:line="240" w:lineRule="auto"/>
              <w:jc w:val="center"/>
              <w:rPr>
                <w:lang w:val="sr-Cyrl-CS"/>
              </w:rPr>
            </w:pPr>
          </w:p>
        </w:tc>
        <w:tc>
          <w:tcPr>
            <w:tcW w:w="1756" w:type="dxa"/>
            <w:vMerge/>
          </w:tcPr>
          <w:p w:rsidR="00071794" w:rsidRPr="00A85DCE" w:rsidRDefault="00071794" w:rsidP="00E41BAA">
            <w:pPr>
              <w:spacing w:after="0" w:line="240" w:lineRule="auto"/>
              <w:jc w:val="center"/>
              <w:rPr>
                <w:lang w:val="sr-Cyrl-CS"/>
              </w:rPr>
            </w:pPr>
          </w:p>
        </w:tc>
        <w:tc>
          <w:tcPr>
            <w:tcW w:w="2298" w:type="dxa"/>
          </w:tcPr>
          <w:p w:rsidR="00071794" w:rsidRPr="00A85DCE" w:rsidRDefault="00071794" w:rsidP="00E41BAA">
            <w:pPr>
              <w:spacing w:after="0" w:line="240" w:lineRule="auto"/>
              <w:jc w:val="center"/>
              <w:rPr>
                <w:lang w:val="sr-Cyrl-CS"/>
              </w:rPr>
            </w:pPr>
            <w:r w:rsidRPr="00A85DCE">
              <w:rPr>
                <w:lang w:val="sr-Cyrl-CS"/>
              </w:rPr>
              <w:t>ЛИЕРАРНА СЕКЦИЈА</w:t>
            </w:r>
          </w:p>
        </w:tc>
        <w:tc>
          <w:tcPr>
            <w:tcW w:w="1119" w:type="dxa"/>
          </w:tcPr>
          <w:p w:rsidR="00071794" w:rsidRPr="00A85DCE" w:rsidRDefault="00071794" w:rsidP="00E41BAA">
            <w:pPr>
              <w:spacing w:after="0" w:line="240" w:lineRule="auto"/>
              <w:jc w:val="center"/>
              <w:rPr>
                <w:lang w:val="sr-Cyrl-CS"/>
              </w:rPr>
            </w:pPr>
            <w:r w:rsidRPr="00A85DCE">
              <w:rPr>
                <w:lang w:val="sr-Cyrl-CS"/>
              </w:rPr>
              <w:t>Зајечар</w:t>
            </w:r>
          </w:p>
        </w:tc>
        <w:tc>
          <w:tcPr>
            <w:tcW w:w="1224" w:type="dxa"/>
            <w:shd w:val="clear" w:color="auto" w:fill="auto"/>
          </w:tcPr>
          <w:p w:rsidR="00071794" w:rsidRPr="00A85DCE" w:rsidRDefault="00071794" w:rsidP="00E41BAA">
            <w:pPr>
              <w:spacing w:after="0" w:line="240" w:lineRule="auto"/>
              <w:jc w:val="center"/>
              <w:rPr>
                <w:lang w:val="sr-Cyrl-CS"/>
              </w:rPr>
            </w:pPr>
            <w:r w:rsidRPr="00A85DCE">
              <w:rPr>
                <w:lang w:val="sr-Cyrl-CS"/>
              </w:rPr>
              <w:t>2</w:t>
            </w:r>
          </w:p>
        </w:tc>
      </w:tr>
      <w:tr w:rsidR="00071794" w:rsidRPr="00A85DCE" w:rsidTr="00E41BAA">
        <w:trPr>
          <w:trHeight w:val="706"/>
        </w:trPr>
        <w:tc>
          <w:tcPr>
            <w:tcW w:w="2308" w:type="dxa"/>
          </w:tcPr>
          <w:p w:rsidR="00071794" w:rsidRPr="00A85DCE" w:rsidRDefault="00071794" w:rsidP="00E41BAA">
            <w:pPr>
              <w:spacing w:after="0" w:line="240" w:lineRule="auto"/>
              <w:jc w:val="center"/>
              <w:rPr>
                <w:lang w:val="sr-Cyrl-CS"/>
              </w:rPr>
            </w:pPr>
            <w:r w:rsidRPr="00A85DCE">
              <w:rPr>
                <w:lang w:val="sr-Cyrl-CS"/>
              </w:rPr>
              <w:t>ДАНИЈЕЛА МИЛУТИНОВИЋ</w:t>
            </w:r>
          </w:p>
        </w:tc>
        <w:tc>
          <w:tcPr>
            <w:tcW w:w="1756" w:type="dxa"/>
          </w:tcPr>
          <w:p w:rsidR="00071794" w:rsidRPr="00A85DCE" w:rsidRDefault="00071794" w:rsidP="00E41BAA">
            <w:pPr>
              <w:spacing w:after="0" w:line="240" w:lineRule="auto"/>
              <w:jc w:val="center"/>
              <w:rPr>
                <w:lang w:val="sr-Cyrl-CS"/>
              </w:rPr>
            </w:pPr>
            <w:r w:rsidRPr="00A85DCE">
              <w:rPr>
                <w:lang w:val="sr-Cyrl-CS"/>
              </w:rPr>
              <w:t>Разредна настава</w:t>
            </w:r>
          </w:p>
        </w:tc>
        <w:tc>
          <w:tcPr>
            <w:tcW w:w="2298" w:type="dxa"/>
            <w:shd w:val="clear" w:color="auto" w:fill="auto"/>
          </w:tcPr>
          <w:p w:rsidR="00071794" w:rsidRPr="00A85DCE" w:rsidRDefault="00071794" w:rsidP="00E41BAA">
            <w:pPr>
              <w:spacing w:after="0" w:line="240" w:lineRule="auto"/>
              <w:jc w:val="center"/>
              <w:rPr>
                <w:lang w:val="sr-Cyrl-CS"/>
              </w:rPr>
            </w:pPr>
            <w:r w:rsidRPr="00A85DCE">
              <w:rPr>
                <w:lang w:val="sr-Cyrl-CS"/>
              </w:rPr>
              <w:t>МАТЕМАТИЧКА  СЕКЦИЈА</w:t>
            </w:r>
          </w:p>
        </w:tc>
        <w:tc>
          <w:tcPr>
            <w:tcW w:w="1119" w:type="dxa"/>
          </w:tcPr>
          <w:p w:rsidR="00071794" w:rsidRPr="00A85DCE" w:rsidRDefault="00071794" w:rsidP="00E41BAA">
            <w:pPr>
              <w:spacing w:after="0" w:line="240" w:lineRule="auto"/>
              <w:jc w:val="center"/>
              <w:rPr>
                <w:lang w:val="sr-Cyrl-CS"/>
              </w:rPr>
            </w:pPr>
            <w:r w:rsidRPr="00A85DCE">
              <w:rPr>
                <w:lang w:val="sr-Cyrl-CS"/>
              </w:rPr>
              <w:t xml:space="preserve">Зајечар </w:t>
            </w:r>
          </w:p>
        </w:tc>
        <w:tc>
          <w:tcPr>
            <w:tcW w:w="1224" w:type="dxa"/>
            <w:shd w:val="clear" w:color="auto" w:fill="auto"/>
          </w:tcPr>
          <w:p w:rsidR="00071794" w:rsidRPr="00A85DCE" w:rsidRDefault="00071794" w:rsidP="00E41BAA">
            <w:pPr>
              <w:spacing w:after="0" w:line="240" w:lineRule="auto"/>
              <w:jc w:val="center"/>
              <w:rPr>
                <w:lang w:val="sr-Cyrl-CS"/>
              </w:rPr>
            </w:pPr>
            <w:r w:rsidRPr="00A85DCE">
              <w:rPr>
                <w:lang w:val="sr-Cyrl-CS"/>
              </w:rPr>
              <w:t>2</w:t>
            </w:r>
          </w:p>
        </w:tc>
      </w:tr>
      <w:tr w:rsidR="00071794" w:rsidRPr="00A85DCE" w:rsidTr="00E41BAA">
        <w:trPr>
          <w:trHeight w:val="300"/>
        </w:trPr>
        <w:tc>
          <w:tcPr>
            <w:tcW w:w="2308" w:type="dxa"/>
            <w:vMerge w:val="restart"/>
          </w:tcPr>
          <w:p w:rsidR="00071794" w:rsidRPr="00A85DCE" w:rsidRDefault="00071794" w:rsidP="00E41BAA">
            <w:pPr>
              <w:spacing w:after="0" w:line="240" w:lineRule="auto"/>
              <w:jc w:val="center"/>
              <w:rPr>
                <w:lang w:val="sr-Cyrl-CS"/>
              </w:rPr>
            </w:pPr>
            <w:r w:rsidRPr="00A85DCE">
              <w:rPr>
                <w:lang w:val="sr-Cyrl-CS"/>
              </w:rPr>
              <w:t>НАДИЦА ПЕТКОВИЋ-СТОЈАНОВ</w:t>
            </w:r>
          </w:p>
        </w:tc>
        <w:tc>
          <w:tcPr>
            <w:tcW w:w="1756" w:type="dxa"/>
            <w:vMerge w:val="restart"/>
          </w:tcPr>
          <w:p w:rsidR="00071794" w:rsidRPr="00A85DCE" w:rsidRDefault="00071794" w:rsidP="00E41BAA">
            <w:pPr>
              <w:spacing w:after="0" w:line="240" w:lineRule="auto"/>
              <w:jc w:val="center"/>
              <w:rPr>
                <w:lang w:val="sr-Cyrl-CS"/>
              </w:rPr>
            </w:pPr>
            <w:r w:rsidRPr="00A85DCE">
              <w:rPr>
                <w:lang w:val="sr-Cyrl-CS"/>
              </w:rPr>
              <w:t>Разредна настава</w:t>
            </w:r>
          </w:p>
        </w:tc>
        <w:tc>
          <w:tcPr>
            <w:tcW w:w="2298" w:type="dxa"/>
          </w:tcPr>
          <w:p w:rsidR="00071794" w:rsidRPr="00A85DCE" w:rsidRDefault="00071794" w:rsidP="00E41BAA">
            <w:pPr>
              <w:spacing w:after="0" w:line="240" w:lineRule="auto"/>
              <w:jc w:val="center"/>
              <w:rPr>
                <w:lang w:val="sr-Cyrl-CS"/>
              </w:rPr>
            </w:pPr>
            <w:r w:rsidRPr="00A85DCE">
              <w:rPr>
                <w:lang w:val="sr-Cyrl-CS"/>
              </w:rPr>
              <w:t>ДРАМСКА СЕКЦИЈА</w:t>
            </w:r>
          </w:p>
        </w:tc>
        <w:tc>
          <w:tcPr>
            <w:tcW w:w="1119" w:type="dxa"/>
            <w:vMerge w:val="restart"/>
          </w:tcPr>
          <w:p w:rsidR="00071794" w:rsidRPr="00A85DCE" w:rsidRDefault="00071794" w:rsidP="00E41BAA">
            <w:pPr>
              <w:spacing w:after="0" w:line="240" w:lineRule="auto"/>
              <w:jc w:val="center"/>
              <w:rPr>
                <w:lang w:val="sr-Cyrl-CS"/>
              </w:rPr>
            </w:pPr>
            <w:r w:rsidRPr="00A85DCE">
              <w:rPr>
                <w:lang w:val="sr-Cyrl-CS"/>
              </w:rPr>
              <w:t>Зајечар</w:t>
            </w:r>
          </w:p>
        </w:tc>
        <w:tc>
          <w:tcPr>
            <w:tcW w:w="1224" w:type="dxa"/>
          </w:tcPr>
          <w:p w:rsidR="00071794" w:rsidRPr="00A85DCE" w:rsidRDefault="00071794" w:rsidP="00E41BAA">
            <w:pPr>
              <w:spacing w:after="0" w:line="240" w:lineRule="auto"/>
              <w:jc w:val="center"/>
              <w:rPr>
                <w:lang w:val="sr-Cyrl-CS"/>
              </w:rPr>
            </w:pPr>
            <w:r w:rsidRPr="00A85DCE">
              <w:rPr>
                <w:lang w:val="sr-Cyrl-CS"/>
              </w:rPr>
              <w:t>1</w:t>
            </w:r>
          </w:p>
        </w:tc>
      </w:tr>
      <w:tr w:rsidR="00071794" w:rsidRPr="00A85DCE" w:rsidTr="00E41BAA">
        <w:trPr>
          <w:trHeight w:val="300"/>
        </w:trPr>
        <w:tc>
          <w:tcPr>
            <w:tcW w:w="2308" w:type="dxa"/>
            <w:vMerge/>
          </w:tcPr>
          <w:p w:rsidR="00071794" w:rsidRPr="00A85DCE" w:rsidRDefault="00071794" w:rsidP="00E41BAA">
            <w:pPr>
              <w:spacing w:after="0" w:line="240" w:lineRule="auto"/>
              <w:jc w:val="center"/>
              <w:rPr>
                <w:lang w:val="sr-Cyrl-CS"/>
              </w:rPr>
            </w:pPr>
          </w:p>
        </w:tc>
        <w:tc>
          <w:tcPr>
            <w:tcW w:w="1756" w:type="dxa"/>
            <w:vMerge/>
          </w:tcPr>
          <w:p w:rsidR="00071794" w:rsidRPr="00A85DCE" w:rsidRDefault="00071794" w:rsidP="00E41BAA">
            <w:pPr>
              <w:spacing w:after="0" w:line="240" w:lineRule="auto"/>
              <w:jc w:val="center"/>
              <w:rPr>
                <w:lang w:val="sr-Cyrl-CS"/>
              </w:rPr>
            </w:pPr>
          </w:p>
        </w:tc>
        <w:tc>
          <w:tcPr>
            <w:tcW w:w="2298" w:type="dxa"/>
          </w:tcPr>
          <w:p w:rsidR="00071794" w:rsidRPr="00A85DCE" w:rsidRDefault="00071794" w:rsidP="00E41BAA">
            <w:pPr>
              <w:spacing w:after="0" w:line="240" w:lineRule="auto"/>
              <w:jc w:val="center"/>
              <w:rPr>
                <w:lang w:val="sr-Cyrl-CS"/>
              </w:rPr>
            </w:pPr>
            <w:r w:rsidRPr="00A85DCE">
              <w:rPr>
                <w:lang w:val="sr-Cyrl-CS"/>
              </w:rPr>
              <w:t>Еколошка секција</w:t>
            </w:r>
          </w:p>
        </w:tc>
        <w:tc>
          <w:tcPr>
            <w:tcW w:w="1119" w:type="dxa"/>
            <w:vMerge/>
          </w:tcPr>
          <w:p w:rsidR="00071794" w:rsidRPr="00A85DCE" w:rsidRDefault="00071794" w:rsidP="00E41BAA">
            <w:pPr>
              <w:spacing w:after="0" w:line="240" w:lineRule="auto"/>
              <w:jc w:val="center"/>
              <w:rPr>
                <w:lang w:val="sr-Cyrl-CS"/>
              </w:rPr>
            </w:pPr>
          </w:p>
        </w:tc>
        <w:tc>
          <w:tcPr>
            <w:tcW w:w="1224" w:type="dxa"/>
          </w:tcPr>
          <w:p w:rsidR="00071794" w:rsidRPr="00A85DCE" w:rsidRDefault="00071794" w:rsidP="00E41BAA">
            <w:pPr>
              <w:spacing w:after="0" w:line="240" w:lineRule="auto"/>
              <w:jc w:val="center"/>
              <w:rPr>
                <w:lang w:val="sr-Cyrl-CS"/>
              </w:rPr>
            </w:pPr>
            <w:r w:rsidRPr="00A85DCE">
              <w:rPr>
                <w:lang w:val="sr-Cyrl-CS"/>
              </w:rPr>
              <w:t>1</w:t>
            </w:r>
          </w:p>
        </w:tc>
      </w:tr>
      <w:tr w:rsidR="00071794" w:rsidRPr="00A85DCE" w:rsidTr="00E41BAA">
        <w:trPr>
          <w:trHeight w:val="300"/>
        </w:trPr>
        <w:tc>
          <w:tcPr>
            <w:tcW w:w="2308" w:type="dxa"/>
            <w:vMerge w:val="restart"/>
          </w:tcPr>
          <w:p w:rsidR="00071794" w:rsidRPr="00A85DCE" w:rsidRDefault="00071794" w:rsidP="00E41BAA">
            <w:pPr>
              <w:spacing w:after="0" w:line="240" w:lineRule="auto"/>
              <w:jc w:val="center"/>
              <w:rPr>
                <w:lang w:val="sr-Cyrl-CS"/>
              </w:rPr>
            </w:pPr>
            <w:r w:rsidRPr="00A85DCE">
              <w:rPr>
                <w:lang w:val="sr-Cyrl-CS"/>
              </w:rPr>
              <w:t>МАЈА  ПЕТРУЦИЋ</w:t>
            </w:r>
          </w:p>
        </w:tc>
        <w:tc>
          <w:tcPr>
            <w:tcW w:w="1756" w:type="dxa"/>
            <w:vMerge w:val="restart"/>
          </w:tcPr>
          <w:p w:rsidR="00071794" w:rsidRPr="00A85DCE" w:rsidRDefault="00071794" w:rsidP="00E41BAA">
            <w:pPr>
              <w:spacing w:after="0" w:line="240" w:lineRule="auto"/>
              <w:jc w:val="center"/>
              <w:rPr>
                <w:lang w:val="sr-Cyrl-CS"/>
              </w:rPr>
            </w:pPr>
            <w:r w:rsidRPr="00A85DCE">
              <w:rPr>
                <w:lang w:val="sr-Cyrl-CS"/>
              </w:rPr>
              <w:t>Разредна настава</w:t>
            </w:r>
          </w:p>
        </w:tc>
        <w:tc>
          <w:tcPr>
            <w:tcW w:w="2298" w:type="dxa"/>
          </w:tcPr>
          <w:p w:rsidR="00071794" w:rsidRPr="00A85DCE" w:rsidRDefault="00071794" w:rsidP="00E41BAA">
            <w:pPr>
              <w:spacing w:after="0" w:line="240" w:lineRule="auto"/>
              <w:jc w:val="center"/>
              <w:rPr>
                <w:lang w:val="sr-Cyrl-CS"/>
              </w:rPr>
            </w:pPr>
            <w:r w:rsidRPr="00A85DCE">
              <w:rPr>
                <w:lang w:val="sr-Cyrl-CS"/>
              </w:rPr>
              <w:t xml:space="preserve">ДРАМСКА СЕКЦИЈА </w:t>
            </w:r>
          </w:p>
        </w:tc>
        <w:tc>
          <w:tcPr>
            <w:tcW w:w="1119" w:type="dxa"/>
            <w:vMerge w:val="restart"/>
          </w:tcPr>
          <w:p w:rsidR="00071794" w:rsidRPr="00A85DCE" w:rsidRDefault="00071794" w:rsidP="00E41BAA">
            <w:pPr>
              <w:spacing w:after="0" w:line="240" w:lineRule="auto"/>
              <w:jc w:val="center"/>
              <w:rPr>
                <w:lang w:val="sr-Cyrl-CS"/>
              </w:rPr>
            </w:pPr>
            <w:r w:rsidRPr="00A85DCE">
              <w:rPr>
                <w:lang w:val="sr-Cyrl-CS"/>
              </w:rPr>
              <w:t xml:space="preserve">Зајечар </w:t>
            </w:r>
          </w:p>
        </w:tc>
        <w:tc>
          <w:tcPr>
            <w:tcW w:w="1224" w:type="dxa"/>
            <w:shd w:val="clear" w:color="auto" w:fill="auto"/>
          </w:tcPr>
          <w:p w:rsidR="00071794" w:rsidRPr="00A85DCE" w:rsidRDefault="00071794" w:rsidP="00E41BAA">
            <w:pPr>
              <w:spacing w:after="0" w:line="240" w:lineRule="auto"/>
              <w:jc w:val="center"/>
              <w:rPr>
                <w:lang w:val="sr-Cyrl-CS"/>
              </w:rPr>
            </w:pPr>
            <w:r w:rsidRPr="00A85DCE">
              <w:rPr>
                <w:lang w:val="sr-Cyrl-CS"/>
              </w:rPr>
              <w:t>1</w:t>
            </w:r>
          </w:p>
        </w:tc>
      </w:tr>
      <w:tr w:rsidR="00071794" w:rsidRPr="00A85DCE" w:rsidTr="00E41BAA">
        <w:trPr>
          <w:trHeight w:val="300"/>
        </w:trPr>
        <w:tc>
          <w:tcPr>
            <w:tcW w:w="2308" w:type="dxa"/>
            <w:vMerge/>
          </w:tcPr>
          <w:p w:rsidR="00071794" w:rsidRPr="00A85DCE" w:rsidRDefault="00071794" w:rsidP="00E41BAA">
            <w:pPr>
              <w:spacing w:after="0" w:line="240" w:lineRule="auto"/>
              <w:jc w:val="center"/>
              <w:rPr>
                <w:lang w:val="sr-Cyrl-CS"/>
              </w:rPr>
            </w:pPr>
          </w:p>
        </w:tc>
        <w:tc>
          <w:tcPr>
            <w:tcW w:w="1756" w:type="dxa"/>
            <w:vMerge/>
          </w:tcPr>
          <w:p w:rsidR="00071794" w:rsidRPr="00A85DCE" w:rsidRDefault="00071794" w:rsidP="00E41BAA">
            <w:pPr>
              <w:spacing w:after="0" w:line="240" w:lineRule="auto"/>
              <w:jc w:val="center"/>
              <w:rPr>
                <w:lang w:val="sr-Cyrl-CS"/>
              </w:rPr>
            </w:pPr>
          </w:p>
        </w:tc>
        <w:tc>
          <w:tcPr>
            <w:tcW w:w="2298" w:type="dxa"/>
          </w:tcPr>
          <w:p w:rsidR="00071794" w:rsidRPr="00A85DCE" w:rsidRDefault="00071794" w:rsidP="00E41BAA">
            <w:pPr>
              <w:spacing w:after="0" w:line="240" w:lineRule="auto"/>
              <w:jc w:val="center"/>
              <w:rPr>
                <w:lang w:val="sr-Cyrl-CS"/>
              </w:rPr>
            </w:pPr>
            <w:r w:rsidRPr="00A85DCE">
              <w:rPr>
                <w:lang w:val="sr-Cyrl-CS"/>
              </w:rPr>
              <w:t>ЕКОЛОШКА СЕКЦИЈА</w:t>
            </w:r>
          </w:p>
        </w:tc>
        <w:tc>
          <w:tcPr>
            <w:tcW w:w="1119" w:type="dxa"/>
            <w:vMerge/>
          </w:tcPr>
          <w:p w:rsidR="00071794" w:rsidRPr="00A85DCE" w:rsidRDefault="00071794" w:rsidP="00E41BAA">
            <w:pPr>
              <w:spacing w:after="0" w:line="240" w:lineRule="auto"/>
              <w:jc w:val="center"/>
              <w:rPr>
                <w:lang w:val="sr-Cyrl-CS"/>
              </w:rPr>
            </w:pPr>
          </w:p>
        </w:tc>
        <w:tc>
          <w:tcPr>
            <w:tcW w:w="1224" w:type="dxa"/>
            <w:shd w:val="clear" w:color="auto" w:fill="auto"/>
          </w:tcPr>
          <w:p w:rsidR="00071794" w:rsidRPr="00A85DCE" w:rsidRDefault="00071794" w:rsidP="00E41BAA">
            <w:pPr>
              <w:spacing w:after="0" w:line="240" w:lineRule="auto"/>
              <w:jc w:val="center"/>
              <w:rPr>
                <w:lang w:val="sr-Cyrl-CS"/>
              </w:rPr>
            </w:pPr>
            <w:r w:rsidRPr="00A85DCE">
              <w:rPr>
                <w:lang w:val="sr-Cyrl-CS"/>
              </w:rPr>
              <w:t>1</w:t>
            </w:r>
          </w:p>
        </w:tc>
      </w:tr>
      <w:tr w:rsidR="00071794" w:rsidRPr="00A85DCE" w:rsidTr="00E41BAA">
        <w:trPr>
          <w:trHeight w:val="573"/>
        </w:trPr>
        <w:tc>
          <w:tcPr>
            <w:tcW w:w="2308" w:type="dxa"/>
          </w:tcPr>
          <w:p w:rsidR="00071794" w:rsidRPr="00A85DCE" w:rsidRDefault="00071794" w:rsidP="00E41BAA">
            <w:pPr>
              <w:spacing w:after="0" w:line="240" w:lineRule="auto"/>
              <w:jc w:val="center"/>
              <w:rPr>
                <w:lang w:val="sr-Cyrl-CS"/>
              </w:rPr>
            </w:pPr>
            <w:r w:rsidRPr="00A85DCE">
              <w:rPr>
                <w:lang w:val="sr-Cyrl-CS"/>
              </w:rPr>
              <w:t>ГОРАН ПЕЈЧИЋ</w:t>
            </w:r>
          </w:p>
        </w:tc>
        <w:tc>
          <w:tcPr>
            <w:tcW w:w="1756" w:type="dxa"/>
          </w:tcPr>
          <w:p w:rsidR="00071794" w:rsidRPr="00A85DCE" w:rsidRDefault="00071794" w:rsidP="00E41BAA">
            <w:pPr>
              <w:spacing w:after="0" w:line="240" w:lineRule="auto"/>
              <w:jc w:val="center"/>
              <w:rPr>
                <w:lang w:val="sr-Cyrl-CS"/>
              </w:rPr>
            </w:pPr>
            <w:r w:rsidRPr="00A85DCE">
              <w:rPr>
                <w:lang w:val="sr-Cyrl-CS"/>
              </w:rPr>
              <w:t>Разредна настава</w:t>
            </w:r>
          </w:p>
        </w:tc>
        <w:tc>
          <w:tcPr>
            <w:tcW w:w="2298" w:type="dxa"/>
          </w:tcPr>
          <w:p w:rsidR="00071794" w:rsidRPr="00A85DCE" w:rsidRDefault="00071794" w:rsidP="00E41BAA">
            <w:pPr>
              <w:spacing w:after="0" w:line="240" w:lineRule="auto"/>
              <w:jc w:val="center"/>
              <w:rPr>
                <w:lang w:val="sr-Cyrl-CS"/>
              </w:rPr>
            </w:pPr>
            <w:r w:rsidRPr="00A85DCE">
              <w:rPr>
                <w:lang w:val="sr-Cyrl-CS"/>
              </w:rPr>
              <w:t xml:space="preserve">ЛИКОВНА СЕКЦИЈА </w:t>
            </w:r>
          </w:p>
        </w:tc>
        <w:tc>
          <w:tcPr>
            <w:tcW w:w="1119" w:type="dxa"/>
          </w:tcPr>
          <w:p w:rsidR="00071794" w:rsidRPr="00A85DCE" w:rsidRDefault="00071794" w:rsidP="00E41BAA">
            <w:pPr>
              <w:spacing w:after="0" w:line="240" w:lineRule="auto"/>
              <w:jc w:val="center"/>
              <w:rPr>
                <w:lang w:val="sr-Cyrl-CS"/>
              </w:rPr>
            </w:pPr>
            <w:r w:rsidRPr="00A85DCE">
              <w:rPr>
                <w:lang w:val="sr-Cyrl-CS"/>
              </w:rPr>
              <w:t>Зајечар</w:t>
            </w:r>
          </w:p>
        </w:tc>
        <w:tc>
          <w:tcPr>
            <w:tcW w:w="1224" w:type="dxa"/>
          </w:tcPr>
          <w:p w:rsidR="00071794" w:rsidRPr="00A85DCE" w:rsidRDefault="00071794" w:rsidP="00E41BAA">
            <w:pPr>
              <w:spacing w:after="0" w:line="240" w:lineRule="auto"/>
              <w:jc w:val="center"/>
              <w:rPr>
                <w:lang w:val="sr-Cyrl-CS"/>
              </w:rPr>
            </w:pPr>
            <w:r w:rsidRPr="00A85DCE">
              <w:rPr>
                <w:lang w:val="sr-Cyrl-CS"/>
              </w:rPr>
              <w:t>2</w:t>
            </w:r>
          </w:p>
        </w:tc>
      </w:tr>
      <w:tr w:rsidR="00071794" w:rsidRPr="00A85DCE" w:rsidTr="00E41BAA">
        <w:trPr>
          <w:trHeight w:val="647"/>
        </w:trPr>
        <w:tc>
          <w:tcPr>
            <w:tcW w:w="2308" w:type="dxa"/>
            <w:vMerge w:val="restart"/>
          </w:tcPr>
          <w:p w:rsidR="00071794" w:rsidRPr="00A85DCE" w:rsidRDefault="00071794" w:rsidP="00E41BAA">
            <w:pPr>
              <w:spacing w:after="0" w:line="240" w:lineRule="auto"/>
              <w:jc w:val="center"/>
              <w:rPr>
                <w:lang w:val="sr-Cyrl-CS"/>
              </w:rPr>
            </w:pPr>
            <w:r w:rsidRPr="00A85DCE">
              <w:rPr>
                <w:lang w:val="sr-Cyrl-CS"/>
              </w:rPr>
              <w:t>БОБАН ТОШИЋ</w:t>
            </w:r>
          </w:p>
        </w:tc>
        <w:tc>
          <w:tcPr>
            <w:tcW w:w="1756" w:type="dxa"/>
            <w:vMerge w:val="restart"/>
          </w:tcPr>
          <w:p w:rsidR="00071794" w:rsidRPr="00A85DCE" w:rsidRDefault="00071794" w:rsidP="00E41BAA">
            <w:pPr>
              <w:spacing w:after="0" w:line="240" w:lineRule="auto"/>
              <w:jc w:val="center"/>
              <w:rPr>
                <w:lang w:val="sr-Cyrl-CS"/>
              </w:rPr>
            </w:pPr>
            <w:r w:rsidRPr="00A85DCE">
              <w:rPr>
                <w:lang w:val="sr-Cyrl-CS"/>
              </w:rPr>
              <w:t>Разредна настава</w:t>
            </w:r>
          </w:p>
        </w:tc>
        <w:tc>
          <w:tcPr>
            <w:tcW w:w="2298" w:type="dxa"/>
          </w:tcPr>
          <w:p w:rsidR="00071794" w:rsidRPr="00A85DCE" w:rsidRDefault="00071794" w:rsidP="00E41BAA">
            <w:pPr>
              <w:spacing w:after="0" w:line="240" w:lineRule="auto"/>
              <w:jc w:val="center"/>
              <w:rPr>
                <w:lang w:val="sr-Cyrl-CS"/>
              </w:rPr>
            </w:pPr>
            <w:r w:rsidRPr="00A85DCE">
              <w:rPr>
                <w:lang w:val="sr-Cyrl-CS"/>
              </w:rPr>
              <w:t>ДРАМСКА СЕКЦИЈА</w:t>
            </w:r>
          </w:p>
        </w:tc>
        <w:tc>
          <w:tcPr>
            <w:tcW w:w="1119" w:type="dxa"/>
            <w:vMerge w:val="restart"/>
          </w:tcPr>
          <w:p w:rsidR="00071794" w:rsidRPr="00A85DCE" w:rsidRDefault="00071794" w:rsidP="00E41BAA">
            <w:pPr>
              <w:spacing w:after="0" w:line="240" w:lineRule="auto"/>
              <w:jc w:val="center"/>
              <w:rPr>
                <w:lang w:val="sr-Cyrl-CS"/>
              </w:rPr>
            </w:pPr>
            <w:r w:rsidRPr="00A85DCE">
              <w:rPr>
                <w:lang w:val="sr-Cyrl-CS"/>
              </w:rPr>
              <w:t xml:space="preserve">Лубница </w:t>
            </w:r>
          </w:p>
        </w:tc>
        <w:tc>
          <w:tcPr>
            <w:tcW w:w="1224" w:type="dxa"/>
          </w:tcPr>
          <w:p w:rsidR="00071794" w:rsidRPr="00A85DCE" w:rsidRDefault="00071794" w:rsidP="00E41BAA">
            <w:pPr>
              <w:spacing w:after="0" w:line="240" w:lineRule="auto"/>
              <w:jc w:val="center"/>
              <w:rPr>
                <w:lang w:val="sr-Cyrl-CS"/>
              </w:rPr>
            </w:pPr>
            <w:r w:rsidRPr="00A85DCE">
              <w:rPr>
                <w:lang w:val="sr-Cyrl-CS"/>
              </w:rPr>
              <w:t>1</w:t>
            </w:r>
          </w:p>
        </w:tc>
      </w:tr>
      <w:tr w:rsidR="00071794" w:rsidRPr="00A85DCE" w:rsidTr="00E41BAA">
        <w:trPr>
          <w:trHeight w:val="647"/>
        </w:trPr>
        <w:tc>
          <w:tcPr>
            <w:tcW w:w="2308" w:type="dxa"/>
            <w:vMerge/>
          </w:tcPr>
          <w:p w:rsidR="00071794" w:rsidRPr="00A85DCE" w:rsidRDefault="00071794" w:rsidP="00E41BAA">
            <w:pPr>
              <w:spacing w:after="0" w:line="240" w:lineRule="auto"/>
              <w:jc w:val="center"/>
              <w:rPr>
                <w:lang w:val="sr-Cyrl-CS"/>
              </w:rPr>
            </w:pPr>
          </w:p>
        </w:tc>
        <w:tc>
          <w:tcPr>
            <w:tcW w:w="1756" w:type="dxa"/>
            <w:vMerge/>
          </w:tcPr>
          <w:p w:rsidR="00071794" w:rsidRPr="00A85DCE" w:rsidRDefault="00071794" w:rsidP="00E41BAA">
            <w:pPr>
              <w:spacing w:after="0" w:line="240" w:lineRule="auto"/>
              <w:jc w:val="center"/>
              <w:rPr>
                <w:lang w:val="sr-Cyrl-CS"/>
              </w:rPr>
            </w:pPr>
          </w:p>
        </w:tc>
        <w:tc>
          <w:tcPr>
            <w:tcW w:w="2298" w:type="dxa"/>
          </w:tcPr>
          <w:p w:rsidR="00071794" w:rsidRPr="00A85DCE" w:rsidRDefault="00071794" w:rsidP="00E41BAA">
            <w:pPr>
              <w:spacing w:after="0" w:line="240" w:lineRule="auto"/>
              <w:jc w:val="center"/>
              <w:rPr>
                <w:lang w:val="sr-Cyrl-CS"/>
              </w:rPr>
            </w:pPr>
            <w:r w:rsidRPr="00A85DCE">
              <w:rPr>
                <w:lang w:val="sr-Cyrl-CS"/>
              </w:rPr>
              <w:t>РЕЦИТАТОРСКА СЕКЦИЈА</w:t>
            </w:r>
          </w:p>
        </w:tc>
        <w:tc>
          <w:tcPr>
            <w:tcW w:w="1119" w:type="dxa"/>
            <w:vMerge/>
          </w:tcPr>
          <w:p w:rsidR="00071794" w:rsidRPr="00A85DCE" w:rsidRDefault="00071794" w:rsidP="00E41BAA">
            <w:pPr>
              <w:spacing w:after="0" w:line="240" w:lineRule="auto"/>
              <w:jc w:val="center"/>
              <w:rPr>
                <w:lang w:val="sr-Cyrl-CS"/>
              </w:rPr>
            </w:pPr>
          </w:p>
        </w:tc>
        <w:tc>
          <w:tcPr>
            <w:tcW w:w="1224" w:type="dxa"/>
          </w:tcPr>
          <w:p w:rsidR="00071794" w:rsidRPr="00A85DCE" w:rsidRDefault="00071794" w:rsidP="00E41BAA">
            <w:pPr>
              <w:spacing w:after="0" w:line="240" w:lineRule="auto"/>
              <w:jc w:val="center"/>
              <w:rPr>
                <w:lang w:val="sr-Cyrl-CS"/>
              </w:rPr>
            </w:pPr>
            <w:r w:rsidRPr="00A85DCE">
              <w:rPr>
                <w:lang w:val="sr-Cyrl-CS"/>
              </w:rPr>
              <w:t>1</w:t>
            </w:r>
          </w:p>
        </w:tc>
      </w:tr>
      <w:tr w:rsidR="00071794" w:rsidRPr="00A85DCE" w:rsidTr="00E41BAA">
        <w:trPr>
          <w:trHeight w:val="818"/>
        </w:trPr>
        <w:tc>
          <w:tcPr>
            <w:tcW w:w="2308" w:type="dxa"/>
          </w:tcPr>
          <w:p w:rsidR="00071794" w:rsidRPr="00A85DCE" w:rsidRDefault="00071794" w:rsidP="00E41BAA">
            <w:pPr>
              <w:spacing w:after="0" w:line="240" w:lineRule="auto"/>
              <w:jc w:val="center"/>
              <w:rPr>
                <w:lang w:val="sr-Cyrl-CS"/>
              </w:rPr>
            </w:pPr>
            <w:r w:rsidRPr="00A85DCE">
              <w:rPr>
                <w:lang w:val="sr-Cyrl-CS"/>
              </w:rPr>
              <w:t>ДРАГАНА СТОЈАНОВИЋ</w:t>
            </w:r>
          </w:p>
        </w:tc>
        <w:tc>
          <w:tcPr>
            <w:tcW w:w="1756" w:type="dxa"/>
          </w:tcPr>
          <w:p w:rsidR="00071794" w:rsidRPr="00A85DCE" w:rsidRDefault="00071794" w:rsidP="00E41BAA">
            <w:pPr>
              <w:spacing w:after="0" w:line="240" w:lineRule="auto"/>
              <w:jc w:val="center"/>
              <w:rPr>
                <w:lang w:val="sr-Cyrl-CS"/>
              </w:rPr>
            </w:pPr>
            <w:r w:rsidRPr="00A85DCE">
              <w:rPr>
                <w:lang w:val="sr-Cyrl-CS"/>
              </w:rPr>
              <w:t>Разредна настава</w:t>
            </w:r>
          </w:p>
        </w:tc>
        <w:tc>
          <w:tcPr>
            <w:tcW w:w="2298" w:type="dxa"/>
          </w:tcPr>
          <w:p w:rsidR="00071794" w:rsidRPr="00A85DCE" w:rsidRDefault="00071794" w:rsidP="00E41BAA">
            <w:pPr>
              <w:spacing w:after="0" w:line="240" w:lineRule="auto"/>
              <w:jc w:val="center"/>
              <w:rPr>
                <w:lang w:val="sr-Cyrl-CS"/>
              </w:rPr>
            </w:pPr>
            <w:r w:rsidRPr="00A85DCE">
              <w:rPr>
                <w:lang w:val="sr-Cyrl-CS"/>
              </w:rPr>
              <w:t>ФОЛКЛОРНА СЕКЦИЈА</w:t>
            </w:r>
          </w:p>
        </w:tc>
        <w:tc>
          <w:tcPr>
            <w:tcW w:w="1119" w:type="dxa"/>
          </w:tcPr>
          <w:p w:rsidR="00071794" w:rsidRPr="00A85DCE" w:rsidRDefault="00071794" w:rsidP="00E41BAA">
            <w:pPr>
              <w:spacing w:after="0" w:line="240" w:lineRule="auto"/>
              <w:jc w:val="center"/>
              <w:rPr>
                <w:lang w:val="sr-Cyrl-CS"/>
              </w:rPr>
            </w:pPr>
            <w:r w:rsidRPr="00A85DCE">
              <w:rPr>
                <w:lang w:val="sr-Cyrl-CS"/>
              </w:rPr>
              <w:t>Зајечар</w:t>
            </w:r>
          </w:p>
        </w:tc>
        <w:tc>
          <w:tcPr>
            <w:tcW w:w="1224" w:type="dxa"/>
          </w:tcPr>
          <w:p w:rsidR="00071794" w:rsidRPr="00A85DCE" w:rsidRDefault="00071794" w:rsidP="00E41BAA">
            <w:pPr>
              <w:spacing w:after="0" w:line="240" w:lineRule="auto"/>
              <w:jc w:val="center"/>
              <w:rPr>
                <w:lang w:val="sr-Cyrl-CS"/>
              </w:rPr>
            </w:pPr>
            <w:r w:rsidRPr="00A85DCE">
              <w:rPr>
                <w:lang w:val="sr-Cyrl-CS"/>
              </w:rPr>
              <w:t>1</w:t>
            </w:r>
          </w:p>
        </w:tc>
      </w:tr>
      <w:tr w:rsidR="00071794" w:rsidRPr="00A85DCE" w:rsidTr="00E41BAA">
        <w:trPr>
          <w:trHeight w:val="610"/>
        </w:trPr>
        <w:tc>
          <w:tcPr>
            <w:tcW w:w="2308" w:type="dxa"/>
          </w:tcPr>
          <w:p w:rsidR="00071794" w:rsidRPr="00A85DCE" w:rsidRDefault="00071794" w:rsidP="00E41BAA">
            <w:pPr>
              <w:spacing w:after="0" w:line="240" w:lineRule="auto"/>
              <w:jc w:val="center"/>
              <w:rPr>
                <w:lang w:val="sr-Cyrl-CS"/>
              </w:rPr>
            </w:pPr>
            <w:r w:rsidRPr="00A85DCE">
              <w:rPr>
                <w:lang w:val="sr-Cyrl-CS"/>
              </w:rPr>
              <w:t>ЗОРАН  ВЕЛИЧКОВИЋ</w:t>
            </w:r>
          </w:p>
        </w:tc>
        <w:tc>
          <w:tcPr>
            <w:tcW w:w="1756" w:type="dxa"/>
          </w:tcPr>
          <w:p w:rsidR="00071794" w:rsidRPr="00A85DCE" w:rsidRDefault="00071794" w:rsidP="00E41BAA">
            <w:pPr>
              <w:spacing w:after="0" w:line="240" w:lineRule="auto"/>
              <w:jc w:val="center"/>
              <w:rPr>
                <w:lang w:val="sr-Cyrl-CS"/>
              </w:rPr>
            </w:pPr>
            <w:r w:rsidRPr="00A85DCE">
              <w:rPr>
                <w:lang w:val="sr-Cyrl-CS"/>
              </w:rPr>
              <w:t>Разредна настава</w:t>
            </w:r>
          </w:p>
        </w:tc>
        <w:tc>
          <w:tcPr>
            <w:tcW w:w="2298" w:type="dxa"/>
          </w:tcPr>
          <w:p w:rsidR="00071794" w:rsidRPr="00A85DCE" w:rsidRDefault="00071794" w:rsidP="00E41BAA">
            <w:pPr>
              <w:spacing w:after="0" w:line="240" w:lineRule="auto"/>
              <w:jc w:val="center"/>
              <w:rPr>
                <w:lang w:val="sr-Cyrl-CS"/>
              </w:rPr>
            </w:pPr>
            <w:r w:rsidRPr="00A85DCE">
              <w:rPr>
                <w:lang w:val="sr-Cyrl-CS"/>
              </w:rPr>
              <w:t>Спортска секција-</w:t>
            </w:r>
          </w:p>
          <w:p w:rsidR="00071794" w:rsidRPr="00A85DCE" w:rsidRDefault="00071794" w:rsidP="00E41BAA">
            <w:pPr>
              <w:spacing w:after="0" w:line="240" w:lineRule="auto"/>
              <w:jc w:val="center"/>
              <w:rPr>
                <w:lang w:val="sr-Cyrl-CS"/>
              </w:rPr>
            </w:pPr>
            <w:r w:rsidRPr="00A85DCE">
              <w:rPr>
                <w:lang w:val="sr-Cyrl-CS"/>
              </w:rPr>
              <w:t xml:space="preserve">Мали фудбал </w:t>
            </w:r>
          </w:p>
        </w:tc>
        <w:tc>
          <w:tcPr>
            <w:tcW w:w="1119" w:type="dxa"/>
          </w:tcPr>
          <w:p w:rsidR="00071794" w:rsidRPr="00A85DCE" w:rsidRDefault="00071794" w:rsidP="00E41BAA">
            <w:pPr>
              <w:spacing w:after="0" w:line="240" w:lineRule="auto"/>
              <w:jc w:val="center"/>
              <w:rPr>
                <w:lang w:val="sr-Cyrl-CS"/>
              </w:rPr>
            </w:pPr>
            <w:r w:rsidRPr="00A85DCE">
              <w:rPr>
                <w:lang w:val="sr-Cyrl-CS"/>
              </w:rPr>
              <w:t>Зајечар</w:t>
            </w:r>
          </w:p>
        </w:tc>
        <w:tc>
          <w:tcPr>
            <w:tcW w:w="1224" w:type="dxa"/>
            <w:shd w:val="clear" w:color="auto" w:fill="auto"/>
          </w:tcPr>
          <w:p w:rsidR="00071794" w:rsidRPr="00A85DCE" w:rsidRDefault="00071794" w:rsidP="00E41BAA">
            <w:pPr>
              <w:spacing w:after="0" w:line="240" w:lineRule="auto"/>
              <w:jc w:val="center"/>
              <w:rPr>
                <w:lang w:val="sr-Cyrl-CS"/>
              </w:rPr>
            </w:pPr>
            <w:r w:rsidRPr="00A85DCE">
              <w:rPr>
                <w:lang w:val="sr-Cyrl-CS"/>
              </w:rPr>
              <w:t>2</w:t>
            </w:r>
          </w:p>
        </w:tc>
      </w:tr>
      <w:tr w:rsidR="00071794" w:rsidRPr="00A85DCE" w:rsidTr="00E41BAA">
        <w:trPr>
          <w:trHeight w:val="899"/>
        </w:trPr>
        <w:tc>
          <w:tcPr>
            <w:tcW w:w="2308" w:type="dxa"/>
          </w:tcPr>
          <w:p w:rsidR="00071794" w:rsidRPr="00A85DCE" w:rsidRDefault="00071794" w:rsidP="00E41BAA">
            <w:pPr>
              <w:spacing w:after="0" w:line="240" w:lineRule="auto"/>
              <w:jc w:val="center"/>
              <w:rPr>
                <w:lang w:val="sr-Cyrl-CS"/>
              </w:rPr>
            </w:pPr>
            <w:r w:rsidRPr="00A85DCE">
              <w:rPr>
                <w:lang w:val="sr-Cyrl-CS"/>
              </w:rPr>
              <w:t>СНЕЖАНА  СТОЈКОВИЋ</w:t>
            </w:r>
          </w:p>
        </w:tc>
        <w:tc>
          <w:tcPr>
            <w:tcW w:w="1756" w:type="dxa"/>
          </w:tcPr>
          <w:p w:rsidR="00071794" w:rsidRPr="00A85DCE" w:rsidRDefault="00071794" w:rsidP="00E41BAA">
            <w:pPr>
              <w:spacing w:after="0" w:line="240" w:lineRule="auto"/>
              <w:jc w:val="center"/>
              <w:rPr>
                <w:lang w:val="sr-Cyrl-CS"/>
              </w:rPr>
            </w:pPr>
            <w:r w:rsidRPr="00A85DCE">
              <w:rPr>
                <w:lang w:val="sr-Cyrl-CS"/>
              </w:rPr>
              <w:t>Разредна настава</w:t>
            </w:r>
          </w:p>
        </w:tc>
        <w:tc>
          <w:tcPr>
            <w:tcW w:w="2298" w:type="dxa"/>
          </w:tcPr>
          <w:p w:rsidR="00071794" w:rsidRPr="00A85DCE" w:rsidRDefault="00071794" w:rsidP="00E41BAA">
            <w:pPr>
              <w:spacing w:after="0" w:line="240" w:lineRule="auto"/>
              <w:jc w:val="center"/>
              <w:rPr>
                <w:lang w:val="sr-Cyrl-CS"/>
              </w:rPr>
            </w:pPr>
            <w:r w:rsidRPr="00A85DCE">
              <w:rPr>
                <w:lang w:val="sr-Cyrl-CS"/>
              </w:rPr>
              <w:t>РЕЦИТАТОРСКА СЕКЦИЈА</w:t>
            </w:r>
          </w:p>
        </w:tc>
        <w:tc>
          <w:tcPr>
            <w:tcW w:w="1119" w:type="dxa"/>
          </w:tcPr>
          <w:p w:rsidR="00071794" w:rsidRPr="00A85DCE" w:rsidRDefault="00071794" w:rsidP="00E41BAA">
            <w:pPr>
              <w:spacing w:after="0" w:line="240" w:lineRule="auto"/>
              <w:jc w:val="center"/>
              <w:rPr>
                <w:lang w:val="sr-Cyrl-CS"/>
              </w:rPr>
            </w:pPr>
            <w:r w:rsidRPr="00A85DCE">
              <w:rPr>
                <w:lang w:val="sr-Cyrl-CS"/>
              </w:rPr>
              <w:t xml:space="preserve">Зајечар </w:t>
            </w:r>
          </w:p>
        </w:tc>
        <w:tc>
          <w:tcPr>
            <w:tcW w:w="1224" w:type="dxa"/>
            <w:shd w:val="clear" w:color="auto" w:fill="auto"/>
          </w:tcPr>
          <w:p w:rsidR="00071794" w:rsidRPr="00A85DCE" w:rsidRDefault="00071794" w:rsidP="00E41BAA">
            <w:pPr>
              <w:spacing w:after="0" w:line="240" w:lineRule="auto"/>
              <w:jc w:val="center"/>
              <w:rPr>
                <w:lang w:val="sr-Cyrl-CS"/>
              </w:rPr>
            </w:pPr>
            <w:r w:rsidRPr="00A85DCE">
              <w:rPr>
                <w:lang w:val="sr-Cyrl-CS"/>
              </w:rPr>
              <w:t>2</w:t>
            </w:r>
          </w:p>
        </w:tc>
      </w:tr>
      <w:tr w:rsidR="00071794" w:rsidRPr="00A85DCE" w:rsidTr="00E41BAA">
        <w:trPr>
          <w:trHeight w:val="865"/>
        </w:trPr>
        <w:tc>
          <w:tcPr>
            <w:tcW w:w="2308" w:type="dxa"/>
          </w:tcPr>
          <w:p w:rsidR="00071794" w:rsidRPr="00A85DCE" w:rsidRDefault="00071794" w:rsidP="00E41BAA">
            <w:pPr>
              <w:spacing w:after="0" w:line="240" w:lineRule="auto"/>
              <w:jc w:val="center"/>
              <w:rPr>
                <w:lang w:val="sr-Cyrl-CS"/>
              </w:rPr>
            </w:pPr>
            <w:r w:rsidRPr="00A85DCE">
              <w:rPr>
                <w:lang w:val="sr-Cyrl-CS"/>
              </w:rPr>
              <w:t>МИЛАНКА МИЛОШЕВИЋ</w:t>
            </w:r>
          </w:p>
        </w:tc>
        <w:tc>
          <w:tcPr>
            <w:tcW w:w="1756" w:type="dxa"/>
          </w:tcPr>
          <w:p w:rsidR="00071794" w:rsidRPr="00A85DCE" w:rsidRDefault="00071794" w:rsidP="00E41BAA">
            <w:pPr>
              <w:spacing w:after="0" w:line="240" w:lineRule="auto"/>
              <w:jc w:val="center"/>
              <w:rPr>
                <w:lang w:val="sr-Cyrl-CS"/>
              </w:rPr>
            </w:pPr>
            <w:r w:rsidRPr="00A85DCE">
              <w:rPr>
                <w:lang w:val="sr-Cyrl-CS"/>
              </w:rPr>
              <w:t>Разредна настава</w:t>
            </w:r>
          </w:p>
        </w:tc>
        <w:tc>
          <w:tcPr>
            <w:tcW w:w="2298" w:type="dxa"/>
          </w:tcPr>
          <w:p w:rsidR="00071794" w:rsidRPr="00A85DCE" w:rsidRDefault="00071794" w:rsidP="00E41BAA">
            <w:pPr>
              <w:spacing w:after="0" w:line="240" w:lineRule="auto"/>
              <w:jc w:val="center"/>
              <w:rPr>
                <w:lang w:val="sr-Cyrl-CS"/>
              </w:rPr>
            </w:pPr>
            <w:r w:rsidRPr="00A85DCE">
              <w:rPr>
                <w:lang w:val="sr-Cyrl-CS"/>
              </w:rPr>
              <w:t>РЕЦИТАТОРСКА  СЕКЦИЈА</w:t>
            </w:r>
          </w:p>
        </w:tc>
        <w:tc>
          <w:tcPr>
            <w:tcW w:w="1119" w:type="dxa"/>
          </w:tcPr>
          <w:p w:rsidR="00071794" w:rsidRPr="00A85DCE" w:rsidRDefault="00071794" w:rsidP="00E41BAA">
            <w:pPr>
              <w:spacing w:after="0" w:line="240" w:lineRule="auto"/>
              <w:jc w:val="center"/>
              <w:rPr>
                <w:lang w:val="sr-Cyrl-CS"/>
              </w:rPr>
            </w:pPr>
            <w:r w:rsidRPr="00A85DCE">
              <w:rPr>
                <w:lang w:val="sr-Cyrl-CS"/>
              </w:rPr>
              <w:t>Зајечар</w:t>
            </w:r>
          </w:p>
        </w:tc>
        <w:tc>
          <w:tcPr>
            <w:tcW w:w="1224" w:type="dxa"/>
            <w:shd w:val="clear" w:color="auto" w:fill="auto"/>
          </w:tcPr>
          <w:p w:rsidR="00071794" w:rsidRPr="00A85DCE" w:rsidRDefault="00071794" w:rsidP="00E41BAA">
            <w:pPr>
              <w:spacing w:after="0" w:line="240" w:lineRule="auto"/>
              <w:jc w:val="center"/>
              <w:rPr>
                <w:lang w:val="sr-Cyrl-CS"/>
              </w:rPr>
            </w:pPr>
            <w:r w:rsidRPr="00A85DCE">
              <w:rPr>
                <w:lang w:val="sr-Cyrl-CS"/>
              </w:rPr>
              <w:t>1</w:t>
            </w:r>
          </w:p>
        </w:tc>
      </w:tr>
      <w:tr w:rsidR="00071794" w:rsidRPr="00A85DCE" w:rsidTr="00E41BAA">
        <w:trPr>
          <w:trHeight w:val="865"/>
        </w:trPr>
        <w:tc>
          <w:tcPr>
            <w:tcW w:w="2308" w:type="dxa"/>
          </w:tcPr>
          <w:p w:rsidR="00071794" w:rsidRPr="00A85DCE" w:rsidRDefault="00071794" w:rsidP="00E41BAA">
            <w:pPr>
              <w:spacing w:after="0" w:line="240" w:lineRule="auto"/>
              <w:jc w:val="center"/>
              <w:rPr>
                <w:lang w:val="sr-Cyrl-CS"/>
              </w:rPr>
            </w:pPr>
            <w:r w:rsidRPr="00A85DCE">
              <w:rPr>
                <w:lang w:val="sr-Cyrl-CS"/>
              </w:rPr>
              <w:t>ЈЕЛЕНА ВАСИЛИЈЕВИЋ</w:t>
            </w:r>
          </w:p>
        </w:tc>
        <w:tc>
          <w:tcPr>
            <w:tcW w:w="1756" w:type="dxa"/>
          </w:tcPr>
          <w:p w:rsidR="00071794" w:rsidRPr="00A85DCE" w:rsidRDefault="00071794" w:rsidP="00E41BAA">
            <w:pPr>
              <w:spacing w:after="0" w:line="240" w:lineRule="auto"/>
              <w:jc w:val="center"/>
              <w:rPr>
                <w:lang w:val="sr-Cyrl-CS"/>
              </w:rPr>
            </w:pPr>
            <w:r w:rsidRPr="00A85DCE">
              <w:rPr>
                <w:lang w:val="sr-Cyrl-CS"/>
              </w:rPr>
              <w:t>Разердна настава</w:t>
            </w:r>
          </w:p>
        </w:tc>
        <w:tc>
          <w:tcPr>
            <w:tcW w:w="2298" w:type="dxa"/>
          </w:tcPr>
          <w:p w:rsidR="00071794" w:rsidRPr="00A85DCE" w:rsidRDefault="00071794" w:rsidP="00E41BAA">
            <w:pPr>
              <w:spacing w:after="0" w:line="240" w:lineRule="auto"/>
              <w:jc w:val="center"/>
              <w:rPr>
                <w:lang w:val="sr-Cyrl-CS"/>
              </w:rPr>
            </w:pPr>
            <w:r w:rsidRPr="00A85DCE">
              <w:rPr>
                <w:lang w:val="sr-Cyrl-CS"/>
              </w:rPr>
              <w:t>ЛИКОВНА СЕКЦИЈА</w:t>
            </w:r>
          </w:p>
        </w:tc>
        <w:tc>
          <w:tcPr>
            <w:tcW w:w="1119" w:type="dxa"/>
          </w:tcPr>
          <w:p w:rsidR="00071794" w:rsidRPr="00A85DCE" w:rsidRDefault="00071794" w:rsidP="00E41BAA">
            <w:pPr>
              <w:spacing w:after="0" w:line="240" w:lineRule="auto"/>
              <w:jc w:val="center"/>
              <w:rPr>
                <w:lang w:val="sr-Cyrl-CS"/>
              </w:rPr>
            </w:pPr>
            <w:r w:rsidRPr="00A85DCE">
              <w:rPr>
                <w:lang w:val="sr-Cyrl-CS"/>
              </w:rPr>
              <w:t>Лубница</w:t>
            </w:r>
          </w:p>
        </w:tc>
        <w:tc>
          <w:tcPr>
            <w:tcW w:w="1224" w:type="dxa"/>
            <w:shd w:val="clear" w:color="auto" w:fill="auto"/>
          </w:tcPr>
          <w:p w:rsidR="00071794" w:rsidRPr="00A85DCE" w:rsidRDefault="00071794" w:rsidP="00E41BAA">
            <w:pPr>
              <w:spacing w:after="0" w:line="240" w:lineRule="auto"/>
              <w:jc w:val="center"/>
              <w:rPr>
                <w:lang w:val="sr-Cyrl-CS"/>
              </w:rPr>
            </w:pPr>
            <w:r w:rsidRPr="00A85DCE">
              <w:rPr>
                <w:lang w:val="sr-Cyrl-CS"/>
              </w:rPr>
              <w:t>1</w:t>
            </w:r>
          </w:p>
        </w:tc>
      </w:tr>
      <w:tr w:rsidR="00071794" w:rsidRPr="00A85DCE" w:rsidTr="00E41BAA">
        <w:trPr>
          <w:trHeight w:val="1125"/>
        </w:trPr>
        <w:tc>
          <w:tcPr>
            <w:tcW w:w="2308" w:type="dxa"/>
          </w:tcPr>
          <w:p w:rsidR="00071794" w:rsidRPr="00A85DCE" w:rsidRDefault="00071794" w:rsidP="00E41BAA">
            <w:pPr>
              <w:spacing w:after="0" w:line="240" w:lineRule="auto"/>
              <w:jc w:val="center"/>
              <w:rPr>
                <w:lang w:val="sr-Cyrl-CS"/>
              </w:rPr>
            </w:pPr>
            <w:r w:rsidRPr="00A85DCE">
              <w:rPr>
                <w:lang w:val="sr-Cyrl-CS"/>
              </w:rPr>
              <w:t>НИНА  ЈАНКОВИћ</w:t>
            </w:r>
          </w:p>
        </w:tc>
        <w:tc>
          <w:tcPr>
            <w:tcW w:w="1756" w:type="dxa"/>
          </w:tcPr>
          <w:p w:rsidR="00071794" w:rsidRPr="00A85DCE" w:rsidRDefault="00071794" w:rsidP="00E41BAA">
            <w:pPr>
              <w:spacing w:after="0" w:line="240" w:lineRule="auto"/>
              <w:jc w:val="center"/>
              <w:rPr>
                <w:lang w:val="sr-Cyrl-CS"/>
              </w:rPr>
            </w:pPr>
            <w:r w:rsidRPr="00A85DCE">
              <w:rPr>
                <w:lang w:val="sr-Cyrl-CS"/>
              </w:rPr>
              <w:t>Енглески језик,1.-4. разред</w:t>
            </w:r>
          </w:p>
        </w:tc>
        <w:tc>
          <w:tcPr>
            <w:tcW w:w="2298" w:type="dxa"/>
          </w:tcPr>
          <w:p w:rsidR="00071794" w:rsidRPr="00A85DCE" w:rsidRDefault="00071794" w:rsidP="00E41BAA">
            <w:pPr>
              <w:spacing w:after="0" w:line="240" w:lineRule="auto"/>
              <w:jc w:val="center"/>
              <w:rPr>
                <w:lang w:val="sr-Cyrl-CS"/>
              </w:rPr>
            </w:pPr>
            <w:r w:rsidRPr="00A85DCE">
              <w:rPr>
                <w:lang w:val="sr-Cyrl-CS"/>
              </w:rPr>
              <w:t>Секција енглеског језика</w:t>
            </w:r>
          </w:p>
        </w:tc>
        <w:tc>
          <w:tcPr>
            <w:tcW w:w="1119" w:type="dxa"/>
          </w:tcPr>
          <w:p w:rsidR="00071794" w:rsidRPr="00A85DCE" w:rsidRDefault="00071794" w:rsidP="00E41BAA">
            <w:pPr>
              <w:spacing w:after="0" w:line="240" w:lineRule="auto"/>
              <w:jc w:val="center"/>
              <w:rPr>
                <w:lang w:val="sr-Cyrl-CS"/>
              </w:rPr>
            </w:pPr>
            <w:r w:rsidRPr="00A85DCE">
              <w:rPr>
                <w:lang w:val="sr-Cyrl-CS"/>
              </w:rPr>
              <w:t>Лубница</w:t>
            </w:r>
          </w:p>
          <w:p w:rsidR="00071794" w:rsidRPr="00A85DCE" w:rsidRDefault="00071794" w:rsidP="00E41BAA">
            <w:pPr>
              <w:spacing w:after="0" w:line="240" w:lineRule="auto"/>
              <w:jc w:val="center"/>
              <w:rPr>
                <w:lang w:val="sr-Cyrl-CS"/>
              </w:rPr>
            </w:pPr>
            <w:r w:rsidRPr="00A85DCE">
              <w:rPr>
                <w:lang w:val="sr-Cyrl-CS"/>
              </w:rPr>
              <w:t>Зајечар</w:t>
            </w:r>
          </w:p>
        </w:tc>
        <w:tc>
          <w:tcPr>
            <w:tcW w:w="1224" w:type="dxa"/>
            <w:shd w:val="clear" w:color="auto" w:fill="auto"/>
          </w:tcPr>
          <w:p w:rsidR="00071794" w:rsidRPr="00A85DCE" w:rsidRDefault="00071794" w:rsidP="00E41BAA">
            <w:pPr>
              <w:spacing w:after="0" w:line="240" w:lineRule="auto"/>
              <w:jc w:val="center"/>
              <w:rPr>
                <w:lang w:val="sr-Cyrl-CS"/>
              </w:rPr>
            </w:pPr>
            <w:r w:rsidRPr="00A85DCE">
              <w:rPr>
                <w:lang w:val="sr-Cyrl-CS"/>
              </w:rPr>
              <w:t>4</w:t>
            </w:r>
          </w:p>
        </w:tc>
      </w:tr>
      <w:tr w:rsidR="00071794" w:rsidRPr="00A85DCE" w:rsidTr="00E41BAA">
        <w:trPr>
          <w:trHeight w:val="829"/>
        </w:trPr>
        <w:tc>
          <w:tcPr>
            <w:tcW w:w="2308" w:type="dxa"/>
          </w:tcPr>
          <w:p w:rsidR="00071794" w:rsidRPr="00A85DCE" w:rsidRDefault="00071794" w:rsidP="00E41BAA">
            <w:pPr>
              <w:spacing w:after="0" w:line="240" w:lineRule="auto"/>
              <w:jc w:val="center"/>
              <w:rPr>
                <w:lang w:val="sr-Cyrl-CS"/>
              </w:rPr>
            </w:pPr>
            <w:r w:rsidRPr="00A85DCE">
              <w:rPr>
                <w:lang w:val="sr-Cyrl-CS"/>
              </w:rPr>
              <w:t>МИЛИЈАНА РАДИЧЕВИЋ</w:t>
            </w:r>
          </w:p>
        </w:tc>
        <w:tc>
          <w:tcPr>
            <w:tcW w:w="1756" w:type="dxa"/>
          </w:tcPr>
          <w:p w:rsidR="00071794" w:rsidRPr="00A85DCE" w:rsidRDefault="00071794" w:rsidP="00E41BAA">
            <w:pPr>
              <w:spacing w:after="0" w:line="240" w:lineRule="auto"/>
              <w:jc w:val="center"/>
              <w:rPr>
                <w:lang w:val="sr-Cyrl-CS"/>
              </w:rPr>
            </w:pPr>
            <w:r w:rsidRPr="00A85DCE">
              <w:rPr>
                <w:lang w:val="sr-Cyrl-CS"/>
              </w:rPr>
              <w:t>Разредна настава</w:t>
            </w:r>
          </w:p>
        </w:tc>
        <w:tc>
          <w:tcPr>
            <w:tcW w:w="2298" w:type="dxa"/>
          </w:tcPr>
          <w:p w:rsidR="00071794" w:rsidRPr="00A85DCE" w:rsidRDefault="00071794" w:rsidP="00E41BAA">
            <w:pPr>
              <w:spacing w:after="0" w:line="240" w:lineRule="auto"/>
              <w:jc w:val="center"/>
              <w:rPr>
                <w:lang w:val="sr-Cyrl-CS"/>
              </w:rPr>
            </w:pPr>
            <w:r w:rsidRPr="00A85DCE">
              <w:rPr>
                <w:lang w:val="sr-Cyrl-CS"/>
              </w:rPr>
              <w:t>Математичка секција</w:t>
            </w:r>
          </w:p>
        </w:tc>
        <w:tc>
          <w:tcPr>
            <w:tcW w:w="1119" w:type="dxa"/>
          </w:tcPr>
          <w:p w:rsidR="00071794" w:rsidRPr="00A85DCE" w:rsidRDefault="00071794" w:rsidP="00E41BAA">
            <w:pPr>
              <w:spacing w:after="0" w:line="240" w:lineRule="auto"/>
              <w:jc w:val="center"/>
              <w:rPr>
                <w:lang w:val="sr-Cyrl-CS"/>
              </w:rPr>
            </w:pPr>
            <w:r w:rsidRPr="00A85DCE">
              <w:rPr>
                <w:lang w:val="sr-Cyrl-CS"/>
              </w:rPr>
              <w:t>Зајечар</w:t>
            </w:r>
          </w:p>
        </w:tc>
        <w:tc>
          <w:tcPr>
            <w:tcW w:w="1224" w:type="dxa"/>
          </w:tcPr>
          <w:p w:rsidR="00071794" w:rsidRPr="00A85DCE" w:rsidRDefault="00071794" w:rsidP="00E41BAA">
            <w:pPr>
              <w:spacing w:after="0" w:line="240" w:lineRule="auto"/>
              <w:jc w:val="center"/>
              <w:rPr>
                <w:lang w:val="sr-Cyrl-CS"/>
              </w:rPr>
            </w:pPr>
            <w:r w:rsidRPr="00A85DCE">
              <w:rPr>
                <w:lang w:val="sr-Cyrl-CS"/>
              </w:rPr>
              <w:t>1</w:t>
            </w:r>
          </w:p>
        </w:tc>
      </w:tr>
      <w:tr w:rsidR="00071794" w:rsidRPr="00A85DCE" w:rsidTr="00E41BAA">
        <w:trPr>
          <w:trHeight w:val="830"/>
        </w:trPr>
        <w:tc>
          <w:tcPr>
            <w:tcW w:w="2308" w:type="dxa"/>
          </w:tcPr>
          <w:p w:rsidR="00071794" w:rsidRPr="00A85DCE" w:rsidRDefault="00071794" w:rsidP="00E41BAA">
            <w:pPr>
              <w:spacing w:after="0" w:line="240" w:lineRule="auto"/>
              <w:jc w:val="center"/>
              <w:rPr>
                <w:lang w:val="sr-Cyrl-CS"/>
              </w:rPr>
            </w:pPr>
            <w:r w:rsidRPr="00A85DCE">
              <w:rPr>
                <w:lang w:val="sr-Cyrl-CS"/>
              </w:rPr>
              <w:t>ОЛИВЕРА ВАСИЛИЈЕВИЋ</w:t>
            </w:r>
          </w:p>
        </w:tc>
        <w:tc>
          <w:tcPr>
            <w:tcW w:w="1756" w:type="dxa"/>
          </w:tcPr>
          <w:p w:rsidR="00071794" w:rsidRPr="00A85DCE" w:rsidRDefault="00071794" w:rsidP="00E41BAA">
            <w:pPr>
              <w:spacing w:after="0" w:line="240" w:lineRule="auto"/>
              <w:jc w:val="center"/>
              <w:rPr>
                <w:lang w:val="sr-Cyrl-CS"/>
              </w:rPr>
            </w:pPr>
            <w:r w:rsidRPr="00A85DCE">
              <w:rPr>
                <w:lang w:val="sr-Cyrl-CS"/>
              </w:rPr>
              <w:t xml:space="preserve">Географија </w:t>
            </w:r>
          </w:p>
        </w:tc>
        <w:tc>
          <w:tcPr>
            <w:tcW w:w="2298" w:type="dxa"/>
          </w:tcPr>
          <w:p w:rsidR="00071794" w:rsidRPr="00A85DCE" w:rsidRDefault="00071794" w:rsidP="00E41BAA">
            <w:pPr>
              <w:spacing w:after="0" w:line="240" w:lineRule="auto"/>
              <w:jc w:val="center"/>
              <w:rPr>
                <w:lang w:val="sr-Cyrl-CS"/>
              </w:rPr>
            </w:pPr>
            <w:r w:rsidRPr="00A85DCE">
              <w:rPr>
                <w:lang w:val="sr-Cyrl-CS"/>
              </w:rPr>
              <w:t>Географска секција</w:t>
            </w:r>
          </w:p>
        </w:tc>
        <w:tc>
          <w:tcPr>
            <w:tcW w:w="1119" w:type="dxa"/>
          </w:tcPr>
          <w:p w:rsidR="00071794" w:rsidRPr="00A85DCE" w:rsidRDefault="00071794" w:rsidP="00E41BAA">
            <w:pPr>
              <w:spacing w:after="0" w:line="240" w:lineRule="auto"/>
              <w:jc w:val="center"/>
              <w:rPr>
                <w:lang w:val="sr-Cyrl-CS"/>
              </w:rPr>
            </w:pPr>
            <w:r w:rsidRPr="00A85DCE">
              <w:rPr>
                <w:lang w:val="sr-Cyrl-CS"/>
              </w:rPr>
              <w:t>Зајечар</w:t>
            </w:r>
          </w:p>
        </w:tc>
        <w:tc>
          <w:tcPr>
            <w:tcW w:w="1224" w:type="dxa"/>
          </w:tcPr>
          <w:p w:rsidR="00071794" w:rsidRPr="00A85DCE" w:rsidRDefault="00071794" w:rsidP="00E41BAA">
            <w:pPr>
              <w:spacing w:after="0" w:line="240" w:lineRule="auto"/>
              <w:jc w:val="center"/>
              <w:rPr>
                <w:lang w:val="sr-Cyrl-CS"/>
              </w:rPr>
            </w:pPr>
            <w:r w:rsidRPr="00A85DCE">
              <w:rPr>
                <w:lang w:val="sr-Cyrl-CS"/>
              </w:rPr>
              <w:t>1</w:t>
            </w:r>
          </w:p>
        </w:tc>
      </w:tr>
      <w:tr w:rsidR="00071794" w:rsidRPr="00A85DCE" w:rsidTr="00E41BAA">
        <w:tc>
          <w:tcPr>
            <w:tcW w:w="2308" w:type="dxa"/>
          </w:tcPr>
          <w:p w:rsidR="00071794" w:rsidRPr="00A85DCE" w:rsidRDefault="00071794" w:rsidP="00E41BAA">
            <w:pPr>
              <w:spacing w:after="0" w:line="240" w:lineRule="auto"/>
              <w:jc w:val="center"/>
              <w:rPr>
                <w:lang w:val="sr-Cyrl-CS"/>
              </w:rPr>
            </w:pPr>
            <w:r w:rsidRPr="00A85DCE">
              <w:rPr>
                <w:lang w:val="sr-Cyrl-CS"/>
              </w:rPr>
              <w:t>ДЕЈАН  РАНЂЕЛОВИЋ</w:t>
            </w:r>
          </w:p>
        </w:tc>
        <w:tc>
          <w:tcPr>
            <w:tcW w:w="1756" w:type="dxa"/>
          </w:tcPr>
          <w:p w:rsidR="00071794" w:rsidRPr="00A85DCE" w:rsidRDefault="00071794" w:rsidP="00E41BAA">
            <w:pPr>
              <w:spacing w:after="0" w:line="240" w:lineRule="auto"/>
              <w:jc w:val="center"/>
              <w:rPr>
                <w:lang w:val="sr-Cyrl-CS"/>
              </w:rPr>
            </w:pPr>
            <w:r w:rsidRPr="00A85DCE">
              <w:rPr>
                <w:lang w:val="sr-Cyrl-CS"/>
              </w:rPr>
              <w:t>ТО</w:t>
            </w:r>
          </w:p>
        </w:tc>
        <w:tc>
          <w:tcPr>
            <w:tcW w:w="2298" w:type="dxa"/>
          </w:tcPr>
          <w:p w:rsidR="00071794" w:rsidRPr="00A85DCE" w:rsidRDefault="00071794" w:rsidP="00E41BAA">
            <w:pPr>
              <w:spacing w:after="0" w:line="240" w:lineRule="auto"/>
              <w:jc w:val="center"/>
              <w:rPr>
                <w:lang w:val="sr-Cyrl-CS"/>
              </w:rPr>
            </w:pPr>
            <w:r w:rsidRPr="00A85DCE">
              <w:rPr>
                <w:lang w:val="sr-Cyrl-CS"/>
              </w:rPr>
              <w:t xml:space="preserve">Аутомоделарство </w:t>
            </w:r>
          </w:p>
        </w:tc>
        <w:tc>
          <w:tcPr>
            <w:tcW w:w="1119" w:type="dxa"/>
          </w:tcPr>
          <w:p w:rsidR="00071794" w:rsidRPr="00A85DCE" w:rsidRDefault="00071794" w:rsidP="00E41BAA">
            <w:pPr>
              <w:spacing w:after="0" w:line="240" w:lineRule="auto"/>
              <w:jc w:val="center"/>
              <w:rPr>
                <w:lang w:val="sr-Cyrl-CS"/>
              </w:rPr>
            </w:pPr>
            <w:r w:rsidRPr="00A85DCE">
              <w:rPr>
                <w:lang w:val="sr-Cyrl-CS"/>
              </w:rPr>
              <w:t xml:space="preserve">Лубница </w:t>
            </w:r>
          </w:p>
        </w:tc>
        <w:tc>
          <w:tcPr>
            <w:tcW w:w="1224" w:type="dxa"/>
          </w:tcPr>
          <w:p w:rsidR="00071794" w:rsidRPr="00A85DCE" w:rsidRDefault="00071794" w:rsidP="00E41BAA">
            <w:pPr>
              <w:spacing w:after="0" w:line="240" w:lineRule="auto"/>
              <w:jc w:val="center"/>
              <w:rPr>
                <w:lang w:val="sr-Cyrl-CS"/>
              </w:rPr>
            </w:pPr>
            <w:r w:rsidRPr="00A85DCE">
              <w:rPr>
                <w:lang w:val="sr-Cyrl-CS"/>
              </w:rPr>
              <w:t>1</w:t>
            </w:r>
          </w:p>
        </w:tc>
      </w:tr>
      <w:tr w:rsidR="00071794" w:rsidRPr="00A85DCE" w:rsidTr="00E41BAA">
        <w:tc>
          <w:tcPr>
            <w:tcW w:w="2308" w:type="dxa"/>
            <w:vMerge w:val="restart"/>
          </w:tcPr>
          <w:p w:rsidR="00071794" w:rsidRPr="00A85DCE" w:rsidRDefault="00071794" w:rsidP="00E41BAA">
            <w:pPr>
              <w:spacing w:after="0" w:line="240" w:lineRule="auto"/>
              <w:jc w:val="center"/>
              <w:rPr>
                <w:lang w:val="sr-Cyrl-CS"/>
              </w:rPr>
            </w:pPr>
            <w:r w:rsidRPr="00A85DCE">
              <w:rPr>
                <w:lang w:val="sr-Cyrl-CS"/>
              </w:rPr>
              <w:lastRenderedPageBreak/>
              <w:t>ДРАГОСЛАВ  БОЖИНОВИЋ</w:t>
            </w:r>
          </w:p>
        </w:tc>
        <w:tc>
          <w:tcPr>
            <w:tcW w:w="1756" w:type="dxa"/>
            <w:vMerge w:val="restart"/>
          </w:tcPr>
          <w:p w:rsidR="00071794" w:rsidRPr="00A85DCE" w:rsidRDefault="00071794" w:rsidP="00E41BAA">
            <w:pPr>
              <w:spacing w:after="0" w:line="240" w:lineRule="auto"/>
              <w:jc w:val="center"/>
              <w:rPr>
                <w:lang w:val="sr-Cyrl-CS"/>
              </w:rPr>
            </w:pPr>
            <w:r w:rsidRPr="00A85DCE">
              <w:rPr>
                <w:lang w:val="sr-Cyrl-CS"/>
              </w:rPr>
              <w:t>ТО</w:t>
            </w:r>
          </w:p>
        </w:tc>
        <w:tc>
          <w:tcPr>
            <w:tcW w:w="2298" w:type="dxa"/>
          </w:tcPr>
          <w:p w:rsidR="00071794" w:rsidRPr="00A85DCE" w:rsidRDefault="00071794" w:rsidP="00E41BAA">
            <w:pPr>
              <w:spacing w:after="0" w:line="240" w:lineRule="auto"/>
              <w:jc w:val="center"/>
              <w:rPr>
                <w:lang w:val="sr-Cyrl-CS"/>
              </w:rPr>
            </w:pPr>
            <w:r w:rsidRPr="00A85DCE">
              <w:rPr>
                <w:lang w:val="sr-Cyrl-CS"/>
              </w:rPr>
              <w:t>Машинска техника</w:t>
            </w:r>
          </w:p>
        </w:tc>
        <w:tc>
          <w:tcPr>
            <w:tcW w:w="1119" w:type="dxa"/>
          </w:tcPr>
          <w:p w:rsidR="00071794" w:rsidRPr="00A85DCE" w:rsidRDefault="00071794" w:rsidP="00E41BAA">
            <w:pPr>
              <w:spacing w:after="0" w:line="240" w:lineRule="auto"/>
              <w:jc w:val="center"/>
              <w:rPr>
                <w:lang w:val="sr-Cyrl-CS"/>
              </w:rPr>
            </w:pPr>
            <w:r w:rsidRPr="00A85DCE">
              <w:rPr>
                <w:lang w:val="sr-Cyrl-CS"/>
              </w:rPr>
              <w:t>Зајечар</w:t>
            </w:r>
          </w:p>
        </w:tc>
        <w:tc>
          <w:tcPr>
            <w:tcW w:w="1224" w:type="dxa"/>
            <w:shd w:val="clear" w:color="auto" w:fill="auto"/>
          </w:tcPr>
          <w:p w:rsidR="00071794" w:rsidRPr="00A85DCE" w:rsidRDefault="00071794" w:rsidP="00E41BAA">
            <w:pPr>
              <w:spacing w:after="0" w:line="240" w:lineRule="auto"/>
              <w:jc w:val="center"/>
              <w:rPr>
                <w:lang w:val="sr-Cyrl-CS"/>
              </w:rPr>
            </w:pPr>
            <w:r w:rsidRPr="00A85DCE">
              <w:rPr>
                <w:lang w:val="sr-Cyrl-CS"/>
              </w:rPr>
              <w:t>2</w:t>
            </w:r>
          </w:p>
        </w:tc>
      </w:tr>
      <w:tr w:rsidR="00071794" w:rsidRPr="00A85DCE" w:rsidTr="00E41BAA">
        <w:trPr>
          <w:trHeight w:val="562"/>
        </w:trPr>
        <w:tc>
          <w:tcPr>
            <w:tcW w:w="2308" w:type="dxa"/>
            <w:vMerge/>
          </w:tcPr>
          <w:p w:rsidR="00071794" w:rsidRPr="00A85DCE" w:rsidRDefault="00071794" w:rsidP="00E41BAA">
            <w:pPr>
              <w:spacing w:after="0" w:line="240" w:lineRule="auto"/>
              <w:jc w:val="center"/>
              <w:rPr>
                <w:lang w:val="sr-Cyrl-CS"/>
              </w:rPr>
            </w:pPr>
          </w:p>
        </w:tc>
        <w:tc>
          <w:tcPr>
            <w:tcW w:w="1756" w:type="dxa"/>
            <w:vMerge/>
          </w:tcPr>
          <w:p w:rsidR="00071794" w:rsidRPr="00A85DCE" w:rsidRDefault="00071794" w:rsidP="00E41BAA">
            <w:pPr>
              <w:spacing w:after="0" w:line="240" w:lineRule="auto"/>
              <w:jc w:val="center"/>
              <w:rPr>
                <w:lang w:val="sr-Cyrl-CS"/>
              </w:rPr>
            </w:pPr>
          </w:p>
        </w:tc>
        <w:tc>
          <w:tcPr>
            <w:tcW w:w="2298" w:type="dxa"/>
          </w:tcPr>
          <w:p w:rsidR="00071794" w:rsidRPr="00A85DCE" w:rsidRDefault="00071794" w:rsidP="00E41BAA">
            <w:pPr>
              <w:spacing w:after="0" w:line="240" w:lineRule="auto"/>
              <w:jc w:val="center"/>
              <w:rPr>
                <w:lang w:val="sr-Cyrl-CS"/>
              </w:rPr>
            </w:pPr>
            <w:r w:rsidRPr="00A85DCE">
              <w:rPr>
                <w:lang w:val="sr-Cyrl-CS"/>
              </w:rPr>
              <w:t xml:space="preserve">Саобраћана  секција </w:t>
            </w:r>
          </w:p>
        </w:tc>
        <w:tc>
          <w:tcPr>
            <w:tcW w:w="1119" w:type="dxa"/>
          </w:tcPr>
          <w:p w:rsidR="00071794" w:rsidRPr="00A85DCE" w:rsidRDefault="00071794" w:rsidP="00E41BAA">
            <w:pPr>
              <w:spacing w:after="0" w:line="240" w:lineRule="auto"/>
              <w:jc w:val="center"/>
              <w:rPr>
                <w:lang w:val="sr-Cyrl-CS"/>
              </w:rPr>
            </w:pPr>
            <w:r w:rsidRPr="00A85DCE">
              <w:rPr>
                <w:lang w:val="sr-Cyrl-CS"/>
              </w:rPr>
              <w:t>Зајечар</w:t>
            </w:r>
          </w:p>
        </w:tc>
        <w:tc>
          <w:tcPr>
            <w:tcW w:w="1224" w:type="dxa"/>
            <w:shd w:val="clear" w:color="auto" w:fill="auto"/>
          </w:tcPr>
          <w:p w:rsidR="00071794" w:rsidRPr="00A85DCE" w:rsidRDefault="00071794" w:rsidP="00E41BAA">
            <w:pPr>
              <w:spacing w:after="0" w:line="240" w:lineRule="auto"/>
              <w:jc w:val="center"/>
              <w:rPr>
                <w:lang w:val="sr-Cyrl-CS"/>
              </w:rPr>
            </w:pPr>
            <w:r w:rsidRPr="00A85DCE">
              <w:rPr>
                <w:lang w:val="sr-Cyrl-CS"/>
              </w:rPr>
              <w:t>1</w:t>
            </w:r>
          </w:p>
        </w:tc>
      </w:tr>
      <w:tr w:rsidR="00071794" w:rsidRPr="00A85DCE" w:rsidTr="00E41BAA">
        <w:trPr>
          <w:trHeight w:val="249"/>
        </w:trPr>
        <w:tc>
          <w:tcPr>
            <w:tcW w:w="2308" w:type="dxa"/>
            <w:vMerge w:val="restart"/>
          </w:tcPr>
          <w:p w:rsidR="00071794" w:rsidRPr="00A85DCE" w:rsidRDefault="00071794" w:rsidP="00E41BAA">
            <w:pPr>
              <w:spacing w:after="0" w:line="240" w:lineRule="auto"/>
              <w:jc w:val="center"/>
              <w:rPr>
                <w:lang w:val="sr-Cyrl-CS"/>
              </w:rPr>
            </w:pPr>
            <w:r w:rsidRPr="00A85DCE">
              <w:rPr>
                <w:lang w:val="sr-Cyrl-CS"/>
              </w:rPr>
              <w:t>ПРЕДРАГ  БРАЈКОВИЋ</w:t>
            </w:r>
          </w:p>
        </w:tc>
        <w:tc>
          <w:tcPr>
            <w:tcW w:w="1756" w:type="dxa"/>
            <w:vMerge w:val="restart"/>
          </w:tcPr>
          <w:p w:rsidR="00071794" w:rsidRPr="00A85DCE" w:rsidRDefault="00071794" w:rsidP="00E41BAA">
            <w:pPr>
              <w:spacing w:after="0" w:line="240" w:lineRule="auto"/>
              <w:jc w:val="center"/>
              <w:rPr>
                <w:lang w:val="sr-Cyrl-CS"/>
              </w:rPr>
            </w:pPr>
            <w:r w:rsidRPr="00A85DCE">
              <w:rPr>
                <w:lang w:val="sr-Cyrl-CS"/>
              </w:rPr>
              <w:t>Физичко васпитање</w:t>
            </w:r>
          </w:p>
        </w:tc>
        <w:tc>
          <w:tcPr>
            <w:tcW w:w="2298" w:type="dxa"/>
          </w:tcPr>
          <w:p w:rsidR="00071794" w:rsidRPr="00A85DCE" w:rsidRDefault="00071794" w:rsidP="00E41BAA">
            <w:pPr>
              <w:spacing w:after="0" w:line="240" w:lineRule="auto"/>
              <w:jc w:val="center"/>
              <w:rPr>
                <w:lang w:val="sr-Cyrl-CS"/>
              </w:rPr>
            </w:pPr>
            <w:r w:rsidRPr="00A85DCE">
              <w:rPr>
                <w:lang w:val="sr-Cyrl-CS"/>
              </w:rPr>
              <w:t xml:space="preserve">Смучарска  секција,старија група </w:t>
            </w:r>
          </w:p>
        </w:tc>
        <w:tc>
          <w:tcPr>
            <w:tcW w:w="1119" w:type="dxa"/>
            <w:vMerge w:val="restart"/>
          </w:tcPr>
          <w:p w:rsidR="00071794" w:rsidRPr="00A85DCE" w:rsidRDefault="00071794" w:rsidP="00E41BAA">
            <w:pPr>
              <w:spacing w:after="0" w:line="240" w:lineRule="auto"/>
              <w:jc w:val="center"/>
              <w:rPr>
                <w:lang w:val="sr-Cyrl-CS"/>
              </w:rPr>
            </w:pPr>
            <w:r w:rsidRPr="00A85DCE">
              <w:rPr>
                <w:lang w:val="sr-Cyrl-CS"/>
              </w:rPr>
              <w:t>Зајечар</w:t>
            </w:r>
          </w:p>
        </w:tc>
        <w:tc>
          <w:tcPr>
            <w:tcW w:w="1224" w:type="dxa"/>
          </w:tcPr>
          <w:p w:rsidR="00071794" w:rsidRPr="00A85DCE" w:rsidRDefault="00071794" w:rsidP="00E41BAA">
            <w:pPr>
              <w:spacing w:after="0" w:line="240" w:lineRule="auto"/>
              <w:jc w:val="center"/>
              <w:rPr>
                <w:lang w:val="sr-Cyrl-CS"/>
              </w:rPr>
            </w:pPr>
            <w:r w:rsidRPr="00A85DCE">
              <w:rPr>
                <w:lang w:val="sr-Cyrl-CS"/>
              </w:rPr>
              <w:t>1</w:t>
            </w:r>
          </w:p>
          <w:p w:rsidR="00071794" w:rsidRPr="00A85DCE" w:rsidRDefault="00071794" w:rsidP="00E41BAA">
            <w:pPr>
              <w:spacing w:after="0" w:line="240" w:lineRule="auto"/>
              <w:jc w:val="center"/>
              <w:rPr>
                <w:lang w:val="sr-Cyrl-CS"/>
              </w:rPr>
            </w:pPr>
          </w:p>
        </w:tc>
      </w:tr>
      <w:tr w:rsidR="00071794" w:rsidRPr="00A85DCE" w:rsidTr="00E41BAA">
        <w:trPr>
          <w:trHeight w:val="249"/>
        </w:trPr>
        <w:tc>
          <w:tcPr>
            <w:tcW w:w="2308" w:type="dxa"/>
            <w:vMerge/>
          </w:tcPr>
          <w:p w:rsidR="00071794" w:rsidRPr="00A85DCE" w:rsidRDefault="00071794" w:rsidP="00E41BAA">
            <w:pPr>
              <w:spacing w:after="0" w:line="240" w:lineRule="auto"/>
              <w:jc w:val="center"/>
              <w:rPr>
                <w:lang w:val="sr-Cyrl-CS"/>
              </w:rPr>
            </w:pPr>
          </w:p>
        </w:tc>
        <w:tc>
          <w:tcPr>
            <w:tcW w:w="1756" w:type="dxa"/>
            <w:vMerge/>
          </w:tcPr>
          <w:p w:rsidR="00071794" w:rsidRPr="00A85DCE" w:rsidRDefault="00071794" w:rsidP="00E41BAA">
            <w:pPr>
              <w:spacing w:after="0" w:line="240" w:lineRule="auto"/>
              <w:jc w:val="center"/>
              <w:rPr>
                <w:lang w:val="sr-Cyrl-CS"/>
              </w:rPr>
            </w:pPr>
          </w:p>
        </w:tc>
        <w:tc>
          <w:tcPr>
            <w:tcW w:w="2298" w:type="dxa"/>
          </w:tcPr>
          <w:p w:rsidR="00071794" w:rsidRPr="00A85DCE" w:rsidRDefault="00071794" w:rsidP="00E41BAA">
            <w:pPr>
              <w:spacing w:after="0" w:line="240" w:lineRule="auto"/>
              <w:jc w:val="center"/>
              <w:rPr>
                <w:lang w:val="sr-Cyrl-CS"/>
              </w:rPr>
            </w:pPr>
            <w:r w:rsidRPr="00A85DCE">
              <w:rPr>
                <w:lang w:val="sr-Cyrl-CS"/>
              </w:rPr>
              <w:t>Смучарска  секција, млађа група</w:t>
            </w:r>
          </w:p>
        </w:tc>
        <w:tc>
          <w:tcPr>
            <w:tcW w:w="1119" w:type="dxa"/>
            <w:vMerge/>
          </w:tcPr>
          <w:p w:rsidR="00071794" w:rsidRPr="00A85DCE" w:rsidRDefault="00071794" w:rsidP="00E41BAA">
            <w:pPr>
              <w:spacing w:after="0" w:line="240" w:lineRule="auto"/>
              <w:jc w:val="center"/>
              <w:rPr>
                <w:lang w:val="sr-Cyrl-CS"/>
              </w:rPr>
            </w:pPr>
          </w:p>
        </w:tc>
        <w:tc>
          <w:tcPr>
            <w:tcW w:w="1224" w:type="dxa"/>
          </w:tcPr>
          <w:p w:rsidR="00071794" w:rsidRPr="00A85DCE" w:rsidRDefault="00071794" w:rsidP="00E41BAA">
            <w:pPr>
              <w:spacing w:after="0" w:line="240" w:lineRule="auto"/>
              <w:jc w:val="center"/>
              <w:rPr>
                <w:lang w:val="sr-Cyrl-CS"/>
              </w:rPr>
            </w:pPr>
            <w:r w:rsidRPr="00A85DCE">
              <w:rPr>
                <w:lang w:val="sr-Cyrl-CS"/>
              </w:rPr>
              <w:t>1</w:t>
            </w:r>
          </w:p>
        </w:tc>
      </w:tr>
      <w:tr w:rsidR="00071794" w:rsidRPr="00A85DCE" w:rsidTr="00E41BAA">
        <w:trPr>
          <w:trHeight w:val="596"/>
        </w:trPr>
        <w:tc>
          <w:tcPr>
            <w:tcW w:w="2308" w:type="dxa"/>
            <w:vMerge/>
          </w:tcPr>
          <w:p w:rsidR="00071794" w:rsidRPr="00A85DCE" w:rsidRDefault="00071794" w:rsidP="00E41BAA">
            <w:pPr>
              <w:spacing w:after="0" w:line="240" w:lineRule="auto"/>
              <w:jc w:val="center"/>
              <w:rPr>
                <w:lang w:val="sr-Cyrl-CS"/>
              </w:rPr>
            </w:pPr>
          </w:p>
        </w:tc>
        <w:tc>
          <w:tcPr>
            <w:tcW w:w="1756" w:type="dxa"/>
            <w:vMerge/>
          </w:tcPr>
          <w:p w:rsidR="00071794" w:rsidRPr="00A85DCE" w:rsidRDefault="00071794" w:rsidP="00E41BAA">
            <w:pPr>
              <w:spacing w:after="0" w:line="240" w:lineRule="auto"/>
              <w:jc w:val="center"/>
              <w:rPr>
                <w:lang w:val="sr-Cyrl-CS"/>
              </w:rPr>
            </w:pPr>
          </w:p>
        </w:tc>
        <w:tc>
          <w:tcPr>
            <w:tcW w:w="2298" w:type="dxa"/>
          </w:tcPr>
          <w:p w:rsidR="00071794" w:rsidRPr="00A85DCE" w:rsidRDefault="00071794" w:rsidP="00E41BAA">
            <w:pPr>
              <w:spacing w:after="0" w:line="240" w:lineRule="auto"/>
              <w:jc w:val="center"/>
              <w:rPr>
                <w:lang w:val="sr-Cyrl-CS"/>
              </w:rPr>
            </w:pPr>
            <w:r w:rsidRPr="00A85DCE">
              <w:rPr>
                <w:lang w:val="sr-Cyrl-CS"/>
              </w:rPr>
              <w:t xml:space="preserve">Стони тенис </w:t>
            </w:r>
          </w:p>
        </w:tc>
        <w:tc>
          <w:tcPr>
            <w:tcW w:w="1119" w:type="dxa"/>
          </w:tcPr>
          <w:p w:rsidR="00071794" w:rsidRPr="00A85DCE" w:rsidRDefault="00071794" w:rsidP="00E41BAA">
            <w:pPr>
              <w:spacing w:after="0" w:line="240" w:lineRule="auto"/>
              <w:jc w:val="center"/>
              <w:rPr>
                <w:lang w:val="sr-Cyrl-CS"/>
              </w:rPr>
            </w:pPr>
            <w:r w:rsidRPr="00A85DCE">
              <w:rPr>
                <w:lang w:val="sr-Cyrl-CS"/>
              </w:rPr>
              <w:t>Зајечар</w:t>
            </w:r>
          </w:p>
        </w:tc>
        <w:tc>
          <w:tcPr>
            <w:tcW w:w="1224" w:type="dxa"/>
          </w:tcPr>
          <w:p w:rsidR="00071794" w:rsidRPr="00A85DCE" w:rsidRDefault="00071794" w:rsidP="00E41BAA">
            <w:pPr>
              <w:spacing w:after="0" w:line="240" w:lineRule="auto"/>
              <w:jc w:val="center"/>
              <w:rPr>
                <w:lang w:val="sr-Cyrl-CS"/>
              </w:rPr>
            </w:pPr>
            <w:r w:rsidRPr="00A85DCE">
              <w:rPr>
                <w:lang w:val="sr-Cyrl-CS"/>
              </w:rPr>
              <w:t>1</w:t>
            </w:r>
          </w:p>
        </w:tc>
      </w:tr>
      <w:tr w:rsidR="00071794" w:rsidRPr="00A85DCE" w:rsidTr="00E41BAA">
        <w:trPr>
          <w:trHeight w:val="547"/>
        </w:trPr>
        <w:tc>
          <w:tcPr>
            <w:tcW w:w="2308" w:type="dxa"/>
          </w:tcPr>
          <w:p w:rsidR="00071794" w:rsidRPr="00A85DCE" w:rsidRDefault="00071794" w:rsidP="00E41BAA">
            <w:pPr>
              <w:spacing w:after="0" w:line="240" w:lineRule="auto"/>
              <w:jc w:val="center"/>
              <w:rPr>
                <w:lang w:val="sr-Cyrl-CS"/>
              </w:rPr>
            </w:pPr>
            <w:r w:rsidRPr="00A85DCE">
              <w:rPr>
                <w:lang w:val="sr-Cyrl-CS"/>
              </w:rPr>
              <w:t>ДРАГАН  ПЕТКОВИЋ</w:t>
            </w:r>
          </w:p>
        </w:tc>
        <w:tc>
          <w:tcPr>
            <w:tcW w:w="1756" w:type="dxa"/>
          </w:tcPr>
          <w:p w:rsidR="00071794" w:rsidRPr="00A85DCE" w:rsidRDefault="00071794" w:rsidP="00E41BAA">
            <w:pPr>
              <w:spacing w:after="0" w:line="240" w:lineRule="auto"/>
              <w:jc w:val="center"/>
              <w:rPr>
                <w:lang w:val="sr-Cyrl-CS"/>
              </w:rPr>
            </w:pPr>
            <w:r w:rsidRPr="00A85DCE">
              <w:rPr>
                <w:lang w:val="sr-Cyrl-CS"/>
              </w:rPr>
              <w:t>Физичко васпитање</w:t>
            </w:r>
          </w:p>
        </w:tc>
        <w:tc>
          <w:tcPr>
            <w:tcW w:w="2298" w:type="dxa"/>
          </w:tcPr>
          <w:p w:rsidR="00071794" w:rsidRPr="00A85DCE" w:rsidRDefault="00071794" w:rsidP="00E41BAA">
            <w:pPr>
              <w:spacing w:after="0" w:line="240" w:lineRule="auto"/>
              <w:jc w:val="center"/>
              <w:rPr>
                <w:lang w:val="sr-Cyrl-CS"/>
              </w:rPr>
            </w:pPr>
            <w:r w:rsidRPr="00A85DCE">
              <w:rPr>
                <w:lang w:val="sr-Cyrl-CS"/>
              </w:rPr>
              <w:t xml:space="preserve">Одбојка </w:t>
            </w:r>
          </w:p>
        </w:tc>
        <w:tc>
          <w:tcPr>
            <w:tcW w:w="1119" w:type="dxa"/>
          </w:tcPr>
          <w:p w:rsidR="00071794" w:rsidRPr="00A85DCE" w:rsidRDefault="00071794" w:rsidP="00E41BAA">
            <w:pPr>
              <w:spacing w:after="0" w:line="240" w:lineRule="auto"/>
              <w:jc w:val="center"/>
              <w:rPr>
                <w:lang w:val="sr-Cyrl-CS"/>
              </w:rPr>
            </w:pPr>
            <w:r w:rsidRPr="00A85DCE">
              <w:rPr>
                <w:lang w:val="sr-Cyrl-CS"/>
              </w:rPr>
              <w:t xml:space="preserve">Лубница </w:t>
            </w:r>
          </w:p>
        </w:tc>
        <w:tc>
          <w:tcPr>
            <w:tcW w:w="1224" w:type="dxa"/>
          </w:tcPr>
          <w:p w:rsidR="00071794" w:rsidRPr="00A85DCE" w:rsidRDefault="00071794" w:rsidP="00E41BAA">
            <w:pPr>
              <w:spacing w:after="0" w:line="240" w:lineRule="auto"/>
              <w:jc w:val="center"/>
              <w:rPr>
                <w:lang w:val="sr-Cyrl-CS"/>
              </w:rPr>
            </w:pPr>
            <w:r w:rsidRPr="00A85DCE">
              <w:rPr>
                <w:lang w:val="sr-Cyrl-CS"/>
              </w:rPr>
              <w:t>1</w:t>
            </w:r>
          </w:p>
          <w:p w:rsidR="00071794" w:rsidRPr="00A85DCE" w:rsidRDefault="00071794" w:rsidP="00E41BAA">
            <w:pPr>
              <w:spacing w:after="0" w:line="240" w:lineRule="auto"/>
              <w:jc w:val="center"/>
              <w:rPr>
                <w:lang w:val="sr-Cyrl-CS"/>
              </w:rPr>
            </w:pPr>
          </w:p>
        </w:tc>
      </w:tr>
      <w:tr w:rsidR="00071794" w:rsidRPr="00A85DCE" w:rsidTr="00E41BAA">
        <w:tc>
          <w:tcPr>
            <w:tcW w:w="2308" w:type="dxa"/>
            <w:vMerge w:val="restart"/>
          </w:tcPr>
          <w:p w:rsidR="00071794" w:rsidRPr="00A85DCE" w:rsidRDefault="00071794" w:rsidP="00E41BAA">
            <w:pPr>
              <w:spacing w:after="0" w:line="240" w:lineRule="auto"/>
              <w:jc w:val="center"/>
              <w:rPr>
                <w:lang w:val="sr-Cyrl-CS"/>
              </w:rPr>
            </w:pPr>
            <w:r w:rsidRPr="00A85DCE">
              <w:rPr>
                <w:lang w:val="sr-Cyrl-CS"/>
              </w:rPr>
              <w:t>ДРАГИША  СИМОНОВИЋ</w:t>
            </w:r>
          </w:p>
        </w:tc>
        <w:tc>
          <w:tcPr>
            <w:tcW w:w="1756" w:type="dxa"/>
            <w:vMerge w:val="restart"/>
          </w:tcPr>
          <w:p w:rsidR="00071794" w:rsidRPr="00A85DCE" w:rsidRDefault="00071794" w:rsidP="00E41BAA">
            <w:pPr>
              <w:spacing w:after="0" w:line="240" w:lineRule="auto"/>
              <w:jc w:val="center"/>
              <w:rPr>
                <w:lang w:val="sr-Cyrl-CS"/>
              </w:rPr>
            </w:pPr>
            <w:r w:rsidRPr="00A85DCE">
              <w:rPr>
                <w:lang w:val="sr-Cyrl-CS"/>
              </w:rPr>
              <w:t>Физичко васпитање</w:t>
            </w:r>
          </w:p>
        </w:tc>
        <w:tc>
          <w:tcPr>
            <w:tcW w:w="2298" w:type="dxa"/>
          </w:tcPr>
          <w:p w:rsidR="00071794" w:rsidRPr="00A85DCE" w:rsidRDefault="00071794" w:rsidP="00E41BAA">
            <w:pPr>
              <w:spacing w:after="0" w:line="240" w:lineRule="auto"/>
              <w:jc w:val="center"/>
              <w:rPr>
                <w:lang w:val="sr-Cyrl-CS"/>
              </w:rPr>
            </w:pPr>
            <w:r w:rsidRPr="00A85DCE">
              <w:rPr>
                <w:lang w:val="sr-Cyrl-CS"/>
              </w:rPr>
              <w:t xml:space="preserve">Фудбал </w:t>
            </w:r>
          </w:p>
        </w:tc>
        <w:tc>
          <w:tcPr>
            <w:tcW w:w="1119" w:type="dxa"/>
          </w:tcPr>
          <w:p w:rsidR="00071794" w:rsidRPr="00A85DCE" w:rsidRDefault="00071794" w:rsidP="00E41BAA">
            <w:pPr>
              <w:spacing w:after="0" w:line="240" w:lineRule="auto"/>
              <w:jc w:val="center"/>
              <w:rPr>
                <w:lang w:val="sr-Cyrl-CS"/>
              </w:rPr>
            </w:pPr>
            <w:r w:rsidRPr="00A85DCE">
              <w:rPr>
                <w:lang w:val="sr-Cyrl-CS"/>
              </w:rPr>
              <w:t>Зајечар</w:t>
            </w:r>
          </w:p>
        </w:tc>
        <w:tc>
          <w:tcPr>
            <w:tcW w:w="1224" w:type="dxa"/>
          </w:tcPr>
          <w:p w:rsidR="00071794" w:rsidRPr="00A85DCE" w:rsidRDefault="00071794" w:rsidP="00E41BAA">
            <w:pPr>
              <w:spacing w:after="0" w:line="240" w:lineRule="auto"/>
              <w:jc w:val="center"/>
              <w:rPr>
                <w:lang w:val="sr-Cyrl-CS"/>
              </w:rPr>
            </w:pPr>
            <w:r w:rsidRPr="00A85DCE">
              <w:rPr>
                <w:lang w:val="sr-Cyrl-CS"/>
              </w:rPr>
              <w:t>2</w:t>
            </w:r>
          </w:p>
        </w:tc>
      </w:tr>
      <w:tr w:rsidR="00071794" w:rsidRPr="00A85DCE" w:rsidTr="00E41BAA">
        <w:trPr>
          <w:trHeight w:val="135"/>
        </w:trPr>
        <w:tc>
          <w:tcPr>
            <w:tcW w:w="2308" w:type="dxa"/>
            <w:vMerge/>
          </w:tcPr>
          <w:p w:rsidR="00071794" w:rsidRPr="00A85DCE" w:rsidRDefault="00071794" w:rsidP="00E41BAA">
            <w:pPr>
              <w:spacing w:after="0" w:line="240" w:lineRule="auto"/>
              <w:jc w:val="center"/>
              <w:rPr>
                <w:lang w:val="sr-Cyrl-CS"/>
              </w:rPr>
            </w:pPr>
          </w:p>
        </w:tc>
        <w:tc>
          <w:tcPr>
            <w:tcW w:w="1756" w:type="dxa"/>
            <w:vMerge/>
          </w:tcPr>
          <w:p w:rsidR="00071794" w:rsidRPr="00A85DCE" w:rsidRDefault="00071794" w:rsidP="00E41BAA">
            <w:pPr>
              <w:spacing w:after="0" w:line="240" w:lineRule="auto"/>
              <w:jc w:val="center"/>
              <w:rPr>
                <w:lang w:val="sr-Cyrl-CS"/>
              </w:rPr>
            </w:pPr>
          </w:p>
        </w:tc>
        <w:tc>
          <w:tcPr>
            <w:tcW w:w="2298" w:type="dxa"/>
          </w:tcPr>
          <w:p w:rsidR="00071794" w:rsidRPr="00A85DCE" w:rsidRDefault="00071794" w:rsidP="00E41BAA">
            <w:pPr>
              <w:spacing w:after="0" w:line="240" w:lineRule="auto"/>
              <w:jc w:val="center"/>
              <w:rPr>
                <w:lang w:val="sr-Cyrl-CS"/>
              </w:rPr>
            </w:pPr>
            <w:r w:rsidRPr="00A85DCE">
              <w:rPr>
                <w:lang w:val="sr-Cyrl-CS"/>
              </w:rPr>
              <w:t>Рукомет, дечаци</w:t>
            </w:r>
          </w:p>
        </w:tc>
        <w:tc>
          <w:tcPr>
            <w:tcW w:w="1119" w:type="dxa"/>
            <w:vMerge w:val="restart"/>
          </w:tcPr>
          <w:p w:rsidR="00071794" w:rsidRPr="00A85DCE" w:rsidRDefault="00071794" w:rsidP="00E41BAA">
            <w:pPr>
              <w:spacing w:after="0" w:line="240" w:lineRule="auto"/>
              <w:jc w:val="center"/>
              <w:rPr>
                <w:lang w:val="sr-Cyrl-CS"/>
              </w:rPr>
            </w:pPr>
            <w:r w:rsidRPr="00A85DCE">
              <w:rPr>
                <w:lang w:val="sr-Cyrl-CS"/>
              </w:rPr>
              <w:t xml:space="preserve">Зајечар </w:t>
            </w:r>
          </w:p>
        </w:tc>
        <w:tc>
          <w:tcPr>
            <w:tcW w:w="1224" w:type="dxa"/>
          </w:tcPr>
          <w:p w:rsidR="00071794" w:rsidRPr="00A85DCE" w:rsidRDefault="00071794" w:rsidP="00E41BAA">
            <w:pPr>
              <w:spacing w:after="0" w:line="240" w:lineRule="auto"/>
              <w:jc w:val="center"/>
              <w:rPr>
                <w:lang w:val="sr-Cyrl-CS"/>
              </w:rPr>
            </w:pPr>
            <w:r w:rsidRPr="00A85DCE">
              <w:rPr>
                <w:lang w:val="sr-Cyrl-CS"/>
              </w:rPr>
              <w:t>1</w:t>
            </w:r>
          </w:p>
        </w:tc>
      </w:tr>
      <w:tr w:rsidR="00071794" w:rsidRPr="00A85DCE" w:rsidTr="00E41BAA">
        <w:trPr>
          <w:trHeight w:val="135"/>
        </w:trPr>
        <w:tc>
          <w:tcPr>
            <w:tcW w:w="2308" w:type="dxa"/>
            <w:vMerge/>
          </w:tcPr>
          <w:p w:rsidR="00071794" w:rsidRPr="00A85DCE" w:rsidRDefault="00071794" w:rsidP="00E41BAA">
            <w:pPr>
              <w:spacing w:after="0" w:line="240" w:lineRule="auto"/>
              <w:jc w:val="center"/>
              <w:rPr>
                <w:lang w:val="sr-Cyrl-CS"/>
              </w:rPr>
            </w:pPr>
          </w:p>
        </w:tc>
        <w:tc>
          <w:tcPr>
            <w:tcW w:w="1756" w:type="dxa"/>
            <w:vMerge/>
          </w:tcPr>
          <w:p w:rsidR="00071794" w:rsidRPr="00A85DCE" w:rsidRDefault="00071794" w:rsidP="00E41BAA">
            <w:pPr>
              <w:spacing w:after="0" w:line="240" w:lineRule="auto"/>
              <w:jc w:val="center"/>
              <w:rPr>
                <w:lang w:val="sr-Cyrl-CS"/>
              </w:rPr>
            </w:pPr>
          </w:p>
        </w:tc>
        <w:tc>
          <w:tcPr>
            <w:tcW w:w="2298" w:type="dxa"/>
          </w:tcPr>
          <w:p w:rsidR="00071794" w:rsidRPr="00A85DCE" w:rsidRDefault="00071794" w:rsidP="00E41BAA">
            <w:pPr>
              <w:spacing w:after="0" w:line="240" w:lineRule="auto"/>
              <w:jc w:val="center"/>
              <w:rPr>
                <w:lang w:val="sr-Cyrl-CS"/>
              </w:rPr>
            </w:pPr>
            <w:r w:rsidRPr="00A85DCE">
              <w:rPr>
                <w:lang w:val="sr-Cyrl-CS"/>
              </w:rPr>
              <w:t>Рукомет,девојчице</w:t>
            </w:r>
          </w:p>
        </w:tc>
        <w:tc>
          <w:tcPr>
            <w:tcW w:w="1119" w:type="dxa"/>
            <w:vMerge/>
          </w:tcPr>
          <w:p w:rsidR="00071794" w:rsidRPr="00A85DCE" w:rsidRDefault="00071794" w:rsidP="00E41BAA">
            <w:pPr>
              <w:spacing w:after="0" w:line="240" w:lineRule="auto"/>
              <w:jc w:val="center"/>
              <w:rPr>
                <w:lang w:val="sr-Cyrl-CS"/>
              </w:rPr>
            </w:pPr>
          </w:p>
        </w:tc>
        <w:tc>
          <w:tcPr>
            <w:tcW w:w="1224" w:type="dxa"/>
          </w:tcPr>
          <w:p w:rsidR="00071794" w:rsidRPr="00A85DCE" w:rsidRDefault="00071794" w:rsidP="00E41BAA">
            <w:pPr>
              <w:spacing w:after="0" w:line="240" w:lineRule="auto"/>
              <w:jc w:val="center"/>
              <w:rPr>
                <w:lang w:val="sr-Cyrl-CS"/>
              </w:rPr>
            </w:pPr>
            <w:r w:rsidRPr="00A85DCE">
              <w:rPr>
                <w:lang w:val="sr-Cyrl-CS"/>
              </w:rPr>
              <w:t>1</w:t>
            </w:r>
          </w:p>
        </w:tc>
      </w:tr>
      <w:tr w:rsidR="00071794" w:rsidRPr="00A85DCE" w:rsidTr="00E41BAA">
        <w:tc>
          <w:tcPr>
            <w:tcW w:w="2308" w:type="dxa"/>
          </w:tcPr>
          <w:p w:rsidR="00071794" w:rsidRPr="00A85DCE" w:rsidRDefault="00071794" w:rsidP="00E41BAA">
            <w:pPr>
              <w:spacing w:after="0" w:line="240" w:lineRule="auto"/>
              <w:jc w:val="center"/>
              <w:rPr>
                <w:lang w:val="sr-Cyrl-CS"/>
              </w:rPr>
            </w:pPr>
            <w:r w:rsidRPr="00A85DCE">
              <w:rPr>
                <w:lang w:val="sr-Cyrl-CS"/>
              </w:rPr>
              <w:t xml:space="preserve">МИЛАН </w:t>
            </w:r>
          </w:p>
          <w:p w:rsidR="00071794" w:rsidRPr="00A85DCE" w:rsidRDefault="00071794" w:rsidP="00E41BAA">
            <w:pPr>
              <w:spacing w:after="0" w:line="240" w:lineRule="auto"/>
              <w:jc w:val="center"/>
              <w:rPr>
                <w:lang w:val="sr-Cyrl-CS"/>
              </w:rPr>
            </w:pPr>
            <w:r w:rsidRPr="00A85DCE">
              <w:rPr>
                <w:lang w:val="sr-Cyrl-CS"/>
              </w:rPr>
              <w:t>ВЕЛИЧКОВИЋ</w:t>
            </w:r>
          </w:p>
        </w:tc>
        <w:tc>
          <w:tcPr>
            <w:tcW w:w="1756" w:type="dxa"/>
          </w:tcPr>
          <w:p w:rsidR="00071794" w:rsidRPr="00A85DCE" w:rsidRDefault="00071794" w:rsidP="00E41BAA">
            <w:pPr>
              <w:spacing w:after="0" w:line="240" w:lineRule="auto"/>
              <w:jc w:val="center"/>
              <w:rPr>
                <w:lang w:val="sr-Cyrl-CS"/>
              </w:rPr>
            </w:pPr>
            <w:r w:rsidRPr="00A85DCE">
              <w:rPr>
                <w:lang w:val="sr-Cyrl-CS"/>
              </w:rPr>
              <w:t>Историја</w:t>
            </w:r>
          </w:p>
        </w:tc>
        <w:tc>
          <w:tcPr>
            <w:tcW w:w="2298" w:type="dxa"/>
          </w:tcPr>
          <w:p w:rsidR="00071794" w:rsidRPr="00A85DCE" w:rsidRDefault="00071794" w:rsidP="00E41BAA">
            <w:pPr>
              <w:spacing w:after="0" w:line="240" w:lineRule="auto"/>
              <w:jc w:val="center"/>
              <w:rPr>
                <w:lang w:val="sr-Cyrl-CS"/>
              </w:rPr>
            </w:pPr>
            <w:r w:rsidRPr="00A85DCE">
              <w:rPr>
                <w:lang w:val="sr-Cyrl-CS"/>
              </w:rPr>
              <w:t>Историјска секција</w:t>
            </w:r>
          </w:p>
        </w:tc>
        <w:tc>
          <w:tcPr>
            <w:tcW w:w="1119" w:type="dxa"/>
          </w:tcPr>
          <w:p w:rsidR="00071794" w:rsidRPr="00A85DCE" w:rsidRDefault="00071794" w:rsidP="00E41BAA">
            <w:pPr>
              <w:spacing w:after="0" w:line="240" w:lineRule="auto"/>
              <w:jc w:val="center"/>
              <w:rPr>
                <w:lang w:val="sr-Cyrl-CS"/>
              </w:rPr>
            </w:pPr>
            <w:r w:rsidRPr="00A85DCE">
              <w:rPr>
                <w:lang w:val="sr-Cyrl-CS"/>
              </w:rPr>
              <w:t>Зајечар</w:t>
            </w:r>
          </w:p>
        </w:tc>
        <w:tc>
          <w:tcPr>
            <w:tcW w:w="1224" w:type="dxa"/>
          </w:tcPr>
          <w:p w:rsidR="00071794" w:rsidRPr="00A85DCE" w:rsidRDefault="00071794" w:rsidP="00E41BAA">
            <w:pPr>
              <w:spacing w:after="0" w:line="240" w:lineRule="auto"/>
              <w:jc w:val="center"/>
              <w:rPr>
                <w:lang w:val="sr-Cyrl-CS"/>
              </w:rPr>
            </w:pPr>
            <w:r w:rsidRPr="00A85DCE">
              <w:rPr>
                <w:lang w:val="sr-Cyrl-CS"/>
              </w:rPr>
              <w:t>1</w:t>
            </w:r>
          </w:p>
        </w:tc>
      </w:tr>
      <w:tr w:rsidR="00071794" w:rsidRPr="00A85DCE" w:rsidTr="00E41BAA">
        <w:trPr>
          <w:trHeight w:val="292"/>
        </w:trPr>
        <w:tc>
          <w:tcPr>
            <w:tcW w:w="2308" w:type="dxa"/>
          </w:tcPr>
          <w:p w:rsidR="00071794" w:rsidRPr="00A85DCE" w:rsidRDefault="00071794" w:rsidP="00E41BAA">
            <w:pPr>
              <w:spacing w:after="0" w:line="240" w:lineRule="auto"/>
              <w:jc w:val="center"/>
              <w:rPr>
                <w:lang w:val="sr-Cyrl-CS"/>
              </w:rPr>
            </w:pPr>
            <w:r w:rsidRPr="00A85DCE">
              <w:rPr>
                <w:lang w:val="sr-Cyrl-CS"/>
              </w:rPr>
              <w:t>ДРАГАН  РАНЂЕЛОВИЋ</w:t>
            </w:r>
          </w:p>
        </w:tc>
        <w:tc>
          <w:tcPr>
            <w:tcW w:w="1756" w:type="dxa"/>
          </w:tcPr>
          <w:p w:rsidR="00071794" w:rsidRPr="00A85DCE" w:rsidRDefault="00071794" w:rsidP="00E41BAA">
            <w:pPr>
              <w:spacing w:after="0" w:line="240" w:lineRule="auto"/>
              <w:jc w:val="center"/>
              <w:rPr>
                <w:lang w:val="sr-Cyrl-CS"/>
              </w:rPr>
            </w:pPr>
            <w:r w:rsidRPr="00A85DCE">
              <w:rPr>
                <w:lang w:val="sr-Cyrl-CS"/>
              </w:rPr>
              <w:t>Музичка култура</w:t>
            </w:r>
          </w:p>
        </w:tc>
        <w:tc>
          <w:tcPr>
            <w:tcW w:w="2298" w:type="dxa"/>
          </w:tcPr>
          <w:p w:rsidR="00071794" w:rsidRPr="00A85DCE" w:rsidRDefault="00071794" w:rsidP="00E41BAA">
            <w:pPr>
              <w:spacing w:after="0" w:line="240" w:lineRule="auto"/>
              <w:jc w:val="center"/>
              <w:rPr>
                <w:lang w:val="sr-Cyrl-CS"/>
              </w:rPr>
            </w:pPr>
            <w:r w:rsidRPr="00A85DCE">
              <w:rPr>
                <w:lang w:val="sr-Cyrl-CS"/>
              </w:rPr>
              <w:t>Хор  и оркестар</w:t>
            </w:r>
          </w:p>
        </w:tc>
        <w:tc>
          <w:tcPr>
            <w:tcW w:w="1119" w:type="dxa"/>
          </w:tcPr>
          <w:p w:rsidR="00071794" w:rsidRPr="00A85DCE" w:rsidRDefault="00071794" w:rsidP="00E41BAA">
            <w:pPr>
              <w:spacing w:after="0" w:line="240" w:lineRule="auto"/>
              <w:jc w:val="center"/>
              <w:rPr>
                <w:lang w:val="sr-Cyrl-CS"/>
              </w:rPr>
            </w:pPr>
            <w:r w:rsidRPr="00A85DCE">
              <w:rPr>
                <w:lang w:val="sr-Cyrl-CS"/>
              </w:rPr>
              <w:t>Зајечар</w:t>
            </w:r>
          </w:p>
        </w:tc>
        <w:tc>
          <w:tcPr>
            <w:tcW w:w="1224" w:type="dxa"/>
          </w:tcPr>
          <w:p w:rsidR="00071794" w:rsidRPr="00A85DCE" w:rsidRDefault="00071794" w:rsidP="00E41BAA">
            <w:pPr>
              <w:spacing w:after="0" w:line="240" w:lineRule="auto"/>
              <w:jc w:val="center"/>
              <w:rPr>
                <w:lang w:val="sr-Cyrl-CS"/>
              </w:rPr>
            </w:pPr>
            <w:r w:rsidRPr="00A85DCE">
              <w:rPr>
                <w:lang w:val="sr-Cyrl-CS"/>
              </w:rPr>
              <w:t xml:space="preserve"> 4</w:t>
            </w:r>
          </w:p>
        </w:tc>
      </w:tr>
      <w:tr w:rsidR="00071794" w:rsidRPr="00A85DCE" w:rsidTr="00E41BAA">
        <w:trPr>
          <w:trHeight w:val="292"/>
        </w:trPr>
        <w:tc>
          <w:tcPr>
            <w:tcW w:w="2308" w:type="dxa"/>
          </w:tcPr>
          <w:p w:rsidR="00071794" w:rsidRPr="00A85DCE" w:rsidRDefault="00071794" w:rsidP="00E41BAA">
            <w:pPr>
              <w:spacing w:after="0" w:line="240" w:lineRule="auto"/>
              <w:jc w:val="center"/>
              <w:rPr>
                <w:lang w:val="sr-Cyrl-CS"/>
              </w:rPr>
            </w:pPr>
            <w:r w:rsidRPr="00A85DCE">
              <w:rPr>
                <w:lang w:val="sr-Cyrl-CS"/>
              </w:rPr>
              <w:t>Владан Милетић</w:t>
            </w:r>
          </w:p>
        </w:tc>
        <w:tc>
          <w:tcPr>
            <w:tcW w:w="1756" w:type="dxa"/>
          </w:tcPr>
          <w:p w:rsidR="00071794" w:rsidRPr="00A85DCE" w:rsidRDefault="00071794" w:rsidP="00E41BAA">
            <w:pPr>
              <w:spacing w:after="0" w:line="240" w:lineRule="auto"/>
              <w:jc w:val="center"/>
              <w:rPr>
                <w:lang w:val="sr-Cyrl-CS"/>
              </w:rPr>
            </w:pPr>
            <w:r w:rsidRPr="00A85DCE">
              <w:rPr>
                <w:lang w:val="sr-Cyrl-CS"/>
              </w:rPr>
              <w:t>Информнатика и рачунарство</w:t>
            </w:r>
          </w:p>
        </w:tc>
        <w:tc>
          <w:tcPr>
            <w:tcW w:w="2298" w:type="dxa"/>
          </w:tcPr>
          <w:p w:rsidR="00071794" w:rsidRPr="00A85DCE" w:rsidRDefault="00071794" w:rsidP="00E41BAA">
            <w:pPr>
              <w:spacing w:after="0" w:line="240" w:lineRule="auto"/>
              <w:jc w:val="center"/>
              <w:rPr>
                <w:lang w:val="sr-Cyrl-CS"/>
              </w:rPr>
            </w:pPr>
            <w:r w:rsidRPr="00A85DCE">
              <w:rPr>
                <w:lang w:val="sr-Cyrl-CS"/>
              </w:rPr>
              <w:t>„Дигитална школа“</w:t>
            </w:r>
          </w:p>
        </w:tc>
        <w:tc>
          <w:tcPr>
            <w:tcW w:w="1119" w:type="dxa"/>
          </w:tcPr>
          <w:p w:rsidR="00071794" w:rsidRPr="00A85DCE" w:rsidRDefault="00071794" w:rsidP="00E41BAA">
            <w:pPr>
              <w:spacing w:after="0" w:line="240" w:lineRule="auto"/>
              <w:jc w:val="center"/>
              <w:rPr>
                <w:lang w:val="sr-Cyrl-CS"/>
              </w:rPr>
            </w:pPr>
            <w:r w:rsidRPr="00A85DCE">
              <w:rPr>
                <w:lang w:val="sr-Cyrl-CS"/>
              </w:rPr>
              <w:t>Зајечар</w:t>
            </w:r>
          </w:p>
        </w:tc>
        <w:tc>
          <w:tcPr>
            <w:tcW w:w="1224" w:type="dxa"/>
          </w:tcPr>
          <w:p w:rsidR="00071794" w:rsidRPr="00A85DCE" w:rsidRDefault="00071794" w:rsidP="00E41BAA">
            <w:pPr>
              <w:spacing w:after="0" w:line="240" w:lineRule="auto"/>
              <w:jc w:val="center"/>
              <w:rPr>
                <w:lang w:val="sr-Cyrl-CS"/>
              </w:rPr>
            </w:pPr>
            <w:r w:rsidRPr="00A85DCE">
              <w:rPr>
                <w:lang w:val="sr-Cyrl-CS"/>
              </w:rPr>
              <w:t>3</w:t>
            </w:r>
          </w:p>
        </w:tc>
      </w:tr>
      <w:tr w:rsidR="00071794" w:rsidRPr="00A85DCE" w:rsidTr="00E41BAA">
        <w:trPr>
          <w:trHeight w:val="249"/>
        </w:trPr>
        <w:tc>
          <w:tcPr>
            <w:tcW w:w="2308" w:type="dxa"/>
            <w:vMerge w:val="restart"/>
          </w:tcPr>
          <w:p w:rsidR="00071794" w:rsidRPr="00A85DCE" w:rsidRDefault="00071794" w:rsidP="00E41BAA">
            <w:pPr>
              <w:spacing w:after="0" w:line="240" w:lineRule="auto"/>
              <w:jc w:val="center"/>
              <w:rPr>
                <w:lang w:val="sr-Cyrl-CS"/>
              </w:rPr>
            </w:pPr>
            <w:r w:rsidRPr="00A85DCE">
              <w:rPr>
                <w:lang w:val="sr-Cyrl-CS"/>
              </w:rPr>
              <w:t>МИЛЕНА СТОЈАНОВИЋ</w:t>
            </w:r>
          </w:p>
        </w:tc>
        <w:tc>
          <w:tcPr>
            <w:tcW w:w="1756" w:type="dxa"/>
            <w:vMerge w:val="restart"/>
          </w:tcPr>
          <w:p w:rsidR="00071794" w:rsidRPr="00A85DCE" w:rsidRDefault="00071794" w:rsidP="00E41BAA">
            <w:pPr>
              <w:spacing w:after="0" w:line="240" w:lineRule="auto"/>
              <w:jc w:val="center"/>
              <w:rPr>
                <w:lang w:val="sr-Cyrl-CS"/>
              </w:rPr>
            </w:pPr>
            <w:r w:rsidRPr="00A85DCE">
              <w:rPr>
                <w:lang w:val="sr-Cyrl-CS"/>
              </w:rPr>
              <w:t>Српски језик</w:t>
            </w:r>
          </w:p>
        </w:tc>
        <w:tc>
          <w:tcPr>
            <w:tcW w:w="2298" w:type="dxa"/>
          </w:tcPr>
          <w:p w:rsidR="00071794" w:rsidRPr="00A85DCE" w:rsidRDefault="00071794" w:rsidP="00E41BAA">
            <w:pPr>
              <w:spacing w:after="0" w:line="240" w:lineRule="auto"/>
              <w:jc w:val="center"/>
              <w:rPr>
                <w:lang w:val="sr-Cyrl-CS"/>
              </w:rPr>
            </w:pPr>
            <w:r w:rsidRPr="00A85DCE">
              <w:rPr>
                <w:lang w:val="sr-Cyrl-CS"/>
              </w:rPr>
              <w:t>Новинарска секција</w:t>
            </w:r>
          </w:p>
        </w:tc>
        <w:tc>
          <w:tcPr>
            <w:tcW w:w="1119" w:type="dxa"/>
            <w:vMerge w:val="restart"/>
          </w:tcPr>
          <w:p w:rsidR="00071794" w:rsidRPr="00A85DCE" w:rsidRDefault="00071794" w:rsidP="00E41BAA">
            <w:pPr>
              <w:spacing w:after="0" w:line="240" w:lineRule="auto"/>
              <w:jc w:val="center"/>
              <w:rPr>
                <w:lang w:val="sr-Cyrl-CS"/>
              </w:rPr>
            </w:pPr>
            <w:r w:rsidRPr="00A85DCE">
              <w:rPr>
                <w:lang w:val="sr-Cyrl-CS"/>
              </w:rPr>
              <w:t xml:space="preserve">Зајечар </w:t>
            </w:r>
          </w:p>
        </w:tc>
        <w:tc>
          <w:tcPr>
            <w:tcW w:w="1224" w:type="dxa"/>
          </w:tcPr>
          <w:p w:rsidR="00071794" w:rsidRPr="00A85DCE" w:rsidRDefault="00071794" w:rsidP="00E41BAA">
            <w:pPr>
              <w:spacing w:after="0" w:line="240" w:lineRule="auto"/>
              <w:jc w:val="center"/>
              <w:rPr>
                <w:lang w:val="sr-Cyrl-CS"/>
              </w:rPr>
            </w:pPr>
            <w:r w:rsidRPr="00A85DCE">
              <w:rPr>
                <w:lang w:val="sr-Cyrl-CS"/>
              </w:rPr>
              <w:t>1</w:t>
            </w:r>
          </w:p>
        </w:tc>
      </w:tr>
      <w:tr w:rsidR="00071794" w:rsidRPr="00A85DCE" w:rsidTr="00E41BAA">
        <w:trPr>
          <w:trHeight w:val="249"/>
        </w:trPr>
        <w:tc>
          <w:tcPr>
            <w:tcW w:w="2308" w:type="dxa"/>
            <w:vMerge/>
          </w:tcPr>
          <w:p w:rsidR="00071794" w:rsidRPr="00A85DCE" w:rsidRDefault="00071794" w:rsidP="00E41BAA">
            <w:pPr>
              <w:spacing w:after="0" w:line="240" w:lineRule="auto"/>
              <w:jc w:val="center"/>
              <w:rPr>
                <w:lang w:val="sr-Cyrl-CS"/>
              </w:rPr>
            </w:pPr>
          </w:p>
        </w:tc>
        <w:tc>
          <w:tcPr>
            <w:tcW w:w="1756" w:type="dxa"/>
            <w:vMerge/>
          </w:tcPr>
          <w:p w:rsidR="00071794" w:rsidRPr="00A85DCE" w:rsidRDefault="00071794" w:rsidP="00E41BAA">
            <w:pPr>
              <w:spacing w:after="0" w:line="240" w:lineRule="auto"/>
              <w:jc w:val="center"/>
              <w:rPr>
                <w:lang w:val="sr-Cyrl-CS"/>
              </w:rPr>
            </w:pPr>
          </w:p>
        </w:tc>
        <w:tc>
          <w:tcPr>
            <w:tcW w:w="2298" w:type="dxa"/>
          </w:tcPr>
          <w:p w:rsidR="00071794" w:rsidRPr="00A85DCE" w:rsidRDefault="00071794" w:rsidP="00E41BAA">
            <w:pPr>
              <w:spacing w:after="0" w:line="240" w:lineRule="auto"/>
              <w:jc w:val="center"/>
              <w:rPr>
                <w:lang w:val="sr-Cyrl-CS"/>
              </w:rPr>
            </w:pPr>
            <w:r w:rsidRPr="00A85DCE">
              <w:rPr>
                <w:lang w:val="sr-Cyrl-CS"/>
              </w:rPr>
              <w:t>Драмско-рецитаторска секција</w:t>
            </w:r>
          </w:p>
        </w:tc>
        <w:tc>
          <w:tcPr>
            <w:tcW w:w="1119" w:type="dxa"/>
            <w:vMerge/>
          </w:tcPr>
          <w:p w:rsidR="00071794" w:rsidRPr="00A85DCE" w:rsidRDefault="00071794" w:rsidP="00E41BAA">
            <w:pPr>
              <w:spacing w:after="0" w:line="240" w:lineRule="auto"/>
              <w:jc w:val="center"/>
              <w:rPr>
                <w:lang w:val="sr-Cyrl-CS"/>
              </w:rPr>
            </w:pPr>
          </w:p>
        </w:tc>
        <w:tc>
          <w:tcPr>
            <w:tcW w:w="1224" w:type="dxa"/>
          </w:tcPr>
          <w:p w:rsidR="00071794" w:rsidRPr="00A85DCE" w:rsidRDefault="00071794" w:rsidP="00E41BAA">
            <w:pPr>
              <w:spacing w:after="0" w:line="240" w:lineRule="auto"/>
              <w:jc w:val="center"/>
              <w:rPr>
                <w:lang w:val="sr-Cyrl-CS"/>
              </w:rPr>
            </w:pPr>
            <w:r w:rsidRPr="00A85DCE">
              <w:rPr>
                <w:lang w:val="sr-Cyrl-CS"/>
              </w:rPr>
              <w:t>1</w:t>
            </w:r>
          </w:p>
        </w:tc>
      </w:tr>
      <w:tr w:rsidR="00071794" w:rsidRPr="00A85DCE" w:rsidTr="00E41BAA">
        <w:trPr>
          <w:trHeight w:val="292"/>
        </w:trPr>
        <w:tc>
          <w:tcPr>
            <w:tcW w:w="2308" w:type="dxa"/>
          </w:tcPr>
          <w:p w:rsidR="00071794" w:rsidRPr="00A85DCE" w:rsidRDefault="00071794" w:rsidP="00E41BAA">
            <w:pPr>
              <w:spacing w:after="0" w:line="240" w:lineRule="auto"/>
              <w:jc w:val="center"/>
              <w:rPr>
                <w:lang w:val="sr-Cyrl-CS"/>
              </w:rPr>
            </w:pPr>
            <w:r w:rsidRPr="00A85DCE">
              <w:rPr>
                <w:lang w:val="sr-Cyrl-CS"/>
              </w:rPr>
              <w:t>ТОДОРОВИЋ ДРАГАНА</w:t>
            </w:r>
          </w:p>
        </w:tc>
        <w:tc>
          <w:tcPr>
            <w:tcW w:w="1756" w:type="dxa"/>
          </w:tcPr>
          <w:p w:rsidR="00071794" w:rsidRPr="00A85DCE" w:rsidRDefault="00071794" w:rsidP="00E41BAA">
            <w:pPr>
              <w:spacing w:after="0" w:line="240" w:lineRule="auto"/>
              <w:jc w:val="center"/>
              <w:rPr>
                <w:lang w:val="sr-Cyrl-CS"/>
              </w:rPr>
            </w:pPr>
            <w:r w:rsidRPr="00A85DCE">
              <w:rPr>
                <w:lang w:val="sr-Cyrl-CS"/>
              </w:rPr>
              <w:t>Француски јеѕик</w:t>
            </w:r>
          </w:p>
        </w:tc>
        <w:tc>
          <w:tcPr>
            <w:tcW w:w="2298" w:type="dxa"/>
          </w:tcPr>
          <w:p w:rsidR="00071794" w:rsidRPr="00A85DCE" w:rsidRDefault="00071794" w:rsidP="00E41BAA">
            <w:pPr>
              <w:spacing w:after="0" w:line="240" w:lineRule="auto"/>
              <w:jc w:val="center"/>
              <w:rPr>
                <w:lang w:val="sr-Cyrl-CS"/>
              </w:rPr>
            </w:pPr>
            <w:r w:rsidRPr="00A85DCE">
              <w:rPr>
                <w:lang w:val="sr-Cyrl-CS"/>
              </w:rPr>
              <w:t>Француски јеѕик</w:t>
            </w:r>
          </w:p>
        </w:tc>
        <w:tc>
          <w:tcPr>
            <w:tcW w:w="1119" w:type="dxa"/>
          </w:tcPr>
          <w:p w:rsidR="00071794" w:rsidRPr="00A85DCE" w:rsidRDefault="00071794" w:rsidP="00E41BAA">
            <w:pPr>
              <w:spacing w:after="0" w:line="240" w:lineRule="auto"/>
              <w:jc w:val="center"/>
              <w:rPr>
                <w:lang w:val="sr-Cyrl-CS"/>
              </w:rPr>
            </w:pPr>
            <w:r w:rsidRPr="00A85DCE">
              <w:rPr>
                <w:lang w:val="sr-Cyrl-CS"/>
              </w:rPr>
              <w:t>Зајечар</w:t>
            </w:r>
          </w:p>
        </w:tc>
        <w:tc>
          <w:tcPr>
            <w:tcW w:w="1224" w:type="dxa"/>
          </w:tcPr>
          <w:p w:rsidR="00071794" w:rsidRPr="00A85DCE" w:rsidRDefault="00071794" w:rsidP="00E41BAA">
            <w:pPr>
              <w:spacing w:after="0" w:line="240" w:lineRule="auto"/>
              <w:jc w:val="center"/>
              <w:rPr>
                <w:lang w:val="sr-Cyrl-CS"/>
              </w:rPr>
            </w:pPr>
            <w:r w:rsidRPr="00A85DCE">
              <w:rPr>
                <w:lang w:val="sr-Cyrl-CS"/>
              </w:rPr>
              <w:t>1</w:t>
            </w:r>
          </w:p>
        </w:tc>
      </w:tr>
      <w:tr w:rsidR="00071794" w:rsidRPr="00A85DCE" w:rsidTr="00E41BAA">
        <w:trPr>
          <w:trHeight w:val="292"/>
        </w:trPr>
        <w:tc>
          <w:tcPr>
            <w:tcW w:w="2308" w:type="dxa"/>
          </w:tcPr>
          <w:p w:rsidR="00071794" w:rsidRPr="00A85DCE" w:rsidRDefault="00071794" w:rsidP="00E41BAA">
            <w:pPr>
              <w:spacing w:after="0" w:line="240" w:lineRule="auto"/>
              <w:jc w:val="center"/>
              <w:rPr>
                <w:lang w:val="sr-Cyrl-CS"/>
              </w:rPr>
            </w:pPr>
            <w:r w:rsidRPr="00A85DCE">
              <w:rPr>
                <w:lang w:val="sr-Cyrl-CS"/>
              </w:rPr>
              <w:t>ПРЕДРАГА ЦОКИЋ</w:t>
            </w:r>
          </w:p>
        </w:tc>
        <w:tc>
          <w:tcPr>
            <w:tcW w:w="1756" w:type="dxa"/>
          </w:tcPr>
          <w:p w:rsidR="00071794" w:rsidRPr="00A85DCE" w:rsidRDefault="00071794" w:rsidP="00E41BAA">
            <w:pPr>
              <w:spacing w:after="0" w:line="240" w:lineRule="auto"/>
              <w:jc w:val="center"/>
              <w:rPr>
                <w:lang w:val="sr-Cyrl-CS"/>
              </w:rPr>
            </w:pPr>
            <w:r w:rsidRPr="00A85DCE">
              <w:rPr>
                <w:lang w:val="sr-Cyrl-CS"/>
              </w:rPr>
              <w:t>Енглески језик</w:t>
            </w:r>
          </w:p>
        </w:tc>
        <w:tc>
          <w:tcPr>
            <w:tcW w:w="2298" w:type="dxa"/>
          </w:tcPr>
          <w:p w:rsidR="00071794" w:rsidRPr="00A85DCE" w:rsidRDefault="00071794" w:rsidP="00E41BAA">
            <w:pPr>
              <w:spacing w:after="0" w:line="240" w:lineRule="auto"/>
              <w:jc w:val="center"/>
              <w:rPr>
                <w:lang w:val="sr-Cyrl-CS"/>
              </w:rPr>
            </w:pPr>
            <w:r w:rsidRPr="00A85DCE">
              <w:rPr>
                <w:lang w:val="sr-Cyrl-CS"/>
              </w:rPr>
              <w:t>Секција из енглеског језика</w:t>
            </w:r>
          </w:p>
        </w:tc>
        <w:tc>
          <w:tcPr>
            <w:tcW w:w="1119" w:type="dxa"/>
          </w:tcPr>
          <w:p w:rsidR="00071794" w:rsidRPr="00A85DCE" w:rsidRDefault="00071794" w:rsidP="00E41BAA">
            <w:pPr>
              <w:spacing w:after="0" w:line="240" w:lineRule="auto"/>
              <w:jc w:val="center"/>
              <w:rPr>
                <w:lang w:val="sr-Cyrl-CS"/>
              </w:rPr>
            </w:pPr>
            <w:r w:rsidRPr="00A85DCE">
              <w:rPr>
                <w:lang w:val="sr-Cyrl-CS"/>
              </w:rPr>
              <w:t>Зајечар</w:t>
            </w:r>
          </w:p>
        </w:tc>
        <w:tc>
          <w:tcPr>
            <w:tcW w:w="1224" w:type="dxa"/>
          </w:tcPr>
          <w:p w:rsidR="00071794" w:rsidRPr="00A85DCE" w:rsidRDefault="00071794" w:rsidP="00E41BAA">
            <w:pPr>
              <w:spacing w:after="0" w:line="240" w:lineRule="auto"/>
              <w:jc w:val="center"/>
              <w:rPr>
                <w:lang w:val="sr-Cyrl-CS"/>
              </w:rPr>
            </w:pPr>
            <w:r w:rsidRPr="00A85DCE">
              <w:rPr>
                <w:lang w:val="sr-Cyrl-CS"/>
              </w:rPr>
              <w:t>1</w:t>
            </w:r>
          </w:p>
        </w:tc>
      </w:tr>
      <w:tr w:rsidR="00071794" w:rsidRPr="00A85DCE" w:rsidTr="00E41BAA">
        <w:trPr>
          <w:trHeight w:val="292"/>
        </w:trPr>
        <w:tc>
          <w:tcPr>
            <w:tcW w:w="2308" w:type="dxa"/>
          </w:tcPr>
          <w:p w:rsidR="00071794" w:rsidRPr="00A85DCE" w:rsidRDefault="00071794" w:rsidP="00E41BAA">
            <w:pPr>
              <w:spacing w:after="0" w:line="240" w:lineRule="auto"/>
              <w:jc w:val="center"/>
              <w:rPr>
                <w:lang w:val="sr-Cyrl-CS"/>
              </w:rPr>
            </w:pPr>
            <w:r w:rsidRPr="00A85DCE">
              <w:rPr>
                <w:lang w:val="sr-Cyrl-CS"/>
              </w:rPr>
              <w:t>БРАНКА ЖИВИЋ</w:t>
            </w:r>
          </w:p>
        </w:tc>
        <w:tc>
          <w:tcPr>
            <w:tcW w:w="1756" w:type="dxa"/>
          </w:tcPr>
          <w:p w:rsidR="00071794" w:rsidRPr="00A85DCE" w:rsidRDefault="00071794" w:rsidP="00E41BAA">
            <w:pPr>
              <w:spacing w:after="0" w:line="240" w:lineRule="auto"/>
              <w:jc w:val="center"/>
              <w:rPr>
                <w:lang w:val="sr-Cyrl-CS"/>
              </w:rPr>
            </w:pPr>
            <w:r w:rsidRPr="00A85DCE">
              <w:rPr>
                <w:lang w:val="sr-Cyrl-CS"/>
              </w:rPr>
              <w:t>Енглески језик</w:t>
            </w:r>
          </w:p>
        </w:tc>
        <w:tc>
          <w:tcPr>
            <w:tcW w:w="2298" w:type="dxa"/>
          </w:tcPr>
          <w:p w:rsidR="00071794" w:rsidRPr="00A85DCE" w:rsidRDefault="00071794" w:rsidP="00E41BAA">
            <w:pPr>
              <w:spacing w:after="0" w:line="240" w:lineRule="auto"/>
              <w:jc w:val="center"/>
              <w:rPr>
                <w:lang w:val="sr-Cyrl-CS"/>
              </w:rPr>
            </w:pPr>
            <w:r w:rsidRPr="00A85DCE">
              <w:rPr>
                <w:lang w:val="sr-Cyrl-CS"/>
              </w:rPr>
              <w:t>Секција из енглеског језика</w:t>
            </w:r>
          </w:p>
        </w:tc>
        <w:tc>
          <w:tcPr>
            <w:tcW w:w="1119" w:type="dxa"/>
          </w:tcPr>
          <w:p w:rsidR="00071794" w:rsidRPr="00A85DCE" w:rsidRDefault="00071794" w:rsidP="00E41BAA">
            <w:pPr>
              <w:spacing w:after="0" w:line="240" w:lineRule="auto"/>
              <w:jc w:val="center"/>
              <w:rPr>
                <w:lang w:val="sr-Cyrl-CS"/>
              </w:rPr>
            </w:pPr>
            <w:r w:rsidRPr="00A85DCE">
              <w:rPr>
                <w:lang w:val="sr-Cyrl-CS"/>
              </w:rPr>
              <w:t>Зајечар</w:t>
            </w:r>
          </w:p>
        </w:tc>
        <w:tc>
          <w:tcPr>
            <w:tcW w:w="1224" w:type="dxa"/>
          </w:tcPr>
          <w:p w:rsidR="00071794" w:rsidRPr="00A85DCE" w:rsidRDefault="00071794" w:rsidP="00E41BAA">
            <w:pPr>
              <w:spacing w:after="0" w:line="240" w:lineRule="auto"/>
              <w:jc w:val="center"/>
              <w:rPr>
                <w:lang w:val="sr-Cyrl-CS"/>
              </w:rPr>
            </w:pPr>
            <w:r w:rsidRPr="00A85DCE">
              <w:rPr>
                <w:lang w:val="sr-Cyrl-CS"/>
              </w:rPr>
              <w:t>1</w:t>
            </w:r>
          </w:p>
        </w:tc>
      </w:tr>
      <w:tr w:rsidR="00071794" w:rsidRPr="00A85DCE" w:rsidTr="00E41BAA">
        <w:trPr>
          <w:trHeight w:val="292"/>
        </w:trPr>
        <w:tc>
          <w:tcPr>
            <w:tcW w:w="2308" w:type="dxa"/>
          </w:tcPr>
          <w:p w:rsidR="00071794" w:rsidRPr="00A85DCE" w:rsidRDefault="00071794" w:rsidP="00E41BAA">
            <w:pPr>
              <w:spacing w:after="0" w:line="240" w:lineRule="auto"/>
              <w:jc w:val="center"/>
              <w:rPr>
                <w:lang w:val="sr-Cyrl-CS"/>
              </w:rPr>
            </w:pPr>
            <w:r w:rsidRPr="00A85DCE">
              <w:rPr>
                <w:lang w:val="sr-Cyrl-CS"/>
              </w:rPr>
              <w:t>МАРИЈА  РАДОЊИЋ</w:t>
            </w:r>
          </w:p>
        </w:tc>
        <w:tc>
          <w:tcPr>
            <w:tcW w:w="1756" w:type="dxa"/>
          </w:tcPr>
          <w:p w:rsidR="00071794" w:rsidRPr="00A85DCE" w:rsidRDefault="00071794" w:rsidP="00E41BAA">
            <w:pPr>
              <w:spacing w:after="0" w:line="240" w:lineRule="auto"/>
              <w:jc w:val="center"/>
              <w:rPr>
                <w:lang w:val="sr-Cyrl-CS"/>
              </w:rPr>
            </w:pPr>
            <w:r w:rsidRPr="00A85DCE">
              <w:rPr>
                <w:lang w:val="sr-Cyrl-CS"/>
              </w:rPr>
              <w:t>Ликовна култура</w:t>
            </w:r>
          </w:p>
        </w:tc>
        <w:tc>
          <w:tcPr>
            <w:tcW w:w="2298" w:type="dxa"/>
          </w:tcPr>
          <w:p w:rsidR="00071794" w:rsidRPr="00A85DCE" w:rsidRDefault="00071794" w:rsidP="00E41BAA">
            <w:pPr>
              <w:spacing w:after="0" w:line="240" w:lineRule="auto"/>
              <w:jc w:val="center"/>
              <w:rPr>
                <w:lang w:val="sr-Cyrl-CS"/>
              </w:rPr>
            </w:pPr>
            <w:r w:rsidRPr="00A85DCE">
              <w:rPr>
                <w:lang w:val="sr-Cyrl-CS"/>
              </w:rPr>
              <w:t>Ликовна секција</w:t>
            </w:r>
          </w:p>
        </w:tc>
        <w:tc>
          <w:tcPr>
            <w:tcW w:w="1119" w:type="dxa"/>
          </w:tcPr>
          <w:p w:rsidR="00071794" w:rsidRPr="00A85DCE" w:rsidRDefault="00071794" w:rsidP="00E41BAA">
            <w:pPr>
              <w:spacing w:after="0" w:line="240" w:lineRule="auto"/>
              <w:jc w:val="center"/>
              <w:rPr>
                <w:lang w:val="sr-Cyrl-CS"/>
              </w:rPr>
            </w:pPr>
            <w:r w:rsidRPr="00A85DCE">
              <w:rPr>
                <w:lang w:val="sr-Cyrl-CS"/>
              </w:rPr>
              <w:t xml:space="preserve">Зајчар </w:t>
            </w:r>
          </w:p>
        </w:tc>
        <w:tc>
          <w:tcPr>
            <w:tcW w:w="1224" w:type="dxa"/>
          </w:tcPr>
          <w:p w:rsidR="00071794" w:rsidRPr="00A85DCE" w:rsidRDefault="00071794" w:rsidP="00E41BAA">
            <w:pPr>
              <w:spacing w:after="0" w:line="240" w:lineRule="auto"/>
              <w:jc w:val="center"/>
              <w:rPr>
                <w:lang w:val="sr-Cyrl-CS"/>
              </w:rPr>
            </w:pPr>
            <w:r w:rsidRPr="00A85DCE">
              <w:rPr>
                <w:lang w:val="sr-Cyrl-CS"/>
              </w:rPr>
              <w:t>2</w:t>
            </w:r>
          </w:p>
        </w:tc>
      </w:tr>
      <w:tr w:rsidR="00071794" w:rsidRPr="00A85DCE" w:rsidTr="00E41BAA">
        <w:trPr>
          <w:trHeight w:val="292"/>
        </w:trPr>
        <w:tc>
          <w:tcPr>
            <w:tcW w:w="2308" w:type="dxa"/>
          </w:tcPr>
          <w:p w:rsidR="00071794" w:rsidRPr="00A85DCE" w:rsidRDefault="00071794" w:rsidP="00E41BAA">
            <w:pPr>
              <w:spacing w:after="0" w:line="240" w:lineRule="auto"/>
              <w:jc w:val="center"/>
              <w:rPr>
                <w:lang w:val="sr-Cyrl-CS"/>
              </w:rPr>
            </w:pPr>
            <w:r w:rsidRPr="00A85DCE">
              <w:rPr>
                <w:lang w:val="sr-Cyrl-CS"/>
              </w:rPr>
              <w:t>ДАНИЈЕЛА ЛИЛИЋ</w:t>
            </w:r>
          </w:p>
        </w:tc>
        <w:tc>
          <w:tcPr>
            <w:tcW w:w="1756" w:type="dxa"/>
          </w:tcPr>
          <w:p w:rsidR="00071794" w:rsidRPr="00A85DCE" w:rsidRDefault="00071794" w:rsidP="00E41BAA">
            <w:pPr>
              <w:spacing w:after="0" w:line="240" w:lineRule="auto"/>
              <w:jc w:val="center"/>
              <w:rPr>
                <w:lang w:val="sr-Cyrl-CS"/>
              </w:rPr>
            </w:pPr>
            <w:r w:rsidRPr="00A85DCE">
              <w:rPr>
                <w:lang w:val="sr-Cyrl-CS"/>
              </w:rPr>
              <w:t>Лковна кутура</w:t>
            </w:r>
          </w:p>
        </w:tc>
        <w:tc>
          <w:tcPr>
            <w:tcW w:w="2298" w:type="dxa"/>
          </w:tcPr>
          <w:p w:rsidR="00071794" w:rsidRPr="00A85DCE" w:rsidRDefault="00071794" w:rsidP="00E41BAA">
            <w:pPr>
              <w:spacing w:after="0" w:line="240" w:lineRule="auto"/>
              <w:jc w:val="center"/>
              <w:rPr>
                <w:lang w:val="sr-Cyrl-CS"/>
              </w:rPr>
            </w:pPr>
            <w:r w:rsidRPr="00A85DCE">
              <w:rPr>
                <w:lang w:val="sr-Cyrl-CS"/>
              </w:rPr>
              <w:t>Ликовна секција</w:t>
            </w:r>
          </w:p>
        </w:tc>
        <w:tc>
          <w:tcPr>
            <w:tcW w:w="1119" w:type="dxa"/>
          </w:tcPr>
          <w:p w:rsidR="00071794" w:rsidRPr="00A85DCE" w:rsidRDefault="00071794" w:rsidP="00E41BAA">
            <w:pPr>
              <w:spacing w:after="0" w:line="240" w:lineRule="auto"/>
              <w:jc w:val="center"/>
              <w:rPr>
                <w:lang w:val="sr-Cyrl-CS"/>
              </w:rPr>
            </w:pPr>
            <w:r w:rsidRPr="00A85DCE">
              <w:rPr>
                <w:lang w:val="sr-Cyrl-CS"/>
              </w:rPr>
              <w:t>Зајечар</w:t>
            </w:r>
          </w:p>
        </w:tc>
        <w:tc>
          <w:tcPr>
            <w:tcW w:w="1224" w:type="dxa"/>
          </w:tcPr>
          <w:p w:rsidR="00071794" w:rsidRPr="00A85DCE" w:rsidRDefault="00071794" w:rsidP="00E41BAA">
            <w:pPr>
              <w:spacing w:after="0" w:line="240" w:lineRule="auto"/>
              <w:jc w:val="center"/>
              <w:rPr>
                <w:lang w:val="sr-Cyrl-CS"/>
              </w:rPr>
            </w:pPr>
            <w:r w:rsidRPr="00A85DCE">
              <w:rPr>
                <w:lang w:val="sr-Cyrl-CS"/>
              </w:rPr>
              <w:t>1</w:t>
            </w:r>
          </w:p>
        </w:tc>
      </w:tr>
    </w:tbl>
    <w:p w:rsidR="006077ED" w:rsidRPr="006077ED" w:rsidRDefault="006077ED" w:rsidP="009534D4">
      <w:pPr>
        <w:spacing w:after="0" w:line="240" w:lineRule="auto"/>
        <w:jc w:val="center"/>
        <w:rPr>
          <w:lang w:val="sr-Cyrl-CS"/>
        </w:rPr>
      </w:pPr>
    </w:p>
    <w:p w:rsidR="00AE52B0" w:rsidRPr="00DB6DCE" w:rsidRDefault="00AE52B0" w:rsidP="00AE52B0">
      <w:pPr>
        <w:jc w:val="center"/>
        <w:rPr>
          <w:color w:val="FF0000"/>
          <w:lang w:val="sr-Cyrl-CS"/>
        </w:rPr>
      </w:pPr>
    </w:p>
    <w:p w:rsidR="00AE52B0" w:rsidRPr="006158C4" w:rsidRDefault="00AE52B0" w:rsidP="00AE52B0">
      <w:pPr>
        <w:spacing w:after="0" w:line="240" w:lineRule="auto"/>
        <w:jc w:val="center"/>
        <w:rPr>
          <w:b/>
          <w:color w:val="FF0000"/>
          <w:lang w:val="sr-Cyrl-CS"/>
        </w:rPr>
      </w:pPr>
    </w:p>
    <w:p w:rsidR="00AE52B0" w:rsidRPr="006158C4" w:rsidRDefault="00AE52B0" w:rsidP="00AE52B0">
      <w:pPr>
        <w:spacing w:after="0" w:line="240" w:lineRule="auto"/>
        <w:jc w:val="center"/>
        <w:rPr>
          <w:b/>
          <w:color w:val="FF0000"/>
          <w:lang w:val="sr-Cyrl-CS"/>
        </w:rPr>
      </w:pPr>
    </w:p>
    <w:p w:rsidR="00AE52B0" w:rsidRPr="006158C4" w:rsidRDefault="00AE52B0" w:rsidP="00AE52B0">
      <w:pPr>
        <w:spacing w:after="0" w:line="240" w:lineRule="auto"/>
        <w:jc w:val="center"/>
        <w:rPr>
          <w:b/>
          <w:color w:val="FF0000"/>
          <w:lang w:val="sr-Cyrl-CS"/>
        </w:rPr>
      </w:pPr>
    </w:p>
    <w:p w:rsidR="00AE52B0" w:rsidRPr="006158C4" w:rsidRDefault="00AE52B0" w:rsidP="00AE52B0">
      <w:pPr>
        <w:spacing w:after="0" w:line="240" w:lineRule="auto"/>
        <w:jc w:val="center"/>
        <w:rPr>
          <w:b/>
          <w:color w:val="FF0000"/>
          <w:lang w:val="sr-Cyrl-CS"/>
        </w:rPr>
      </w:pPr>
    </w:p>
    <w:p w:rsidR="00AE52B0" w:rsidRPr="006158C4" w:rsidRDefault="00AE52B0" w:rsidP="00AE52B0">
      <w:pPr>
        <w:spacing w:after="0" w:line="240" w:lineRule="auto"/>
        <w:jc w:val="center"/>
        <w:rPr>
          <w:b/>
          <w:color w:val="FF0000"/>
          <w:lang w:val="sr-Cyrl-CS"/>
        </w:rPr>
      </w:pPr>
    </w:p>
    <w:p w:rsidR="00AE52B0" w:rsidRPr="006158C4" w:rsidRDefault="00AE52B0" w:rsidP="00AE52B0">
      <w:pPr>
        <w:spacing w:after="0" w:line="240" w:lineRule="auto"/>
        <w:jc w:val="center"/>
        <w:rPr>
          <w:b/>
          <w:color w:val="FF0000"/>
          <w:lang w:val="sr-Cyrl-CS"/>
        </w:rPr>
      </w:pPr>
    </w:p>
    <w:p w:rsidR="00AE52B0" w:rsidRPr="006158C4" w:rsidRDefault="00AE52B0" w:rsidP="00AE52B0">
      <w:pPr>
        <w:spacing w:after="0" w:line="240" w:lineRule="auto"/>
        <w:jc w:val="center"/>
        <w:rPr>
          <w:b/>
          <w:color w:val="FF0000"/>
          <w:lang w:val="sr-Cyrl-CS"/>
        </w:rPr>
      </w:pPr>
    </w:p>
    <w:p w:rsidR="00AE52B0" w:rsidRPr="006158C4" w:rsidRDefault="00AE52B0" w:rsidP="00AE52B0">
      <w:pPr>
        <w:spacing w:after="0" w:line="240" w:lineRule="auto"/>
        <w:jc w:val="center"/>
        <w:rPr>
          <w:b/>
          <w:color w:val="FF0000"/>
          <w:lang w:val="sr-Cyrl-CS"/>
        </w:rPr>
      </w:pPr>
    </w:p>
    <w:p w:rsidR="00AE52B0" w:rsidRPr="006158C4" w:rsidRDefault="00AE52B0" w:rsidP="00AE52B0">
      <w:pPr>
        <w:spacing w:after="0" w:line="240" w:lineRule="auto"/>
        <w:jc w:val="center"/>
        <w:rPr>
          <w:b/>
          <w:color w:val="FF0000"/>
          <w:lang w:val="sr-Cyrl-CS"/>
        </w:rPr>
      </w:pPr>
    </w:p>
    <w:p w:rsidR="00AE52B0" w:rsidRPr="006158C4" w:rsidRDefault="00AE52B0" w:rsidP="00AE52B0">
      <w:pPr>
        <w:spacing w:after="0" w:line="240" w:lineRule="auto"/>
        <w:jc w:val="center"/>
        <w:rPr>
          <w:b/>
          <w:color w:val="FF0000"/>
          <w:lang w:val="sr-Cyrl-CS"/>
        </w:rPr>
      </w:pPr>
    </w:p>
    <w:p w:rsidR="00AE52B0" w:rsidRPr="006158C4" w:rsidRDefault="00AE52B0" w:rsidP="00AE52B0">
      <w:pPr>
        <w:spacing w:after="0" w:line="240" w:lineRule="auto"/>
        <w:jc w:val="center"/>
        <w:rPr>
          <w:b/>
          <w:color w:val="FF0000"/>
          <w:lang w:val="sr-Cyrl-CS"/>
        </w:rPr>
      </w:pPr>
    </w:p>
    <w:p w:rsidR="00AE52B0" w:rsidRDefault="00AE52B0" w:rsidP="00AE52B0">
      <w:pPr>
        <w:spacing w:after="0" w:line="240" w:lineRule="auto"/>
        <w:jc w:val="center"/>
        <w:rPr>
          <w:b/>
          <w:color w:val="FF0000"/>
          <w:lang w:val="sr-Cyrl-CS"/>
        </w:rPr>
      </w:pPr>
    </w:p>
    <w:p w:rsidR="006077ED" w:rsidRDefault="006077ED" w:rsidP="00AE52B0">
      <w:pPr>
        <w:spacing w:after="0" w:line="240" w:lineRule="auto"/>
        <w:jc w:val="center"/>
        <w:rPr>
          <w:b/>
          <w:color w:val="FF0000"/>
          <w:lang w:val="sr-Cyrl-CS"/>
        </w:rPr>
      </w:pPr>
    </w:p>
    <w:p w:rsidR="006077ED" w:rsidRDefault="006077ED" w:rsidP="00AE52B0">
      <w:pPr>
        <w:spacing w:after="0" w:line="240" w:lineRule="auto"/>
        <w:jc w:val="center"/>
        <w:rPr>
          <w:b/>
          <w:color w:val="FF0000"/>
          <w:lang w:val="sr-Cyrl-CS"/>
        </w:rPr>
      </w:pPr>
    </w:p>
    <w:p w:rsidR="006077ED" w:rsidRPr="006158C4" w:rsidRDefault="006077ED" w:rsidP="00AE52B0">
      <w:pPr>
        <w:spacing w:after="0" w:line="240" w:lineRule="auto"/>
        <w:jc w:val="center"/>
        <w:rPr>
          <w:b/>
          <w:color w:val="FF0000"/>
          <w:lang w:val="sr-Cyrl-CS"/>
        </w:rPr>
      </w:pPr>
    </w:p>
    <w:p w:rsidR="00AE52B0" w:rsidRPr="006158C4" w:rsidRDefault="00AE52B0" w:rsidP="00AE52B0">
      <w:pPr>
        <w:spacing w:after="0" w:line="240" w:lineRule="auto"/>
        <w:jc w:val="center"/>
        <w:rPr>
          <w:b/>
          <w:color w:val="FF0000"/>
          <w:lang w:val="sr-Cyrl-CS"/>
        </w:rPr>
      </w:pPr>
    </w:p>
    <w:tbl>
      <w:tblPr>
        <w:tblpPr w:leftFromText="180" w:rightFromText="180" w:vertAnchor="page" w:horzAnchor="margin" w:tblpXSpec="center" w:tblpY="1876"/>
        <w:tblW w:w="11380" w:type="dxa"/>
        <w:tblLayout w:type="fixed"/>
        <w:tblCellMar>
          <w:left w:w="30" w:type="dxa"/>
          <w:right w:w="30" w:type="dxa"/>
        </w:tblCellMar>
        <w:tblLook w:val="04A0"/>
      </w:tblPr>
      <w:tblGrid>
        <w:gridCol w:w="1919"/>
        <w:gridCol w:w="1619"/>
        <w:gridCol w:w="630"/>
        <w:gridCol w:w="810"/>
        <w:gridCol w:w="632"/>
        <w:gridCol w:w="718"/>
        <w:gridCol w:w="720"/>
        <w:gridCol w:w="712"/>
        <w:gridCol w:w="730"/>
        <w:gridCol w:w="1080"/>
        <w:gridCol w:w="905"/>
        <w:gridCol w:w="905"/>
      </w:tblGrid>
      <w:tr w:rsidR="001C52C6" w:rsidTr="00E41BAA">
        <w:trPr>
          <w:cantSplit/>
          <w:trHeight w:val="1134"/>
        </w:trPr>
        <w:tc>
          <w:tcPr>
            <w:tcW w:w="9570" w:type="dxa"/>
            <w:gridSpan w:val="10"/>
            <w:tcBorders>
              <w:top w:val="double" w:sz="6" w:space="0" w:color="auto"/>
              <w:left w:val="double" w:sz="6" w:space="0" w:color="auto"/>
              <w:bottom w:val="nil"/>
              <w:right w:val="double" w:sz="6" w:space="0" w:color="auto"/>
            </w:tcBorders>
            <w:shd w:val="solid" w:color="CCFFCC" w:fill="auto"/>
            <w:hideMark/>
          </w:tcPr>
          <w:p w:rsidR="001C52C6" w:rsidRPr="005F11D6" w:rsidRDefault="001C52C6" w:rsidP="00E41BAA">
            <w:pPr>
              <w:autoSpaceDE w:val="0"/>
              <w:autoSpaceDN w:val="0"/>
              <w:adjustRightInd w:val="0"/>
              <w:jc w:val="center"/>
              <w:rPr>
                <w:rFonts w:cs="Arial"/>
                <w:color w:val="000000"/>
                <w:sz w:val="32"/>
                <w:szCs w:val="32"/>
                <w:lang w:val="sr-Cyrl-CS"/>
              </w:rPr>
            </w:pPr>
            <w:r>
              <w:rPr>
                <w:rFonts w:cs="Arial"/>
                <w:color w:val="000000"/>
                <w:sz w:val="32"/>
                <w:szCs w:val="32"/>
                <w:lang w:val="sr-Cyrl-CS"/>
              </w:rPr>
              <w:t xml:space="preserve">РЕАЛИЗАЦИЈА </w:t>
            </w:r>
            <w:r>
              <w:rPr>
                <w:rFonts w:cs="Arial"/>
                <w:color w:val="000000"/>
                <w:sz w:val="32"/>
                <w:szCs w:val="32"/>
              </w:rPr>
              <w:t>–</w:t>
            </w:r>
            <w:r>
              <w:rPr>
                <w:rFonts w:cs="Arial"/>
                <w:color w:val="000000"/>
                <w:sz w:val="32"/>
                <w:szCs w:val="32"/>
                <w:lang w:val="sr-Cyrl-CS"/>
              </w:rPr>
              <w:t>допунска, додатна, секције, ЧОС</w:t>
            </w:r>
          </w:p>
          <w:p w:rsidR="001C52C6" w:rsidRDefault="001C52C6" w:rsidP="00E41BAA">
            <w:pPr>
              <w:autoSpaceDE w:val="0"/>
              <w:autoSpaceDN w:val="0"/>
              <w:adjustRightInd w:val="0"/>
              <w:jc w:val="center"/>
              <w:rPr>
                <w:rFonts w:cs="Arial"/>
                <w:color w:val="000000"/>
                <w:sz w:val="32"/>
                <w:szCs w:val="32"/>
                <w:lang w:val="sr-Cyrl-CS"/>
              </w:rPr>
            </w:pPr>
            <w:r>
              <w:rPr>
                <w:rFonts w:cs="Arial"/>
                <w:color w:val="000000"/>
                <w:sz w:val="32"/>
                <w:szCs w:val="32"/>
                <w:lang w:val="sr-Cyrl-CS"/>
              </w:rPr>
              <w:t>Школска 201</w:t>
            </w:r>
            <w:r>
              <w:rPr>
                <w:rFonts w:cs="Arial"/>
                <w:color w:val="000000"/>
                <w:sz w:val="32"/>
                <w:szCs w:val="32"/>
              </w:rPr>
              <w:t>5</w:t>
            </w:r>
            <w:r>
              <w:rPr>
                <w:rFonts w:cs="Arial"/>
                <w:color w:val="000000"/>
                <w:sz w:val="32"/>
                <w:szCs w:val="32"/>
                <w:lang w:val="sr-Cyrl-CS"/>
              </w:rPr>
              <w:t>/1</w:t>
            </w:r>
            <w:r>
              <w:rPr>
                <w:rFonts w:cs="Arial"/>
                <w:color w:val="000000"/>
                <w:sz w:val="32"/>
                <w:szCs w:val="32"/>
              </w:rPr>
              <w:t>6</w:t>
            </w:r>
            <w:r>
              <w:rPr>
                <w:rFonts w:cs="Arial"/>
                <w:color w:val="000000"/>
                <w:sz w:val="32"/>
                <w:szCs w:val="32"/>
                <w:lang w:val="sr-Cyrl-CS"/>
              </w:rPr>
              <w:t>.</w:t>
            </w:r>
          </w:p>
        </w:tc>
        <w:tc>
          <w:tcPr>
            <w:tcW w:w="1810" w:type="dxa"/>
            <w:gridSpan w:val="2"/>
            <w:tcBorders>
              <w:top w:val="double" w:sz="6" w:space="0" w:color="auto"/>
              <w:left w:val="double" w:sz="6" w:space="0" w:color="auto"/>
              <w:bottom w:val="nil"/>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32"/>
                <w:szCs w:val="32"/>
                <w:lang w:val="sr-Cyrl-CS"/>
              </w:rPr>
            </w:pPr>
          </w:p>
        </w:tc>
      </w:tr>
      <w:tr w:rsidR="001C52C6" w:rsidTr="00E41BAA">
        <w:trPr>
          <w:cantSplit/>
          <w:trHeight w:val="1134"/>
        </w:trPr>
        <w:tc>
          <w:tcPr>
            <w:tcW w:w="1919" w:type="dxa"/>
            <w:vMerge w:val="restart"/>
            <w:tcBorders>
              <w:top w:val="double" w:sz="6" w:space="0" w:color="auto"/>
              <w:left w:val="doub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b/>
                <w:color w:val="000000"/>
                <w:sz w:val="24"/>
                <w:szCs w:val="24"/>
                <w:lang w:val="sr-Cyrl-CS"/>
              </w:rPr>
            </w:pPr>
          </w:p>
          <w:p w:rsidR="001C52C6" w:rsidRDefault="001C52C6" w:rsidP="00E41BAA">
            <w:pPr>
              <w:autoSpaceDE w:val="0"/>
              <w:autoSpaceDN w:val="0"/>
              <w:adjustRightInd w:val="0"/>
              <w:jc w:val="center"/>
              <w:rPr>
                <w:rFonts w:cs="Arial"/>
                <w:b/>
                <w:color w:val="000000"/>
                <w:sz w:val="24"/>
                <w:szCs w:val="24"/>
                <w:lang w:val="sr-Cyrl-CS"/>
              </w:rPr>
            </w:pPr>
            <w:r>
              <w:rPr>
                <w:rFonts w:cs="Arial"/>
                <w:b/>
                <w:color w:val="000000"/>
                <w:lang w:val="sr-Cyrl-CS"/>
              </w:rPr>
              <w:t>ПРЕЗИМЕ И ИМЕ НАТАВНИКА</w:t>
            </w:r>
          </w:p>
        </w:tc>
        <w:tc>
          <w:tcPr>
            <w:tcW w:w="1619" w:type="dxa"/>
            <w:vMerge w:val="restart"/>
            <w:tcBorders>
              <w:top w:val="doub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lang w:val="sr-Cyrl-CS"/>
              </w:rPr>
            </w:pPr>
          </w:p>
          <w:p w:rsidR="001C52C6" w:rsidRDefault="001C52C6" w:rsidP="00E41BAA">
            <w:pPr>
              <w:autoSpaceDE w:val="0"/>
              <w:autoSpaceDN w:val="0"/>
              <w:adjustRightInd w:val="0"/>
              <w:jc w:val="center"/>
              <w:rPr>
                <w:rFonts w:cs="Arial"/>
                <w:color w:val="000000"/>
                <w:lang w:val="sr-Cyrl-CS"/>
              </w:rPr>
            </w:pPr>
            <w:r>
              <w:rPr>
                <w:rFonts w:cs="Arial"/>
                <w:color w:val="000000"/>
                <w:lang w:val="sr-Cyrl-CS"/>
              </w:rPr>
              <w:t>ПРЕДМЕТ</w:t>
            </w:r>
          </w:p>
        </w:tc>
        <w:tc>
          <w:tcPr>
            <w:tcW w:w="1440" w:type="dxa"/>
            <w:gridSpan w:val="2"/>
            <w:tcBorders>
              <w:top w:val="doub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lang w:val="sr-Cyrl-CS"/>
              </w:rPr>
            </w:pPr>
          </w:p>
          <w:p w:rsidR="001C52C6" w:rsidRDefault="001C52C6" w:rsidP="00E41BAA">
            <w:pPr>
              <w:autoSpaceDE w:val="0"/>
              <w:autoSpaceDN w:val="0"/>
              <w:adjustRightInd w:val="0"/>
              <w:jc w:val="center"/>
              <w:rPr>
                <w:rFonts w:cs="Arial"/>
                <w:color w:val="000000"/>
                <w:sz w:val="24"/>
                <w:szCs w:val="24"/>
                <w:lang w:val="sr-Cyrl-CS"/>
              </w:rPr>
            </w:pPr>
            <w:r>
              <w:rPr>
                <w:rFonts w:cs="Arial"/>
                <w:color w:val="000000"/>
                <w:lang w:val="sr-Cyrl-CS"/>
              </w:rPr>
              <w:t>ДОПУНСКА</w:t>
            </w:r>
          </w:p>
        </w:tc>
        <w:tc>
          <w:tcPr>
            <w:tcW w:w="1350" w:type="dxa"/>
            <w:gridSpan w:val="2"/>
            <w:tcBorders>
              <w:top w:val="doub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ind w:left="113" w:right="113"/>
              <w:jc w:val="center"/>
              <w:rPr>
                <w:rFonts w:cs="Arial"/>
                <w:color w:val="000000"/>
                <w:sz w:val="24"/>
                <w:szCs w:val="24"/>
                <w:lang w:val="sr-Cyrl-CS"/>
              </w:rPr>
            </w:pPr>
          </w:p>
          <w:p w:rsidR="001C52C6" w:rsidRDefault="001C52C6" w:rsidP="00E41BAA">
            <w:pPr>
              <w:autoSpaceDE w:val="0"/>
              <w:autoSpaceDN w:val="0"/>
              <w:adjustRightInd w:val="0"/>
              <w:ind w:left="113" w:right="113"/>
              <w:jc w:val="center"/>
              <w:rPr>
                <w:rFonts w:cs="Arial"/>
                <w:color w:val="000000"/>
                <w:sz w:val="24"/>
                <w:szCs w:val="24"/>
                <w:lang w:val="sr-Cyrl-CS"/>
              </w:rPr>
            </w:pPr>
            <w:r>
              <w:rPr>
                <w:rFonts w:cs="Arial"/>
                <w:color w:val="000000"/>
                <w:lang w:val="sr-Cyrl-CS"/>
              </w:rPr>
              <w:t>ДОДАТНА</w:t>
            </w:r>
          </w:p>
        </w:tc>
        <w:tc>
          <w:tcPr>
            <w:tcW w:w="1432" w:type="dxa"/>
            <w:gridSpan w:val="2"/>
            <w:tcBorders>
              <w:top w:val="doub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sz w:val="24"/>
                <w:szCs w:val="24"/>
                <w:lang w:val="sr-Cyrl-CS"/>
              </w:rPr>
            </w:pPr>
          </w:p>
          <w:p w:rsidR="001C52C6" w:rsidRDefault="001C52C6" w:rsidP="00E41BAA">
            <w:pPr>
              <w:autoSpaceDE w:val="0"/>
              <w:autoSpaceDN w:val="0"/>
              <w:adjustRightInd w:val="0"/>
              <w:jc w:val="center"/>
              <w:rPr>
                <w:rFonts w:cs="Arial"/>
                <w:sz w:val="24"/>
                <w:szCs w:val="24"/>
                <w:lang w:val="sr-Cyrl-CS"/>
              </w:rPr>
            </w:pPr>
            <w:r>
              <w:rPr>
                <w:rFonts w:cs="Arial"/>
                <w:lang w:val="sr-Cyrl-CS"/>
              </w:rPr>
              <w:t>СЕКЦИЈЕ</w:t>
            </w:r>
          </w:p>
        </w:tc>
        <w:tc>
          <w:tcPr>
            <w:tcW w:w="1810" w:type="dxa"/>
            <w:gridSpan w:val="2"/>
            <w:tcBorders>
              <w:top w:val="doub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lang w:val="sr-Cyrl-CS"/>
              </w:rPr>
            </w:pPr>
          </w:p>
          <w:p w:rsidR="001C52C6" w:rsidRDefault="001C52C6" w:rsidP="00E41BAA">
            <w:pPr>
              <w:autoSpaceDE w:val="0"/>
              <w:autoSpaceDN w:val="0"/>
              <w:adjustRightInd w:val="0"/>
              <w:jc w:val="center"/>
              <w:rPr>
                <w:rFonts w:cs="Arial"/>
                <w:color w:val="000000"/>
                <w:sz w:val="24"/>
                <w:szCs w:val="24"/>
                <w:lang w:val="sr-Cyrl-CS"/>
              </w:rPr>
            </w:pPr>
            <w:r>
              <w:rPr>
                <w:rFonts w:cs="Arial"/>
                <w:color w:val="000000"/>
                <w:lang w:val="sr-Cyrl-CS"/>
              </w:rPr>
              <w:t>ЧОС</w:t>
            </w:r>
          </w:p>
        </w:tc>
        <w:tc>
          <w:tcPr>
            <w:tcW w:w="1810" w:type="dxa"/>
            <w:gridSpan w:val="2"/>
            <w:tcBorders>
              <w:top w:val="doub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lang w:val="sr-Cyrl-CS"/>
              </w:rPr>
            </w:pPr>
          </w:p>
          <w:p w:rsidR="001C52C6"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ПРИПРЕМНА НАСТАВА</w:t>
            </w:r>
          </w:p>
        </w:tc>
      </w:tr>
      <w:tr w:rsidR="001C52C6" w:rsidTr="00E41BAA">
        <w:trPr>
          <w:cantSplit/>
          <w:trHeight w:val="1548"/>
        </w:trPr>
        <w:tc>
          <w:tcPr>
            <w:tcW w:w="1919" w:type="dxa"/>
            <w:vMerge/>
            <w:tcBorders>
              <w:top w:val="double" w:sz="6" w:space="0" w:color="auto"/>
              <w:left w:val="double" w:sz="6" w:space="0" w:color="auto"/>
              <w:bottom w:val="single" w:sz="6" w:space="0" w:color="auto"/>
              <w:right w:val="single" w:sz="6" w:space="0" w:color="auto"/>
            </w:tcBorders>
            <w:vAlign w:val="center"/>
            <w:hideMark/>
          </w:tcPr>
          <w:p w:rsidR="001C52C6" w:rsidRDefault="001C52C6" w:rsidP="00E41BAA">
            <w:pPr>
              <w:rPr>
                <w:rFonts w:cs="Arial"/>
                <w:b/>
                <w:color w:val="000000"/>
                <w:sz w:val="24"/>
                <w:szCs w:val="24"/>
                <w:lang w:val="sr-Cyrl-CS"/>
              </w:rPr>
            </w:pPr>
          </w:p>
        </w:tc>
        <w:tc>
          <w:tcPr>
            <w:tcW w:w="1619" w:type="dxa"/>
            <w:vMerge/>
            <w:tcBorders>
              <w:top w:val="double" w:sz="6" w:space="0" w:color="auto"/>
              <w:left w:val="single" w:sz="6" w:space="0" w:color="auto"/>
              <w:bottom w:val="single" w:sz="6" w:space="0" w:color="auto"/>
              <w:right w:val="single" w:sz="6" w:space="0" w:color="auto"/>
            </w:tcBorders>
            <w:vAlign w:val="center"/>
            <w:hideMark/>
          </w:tcPr>
          <w:p w:rsidR="001C52C6" w:rsidRDefault="001C52C6" w:rsidP="00E41BAA">
            <w:pPr>
              <w:rPr>
                <w:rFonts w:cs="Arial"/>
                <w:color w:val="000000"/>
                <w:lang w:val="sr-Cyrl-CS"/>
              </w:rPr>
            </w:pPr>
          </w:p>
        </w:tc>
        <w:tc>
          <w:tcPr>
            <w:tcW w:w="630" w:type="dxa"/>
            <w:tcBorders>
              <w:top w:val="double" w:sz="6" w:space="0" w:color="auto"/>
              <w:left w:val="single" w:sz="6" w:space="0" w:color="auto"/>
              <w:bottom w:val="single" w:sz="6" w:space="0" w:color="auto"/>
              <w:right w:val="single" w:sz="6" w:space="0" w:color="auto"/>
            </w:tcBorders>
            <w:shd w:val="solid" w:color="CCFFCC" w:fill="auto"/>
            <w:textDirection w:val="btLr"/>
            <w:hideMark/>
          </w:tcPr>
          <w:p w:rsidR="001C52C6" w:rsidRDefault="001C52C6" w:rsidP="00E41BAA">
            <w:pPr>
              <w:autoSpaceDE w:val="0"/>
              <w:autoSpaceDN w:val="0"/>
              <w:adjustRightInd w:val="0"/>
              <w:ind w:left="113" w:right="113"/>
              <w:rPr>
                <w:rFonts w:cs="Arial"/>
                <w:color w:val="000000"/>
                <w:lang w:val="sr-Cyrl-CS"/>
              </w:rPr>
            </w:pPr>
            <w:r>
              <w:rPr>
                <w:rFonts w:cs="Arial"/>
                <w:color w:val="000000"/>
                <w:lang w:val="sr-Cyrl-CS"/>
              </w:rPr>
              <w:t>БРОЈ УЧЕНИКА</w:t>
            </w:r>
          </w:p>
        </w:tc>
        <w:tc>
          <w:tcPr>
            <w:tcW w:w="810" w:type="dxa"/>
            <w:tcBorders>
              <w:top w:val="double" w:sz="6" w:space="0" w:color="auto"/>
              <w:left w:val="single" w:sz="6" w:space="0" w:color="auto"/>
              <w:bottom w:val="single" w:sz="6" w:space="0" w:color="auto"/>
              <w:right w:val="single" w:sz="6" w:space="0" w:color="auto"/>
            </w:tcBorders>
            <w:shd w:val="solid" w:color="CCFFCC" w:fill="auto"/>
            <w:textDirection w:val="btLr"/>
            <w:hideMark/>
          </w:tcPr>
          <w:p w:rsidR="001C52C6" w:rsidRDefault="001C52C6" w:rsidP="00E41BAA">
            <w:pPr>
              <w:autoSpaceDE w:val="0"/>
              <w:autoSpaceDN w:val="0"/>
              <w:adjustRightInd w:val="0"/>
              <w:ind w:left="113" w:right="113"/>
              <w:jc w:val="right"/>
              <w:rPr>
                <w:rFonts w:cs="Arial"/>
                <w:color w:val="000000"/>
                <w:lang w:val="sr-Cyrl-CS"/>
              </w:rPr>
            </w:pPr>
            <w:r>
              <w:rPr>
                <w:rFonts w:cs="Arial"/>
                <w:color w:val="000000"/>
                <w:lang w:val="sr-Cyrl-CS"/>
              </w:rPr>
              <w:t>ОДРЖАНО  ЧАСОВА</w:t>
            </w:r>
          </w:p>
        </w:tc>
        <w:tc>
          <w:tcPr>
            <w:tcW w:w="632" w:type="dxa"/>
            <w:tcBorders>
              <w:top w:val="double" w:sz="6" w:space="0" w:color="auto"/>
              <w:left w:val="single" w:sz="6" w:space="0" w:color="auto"/>
              <w:bottom w:val="single" w:sz="6" w:space="0" w:color="auto"/>
              <w:right w:val="single" w:sz="6" w:space="0" w:color="auto"/>
            </w:tcBorders>
            <w:shd w:val="solid" w:color="CCFFFF" w:fill="auto"/>
            <w:textDirection w:val="btLr"/>
            <w:hideMark/>
          </w:tcPr>
          <w:p w:rsidR="001C52C6" w:rsidRDefault="001C52C6" w:rsidP="00E41BAA">
            <w:pPr>
              <w:autoSpaceDE w:val="0"/>
              <w:autoSpaceDN w:val="0"/>
              <w:adjustRightInd w:val="0"/>
              <w:ind w:left="113" w:right="113"/>
              <w:rPr>
                <w:rFonts w:cs="Arial"/>
                <w:color w:val="000000"/>
                <w:lang w:val="sr-Cyrl-CS"/>
              </w:rPr>
            </w:pPr>
            <w:r>
              <w:rPr>
                <w:rFonts w:cs="Arial"/>
                <w:color w:val="000000"/>
                <w:lang w:val="sr-Cyrl-CS"/>
              </w:rPr>
              <w:t>БРОЈ УЧЕНИКА</w:t>
            </w:r>
          </w:p>
        </w:tc>
        <w:tc>
          <w:tcPr>
            <w:tcW w:w="718" w:type="dxa"/>
            <w:tcBorders>
              <w:top w:val="double" w:sz="6" w:space="0" w:color="auto"/>
              <w:left w:val="single" w:sz="6" w:space="0" w:color="auto"/>
              <w:bottom w:val="single" w:sz="6" w:space="0" w:color="auto"/>
              <w:right w:val="single" w:sz="6" w:space="0" w:color="auto"/>
            </w:tcBorders>
            <w:shd w:val="solid" w:color="CCFFFF" w:fill="auto"/>
            <w:textDirection w:val="btLr"/>
            <w:hideMark/>
          </w:tcPr>
          <w:p w:rsidR="001C52C6" w:rsidRDefault="001C52C6" w:rsidP="00E41BAA">
            <w:pPr>
              <w:autoSpaceDE w:val="0"/>
              <w:autoSpaceDN w:val="0"/>
              <w:adjustRightInd w:val="0"/>
              <w:ind w:left="113" w:right="113"/>
              <w:jc w:val="right"/>
              <w:rPr>
                <w:rFonts w:cs="Arial"/>
                <w:color w:val="000000"/>
                <w:lang w:val="sr-Cyrl-CS"/>
              </w:rPr>
            </w:pPr>
            <w:r>
              <w:rPr>
                <w:rFonts w:cs="Arial"/>
                <w:color w:val="000000"/>
                <w:lang w:val="sr-Cyrl-CS"/>
              </w:rPr>
              <w:t>ОДРЖАНО  ЧАСОВА</w:t>
            </w:r>
          </w:p>
        </w:tc>
        <w:tc>
          <w:tcPr>
            <w:tcW w:w="720" w:type="dxa"/>
            <w:tcBorders>
              <w:top w:val="double" w:sz="6" w:space="0" w:color="auto"/>
              <w:left w:val="single" w:sz="6" w:space="0" w:color="auto"/>
              <w:bottom w:val="single" w:sz="6" w:space="0" w:color="auto"/>
              <w:right w:val="single" w:sz="6" w:space="0" w:color="auto"/>
            </w:tcBorders>
            <w:shd w:val="solid" w:color="CCFFFF" w:fill="auto"/>
            <w:textDirection w:val="btLr"/>
            <w:hideMark/>
          </w:tcPr>
          <w:p w:rsidR="001C52C6" w:rsidRDefault="001C52C6" w:rsidP="00E41BAA">
            <w:pPr>
              <w:autoSpaceDE w:val="0"/>
              <w:autoSpaceDN w:val="0"/>
              <w:adjustRightInd w:val="0"/>
              <w:ind w:left="113" w:right="113"/>
              <w:rPr>
                <w:rFonts w:cs="Arial"/>
                <w:color w:val="000000"/>
                <w:lang w:val="sr-Cyrl-CS"/>
              </w:rPr>
            </w:pPr>
            <w:r>
              <w:rPr>
                <w:rFonts w:cs="Arial"/>
                <w:color w:val="000000"/>
                <w:lang w:val="sr-Cyrl-CS"/>
              </w:rPr>
              <w:t>БРОЈ УЧЕНИКА</w:t>
            </w:r>
          </w:p>
        </w:tc>
        <w:tc>
          <w:tcPr>
            <w:tcW w:w="712" w:type="dxa"/>
            <w:tcBorders>
              <w:top w:val="double" w:sz="6" w:space="0" w:color="auto"/>
              <w:left w:val="single" w:sz="6" w:space="0" w:color="auto"/>
              <w:bottom w:val="single" w:sz="6" w:space="0" w:color="auto"/>
              <w:right w:val="single" w:sz="6" w:space="0" w:color="auto"/>
            </w:tcBorders>
            <w:shd w:val="solid" w:color="CCFFCC" w:fill="auto"/>
            <w:textDirection w:val="btLr"/>
            <w:hideMark/>
          </w:tcPr>
          <w:p w:rsidR="001C52C6" w:rsidRDefault="001C52C6" w:rsidP="00E41BAA">
            <w:pPr>
              <w:autoSpaceDE w:val="0"/>
              <w:autoSpaceDN w:val="0"/>
              <w:adjustRightInd w:val="0"/>
              <w:ind w:left="113" w:right="113"/>
              <w:jc w:val="right"/>
              <w:rPr>
                <w:rFonts w:cs="Arial"/>
                <w:color w:val="000000"/>
                <w:lang w:val="sr-Cyrl-CS"/>
              </w:rPr>
            </w:pPr>
            <w:r>
              <w:rPr>
                <w:rFonts w:cs="Arial"/>
                <w:color w:val="000000"/>
                <w:lang w:val="sr-Cyrl-CS"/>
              </w:rPr>
              <w:t>ОДРЖАНО  ЧАСОВА</w:t>
            </w:r>
          </w:p>
        </w:tc>
        <w:tc>
          <w:tcPr>
            <w:tcW w:w="730" w:type="dxa"/>
            <w:tcBorders>
              <w:top w:val="double" w:sz="6" w:space="0" w:color="auto"/>
              <w:left w:val="single" w:sz="6" w:space="0" w:color="auto"/>
              <w:bottom w:val="single" w:sz="6" w:space="0" w:color="auto"/>
              <w:right w:val="single" w:sz="6" w:space="0" w:color="auto"/>
            </w:tcBorders>
            <w:shd w:val="solid" w:color="CCFFCC" w:fill="auto"/>
            <w:textDirection w:val="btLr"/>
            <w:hideMark/>
          </w:tcPr>
          <w:p w:rsidR="001C52C6" w:rsidRDefault="001C52C6" w:rsidP="00E41BAA">
            <w:pPr>
              <w:autoSpaceDE w:val="0"/>
              <w:autoSpaceDN w:val="0"/>
              <w:adjustRightInd w:val="0"/>
              <w:ind w:left="113" w:right="113"/>
              <w:rPr>
                <w:rFonts w:cs="Arial"/>
                <w:color w:val="000000"/>
                <w:lang w:val="sr-Cyrl-CS"/>
              </w:rPr>
            </w:pPr>
            <w:r>
              <w:rPr>
                <w:rFonts w:cs="Arial"/>
                <w:color w:val="000000"/>
                <w:lang w:val="sr-Cyrl-CS"/>
              </w:rPr>
              <w:t>ПЛАНИРАНО</w:t>
            </w:r>
          </w:p>
        </w:tc>
        <w:tc>
          <w:tcPr>
            <w:tcW w:w="1080" w:type="dxa"/>
            <w:tcBorders>
              <w:top w:val="double" w:sz="6" w:space="0" w:color="auto"/>
              <w:left w:val="single" w:sz="6" w:space="0" w:color="auto"/>
              <w:bottom w:val="single" w:sz="6" w:space="0" w:color="auto"/>
              <w:right w:val="double" w:sz="6" w:space="0" w:color="auto"/>
            </w:tcBorders>
            <w:shd w:val="solid" w:color="CCFFCC" w:fill="auto"/>
            <w:textDirection w:val="btLr"/>
            <w:hideMark/>
          </w:tcPr>
          <w:p w:rsidR="001C52C6" w:rsidRDefault="001C52C6" w:rsidP="00E41BAA">
            <w:pPr>
              <w:autoSpaceDE w:val="0"/>
              <w:autoSpaceDN w:val="0"/>
              <w:adjustRightInd w:val="0"/>
              <w:ind w:left="113" w:right="113"/>
              <w:jc w:val="right"/>
              <w:rPr>
                <w:rFonts w:cs="Arial"/>
                <w:color w:val="000000"/>
                <w:lang w:val="sr-Cyrl-CS"/>
              </w:rPr>
            </w:pPr>
            <w:r>
              <w:rPr>
                <w:rFonts w:cs="Arial"/>
                <w:color w:val="000000"/>
                <w:lang w:val="sr-Cyrl-CS"/>
              </w:rPr>
              <w:t>ОДРЖАНО  ЧАСОВА</w:t>
            </w:r>
          </w:p>
        </w:tc>
        <w:tc>
          <w:tcPr>
            <w:tcW w:w="905" w:type="dxa"/>
            <w:tcBorders>
              <w:top w:val="double" w:sz="6" w:space="0" w:color="auto"/>
              <w:left w:val="single" w:sz="6" w:space="0" w:color="auto"/>
              <w:bottom w:val="double" w:sz="6" w:space="0" w:color="auto"/>
              <w:right w:val="double" w:sz="6" w:space="0" w:color="auto"/>
            </w:tcBorders>
            <w:shd w:val="solid" w:color="CCFFCC" w:fill="auto"/>
            <w:textDirection w:val="btLr"/>
          </w:tcPr>
          <w:p w:rsidR="001C52C6" w:rsidRDefault="001C52C6" w:rsidP="00E41BAA">
            <w:pPr>
              <w:autoSpaceDE w:val="0"/>
              <w:autoSpaceDN w:val="0"/>
              <w:adjustRightInd w:val="0"/>
              <w:ind w:left="113" w:right="113"/>
              <w:jc w:val="right"/>
              <w:rPr>
                <w:rFonts w:cs="Arial"/>
                <w:color w:val="000000"/>
                <w:lang w:val="sr-Cyrl-CS"/>
              </w:rPr>
            </w:pPr>
            <w:r>
              <w:rPr>
                <w:rFonts w:cs="Arial"/>
                <w:color w:val="000000"/>
                <w:lang w:val="sr-Cyrl-CS"/>
              </w:rPr>
              <w:t>ПЛАНИРАНО</w:t>
            </w:r>
          </w:p>
        </w:tc>
        <w:tc>
          <w:tcPr>
            <w:tcW w:w="905" w:type="dxa"/>
            <w:tcBorders>
              <w:top w:val="double" w:sz="6" w:space="0" w:color="auto"/>
              <w:left w:val="single" w:sz="6" w:space="0" w:color="auto"/>
              <w:bottom w:val="double" w:sz="6" w:space="0" w:color="auto"/>
              <w:right w:val="double" w:sz="6" w:space="0" w:color="auto"/>
            </w:tcBorders>
            <w:shd w:val="solid" w:color="CCFFCC" w:fill="auto"/>
            <w:textDirection w:val="btLr"/>
          </w:tcPr>
          <w:p w:rsidR="001C52C6" w:rsidRDefault="001C52C6" w:rsidP="00E41BAA">
            <w:pPr>
              <w:autoSpaceDE w:val="0"/>
              <w:autoSpaceDN w:val="0"/>
              <w:adjustRightInd w:val="0"/>
              <w:ind w:left="113" w:right="113"/>
              <w:jc w:val="right"/>
              <w:rPr>
                <w:rFonts w:cs="Arial"/>
                <w:color w:val="000000"/>
                <w:lang w:val="sr-Cyrl-CS"/>
              </w:rPr>
            </w:pPr>
            <w:r>
              <w:rPr>
                <w:rFonts w:cs="Arial"/>
                <w:color w:val="000000"/>
                <w:lang w:val="sr-Cyrl-CS"/>
              </w:rPr>
              <w:t>ОДРЖАНО ЧАСОВА</w:t>
            </w:r>
          </w:p>
        </w:tc>
      </w:tr>
      <w:tr w:rsidR="001C52C6" w:rsidTr="00E41BAA">
        <w:trPr>
          <w:trHeight w:val="523"/>
        </w:trPr>
        <w:tc>
          <w:tcPr>
            <w:tcW w:w="1919" w:type="dxa"/>
            <w:tcBorders>
              <w:top w:val="double" w:sz="6" w:space="0" w:color="auto"/>
              <w:left w:val="double" w:sz="6" w:space="0" w:color="auto"/>
              <w:bottom w:val="single" w:sz="6" w:space="0" w:color="auto"/>
              <w:right w:val="single" w:sz="6" w:space="0" w:color="auto"/>
            </w:tcBorders>
            <w:shd w:val="solid" w:color="CCFFCC" w:fill="auto"/>
            <w:hideMark/>
          </w:tcPr>
          <w:p w:rsidR="001C52C6" w:rsidRDefault="001C52C6" w:rsidP="00E41BAA">
            <w:pPr>
              <w:autoSpaceDE w:val="0"/>
              <w:autoSpaceDN w:val="0"/>
              <w:adjustRightInd w:val="0"/>
              <w:rPr>
                <w:rFonts w:cs="Arial"/>
                <w:color w:val="000000"/>
                <w:sz w:val="24"/>
                <w:szCs w:val="24"/>
                <w:lang w:val="sr-Cyrl-CS"/>
              </w:rPr>
            </w:pPr>
            <w:r>
              <w:rPr>
                <w:rFonts w:cs="Arial"/>
                <w:color w:val="000000"/>
                <w:lang w:val="sr-Cyrl-CS"/>
              </w:rPr>
              <w:t>БРАНКА ЖИВИЋ</w:t>
            </w:r>
          </w:p>
        </w:tc>
        <w:tc>
          <w:tcPr>
            <w:tcW w:w="1619" w:type="dxa"/>
            <w:tcBorders>
              <w:top w:val="double" w:sz="6" w:space="0" w:color="auto"/>
              <w:left w:val="single" w:sz="6" w:space="0" w:color="auto"/>
              <w:bottom w:val="single" w:sz="6" w:space="0" w:color="auto"/>
              <w:right w:val="single" w:sz="6" w:space="0" w:color="auto"/>
            </w:tcBorders>
            <w:shd w:val="solid" w:color="CCFFFF" w:fill="auto"/>
            <w:hideMark/>
          </w:tcPr>
          <w:p w:rsidR="001C52C6" w:rsidRDefault="001C52C6" w:rsidP="00E41BAA">
            <w:pPr>
              <w:autoSpaceDE w:val="0"/>
              <w:autoSpaceDN w:val="0"/>
              <w:adjustRightInd w:val="0"/>
              <w:rPr>
                <w:rFonts w:cs="Arial"/>
                <w:color w:val="000000"/>
              </w:rPr>
            </w:pPr>
            <w:r>
              <w:rPr>
                <w:rFonts w:cs="Arial"/>
                <w:color w:val="000000"/>
              </w:rPr>
              <w:t>ЕНГЛЕСКИ ЈЕЗИК</w:t>
            </w:r>
          </w:p>
        </w:tc>
        <w:tc>
          <w:tcPr>
            <w:tcW w:w="630" w:type="dxa"/>
            <w:tcBorders>
              <w:top w:val="doub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39</w:t>
            </w:r>
          </w:p>
        </w:tc>
        <w:tc>
          <w:tcPr>
            <w:tcW w:w="810" w:type="dxa"/>
            <w:tcBorders>
              <w:top w:val="doub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51</w:t>
            </w:r>
          </w:p>
        </w:tc>
        <w:tc>
          <w:tcPr>
            <w:tcW w:w="632" w:type="dxa"/>
            <w:tcBorders>
              <w:top w:val="double" w:sz="6" w:space="0" w:color="auto"/>
              <w:left w:val="single" w:sz="6" w:space="0" w:color="auto"/>
              <w:bottom w:val="single" w:sz="6" w:space="0" w:color="auto"/>
              <w:right w:val="single" w:sz="6" w:space="0" w:color="auto"/>
            </w:tcBorders>
            <w:shd w:val="solid" w:color="CCFFFF" w:fill="auto"/>
          </w:tcPr>
          <w:p w:rsidR="001C52C6" w:rsidRPr="004E2FAC" w:rsidRDefault="001C52C6" w:rsidP="00E41BAA">
            <w:pPr>
              <w:autoSpaceDE w:val="0"/>
              <w:autoSpaceDN w:val="0"/>
              <w:adjustRightInd w:val="0"/>
              <w:jc w:val="center"/>
              <w:rPr>
                <w:rFonts w:cs="Arial"/>
                <w:color w:val="000000"/>
                <w:sz w:val="24"/>
                <w:szCs w:val="24"/>
              </w:rPr>
            </w:pPr>
            <w:r>
              <w:rPr>
                <w:rFonts w:cs="Arial"/>
                <w:color w:val="000000"/>
                <w:sz w:val="24"/>
                <w:szCs w:val="24"/>
              </w:rPr>
              <w:t>9</w:t>
            </w:r>
          </w:p>
        </w:tc>
        <w:tc>
          <w:tcPr>
            <w:tcW w:w="718" w:type="dxa"/>
            <w:tcBorders>
              <w:top w:val="double" w:sz="6" w:space="0" w:color="auto"/>
              <w:left w:val="single" w:sz="6" w:space="0" w:color="auto"/>
              <w:bottom w:val="single" w:sz="6" w:space="0" w:color="auto"/>
              <w:right w:val="single" w:sz="6" w:space="0" w:color="auto"/>
            </w:tcBorders>
            <w:shd w:val="solid" w:color="CCFFFF" w:fill="auto"/>
          </w:tcPr>
          <w:p w:rsidR="001C52C6" w:rsidRPr="004E2FAC" w:rsidRDefault="001C52C6" w:rsidP="00E41BAA">
            <w:pPr>
              <w:autoSpaceDE w:val="0"/>
              <w:autoSpaceDN w:val="0"/>
              <w:adjustRightInd w:val="0"/>
              <w:jc w:val="center"/>
              <w:rPr>
                <w:rFonts w:cs="Arial"/>
                <w:color w:val="000000"/>
                <w:sz w:val="24"/>
                <w:szCs w:val="24"/>
              </w:rPr>
            </w:pPr>
            <w:r>
              <w:rPr>
                <w:rFonts w:cs="Arial"/>
                <w:color w:val="000000"/>
                <w:sz w:val="24"/>
                <w:szCs w:val="24"/>
              </w:rPr>
              <w:t>41</w:t>
            </w:r>
          </w:p>
        </w:tc>
        <w:tc>
          <w:tcPr>
            <w:tcW w:w="720" w:type="dxa"/>
            <w:tcBorders>
              <w:top w:val="doub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7</w:t>
            </w:r>
          </w:p>
        </w:tc>
        <w:tc>
          <w:tcPr>
            <w:tcW w:w="712" w:type="dxa"/>
            <w:tcBorders>
              <w:top w:val="double" w:sz="6" w:space="0" w:color="auto"/>
              <w:left w:val="single" w:sz="6" w:space="0" w:color="auto"/>
              <w:bottom w:val="single" w:sz="6" w:space="0" w:color="auto"/>
              <w:right w:val="single" w:sz="6" w:space="0" w:color="auto"/>
            </w:tcBorders>
            <w:shd w:val="solid" w:color="CCFFCC" w:fill="auto"/>
          </w:tcPr>
          <w:p w:rsidR="001C52C6" w:rsidRPr="004E2FAC" w:rsidRDefault="001C52C6" w:rsidP="00E41BAA">
            <w:pPr>
              <w:autoSpaceDE w:val="0"/>
              <w:autoSpaceDN w:val="0"/>
              <w:adjustRightInd w:val="0"/>
              <w:jc w:val="center"/>
              <w:rPr>
                <w:rFonts w:cs="Arial"/>
                <w:sz w:val="24"/>
                <w:szCs w:val="24"/>
              </w:rPr>
            </w:pPr>
            <w:r>
              <w:rPr>
                <w:rFonts w:cs="Arial"/>
                <w:sz w:val="24"/>
                <w:szCs w:val="24"/>
              </w:rPr>
              <w:t>12</w:t>
            </w:r>
          </w:p>
        </w:tc>
        <w:tc>
          <w:tcPr>
            <w:tcW w:w="730" w:type="dxa"/>
            <w:tcBorders>
              <w:top w:val="doub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1080" w:type="dxa"/>
            <w:tcBorders>
              <w:top w:val="doub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905" w:type="dxa"/>
            <w:tcBorders>
              <w:top w:val="doub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905" w:type="dxa"/>
            <w:tcBorders>
              <w:top w:val="doub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r>
      <w:tr w:rsidR="001C52C6" w:rsidTr="00E41BAA">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1C52C6" w:rsidRDefault="001C52C6" w:rsidP="00E41BAA">
            <w:pPr>
              <w:autoSpaceDE w:val="0"/>
              <w:autoSpaceDN w:val="0"/>
              <w:adjustRightInd w:val="0"/>
              <w:rPr>
                <w:rFonts w:cs="Arial"/>
                <w:color w:val="000000"/>
                <w:sz w:val="24"/>
                <w:szCs w:val="24"/>
                <w:lang w:val="sr-Cyrl-CS"/>
              </w:rPr>
            </w:pPr>
            <w:r>
              <w:rPr>
                <w:rFonts w:cs="Arial"/>
                <w:color w:val="000000"/>
                <w:lang w:val="sr-Cyrl-CS"/>
              </w:rPr>
              <w:t>ПРЕДРАГ ЦОКИЋ</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1C52C6" w:rsidRDefault="001C52C6" w:rsidP="00E41BAA">
            <w:pPr>
              <w:autoSpaceDE w:val="0"/>
              <w:autoSpaceDN w:val="0"/>
              <w:adjustRightInd w:val="0"/>
              <w:rPr>
                <w:rFonts w:cs="Arial"/>
                <w:color w:val="000000"/>
              </w:rPr>
            </w:pPr>
            <w:r>
              <w:rPr>
                <w:rFonts w:cs="Arial"/>
                <w:color w:val="000000"/>
              </w:rPr>
              <w:t>ЕНГЛЕСКИ ЈЕЗИК</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1C52C6" w:rsidRPr="004E2FAC" w:rsidRDefault="001C52C6" w:rsidP="00E41BAA">
            <w:pPr>
              <w:autoSpaceDE w:val="0"/>
              <w:autoSpaceDN w:val="0"/>
              <w:adjustRightInd w:val="0"/>
              <w:jc w:val="center"/>
              <w:rPr>
                <w:rFonts w:cs="Arial"/>
                <w:color w:val="000000"/>
                <w:sz w:val="24"/>
                <w:szCs w:val="24"/>
              </w:rPr>
            </w:pPr>
            <w:r>
              <w:rPr>
                <w:rFonts w:cs="Arial"/>
                <w:color w:val="000000"/>
                <w:sz w:val="24"/>
                <w:szCs w:val="24"/>
              </w:rPr>
              <w:t>43</w:t>
            </w: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1C52C6" w:rsidRPr="00233BC6" w:rsidRDefault="001C52C6" w:rsidP="00E41BAA">
            <w:pPr>
              <w:autoSpaceDE w:val="0"/>
              <w:autoSpaceDN w:val="0"/>
              <w:adjustRightInd w:val="0"/>
              <w:jc w:val="center"/>
              <w:rPr>
                <w:rFonts w:cs="Arial"/>
                <w:color w:val="000000"/>
                <w:sz w:val="24"/>
                <w:szCs w:val="24"/>
              </w:rPr>
            </w:pPr>
            <w:r>
              <w:rPr>
                <w:rFonts w:cs="Arial"/>
                <w:color w:val="000000"/>
                <w:sz w:val="24"/>
                <w:szCs w:val="24"/>
              </w:rPr>
              <w:t>67</w:t>
            </w: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1C52C6" w:rsidRPr="00233BC6" w:rsidRDefault="001C52C6" w:rsidP="00E41BAA">
            <w:pPr>
              <w:autoSpaceDE w:val="0"/>
              <w:autoSpaceDN w:val="0"/>
              <w:adjustRightInd w:val="0"/>
              <w:jc w:val="center"/>
              <w:rPr>
                <w:rFonts w:cs="Arial"/>
                <w:color w:val="000000"/>
                <w:sz w:val="24"/>
                <w:szCs w:val="24"/>
              </w:rPr>
            </w:pPr>
            <w:r>
              <w:rPr>
                <w:rFonts w:cs="Arial"/>
                <w:color w:val="000000"/>
                <w:sz w:val="24"/>
                <w:szCs w:val="24"/>
              </w:rPr>
              <w:t>6</w:t>
            </w: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1C52C6" w:rsidRPr="00233BC6" w:rsidRDefault="001C52C6" w:rsidP="00E41BAA">
            <w:pPr>
              <w:autoSpaceDE w:val="0"/>
              <w:autoSpaceDN w:val="0"/>
              <w:adjustRightInd w:val="0"/>
              <w:jc w:val="center"/>
              <w:rPr>
                <w:rFonts w:cs="Arial"/>
                <w:color w:val="000000"/>
                <w:sz w:val="24"/>
                <w:szCs w:val="24"/>
              </w:rPr>
            </w:pPr>
            <w:r>
              <w:rPr>
                <w:rFonts w:cs="Arial"/>
                <w:color w:val="000000"/>
                <w:sz w:val="24"/>
                <w:szCs w:val="24"/>
              </w:rPr>
              <w:t>48</w:t>
            </w: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7</w:t>
            </w: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jc w:val="center"/>
              <w:rPr>
                <w:sz w:val="24"/>
                <w:szCs w:val="24"/>
              </w:rPr>
            </w:pPr>
            <w:r>
              <w:rPr>
                <w:sz w:val="24"/>
                <w:szCs w:val="24"/>
              </w:rPr>
              <w:t>16</w:t>
            </w: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36</w:t>
            </w:r>
          </w:p>
        </w:tc>
        <w:tc>
          <w:tcPr>
            <w:tcW w:w="1080"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36</w:t>
            </w: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r>
      <w:tr w:rsidR="001C52C6" w:rsidTr="00E41BAA">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1C52C6" w:rsidRDefault="001C52C6" w:rsidP="00E41BAA">
            <w:pPr>
              <w:autoSpaceDE w:val="0"/>
              <w:autoSpaceDN w:val="0"/>
              <w:adjustRightInd w:val="0"/>
              <w:rPr>
                <w:rFonts w:cs="Arial"/>
                <w:color w:val="000000"/>
                <w:sz w:val="24"/>
                <w:szCs w:val="24"/>
                <w:lang w:val="sr-Cyrl-CS"/>
              </w:rPr>
            </w:pPr>
            <w:r>
              <w:rPr>
                <w:rFonts w:cs="Arial"/>
                <w:color w:val="000000"/>
                <w:lang w:val="sr-Cyrl-CS"/>
              </w:rPr>
              <w:t>НИНА ЈАНКОВИЋ</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1C52C6" w:rsidRDefault="001C52C6" w:rsidP="00E41BAA">
            <w:pPr>
              <w:autoSpaceDE w:val="0"/>
              <w:autoSpaceDN w:val="0"/>
              <w:adjustRightInd w:val="0"/>
              <w:rPr>
                <w:rFonts w:cs="Arial"/>
                <w:color w:val="000000"/>
              </w:rPr>
            </w:pPr>
            <w:r>
              <w:rPr>
                <w:rFonts w:cs="Arial"/>
                <w:color w:val="000000"/>
              </w:rPr>
              <w:t>ЕНГЛЕСКИ ЈЕЗИК</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47</w:t>
            </w: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jc w:val="center"/>
              <w:rPr>
                <w:sz w:val="24"/>
                <w:szCs w:val="24"/>
              </w:rPr>
            </w:pPr>
            <w:r>
              <w:rPr>
                <w:sz w:val="24"/>
                <w:szCs w:val="24"/>
              </w:rPr>
              <w:t>144</w:t>
            </w: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1080"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r>
      <w:tr w:rsidR="001C52C6" w:rsidTr="00E41BAA">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1C52C6" w:rsidRDefault="001C52C6" w:rsidP="00E41BAA">
            <w:pPr>
              <w:autoSpaceDE w:val="0"/>
              <w:autoSpaceDN w:val="0"/>
              <w:adjustRightInd w:val="0"/>
              <w:rPr>
                <w:rFonts w:cs="Arial"/>
                <w:color w:val="000000"/>
                <w:sz w:val="24"/>
                <w:szCs w:val="24"/>
              </w:rPr>
            </w:pPr>
            <w:r>
              <w:rPr>
                <w:rFonts w:cs="Arial"/>
                <w:color w:val="000000"/>
              </w:rPr>
              <w:t>ТОДОРОВИЋ ДРАГАНА</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1C52C6" w:rsidRDefault="001C52C6" w:rsidP="00E41BAA">
            <w:pPr>
              <w:autoSpaceDE w:val="0"/>
              <w:autoSpaceDN w:val="0"/>
              <w:adjustRightInd w:val="0"/>
              <w:rPr>
                <w:rFonts w:cs="Arial"/>
                <w:color w:val="000000"/>
              </w:rPr>
            </w:pPr>
            <w:r>
              <w:rPr>
                <w:rFonts w:cs="Arial"/>
                <w:color w:val="000000"/>
              </w:rPr>
              <w:t>ФРАНЦУСКИ ЈЕЗИК</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1C52C6" w:rsidRPr="00647937" w:rsidRDefault="001C52C6" w:rsidP="00E41BAA">
            <w:pPr>
              <w:autoSpaceDE w:val="0"/>
              <w:autoSpaceDN w:val="0"/>
              <w:adjustRightInd w:val="0"/>
              <w:jc w:val="center"/>
              <w:rPr>
                <w:rFonts w:cs="Arial"/>
                <w:color w:val="000000"/>
                <w:sz w:val="24"/>
                <w:szCs w:val="24"/>
              </w:rPr>
            </w:pPr>
            <w:r>
              <w:rPr>
                <w:rFonts w:cs="Arial"/>
                <w:color w:val="000000"/>
                <w:sz w:val="24"/>
                <w:szCs w:val="24"/>
              </w:rPr>
              <w:t>33</w:t>
            </w: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1C52C6" w:rsidRPr="00233BC6" w:rsidRDefault="001C52C6" w:rsidP="00E41BAA">
            <w:pPr>
              <w:autoSpaceDE w:val="0"/>
              <w:autoSpaceDN w:val="0"/>
              <w:adjustRightInd w:val="0"/>
              <w:jc w:val="center"/>
              <w:rPr>
                <w:rFonts w:cs="Arial"/>
                <w:color w:val="000000"/>
                <w:sz w:val="24"/>
                <w:szCs w:val="24"/>
              </w:rPr>
            </w:pPr>
            <w:r>
              <w:rPr>
                <w:rFonts w:cs="Arial"/>
                <w:color w:val="000000"/>
                <w:sz w:val="24"/>
                <w:szCs w:val="24"/>
              </w:rPr>
              <w:t>51</w:t>
            </w: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1C52C6" w:rsidRPr="00647937" w:rsidRDefault="001C52C6" w:rsidP="00E41BAA">
            <w:pPr>
              <w:autoSpaceDE w:val="0"/>
              <w:autoSpaceDN w:val="0"/>
              <w:adjustRightInd w:val="0"/>
              <w:jc w:val="center"/>
              <w:rPr>
                <w:rFonts w:cs="Arial"/>
                <w:color w:val="000000"/>
                <w:sz w:val="24"/>
                <w:szCs w:val="24"/>
              </w:rPr>
            </w:pPr>
            <w:r>
              <w:rPr>
                <w:rFonts w:cs="Arial"/>
                <w:color w:val="000000"/>
                <w:sz w:val="24"/>
                <w:szCs w:val="24"/>
              </w:rPr>
              <w:t>27</w:t>
            </w: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1C52C6" w:rsidRPr="00233BC6" w:rsidRDefault="001C52C6" w:rsidP="00E41BAA">
            <w:pPr>
              <w:autoSpaceDE w:val="0"/>
              <w:autoSpaceDN w:val="0"/>
              <w:adjustRightInd w:val="0"/>
              <w:jc w:val="center"/>
              <w:rPr>
                <w:rFonts w:cs="Arial"/>
                <w:color w:val="000000"/>
                <w:sz w:val="24"/>
                <w:szCs w:val="24"/>
              </w:rPr>
            </w:pPr>
            <w:r>
              <w:rPr>
                <w:rFonts w:cs="Arial"/>
                <w:color w:val="000000"/>
                <w:sz w:val="24"/>
                <w:szCs w:val="24"/>
              </w:rPr>
              <w:t>27</w:t>
            </w: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jc w:val="center"/>
              <w:rPr>
                <w:sz w:val="24"/>
                <w:szCs w:val="24"/>
              </w:rPr>
            </w:pP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36</w:t>
            </w:r>
          </w:p>
        </w:tc>
        <w:tc>
          <w:tcPr>
            <w:tcW w:w="1080"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36</w:t>
            </w: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r>
      <w:tr w:rsidR="001C52C6" w:rsidTr="00E41BAA">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1C52C6" w:rsidRDefault="001C52C6" w:rsidP="00E41BAA">
            <w:pPr>
              <w:autoSpaceDE w:val="0"/>
              <w:autoSpaceDN w:val="0"/>
              <w:adjustRightInd w:val="0"/>
              <w:rPr>
                <w:rFonts w:cs="Arial"/>
                <w:color w:val="000000"/>
                <w:sz w:val="24"/>
                <w:szCs w:val="24"/>
              </w:rPr>
            </w:pPr>
            <w:r>
              <w:rPr>
                <w:rFonts w:cs="Arial"/>
                <w:color w:val="000000"/>
              </w:rPr>
              <w:t>МИТРОВИЋ МАЈА</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1C52C6" w:rsidRDefault="001C52C6" w:rsidP="00E41BAA">
            <w:pPr>
              <w:autoSpaceDE w:val="0"/>
              <w:autoSpaceDN w:val="0"/>
              <w:adjustRightInd w:val="0"/>
              <w:rPr>
                <w:rFonts w:cs="Arial"/>
                <w:color w:val="000000"/>
              </w:rPr>
            </w:pPr>
            <w:r>
              <w:rPr>
                <w:rFonts w:cs="Arial"/>
                <w:color w:val="000000"/>
              </w:rPr>
              <w:t>НЕМАЧКИ  ЈЕЗИК</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jc w:val="center"/>
              <w:rPr>
                <w:sz w:val="24"/>
                <w:szCs w:val="24"/>
              </w:rPr>
            </w:pP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1080"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r>
      <w:tr w:rsidR="001C52C6" w:rsidTr="00E41BAA">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1C52C6" w:rsidRDefault="001C52C6" w:rsidP="00E41BAA">
            <w:pPr>
              <w:autoSpaceDE w:val="0"/>
              <w:autoSpaceDN w:val="0"/>
              <w:adjustRightInd w:val="0"/>
              <w:rPr>
                <w:rFonts w:cs="Arial"/>
                <w:color w:val="000000"/>
                <w:sz w:val="24"/>
                <w:szCs w:val="24"/>
              </w:rPr>
            </w:pPr>
            <w:r>
              <w:rPr>
                <w:rFonts w:cs="Arial"/>
                <w:color w:val="000000"/>
              </w:rPr>
              <w:t>ПЕРАИЋ ГОРИЦА</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1C52C6" w:rsidRDefault="001C52C6" w:rsidP="00E41BAA">
            <w:pPr>
              <w:autoSpaceDE w:val="0"/>
              <w:autoSpaceDN w:val="0"/>
              <w:adjustRightInd w:val="0"/>
              <w:rPr>
                <w:rFonts w:cs="Arial"/>
                <w:color w:val="000000"/>
              </w:rPr>
            </w:pPr>
            <w:r>
              <w:rPr>
                <w:rFonts w:cs="Arial"/>
                <w:color w:val="000000"/>
              </w:rPr>
              <w:t>МАТЕМАТИКА</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1C52C6" w:rsidRPr="00647937" w:rsidRDefault="001C52C6" w:rsidP="00E41BAA">
            <w:pPr>
              <w:autoSpaceDE w:val="0"/>
              <w:autoSpaceDN w:val="0"/>
              <w:adjustRightInd w:val="0"/>
              <w:jc w:val="center"/>
              <w:rPr>
                <w:rFonts w:cs="Arial"/>
                <w:color w:val="000000"/>
                <w:sz w:val="24"/>
                <w:szCs w:val="24"/>
              </w:rPr>
            </w:pPr>
            <w:r>
              <w:rPr>
                <w:rFonts w:cs="Arial"/>
                <w:color w:val="000000"/>
                <w:sz w:val="24"/>
                <w:szCs w:val="24"/>
              </w:rPr>
              <w:t>40</w:t>
            </w: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1C52C6" w:rsidRPr="00647937" w:rsidRDefault="001C52C6" w:rsidP="00E41BAA">
            <w:pPr>
              <w:autoSpaceDE w:val="0"/>
              <w:autoSpaceDN w:val="0"/>
              <w:adjustRightInd w:val="0"/>
              <w:jc w:val="center"/>
              <w:rPr>
                <w:rFonts w:cs="Arial"/>
                <w:color w:val="000000"/>
                <w:sz w:val="24"/>
                <w:szCs w:val="24"/>
              </w:rPr>
            </w:pPr>
            <w:r>
              <w:rPr>
                <w:rFonts w:cs="Arial"/>
                <w:color w:val="000000"/>
                <w:sz w:val="24"/>
                <w:szCs w:val="24"/>
              </w:rPr>
              <w:t>73</w:t>
            </w: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1C52C6" w:rsidRPr="00647937" w:rsidRDefault="001C52C6" w:rsidP="00E41BAA">
            <w:pPr>
              <w:autoSpaceDE w:val="0"/>
              <w:autoSpaceDN w:val="0"/>
              <w:adjustRightInd w:val="0"/>
              <w:jc w:val="center"/>
              <w:rPr>
                <w:rFonts w:cs="Arial"/>
                <w:color w:val="000000"/>
                <w:sz w:val="24"/>
                <w:szCs w:val="24"/>
              </w:rPr>
            </w:pPr>
            <w:r>
              <w:rPr>
                <w:rFonts w:cs="Arial"/>
                <w:color w:val="000000"/>
                <w:sz w:val="24"/>
                <w:szCs w:val="24"/>
              </w:rPr>
              <w:t>29</w:t>
            </w: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1C52C6" w:rsidRPr="00647937" w:rsidRDefault="001C52C6" w:rsidP="00E41BAA">
            <w:pPr>
              <w:autoSpaceDE w:val="0"/>
              <w:autoSpaceDN w:val="0"/>
              <w:adjustRightInd w:val="0"/>
              <w:jc w:val="center"/>
              <w:rPr>
                <w:rFonts w:cs="Arial"/>
                <w:color w:val="000000"/>
                <w:sz w:val="24"/>
                <w:szCs w:val="24"/>
              </w:rPr>
            </w:pPr>
            <w:r>
              <w:rPr>
                <w:rFonts w:cs="Arial"/>
                <w:color w:val="000000"/>
                <w:sz w:val="24"/>
                <w:szCs w:val="24"/>
              </w:rPr>
              <w:t>36</w:t>
            </w: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jc w:val="center"/>
              <w:rPr>
                <w:sz w:val="24"/>
                <w:szCs w:val="24"/>
              </w:rPr>
            </w:pP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36</w:t>
            </w:r>
          </w:p>
        </w:tc>
        <w:tc>
          <w:tcPr>
            <w:tcW w:w="1080"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36</w:t>
            </w: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36</w:t>
            </w: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36</w:t>
            </w:r>
          </w:p>
        </w:tc>
      </w:tr>
      <w:tr w:rsidR="001C52C6" w:rsidTr="00E41BAA">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1C52C6" w:rsidRDefault="001C52C6" w:rsidP="00E41BAA">
            <w:pPr>
              <w:autoSpaceDE w:val="0"/>
              <w:autoSpaceDN w:val="0"/>
              <w:adjustRightInd w:val="0"/>
              <w:rPr>
                <w:rFonts w:cs="Arial"/>
                <w:color w:val="000000"/>
                <w:sz w:val="24"/>
                <w:szCs w:val="24"/>
              </w:rPr>
            </w:pPr>
            <w:r>
              <w:rPr>
                <w:rFonts w:cs="Arial"/>
                <w:color w:val="000000"/>
              </w:rPr>
              <w:t>ЂОРЂЕВИЋ МИЛИЈАНА</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1C52C6" w:rsidRDefault="001C52C6" w:rsidP="00E41BAA">
            <w:pPr>
              <w:autoSpaceDE w:val="0"/>
              <w:autoSpaceDN w:val="0"/>
              <w:adjustRightInd w:val="0"/>
              <w:rPr>
                <w:rFonts w:cs="Arial"/>
                <w:color w:val="000000"/>
              </w:rPr>
            </w:pPr>
            <w:r>
              <w:rPr>
                <w:rFonts w:cs="Arial"/>
                <w:color w:val="000000"/>
              </w:rPr>
              <w:t>МАТЕМАТИКА</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1C52C6" w:rsidRPr="00647937" w:rsidRDefault="001C52C6" w:rsidP="00E41BAA">
            <w:pPr>
              <w:autoSpaceDE w:val="0"/>
              <w:autoSpaceDN w:val="0"/>
              <w:adjustRightInd w:val="0"/>
              <w:jc w:val="center"/>
              <w:rPr>
                <w:rFonts w:cs="Arial"/>
                <w:color w:val="000000"/>
                <w:sz w:val="24"/>
                <w:szCs w:val="24"/>
              </w:rPr>
            </w:pPr>
            <w:r>
              <w:rPr>
                <w:rFonts w:cs="Arial"/>
                <w:color w:val="000000"/>
                <w:sz w:val="24"/>
                <w:szCs w:val="24"/>
              </w:rPr>
              <w:t>61</w:t>
            </w: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1C52C6" w:rsidRPr="00233BC6" w:rsidRDefault="001C52C6" w:rsidP="00E41BAA">
            <w:pPr>
              <w:autoSpaceDE w:val="0"/>
              <w:autoSpaceDN w:val="0"/>
              <w:adjustRightInd w:val="0"/>
              <w:jc w:val="center"/>
              <w:rPr>
                <w:rFonts w:cs="Arial"/>
                <w:color w:val="000000"/>
                <w:sz w:val="24"/>
                <w:szCs w:val="24"/>
              </w:rPr>
            </w:pPr>
            <w:r>
              <w:rPr>
                <w:rFonts w:cs="Arial"/>
                <w:color w:val="000000"/>
                <w:sz w:val="24"/>
                <w:szCs w:val="24"/>
              </w:rPr>
              <w:t>42</w:t>
            </w: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1C52C6" w:rsidRPr="00647937" w:rsidRDefault="001C52C6" w:rsidP="00E41BAA">
            <w:pPr>
              <w:autoSpaceDE w:val="0"/>
              <w:autoSpaceDN w:val="0"/>
              <w:adjustRightInd w:val="0"/>
              <w:jc w:val="center"/>
              <w:rPr>
                <w:rFonts w:cs="Arial"/>
                <w:color w:val="000000"/>
                <w:sz w:val="24"/>
                <w:szCs w:val="24"/>
              </w:rPr>
            </w:pPr>
            <w:r>
              <w:rPr>
                <w:rFonts w:cs="Arial"/>
                <w:color w:val="000000"/>
                <w:sz w:val="24"/>
                <w:szCs w:val="24"/>
              </w:rPr>
              <w:t>29</w:t>
            </w: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1C52C6" w:rsidRPr="00647937" w:rsidRDefault="001C52C6" w:rsidP="00E41BAA">
            <w:pPr>
              <w:autoSpaceDE w:val="0"/>
              <w:autoSpaceDN w:val="0"/>
              <w:adjustRightInd w:val="0"/>
              <w:jc w:val="center"/>
              <w:rPr>
                <w:rFonts w:cs="Arial"/>
                <w:color w:val="000000"/>
                <w:sz w:val="24"/>
                <w:szCs w:val="24"/>
              </w:rPr>
            </w:pPr>
            <w:r>
              <w:rPr>
                <w:rFonts w:cs="Arial"/>
                <w:color w:val="000000"/>
                <w:sz w:val="24"/>
                <w:szCs w:val="24"/>
              </w:rPr>
              <w:t>72</w:t>
            </w: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jc w:val="center"/>
              <w:rPr>
                <w:sz w:val="24"/>
                <w:szCs w:val="24"/>
              </w:rPr>
            </w:pP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1080"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36</w:t>
            </w: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36</w:t>
            </w:r>
          </w:p>
        </w:tc>
      </w:tr>
      <w:tr w:rsidR="001C52C6" w:rsidTr="00E41BAA">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1C52C6" w:rsidRDefault="001C52C6" w:rsidP="00E41BAA">
            <w:pPr>
              <w:autoSpaceDE w:val="0"/>
              <w:autoSpaceDN w:val="0"/>
              <w:adjustRightInd w:val="0"/>
              <w:rPr>
                <w:rFonts w:cs="Arial"/>
                <w:color w:val="000000"/>
                <w:lang w:val="sr-Cyrl-CS"/>
              </w:rPr>
            </w:pPr>
            <w:r>
              <w:rPr>
                <w:rFonts w:cs="Arial"/>
                <w:color w:val="000000"/>
                <w:lang w:val="sr-Cyrl-CS"/>
              </w:rPr>
              <w:t>ТИЈАНА ЈОВАНОВИЋ</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1C52C6" w:rsidRPr="00E45EB4" w:rsidRDefault="001C52C6" w:rsidP="00E41BAA">
            <w:pPr>
              <w:autoSpaceDE w:val="0"/>
              <w:autoSpaceDN w:val="0"/>
              <w:adjustRightInd w:val="0"/>
              <w:rPr>
                <w:rFonts w:cs="Arial"/>
                <w:color w:val="000000"/>
                <w:lang w:val="sr-Cyrl-CS"/>
              </w:rPr>
            </w:pPr>
            <w:r>
              <w:rPr>
                <w:rFonts w:cs="Arial"/>
                <w:color w:val="000000"/>
                <w:lang w:val="sr-Cyrl-CS"/>
              </w:rPr>
              <w:t>МАТЕМАТИКА</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1C52C6" w:rsidRPr="003C387C" w:rsidRDefault="001C52C6" w:rsidP="00E41BAA">
            <w:pPr>
              <w:autoSpaceDE w:val="0"/>
              <w:autoSpaceDN w:val="0"/>
              <w:adjustRightInd w:val="0"/>
              <w:jc w:val="center"/>
              <w:rPr>
                <w:rFonts w:cs="Arial"/>
                <w:color w:val="000000"/>
                <w:sz w:val="24"/>
                <w:szCs w:val="24"/>
              </w:rPr>
            </w:pPr>
            <w:r>
              <w:rPr>
                <w:rFonts w:cs="Arial"/>
                <w:color w:val="000000"/>
                <w:sz w:val="24"/>
                <w:szCs w:val="24"/>
              </w:rPr>
              <w:t>27</w:t>
            </w: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1C52C6" w:rsidRPr="003C387C" w:rsidRDefault="001C52C6" w:rsidP="00E41BAA">
            <w:pPr>
              <w:autoSpaceDE w:val="0"/>
              <w:autoSpaceDN w:val="0"/>
              <w:adjustRightInd w:val="0"/>
              <w:jc w:val="center"/>
              <w:rPr>
                <w:rFonts w:cs="Arial"/>
                <w:color w:val="000000"/>
                <w:sz w:val="24"/>
                <w:szCs w:val="24"/>
              </w:rPr>
            </w:pPr>
            <w:r>
              <w:rPr>
                <w:rFonts w:cs="Arial"/>
                <w:color w:val="000000"/>
                <w:sz w:val="24"/>
                <w:szCs w:val="24"/>
              </w:rPr>
              <w:t>37</w:t>
            </w: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1C52C6" w:rsidRPr="00647937" w:rsidRDefault="001C52C6" w:rsidP="00E41BAA">
            <w:pPr>
              <w:autoSpaceDE w:val="0"/>
              <w:autoSpaceDN w:val="0"/>
              <w:adjustRightInd w:val="0"/>
              <w:jc w:val="center"/>
              <w:rPr>
                <w:rFonts w:cs="Arial"/>
                <w:color w:val="000000"/>
                <w:sz w:val="24"/>
                <w:szCs w:val="24"/>
              </w:rPr>
            </w:pPr>
            <w:r>
              <w:rPr>
                <w:rFonts w:cs="Arial"/>
                <w:color w:val="000000"/>
                <w:sz w:val="24"/>
                <w:szCs w:val="24"/>
              </w:rPr>
              <w:t>10</w:t>
            </w: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1C52C6" w:rsidRPr="00647937" w:rsidRDefault="001C52C6" w:rsidP="00E41BAA">
            <w:pPr>
              <w:autoSpaceDE w:val="0"/>
              <w:autoSpaceDN w:val="0"/>
              <w:adjustRightInd w:val="0"/>
              <w:jc w:val="center"/>
              <w:rPr>
                <w:rFonts w:cs="Arial"/>
                <w:color w:val="000000"/>
                <w:sz w:val="24"/>
                <w:szCs w:val="24"/>
              </w:rPr>
            </w:pPr>
            <w:r>
              <w:rPr>
                <w:rFonts w:cs="Arial"/>
                <w:color w:val="000000"/>
                <w:sz w:val="24"/>
                <w:szCs w:val="24"/>
              </w:rPr>
              <w:t>36</w:t>
            </w: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sz w:val="24"/>
                <w:szCs w:val="24"/>
                <w:lang w:val="sr-Cyrl-CS"/>
              </w:rPr>
            </w:pP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36</w:t>
            </w:r>
          </w:p>
        </w:tc>
        <w:tc>
          <w:tcPr>
            <w:tcW w:w="1080"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36</w:t>
            </w: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36</w:t>
            </w: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68</w:t>
            </w:r>
          </w:p>
        </w:tc>
      </w:tr>
      <w:tr w:rsidR="001C52C6" w:rsidTr="00E41BAA">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1C52C6" w:rsidRDefault="001C52C6" w:rsidP="00E41BAA">
            <w:pPr>
              <w:autoSpaceDE w:val="0"/>
              <w:autoSpaceDN w:val="0"/>
              <w:adjustRightInd w:val="0"/>
              <w:rPr>
                <w:rFonts w:cs="Arial"/>
                <w:color w:val="000000"/>
                <w:sz w:val="24"/>
                <w:szCs w:val="24"/>
              </w:rPr>
            </w:pPr>
            <w:r>
              <w:rPr>
                <w:rFonts w:cs="Arial"/>
                <w:color w:val="000000"/>
              </w:rPr>
              <w:t>БОЖИНОВИЋ ДРАГОСЛАВ</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1C52C6" w:rsidRDefault="001C52C6" w:rsidP="00E41BAA">
            <w:pPr>
              <w:autoSpaceDE w:val="0"/>
              <w:autoSpaceDN w:val="0"/>
              <w:adjustRightInd w:val="0"/>
              <w:rPr>
                <w:rFonts w:cs="Arial"/>
                <w:color w:val="000000"/>
              </w:rPr>
            </w:pPr>
            <w:r>
              <w:rPr>
                <w:rFonts w:cs="Arial"/>
                <w:color w:val="000000"/>
              </w:rPr>
              <w:t>ТЕХНИЧКО ОБРАЗОВАЊЕ</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1C52C6" w:rsidRPr="00647937" w:rsidRDefault="001C52C6" w:rsidP="00E41BAA">
            <w:pPr>
              <w:autoSpaceDE w:val="0"/>
              <w:autoSpaceDN w:val="0"/>
              <w:adjustRightInd w:val="0"/>
              <w:jc w:val="center"/>
              <w:rPr>
                <w:rFonts w:cs="Arial"/>
                <w:color w:val="000000"/>
                <w:sz w:val="24"/>
                <w:szCs w:val="24"/>
              </w:rPr>
            </w:pPr>
            <w:r>
              <w:rPr>
                <w:rFonts w:cs="Arial"/>
                <w:color w:val="000000"/>
                <w:sz w:val="24"/>
                <w:szCs w:val="24"/>
              </w:rPr>
              <w:t>3</w:t>
            </w: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1C52C6" w:rsidRPr="00647937" w:rsidRDefault="001C52C6" w:rsidP="00E41BAA">
            <w:pPr>
              <w:jc w:val="center"/>
              <w:rPr>
                <w:sz w:val="24"/>
                <w:szCs w:val="24"/>
              </w:rPr>
            </w:pPr>
            <w:r>
              <w:rPr>
                <w:sz w:val="24"/>
                <w:szCs w:val="24"/>
              </w:rPr>
              <w:t>90</w:t>
            </w: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36</w:t>
            </w:r>
          </w:p>
        </w:tc>
        <w:tc>
          <w:tcPr>
            <w:tcW w:w="1080"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36</w:t>
            </w: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r>
      <w:tr w:rsidR="001C52C6" w:rsidTr="00E41BAA">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1C52C6" w:rsidRDefault="001C52C6" w:rsidP="00E41BAA">
            <w:pPr>
              <w:autoSpaceDE w:val="0"/>
              <w:autoSpaceDN w:val="0"/>
              <w:adjustRightInd w:val="0"/>
              <w:rPr>
                <w:rFonts w:cs="Arial"/>
                <w:color w:val="000000"/>
                <w:sz w:val="24"/>
                <w:szCs w:val="24"/>
              </w:rPr>
            </w:pPr>
            <w:r>
              <w:rPr>
                <w:rFonts w:cs="Arial"/>
                <w:color w:val="000000"/>
              </w:rPr>
              <w:t>НИКОЛИЋ САША</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1C52C6" w:rsidRDefault="001C52C6" w:rsidP="00E41BAA">
            <w:pPr>
              <w:autoSpaceDE w:val="0"/>
              <w:autoSpaceDN w:val="0"/>
              <w:adjustRightInd w:val="0"/>
              <w:rPr>
                <w:rFonts w:cs="Arial"/>
                <w:color w:val="000000"/>
              </w:rPr>
            </w:pPr>
            <w:r>
              <w:rPr>
                <w:rFonts w:cs="Arial"/>
                <w:color w:val="000000"/>
              </w:rPr>
              <w:t>ТЕХНИЧКО ОБРАЗОВАЊЕ</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jc w:val="center"/>
              <w:rPr>
                <w:sz w:val="24"/>
                <w:szCs w:val="24"/>
              </w:rPr>
            </w:pP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1080"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r>
      <w:tr w:rsidR="001C52C6" w:rsidTr="00E41BAA">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1C52C6" w:rsidRDefault="001C52C6" w:rsidP="00E41BAA">
            <w:pPr>
              <w:autoSpaceDE w:val="0"/>
              <w:autoSpaceDN w:val="0"/>
              <w:adjustRightInd w:val="0"/>
              <w:rPr>
                <w:rFonts w:cs="Arial"/>
                <w:color w:val="000000"/>
                <w:sz w:val="24"/>
                <w:szCs w:val="24"/>
              </w:rPr>
            </w:pPr>
            <w:r>
              <w:rPr>
                <w:rFonts w:cs="Arial"/>
                <w:color w:val="000000"/>
              </w:rPr>
              <w:t>НИКОЛИЋ МИЛОШ</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1C52C6" w:rsidRDefault="001C52C6" w:rsidP="00E41BAA">
            <w:pPr>
              <w:autoSpaceDE w:val="0"/>
              <w:autoSpaceDN w:val="0"/>
              <w:adjustRightInd w:val="0"/>
              <w:rPr>
                <w:rFonts w:cs="Arial"/>
                <w:color w:val="000000"/>
              </w:rPr>
            </w:pPr>
            <w:r>
              <w:rPr>
                <w:rFonts w:cs="Arial"/>
                <w:color w:val="000000"/>
              </w:rPr>
              <w:t>ТЕХНИЧКО ОБРАЗОВАЊЕ</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jc w:val="center"/>
              <w:rPr>
                <w:sz w:val="24"/>
                <w:szCs w:val="24"/>
              </w:rPr>
            </w:pP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1080"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r>
      <w:tr w:rsidR="001C52C6" w:rsidTr="00E41BAA">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1C52C6" w:rsidRDefault="001C52C6" w:rsidP="00E41BAA">
            <w:pPr>
              <w:autoSpaceDE w:val="0"/>
              <w:autoSpaceDN w:val="0"/>
              <w:adjustRightInd w:val="0"/>
              <w:rPr>
                <w:rFonts w:cs="Arial"/>
                <w:color w:val="000000"/>
                <w:sz w:val="24"/>
                <w:szCs w:val="24"/>
              </w:rPr>
            </w:pPr>
            <w:r>
              <w:rPr>
                <w:rFonts w:cs="Arial"/>
                <w:color w:val="000000"/>
              </w:rPr>
              <w:t>РАНЂЕЛОВИЋ ДЕЈАН</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1C52C6" w:rsidRDefault="001C52C6" w:rsidP="00E41BAA">
            <w:pPr>
              <w:autoSpaceDE w:val="0"/>
              <w:autoSpaceDN w:val="0"/>
              <w:adjustRightInd w:val="0"/>
              <w:rPr>
                <w:rFonts w:cs="Arial"/>
                <w:color w:val="000000"/>
              </w:rPr>
            </w:pPr>
            <w:r>
              <w:rPr>
                <w:rFonts w:cs="Arial"/>
                <w:color w:val="000000"/>
              </w:rPr>
              <w:t>ТЕХНИЧКО ОБРАЗОВАЊЕ</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7</w:t>
            </w: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jc w:val="center"/>
              <w:rPr>
                <w:sz w:val="24"/>
                <w:szCs w:val="24"/>
              </w:rPr>
            </w:pPr>
            <w:r>
              <w:rPr>
                <w:sz w:val="24"/>
                <w:szCs w:val="24"/>
              </w:rPr>
              <w:t>32</w:t>
            </w: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1080"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r>
      <w:tr w:rsidR="001C52C6" w:rsidTr="001C52C6">
        <w:trPr>
          <w:trHeight w:val="694"/>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1C52C6" w:rsidRDefault="001C52C6" w:rsidP="00E41BAA">
            <w:pPr>
              <w:autoSpaceDE w:val="0"/>
              <w:autoSpaceDN w:val="0"/>
              <w:adjustRightInd w:val="0"/>
              <w:rPr>
                <w:rFonts w:cs="Arial"/>
                <w:color w:val="000000"/>
                <w:sz w:val="24"/>
                <w:szCs w:val="24"/>
              </w:rPr>
            </w:pPr>
            <w:r>
              <w:rPr>
                <w:rFonts w:cs="Arial"/>
                <w:color w:val="000000"/>
              </w:rPr>
              <w:lastRenderedPageBreak/>
              <w:t>МИЛЕТИЋ ВЛАДАН</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1C52C6" w:rsidRPr="001C52C6" w:rsidRDefault="001C52C6" w:rsidP="00E41BAA">
            <w:pPr>
              <w:autoSpaceDE w:val="0"/>
              <w:autoSpaceDN w:val="0"/>
              <w:adjustRightInd w:val="0"/>
              <w:rPr>
                <w:rFonts w:cs="Arial"/>
                <w:color w:val="000000"/>
              </w:rPr>
            </w:pPr>
            <w:r>
              <w:rPr>
                <w:rFonts w:cs="Arial"/>
                <w:color w:val="000000"/>
              </w:rPr>
              <w:t>ИНФОРМАТИКА И РАЧУНАРСТВО</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1C52C6" w:rsidRPr="00E4216E"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10</w:t>
            </w: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1C52C6" w:rsidRPr="00E4216E" w:rsidRDefault="001C52C6" w:rsidP="00E41BAA">
            <w:pPr>
              <w:jc w:val="center"/>
              <w:rPr>
                <w:sz w:val="24"/>
                <w:szCs w:val="24"/>
                <w:lang w:val="sr-Cyrl-CS"/>
              </w:rPr>
            </w:pPr>
            <w:r>
              <w:rPr>
                <w:sz w:val="24"/>
                <w:szCs w:val="24"/>
                <w:lang w:val="sr-Cyrl-CS"/>
              </w:rPr>
              <w:t>144</w:t>
            </w: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1080"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r>
      <w:tr w:rsidR="001C52C6" w:rsidTr="00E41BAA">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1C52C6" w:rsidRDefault="001C52C6" w:rsidP="00E41BAA">
            <w:pPr>
              <w:autoSpaceDE w:val="0"/>
              <w:autoSpaceDN w:val="0"/>
              <w:adjustRightInd w:val="0"/>
              <w:rPr>
                <w:rFonts w:cs="Arial"/>
                <w:color w:val="000000"/>
                <w:sz w:val="24"/>
                <w:szCs w:val="24"/>
              </w:rPr>
            </w:pPr>
            <w:r>
              <w:rPr>
                <w:rFonts w:cs="Arial"/>
                <w:color w:val="000000"/>
              </w:rPr>
              <w:t>ЛАЗАРЕВИЋ ДРАГАНА</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1C52C6" w:rsidRDefault="001C52C6" w:rsidP="00E41BAA">
            <w:pPr>
              <w:autoSpaceDE w:val="0"/>
              <w:autoSpaceDN w:val="0"/>
              <w:adjustRightInd w:val="0"/>
              <w:rPr>
                <w:rFonts w:cs="Arial"/>
                <w:color w:val="000000"/>
              </w:rPr>
            </w:pPr>
            <w:r>
              <w:rPr>
                <w:rFonts w:cs="Arial"/>
                <w:color w:val="000000"/>
              </w:rPr>
              <w:t>ХЕМИЈА</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1C52C6" w:rsidRPr="00647937" w:rsidRDefault="001C52C6" w:rsidP="00E41BAA">
            <w:pPr>
              <w:autoSpaceDE w:val="0"/>
              <w:autoSpaceDN w:val="0"/>
              <w:adjustRightInd w:val="0"/>
              <w:jc w:val="center"/>
              <w:rPr>
                <w:rFonts w:cs="Arial"/>
                <w:color w:val="000000"/>
                <w:sz w:val="24"/>
                <w:szCs w:val="24"/>
              </w:rPr>
            </w:pPr>
            <w:r>
              <w:rPr>
                <w:rFonts w:cs="Arial"/>
                <w:color w:val="000000"/>
                <w:sz w:val="24"/>
                <w:szCs w:val="24"/>
              </w:rPr>
              <w:t>17</w:t>
            </w: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1C52C6" w:rsidRPr="00647937" w:rsidRDefault="001C52C6" w:rsidP="00E41BAA">
            <w:pPr>
              <w:autoSpaceDE w:val="0"/>
              <w:autoSpaceDN w:val="0"/>
              <w:adjustRightInd w:val="0"/>
              <w:jc w:val="center"/>
              <w:rPr>
                <w:rFonts w:cs="Arial"/>
                <w:color w:val="000000"/>
                <w:sz w:val="24"/>
                <w:szCs w:val="24"/>
              </w:rPr>
            </w:pPr>
            <w:r>
              <w:rPr>
                <w:rFonts w:cs="Arial"/>
                <w:color w:val="000000"/>
                <w:sz w:val="24"/>
                <w:szCs w:val="24"/>
              </w:rPr>
              <w:t>30</w:t>
            </w: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1C52C6" w:rsidRPr="00647937" w:rsidRDefault="001C52C6" w:rsidP="00E41BAA">
            <w:pPr>
              <w:autoSpaceDE w:val="0"/>
              <w:autoSpaceDN w:val="0"/>
              <w:adjustRightInd w:val="0"/>
              <w:jc w:val="center"/>
              <w:rPr>
                <w:rFonts w:cs="Arial"/>
                <w:color w:val="000000"/>
                <w:sz w:val="24"/>
                <w:szCs w:val="24"/>
              </w:rPr>
            </w:pPr>
            <w:r>
              <w:rPr>
                <w:rFonts w:cs="Arial"/>
                <w:color w:val="000000"/>
                <w:sz w:val="24"/>
                <w:szCs w:val="24"/>
              </w:rPr>
              <w:t>15</w:t>
            </w: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1C52C6" w:rsidRPr="00647937" w:rsidRDefault="001C52C6" w:rsidP="00E41BAA">
            <w:pPr>
              <w:autoSpaceDE w:val="0"/>
              <w:autoSpaceDN w:val="0"/>
              <w:adjustRightInd w:val="0"/>
              <w:jc w:val="center"/>
              <w:rPr>
                <w:rFonts w:cs="Arial"/>
                <w:color w:val="000000"/>
                <w:sz w:val="24"/>
                <w:szCs w:val="24"/>
              </w:rPr>
            </w:pPr>
            <w:r>
              <w:rPr>
                <w:rFonts w:cs="Arial"/>
                <w:color w:val="000000"/>
                <w:sz w:val="24"/>
                <w:szCs w:val="24"/>
              </w:rPr>
              <w:t>60</w:t>
            </w: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jc w:val="center"/>
              <w:rPr>
                <w:sz w:val="24"/>
                <w:szCs w:val="24"/>
              </w:rPr>
            </w:pP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1080"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19</w:t>
            </w: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23</w:t>
            </w:r>
          </w:p>
        </w:tc>
      </w:tr>
      <w:tr w:rsidR="001C52C6" w:rsidTr="00E41BAA">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1C52C6" w:rsidRDefault="001C52C6" w:rsidP="00E41BAA">
            <w:pPr>
              <w:autoSpaceDE w:val="0"/>
              <w:autoSpaceDN w:val="0"/>
              <w:adjustRightInd w:val="0"/>
              <w:rPr>
                <w:rFonts w:cs="Arial"/>
                <w:color w:val="000000"/>
                <w:sz w:val="24"/>
                <w:szCs w:val="24"/>
              </w:rPr>
            </w:pPr>
            <w:r>
              <w:rPr>
                <w:rFonts w:cs="Arial"/>
                <w:color w:val="000000"/>
              </w:rPr>
              <w:t>МИЛОСАВЉЕВИЋ СУЗАНА</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1C52C6" w:rsidRDefault="001C52C6" w:rsidP="00E41BAA">
            <w:pPr>
              <w:autoSpaceDE w:val="0"/>
              <w:autoSpaceDN w:val="0"/>
              <w:adjustRightInd w:val="0"/>
              <w:rPr>
                <w:rFonts w:cs="Arial"/>
                <w:color w:val="000000"/>
              </w:rPr>
            </w:pPr>
            <w:r>
              <w:rPr>
                <w:rFonts w:cs="Arial"/>
                <w:color w:val="000000"/>
              </w:rPr>
              <w:t>ФИЗИКА</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1C52C6" w:rsidRPr="00647937" w:rsidRDefault="001C52C6" w:rsidP="00E41BAA">
            <w:pPr>
              <w:autoSpaceDE w:val="0"/>
              <w:autoSpaceDN w:val="0"/>
              <w:adjustRightInd w:val="0"/>
              <w:jc w:val="center"/>
              <w:rPr>
                <w:rFonts w:cs="Arial"/>
                <w:color w:val="000000"/>
                <w:sz w:val="24"/>
                <w:szCs w:val="24"/>
              </w:rPr>
            </w:pPr>
            <w:r>
              <w:rPr>
                <w:rFonts w:cs="Arial"/>
                <w:color w:val="000000"/>
                <w:sz w:val="24"/>
                <w:szCs w:val="24"/>
              </w:rPr>
              <w:t>15</w:t>
            </w: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1C52C6" w:rsidRPr="00647937" w:rsidRDefault="001C52C6" w:rsidP="00E41BAA">
            <w:pPr>
              <w:autoSpaceDE w:val="0"/>
              <w:autoSpaceDN w:val="0"/>
              <w:adjustRightInd w:val="0"/>
              <w:jc w:val="center"/>
              <w:rPr>
                <w:rFonts w:cs="Arial"/>
                <w:color w:val="000000"/>
                <w:sz w:val="24"/>
                <w:szCs w:val="24"/>
              </w:rPr>
            </w:pPr>
            <w:r>
              <w:rPr>
                <w:rFonts w:cs="Arial"/>
                <w:color w:val="000000"/>
                <w:sz w:val="24"/>
                <w:szCs w:val="24"/>
              </w:rPr>
              <w:t>72</w:t>
            </w: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1C52C6" w:rsidRPr="00647937" w:rsidRDefault="001C52C6" w:rsidP="00E41BAA">
            <w:pPr>
              <w:autoSpaceDE w:val="0"/>
              <w:autoSpaceDN w:val="0"/>
              <w:adjustRightInd w:val="0"/>
              <w:jc w:val="center"/>
              <w:rPr>
                <w:rFonts w:cs="Arial"/>
                <w:color w:val="000000"/>
                <w:sz w:val="24"/>
                <w:szCs w:val="24"/>
              </w:rPr>
            </w:pPr>
            <w:r>
              <w:rPr>
                <w:rFonts w:cs="Arial"/>
                <w:color w:val="000000"/>
                <w:sz w:val="24"/>
                <w:szCs w:val="24"/>
              </w:rPr>
              <w:t>8</w:t>
            </w: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1C52C6" w:rsidRPr="00647937" w:rsidRDefault="001C52C6" w:rsidP="00E41BAA">
            <w:pPr>
              <w:autoSpaceDE w:val="0"/>
              <w:autoSpaceDN w:val="0"/>
              <w:adjustRightInd w:val="0"/>
              <w:jc w:val="center"/>
              <w:rPr>
                <w:rFonts w:cs="Arial"/>
                <w:color w:val="000000"/>
                <w:sz w:val="24"/>
                <w:szCs w:val="24"/>
              </w:rPr>
            </w:pPr>
            <w:r>
              <w:rPr>
                <w:rFonts w:cs="Arial"/>
                <w:color w:val="000000"/>
                <w:sz w:val="24"/>
                <w:szCs w:val="24"/>
              </w:rPr>
              <w:t>30</w:t>
            </w: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sz w:val="24"/>
                <w:szCs w:val="24"/>
                <w:lang w:val="sr-Cyrl-CS"/>
              </w:rPr>
            </w:pP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1080"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40</w:t>
            </w: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42</w:t>
            </w:r>
          </w:p>
        </w:tc>
      </w:tr>
      <w:tr w:rsidR="001C52C6" w:rsidTr="00E41BAA">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1C52C6" w:rsidRDefault="001C52C6" w:rsidP="00E41BAA">
            <w:pPr>
              <w:autoSpaceDE w:val="0"/>
              <w:autoSpaceDN w:val="0"/>
              <w:adjustRightInd w:val="0"/>
              <w:rPr>
                <w:rFonts w:cs="Arial"/>
                <w:color w:val="000000"/>
                <w:sz w:val="24"/>
                <w:szCs w:val="24"/>
              </w:rPr>
            </w:pPr>
            <w:r>
              <w:rPr>
                <w:rFonts w:cs="Arial"/>
                <w:color w:val="000000"/>
              </w:rPr>
              <w:t>ВАСИЛИЈЕВИЋ ОЛИВЕРА</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1C52C6" w:rsidRDefault="001C52C6" w:rsidP="00E41BAA">
            <w:pPr>
              <w:autoSpaceDE w:val="0"/>
              <w:autoSpaceDN w:val="0"/>
              <w:adjustRightInd w:val="0"/>
              <w:rPr>
                <w:rFonts w:cs="Arial"/>
                <w:color w:val="000000"/>
              </w:rPr>
            </w:pPr>
            <w:r>
              <w:rPr>
                <w:rFonts w:cs="Arial"/>
                <w:color w:val="000000"/>
              </w:rPr>
              <w:t>ГЕОГРАФИЈА</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1C52C6" w:rsidRPr="00647937" w:rsidRDefault="001C52C6" w:rsidP="00E41BAA">
            <w:pPr>
              <w:autoSpaceDE w:val="0"/>
              <w:autoSpaceDN w:val="0"/>
              <w:adjustRightInd w:val="0"/>
              <w:jc w:val="center"/>
              <w:rPr>
                <w:rFonts w:cs="Arial"/>
                <w:color w:val="000000"/>
                <w:sz w:val="24"/>
                <w:szCs w:val="24"/>
              </w:rPr>
            </w:pPr>
            <w:r>
              <w:rPr>
                <w:rFonts w:cs="Arial"/>
                <w:color w:val="000000"/>
                <w:sz w:val="24"/>
                <w:szCs w:val="24"/>
              </w:rPr>
              <w:t>20</w:t>
            </w: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1C52C6" w:rsidRPr="00233BC6" w:rsidRDefault="001C52C6" w:rsidP="00E41BAA">
            <w:pPr>
              <w:autoSpaceDE w:val="0"/>
              <w:autoSpaceDN w:val="0"/>
              <w:adjustRightInd w:val="0"/>
              <w:jc w:val="center"/>
              <w:rPr>
                <w:rFonts w:cs="Arial"/>
                <w:color w:val="000000"/>
                <w:sz w:val="24"/>
                <w:szCs w:val="24"/>
              </w:rPr>
            </w:pPr>
            <w:r>
              <w:rPr>
                <w:rFonts w:cs="Arial"/>
                <w:color w:val="000000"/>
                <w:sz w:val="24"/>
                <w:szCs w:val="24"/>
              </w:rPr>
              <w:t>18</w:t>
            </w: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1C52C6" w:rsidRPr="00647937" w:rsidRDefault="001C52C6" w:rsidP="00E41BAA">
            <w:pPr>
              <w:autoSpaceDE w:val="0"/>
              <w:autoSpaceDN w:val="0"/>
              <w:adjustRightInd w:val="0"/>
              <w:jc w:val="center"/>
              <w:rPr>
                <w:rFonts w:cs="Arial"/>
                <w:color w:val="000000"/>
                <w:sz w:val="24"/>
                <w:szCs w:val="24"/>
              </w:rPr>
            </w:pPr>
            <w:r>
              <w:rPr>
                <w:rFonts w:cs="Arial"/>
                <w:color w:val="000000"/>
                <w:sz w:val="24"/>
                <w:szCs w:val="24"/>
              </w:rPr>
              <w:t>16</w:t>
            </w: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1C52C6" w:rsidRPr="00233BC6" w:rsidRDefault="001C52C6" w:rsidP="00E41BAA">
            <w:pPr>
              <w:autoSpaceDE w:val="0"/>
              <w:autoSpaceDN w:val="0"/>
              <w:adjustRightInd w:val="0"/>
              <w:jc w:val="center"/>
              <w:rPr>
                <w:rFonts w:cs="Arial"/>
                <w:color w:val="000000"/>
                <w:sz w:val="24"/>
                <w:szCs w:val="24"/>
              </w:rPr>
            </w:pPr>
            <w:r>
              <w:rPr>
                <w:rFonts w:cs="Arial"/>
                <w:color w:val="000000"/>
                <w:sz w:val="24"/>
                <w:szCs w:val="24"/>
              </w:rPr>
              <w:t>18</w:t>
            </w: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1C52C6" w:rsidRPr="00647937" w:rsidRDefault="001C52C6" w:rsidP="00E41BAA">
            <w:pPr>
              <w:autoSpaceDE w:val="0"/>
              <w:autoSpaceDN w:val="0"/>
              <w:adjustRightInd w:val="0"/>
              <w:jc w:val="center"/>
              <w:rPr>
                <w:rFonts w:cs="Arial"/>
                <w:color w:val="000000"/>
                <w:sz w:val="24"/>
                <w:szCs w:val="24"/>
              </w:rPr>
            </w:pPr>
            <w:r>
              <w:rPr>
                <w:rFonts w:cs="Arial"/>
                <w:color w:val="000000"/>
                <w:sz w:val="24"/>
                <w:szCs w:val="24"/>
              </w:rPr>
              <w:t>14</w:t>
            </w: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1C52C6" w:rsidRPr="00233BC6" w:rsidRDefault="001C52C6" w:rsidP="00E41BAA">
            <w:pPr>
              <w:jc w:val="center"/>
              <w:rPr>
                <w:sz w:val="24"/>
                <w:szCs w:val="24"/>
              </w:rPr>
            </w:pPr>
            <w:r>
              <w:rPr>
                <w:sz w:val="24"/>
                <w:szCs w:val="24"/>
              </w:rPr>
              <w:t>36</w:t>
            </w: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36</w:t>
            </w:r>
          </w:p>
        </w:tc>
        <w:tc>
          <w:tcPr>
            <w:tcW w:w="1080"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36</w:t>
            </w: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18</w:t>
            </w: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28</w:t>
            </w:r>
          </w:p>
        </w:tc>
      </w:tr>
      <w:tr w:rsidR="001C52C6" w:rsidTr="00E41BAA">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1C52C6" w:rsidRDefault="001C52C6" w:rsidP="00E41BAA">
            <w:pPr>
              <w:autoSpaceDE w:val="0"/>
              <w:autoSpaceDN w:val="0"/>
              <w:adjustRightInd w:val="0"/>
              <w:rPr>
                <w:rFonts w:cs="Arial"/>
                <w:color w:val="000000"/>
                <w:sz w:val="24"/>
                <w:szCs w:val="24"/>
              </w:rPr>
            </w:pPr>
            <w:r>
              <w:rPr>
                <w:rFonts w:cs="Arial"/>
                <w:color w:val="000000"/>
              </w:rPr>
              <w:t>АНДРИЋ МИЛОСАВЉЕВИЋ ГОРДАНА</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1C52C6" w:rsidRDefault="001C52C6" w:rsidP="00E41BAA">
            <w:pPr>
              <w:autoSpaceDE w:val="0"/>
              <w:autoSpaceDN w:val="0"/>
              <w:adjustRightInd w:val="0"/>
              <w:rPr>
                <w:rFonts w:cs="Arial"/>
                <w:color w:val="000000"/>
              </w:rPr>
            </w:pPr>
            <w:r>
              <w:rPr>
                <w:rFonts w:cs="Arial"/>
                <w:color w:val="000000"/>
              </w:rPr>
              <w:t>ГЕОГРАФИЈА</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13</w:t>
            </w: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34</w:t>
            </w: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jc w:val="center"/>
              <w:rPr>
                <w:sz w:val="24"/>
                <w:szCs w:val="24"/>
              </w:rPr>
            </w:pP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1080"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18</w:t>
            </w: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18</w:t>
            </w:r>
          </w:p>
        </w:tc>
      </w:tr>
      <w:tr w:rsidR="001C52C6" w:rsidTr="00E41BAA">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1C52C6" w:rsidRDefault="001C52C6" w:rsidP="00E41BAA">
            <w:pPr>
              <w:autoSpaceDE w:val="0"/>
              <w:autoSpaceDN w:val="0"/>
              <w:adjustRightInd w:val="0"/>
              <w:rPr>
                <w:rFonts w:cs="Arial"/>
                <w:color w:val="000000"/>
                <w:sz w:val="24"/>
                <w:szCs w:val="24"/>
              </w:rPr>
            </w:pPr>
            <w:r>
              <w:rPr>
                <w:rFonts w:cs="Arial"/>
                <w:color w:val="000000"/>
              </w:rPr>
              <w:t>МИЛОШЕВИЋ СЛАЂАНА</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1C52C6" w:rsidRDefault="001C52C6" w:rsidP="00E41BAA">
            <w:pPr>
              <w:autoSpaceDE w:val="0"/>
              <w:autoSpaceDN w:val="0"/>
              <w:adjustRightInd w:val="0"/>
              <w:rPr>
                <w:rFonts w:cs="Arial"/>
                <w:color w:val="000000"/>
              </w:rPr>
            </w:pPr>
            <w:r>
              <w:rPr>
                <w:rFonts w:cs="Arial"/>
                <w:color w:val="000000"/>
              </w:rPr>
              <w:t>БИОЛОГИЈА</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1C52C6" w:rsidRPr="00647937" w:rsidRDefault="001C52C6" w:rsidP="00E41BAA">
            <w:pPr>
              <w:autoSpaceDE w:val="0"/>
              <w:autoSpaceDN w:val="0"/>
              <w:adjustRightInd w:val="0"/>
              <w:jc w:val="center"/>
              <w:rPr>
                <w:rFonts w:cs="Arial"/>
                <w:color w:val="000000"/>
                <w:sz w:val="24"/>
                <w:szCs w:val="24"/>
              </w:rPr>
            </w:pPr>
            <w:r>
              <w:rPr>
                <w:rFonts w:cs="Arial"/>
                <w:color w:val="000000"/>
                <w:sz w:val="24"/>
                <w:szCs w:val="24"/>
              </w:rPr>
              <w:t>27</w:t>
            </w: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1C52C6" w:rsidRPr="003C387C" w:rsidRDefault="001C52C6" w:rsidP="00E41BAA">
            <w:pPr>
              <w:autoSpaceDE w:val="0"/>
              <w:autoSpaceDN w:val="0"/>
              <w:adjustRightInd w:val="0"/>
              <w:jc w:val="center"/>
              <w:rPr>
                <w:rFonts w:cs="Arial"/>
                <w:color w:val="000000"/>
                <w:sz w:val="24"/>
                <w:szCs w:val="24"/>
              </w:rPr>
            </w:pPr>
            <w:r>
              <w:rPr>
                <w:rFonts w:cs="Arial"/>
                <w:color w:val="000000"/>
                <w:sz w:val="24"/>
                <w:szCs w:val="24"/>
              </w:rPr>
              <w:t>37</w:t>
            </w: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1C52C6" w:rsidRPr="00647937" w:rsidRDefault="001C52C6" w:rsidP="00E41BAA">
            <w:pPr>
              <w:autoSpaceDE w:val="0"/>
              <w:autoSpaceDN w:val="0"/>
              <w:adjustRightInd w:val="0"/>
              <w:jc w:val="center"/>
              <w:rPr>
                <w:rFonts w:cs="Arial"/>
                <w:color w:val="000000"/>
                <w:sz w:val="24"/>
                <w:szCs w:val="24"/>
              </w:rPr>
            </w:pPr>
            <w:r>
              <w:rPr>
                <w:rFonts w:cs="Arial"/>
                <w:color w:val="000000"/>
                <w:sz w:val="24"/>
                <w:szCs w:val="24"/>
              </w:rPr>
              <w:t>28</w:t>
            </w: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1C52C6" w:rsidRPr="00647937" w:rsidRDefault="001C52C6" w:rsidP="00E41BAA">
            <w:pPr>
              <w:autoSpaceDE w:val="0"/>
              <w:autoSpaceDN w:val="0"/>
              <w:adjustRightInd w:val="0"/>
              <w:jc w:val="center"/>
              <w:rPr>
                <w:rFonts w:cs="Arial"/>
                <w:color w:val="000000"/>
                <w:sz w:val="24"/>
                <w:szCs w:val="24"/>
              </w:rPr>
            </w:pPr>
            <w:r>
              <w:rPr>
                <w:rFonts w:cs="Arial"/>
                <w:color w:val="000000"/>
                <w:sz w:val="24"/>
                <w:szCs w:val="24"/>
              </w:rPr>
              <w:t>35</w:t>
            </w: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jc w:val="center"/>
              <w:rPr>
                <w:sz w:val="24"/>
                <w:szCs w:val="24"/>
              </w:rPr>
            </w:pP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36</w:t>
            </w:r>
          </w:p>
        </w:tc>
        <w:tc>
          <w:tcPr>
            <w:tcW w:w="1080"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36</w:t>
            </w: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34</w:t>
            </w: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45</w:t>
            </w:r>
          </w:p>
        </w:tc>
      </w:tr>
      <w:tr w:rsidR="001C52C6" w:rsidTr="00E41BAA">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1C52C6" w:rsidRDefault="001C52C6" w:rsidP="00E41BAA">
            <w:pPr>
              <w:autoSpaceDE w:val="0"/>
              <w:autoSpaceDN w:val="0"/>
              <w:adjustRightInd w:val="0"/>
              <w:rPr>
                <w:rFonts w:cs="Arial"/>
                <w:color w:val="000000"/>
                <w:sz w:val="24"/>
                <w:szCs w:val="24"/>
              </w:rPr>
            </w:pPr>
            <w:r>
              <w:rPr>
                <w:rFonts w:cs="Arial"/>
                <w:color w:val="000000"/>
              </w:rPr>
              <w:t>РАДОЈЧИЋ БОЈАНА</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1C52C6" w:rsidRDefault="001C52C6" w:rsidP="00E41BAA">
            <w:pPr>
              <w:autoSpaceDE w:val="0"/>
              <w:autoSpaceDN w:val="0"/>
              <w:adjustRightInd w:val="0"/>
              <w:rPr>
                <w:rFonts w:cs="Arial"/>
                <w:color w:val="000000"/>
              </w:rPr>
            </w:pPr>
            <w:r>
              <w:rPr>
                <w:rFonts w:cs="Arial"/>
                <w:color w:val="000000"/>
              </w:rPr>
              <w:t>БИОЛОГИЈА</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5</w:t>
            </w: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25</w:t>
            </w: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1</w:t>
            </w: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16</w:t>
            </w: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sz w:val="24"/>
                <w:szCs w:val="24"/>
                <w:lang w:val="sr-Cyrl-CS"/>
              </w:rPr>
            </w:pP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1080"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10</w:t>
            </w: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14</w:t>
            </w:r>
          </w:p>
        </w:tc>
      </w:tr>
      <w:tr w:rsidR="001C52C6" w:rsidTr="00E41BAA">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1C52C6" w:rsidRDefault="001C52C6" w:rsidP="00E41BAA">
            <w:pPr>
              <w:autoSpaceDE w:val="0"/>
              <w:autoSpaceDN w:val="0"/>
              <w:adjustRightInd w:val="0"/>
              <w:rPr>
                <w:rFonts w:cs="Arial"/>
                <w:color w:val="000000"/>
                <w:sz w:val="24"/>
                <w:szCs w:val="24"/>
              </w:rPr>
            </w:pPr>
            <w:r>
              <w:rPr>
                <w:rFonts w:cs="Arial"/>
                <w:color w:val="000000"/>
              </w:rPr>
              <w:t>ВЕЛИЧКОВИЋ МИЛАН</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1C52C6" w:rsidRDefault="001C52C6" w:rsidP="00E41BAA">
            <w:pPr>
              <w:autoSpaceDE w:val="0"/>
              <w:autoSpaceDN w:val="0"/>
              <w:adjustRightInd w:val="0"/>
              <w:rPr>
                <w:rFonts w:cs="Arial"/>
                <w:color w:val="000000"/>
              </w:rPr>
            </w:pPr>
            <w:r>
              <w:rPr>
                <w:rFonts w:cs="Arial"/>
                <w:color w:val="000000"/>
              </w:rPr>
              <w:t>ИСТОРИЈА</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1C52C6" w:rsidRPr="00647937" w:rsidRDefault="001C52C6" w:rsidP="00E41BAA">
            <w:pPr>
              <w:autoSpaceDE w:val="0"/>
              <w:autoSpaceDN w:val="0"/>
              <w:adjustRightInd w:val="0"/>
              <w:jc w:val="center"/>
              <w:rPr>
                <w:rFonts w:cs="Arial"/>
                <w:color w:val="000000"/>
                <w:sz w:val="24"/>
                <w:szCs w:val="24"/>
              </w:rPr>
            </w:pPr>
            <w:r>
              <w:rPr>
                <w:rFonts w:cs="Arial"/>
                <w:color w:val="000000"/>
                <w:sz w:val="24"/>
                <w:szCs w:val="24"/>
              </w:rPr>
              <w:t>32</w:t>
            </w: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1C52C6" w:rsidRPr="00647937" w:rsidRDefault="001C52C6" w:rsidP="00E41BAA">
            <w:pPr>
              <w:autoSpaceDE w:val="0"/>
              <w:autoSpaceDN w:val="0"/>
              <w:adjustRightInd w:val="0"/>
              <w:jc w:val="center"/>
              <w:rPr>
                <w:rFonts w:cs="Arial"/>
                <w:color w:val="000000"/>
                <w:sz w:val="24"/>
                <w:szCs w:val="24"/>
              </w:rPr>
            </w:pPr>
            <w:r>
              <w:rPr>
                <w:rFonts w:cs="Arial"/>
                <w:color w:val="000000"/>
                <w:sz w:val="24"/>
                <w:szCs w:val="24"/>
              </w:rPr>
              <w:t>36</w:t>
            </w: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1C52C6" w:rsidRPr="00647937" w:rsidRDefault="001C52C6" w:rsidP="00E41BAA">
            <w:pPr>
              <w:autoSpaceDE w:val="0"/>
              <w:autoSpaceDN w:val="0"/>
              <w:adjustRightInd w:val="0"/>
              <w:jc w:val="center"/>
              <w:rPr>
                <w:rFonts w:cs="Arial"/>
                <w:color w:val="000000"/>
                <w:sz w:val="24"/>
                <w:szCs w:val="24"/>
              </w:rPr>
            </w:pPr>
            <w:r>
              <w:rPr>
                <w:rFonts w:cs="Arial"/>
                <w:color w:val="000000"/>
                <w:sz w:val="24"/>
                <w:szCs w:val="24"/>
              </w:rPr>
              <w:t>23</w:t>
            </w: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1C52C6" w:rsidRPr="00647937" w:rsidRDefault="001C52C6" w:rsidP="00E41BAA">
            <w:pPr>
              <w:autoSpaceDE w:val="0"/>
              <w:autoSpaceDN w:val="0"/>
              <w:adjustRightInd w:val="0"/>
              <w:jc w:val="center"/>
              <w:rPr>
                <w:rFonts w:cs="Arial"/>
                <w:color w:val="000000"/>
                <w:sz w:val="24"/>
                <w:szCs w:val="24"/>
              </w:rPr>
            </w:pPr>
            <w:r>
              <w:rPr>
                <w:rFonts w:cs="Arial"/>
                <w:color w:val="000000"/>
                <w:sz w:val="24"/>
                <w:szCs w:val="24"/>
              </w:rPr>
              <w:t>36</w:t>
            </w: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1C52C6" w:rsidRPr="00647937" w:rsidRDefault="001C52C6" w:rsidP="00E41BAA">
            <w:pPr>
              <w:autoSpaceDE w:val="0"/>
              <w:autoSpaceDN w:val="0"/>
              <w:adjustRightInd w:val="0"/>
              <w:jc w:val="center"/>
              <w:rPr>
                <w:rFonts w:cs="Arial"/>
                <w:color w:val="000000"/>
                <w:sz w:val="24"/>
                <w:szCs w:val="24"/>
              </w:rPr>
            </w:pPr>
            <w:r>
              <w:rPr>
                <w:rFonts w:cs="Arial"/>
                <w:color w:val="000000"/>
                <w:sz w:val="24"/>
                <w:szCs w:val="24"/>
              </w:rPr>
              <w:t>18</w:t>
            </w: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1C52C6" w:rsidRPr="00233BC6" w:rsidRDefault="001C52C6" w:rsidP="00E41BAA">
            <w:pPr>
              <w:jc w:val="center"/>
              <w:rPr>
                <w:sz w:val="24"/>
                <w:szCs w:val="24"/>
              </w:rPr>
            </w:pPr>
            <w:r>
              <w:rPr>
                <w:sz w:val="24"/>
                <w:szCs w:val="24"/>
              </w:rPr>
              <w:t>36</w:t>
            </w: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36</w:t>
            </w:r>
          </w:p>
        </w:tc>
        <w:tc>
          <w:tcPr>
            <w:tcW w:w="1080"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36</w:t>
            </w: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30</w:t>
            </w: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30</w:t>
            </w:r>
          </w:p>
        </w:tc>
      </w:tr>
      <w:tr w:rsidR="001C52C6" w:rsidTr="00E41BAA">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1C52C6" w:rsidRDefault="001C52C6" w:rsidP="00E41BAA">
            <w:pPr>
              <w:autoSpaceDE w:val="0"/>
              <w:autoSpaceDN w:val="0"/>
              <w:adjustRightInd w:val="0"/>
              <w:rPr>
                <w:rFonts w:cs="Arial"/>
                <w:color w:val="000000"/>
                <w:sz w:val="24"/>
                <w:szCs w:val="24"/>
              </w:rPr>
            </w:pPr>
            <w:r>
              <w:rPr>
                <w:rFonts w:cs="Arial"/>
                <w:color w:val="000000"/>
              </w:rPr>
              <w:t>ЖИВАНОВИЋ ДЕЈАН</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1C52C6" w:rsidRDefault="001C52C6" w:rsidP="00E41BAA">
            <w:pPr>
              <w:autoSpaceDE w:val="0"/>
              <w:autoSpaceDN w:val="0"/>
              <w:adjustRightInd w:val="0"/>
              <w:rPr>
                <w:rFonts w:cs="Arial"/>
                <w:color w:val="000000"/>
              </w:rPr>
            </w:pPr>
            <w:r>
              <w:rPr>
                <w:rFonts w:cs="Arial"/>
                <w:color w:val="000000"/>
              </w:rPr>
              <w:t>ИСТОРИЈА</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36</w:t>
            </w: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36</w:t>
            </w: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18</w:t>
            </w: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18</w:t>
            </w: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jc w:val="center"/>
              <w:rPr>
                <w:sz w:val="24"/>
                <w:szCs w:val="24"/>
              </w:rPr>
            </w:pP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1080"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18</w:t>
            </w: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18</w:t>
            </w:r>
          </w:p>
        </w:tc>
      </w:tr>
      <w:tr w:rsidR="001C52C6" w:rsidTr="00E41BAA">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1C52C6" w:rsidRDefault="001C52C6" w:rsidP="00E41BAA">
            <w:pPr>
              <w:autoSpaceDE w:val="0"/>
              <w:autoSpaceDN w:val="0"/>
              <w:adjustRightInd w:val="0"/>
              <w:rPr>
                <w:rFonts w:cs="Arial"/>
                <w:color w:val="000000"/>
                <w:sz w:val="24"/>
                <w:szCs w:val="24"/>
              </w:rPr>
            </w:pPr>
            <w:r>
              <w:rPr>
                <w:rFonts w:cs="Arial"/>
                <w:color w:val="000000"/>
              </w:rPr>
              <w:t>СТОЈАНОВИЋ МИЛЕНА</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1C52C6" w:rsidRDefault="001C52C6" w:rsidP="00E41BAA">
            <w:pPr>
              <w:autoSpaceDE w:val="0"/>
              <w:autoSpaceDN w:val="0"/>
              <w:adjustRightInd w:val="0"/>
              <w:rPr>
                <w:rFonts w:cs="Arial"/>
                <w:color w:val="000000"/>
              </w:rPr>
            </w:pPr>
            <w:r>
              <w:rPr>
                <w:rFonts w:cs="Arial"/>
                <w:color w:val="000000"/>
              </w:rPr>
              <w:t>СРПСКИ ЈЕЗИК</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1C52C6" w:rsidRPr="003D2B7E" w:rsidRDefault="001C52C6" w:rsidP="00E41BAA">
            <w:pPr>
              <w:autoSpaceDE w:val="0"/>
              <w:autoSpaceDN w:val="0"/>
              <w:adjustRightInd w:val="0"/>
              <w:jc w:val="center"/>
              <w:rPr>
                <w:rFonts w:cs="Arial"/>
                <w:color w:val="000000"/>
                <w:sz w:val="24"/>
                <w:szCs w:val="24"/>
              </w:rPr>
            </w:pPr>
            <w:r>
              <w:rPr>
                <w:rFonts w:cs="Arial"/>
                <w:color w:val="000000"/>
                <w:sz w:val="24"/>
                <w:szCs w:val="24"/>
              </w:rPr>
              <w:t>35</w:t>
            </w: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1C52C6" w:rsidRPr="009A486C" w:rsidRDefault="001C52C6" w:rsidP="00E41BAA">
            <w:pPr>
              <w:autoSpaceDE w:val="0"/>
              <w:autoSpaceDN w:val="0"/>
              <w:adjustRightInd w:val="0"/>
              <w:jc w:val="center"/>
              <w:rPr>
                <w:rFonts w:cs="Arial"/>
                <w:color w:val="000000"/>
                <w:sz w:val="24"/>
                <w:szCs w:val="24"/>
              </w:rPr>
            </w:pPr>
            <w:r>
              <w:rPr>
                <w:rFonts w:cs="Arial"/>
                <w:color w:val="000000"/>
                <w:sz w:val="24"/>
                <w:szCs w:val="24"/>
              </w:rPr>
              <w:t>27</w:t>
            </w: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1C52C6" w:rsidRPr="003D2B7E" w:rsidRDefault="001C52C6" w:rsidP="00E41BAA">
            <w:pPr>
              <w:autoSpaceDE w:val="0"/>
              <w:autoSpaceDN w:val="0"/>
              <w:adjustRightInd w:val="0"/>
              <w:jc w:val="center"/>
              <w:rPr>
                <w:rFonts w:cs="Arial"/>
                <w:color w:val="000000"/>
                <w:sz w:val="24"/>
                <w:szCs w:val="24"/>
              </w:rPr>
            </w:pPr>
            <w:r>
              <w:rPr>
                <w:rFonts w:cs="Arial"/>
                <w:color w:val="000000"/>
                <w:sz w:val="24"/>
                <w:szCs w:val="24"/>
              </w:rPr>
              <w:t>21</w:t>
            </w: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1C52C6" w:rsidRPr="009A486C" w:rsidRDefault="001C52C6" w:rsidP="00E41BAA">
            <w:pPr>
              <w:autoSpaceDE w:val="0"/>
              <w:autoSpaceDN w:val="0"/>
              <w:adjustRightInd w:val="0"/>
              <w:jc w:val="center"/>
              <w:rPr>
                <w:rFonts w:cs="Arial"/>
                <w:color w:val="000000"/>
                <w:sz w:val="24"/>
                <w:szCs w:val="24"/>
              </w:rPr>
            </w:pPr>
            <w:r>
              <w:rPr>
                <w:rFonts w:cs="Arial"/>
                <w:color w:val="000000"/>
                <w:sz w:val="24"/>
                <w:szCs w:val="24"/>
              </w:rPr>
              <w:t>27</w:t>
            </w: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1C52C6" w:rsidRPr="003D2B7E" w:rsidRDefault="001C52C6" w:rsidP="00E41BAA">
            <w:pPr>
              <w:autoSpaceDE w:val="0"/>
              <w:autoSpaceDN w:val="0"/>
              <w:adjustRightInd w:val="0"/>
              <w:jc w:val="center"/>
              <w:rPr>
                <w:rFonts w:cs="Arial"/>
                <w:color w:val="000000"/>
                <w:sz w:val="24"/>
                <w:szCs w:val="24"/>
              </w:rPr>
            </w:pPr>
            <w:r>
              <w:rPr>
                <w:rFonts w:cs="Arial"/>
                <w:color w:val="000000"/>
                <w:sz w:val="24"/>
                <w:szCs w:val="24"/>
              </w:rPr>
              <w:t>20</w:t>
            </w: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1C52C6" w:rsidRPr="003D2B7E" w:rsidRDefault="001C52C6" w:rsidP="00E41BAA">
            <w:pPr>
              <w:jc w:val="center"/>
              <w:rPr>
                <w:sz w:val="24"/>
                <w:szCs w:val="24"/>
              </w:rPr>
            </w:pPr>
            <w:r>
              <w:rPr>
                <w:sz w:val="24"/>
                <w:szCs w:val="24"/>
              </w:rPr>
              <w:t>72</w:t>
            </w: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36</w:t>
            </w:r>
          </w:p>
        </w:tc>
        <w:tc>
          <w:tcPr>
            <w:tcW w:w="1080"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36</w:t>
            </w: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36</w:t>
            </w: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36</w:t>
            </w:r>
          </w:p>
        </w:tc>
      </w:tr>
      <w:tr w:rsidR="001C52C6" w:rsidTr="00E41BAA">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1C52C6" w:rsidRDefault="001C52C6" w:rsidP="00E41BAA">
            <w:pPr>
              <w:autoSpaceDE w:val="0"/>
              <w:autoSpaceDN w:val="0"/>
              <w:adjustRightInd w:val="0"/>
              <w:rPr>
                <w:rFonts w:cs="Arial"/>
                <w:color w:val="000000"/>
                <w:sz w:val="24"/>
                <w:szCs w:val="24"/>
              </w:rPr>
            </w:pPr>
            <w:r>
              <w:rPr>
                <w:rFonts w:cs="Arial"/>
                <w:color w:val="000000"/>
                <w:lang w:val="sr-Cyrl-CS"/>
              </w:rPr>
              <w:t>СТАНОЈЛОВИЋ</w:t>
            </w:r>
            <w:r>
              <w:rPr>
                <w:rFonts w:cs="Arial"/>
                <w:color w:val="000000"/>
              </w:rPr>
              <w:t xml:space="preserve"> МАРИЈА</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1C52C6" w:rsidRDefault="001C52C6" w:rsidP="00E41BAA">
            <w:pPr>
              <w:autoSpaceDE w:val="0"/>
              <w:autoSpaceDN w:val="0"/>
              <w:adjustRightInd w:val="0"/>
              <w:rPr>
                <w:rFonts w:cs="Arial"/>
                <w:color w:val="000000"/>
              </w:rPr>
            </w:pPr>
            <w:r>
              <w:rPr>
                <w:rFonts w:cs="Arial"/>
                <w:color w:val="000000"/>
              </w:rPr>
              <w:t>СРПСКИ ЈЕЗИК</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1C52C6" w:rsidRPr="005E6209"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48</w:t>
            </w: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1C52C6" w:rsidRPr="005E6209"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36</w:t>
            </w: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1C52C6" w:rsidRPr="005E6209"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15</w:t>
            </w: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1C52C6" w:rsidRPr="005E6209"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36</w:t>
            </w: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sz w:val="24"/>
                <w:szCs w:val="24"/>
                <w:lang w:val="sr-Cyrl-CS"/>
              </w:rPr>
            </w:pP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1C52C6" w:rsidRPr="005E6209"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36</w:t>
            </w:r>
          </w:p>
        </w:tc>
        <w:tc>
          <w:tcPr>
            <w:tcW w:w="1080" w:type="dxa"/>
            <w:tcBorders>
              <w:top w:val="single" w:sz="6" w:space="0" w:color="auto"/>
              <w:left w:val="single" w:sz="6" w:space="0" w:color="auto"/>
              <w:bottom w:val="single" w:sz="6" w:space="0" w:color="auto"/>
              <w:right w:val="double" w:sz="6" w:space="0" w:color="auto"/>
            </w:tcBorders>
            <w:shd w:val="solid" w:color="CCFFCC" w:fill="auto"/>
          </w:tcPr>
          <w:p w:rsidR="001C52C6" w:rsidRPr="005E6209"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36</w:t>
            </w: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1C52C6" w:rsidRPr="005E6209"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36</w:t>
            </w: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1C52C6" w:rsidRPr="005E6209"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36</w:t>
            </w:r>
          </w:p>
        </w:tc>
      </w:tr>
      <w:tr w:rsidR="001C52C6" w:rsidTr="00E41BAA">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1C52C6" w:rsidRDefault="001C52C6" w:rsidP="00E41BAA">
            <w:pPr>
              <w:autoSpaceDE w:val="0"/>
              <w:autoSpaceDN w:val="0"/>
              <w:adjustRightInd w:val="0"/>
              <w:rPr>
                <w:rFonts w:cs="Arial"/>
                <w:color w:val="000000"/>
                <w:sz w:val="24"/>
                <w:szCs w:val="24"/>
              </w:rPr>
            </w:pPr>
            <w:r>
              <w:rPr>
                <w:rFonts w:cs="Arial"/>
                <w:color w:val="000000"/>
              </w:rPr>
              <w:t>ИВКОВИЋ АЛЕКСА</w:t>
            </w:r>
            <w:r>
              <w:rPr>
                <w:rFonts w:cs="Arial"/>
                <w:color w:val="000000"/>
                <w:lang w:val="sr-Cyrl-CS"/>
              </w:rPr>
              <w:t>Н</w:t>
            </w:r>
            <w:r>
              <w:rPr>
                <w:rFonts w:cs="Arial"/>
                <w:color w:val="000000"/>
              </w:rPr>
              <w:t>ДРА</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1C52C6" w:rsidRDefault="001C52C6" w:rsidP="00E41BAA">
            <w:pPr>
              <w:autoSpaceDE w:val="0"/>
              <w:autoSpaceDN w:val="0"/>
              <w:adjustRightInd w:val="0"/>
              <w:rPr>
                <w:rFonts w:cs="Arial"/>
                <w:color w:val="000000"/>
              </w:rPr>
            </w:pPr>
            <w:r>
              <w:rPr>
                <w:rFonts w:cs="Arial"/>
                <w:color w:val="000000"/>
              </w:rPr>
              <w:t>СРПСКИ ЈЕЗИК</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1C52C6" w:rsidRPr="00CD0776"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24</w:t>
            </w: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1C52C6" w:rsidRPr="00CD0776"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27</w:t>
            </w: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1C52C6" w:rsidRPr="00CD0776"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15</w:t>
            </w: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1C52C6" w:rsidRPr="00CD0776"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27</w:t>
            </w: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sz w:val="24"/>
                <w:szCs w:val="24"/>
              </w:rPr>
            </w:pP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1C52C6" w:rsidRPr="005E6209"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34</w:t>
            </w:r>
          </w:p>
        </w:tc>
        <w:tc>
          <w:tcPr>
            <w:tcW w:w="1080" w:type="dxa"/>
            <w:tcBorders>
              <w:top w:val="single" w:sz="6" w:space="0" w:color="auto"/>
              <w:left w:val="single" w:sz="6" w:space="0" w:color="auto"/>
              <w:bottom w:val="single" w:sz="6" w:space="0" w:color="auto"/>
              <w:right w:val="double" w:sz="6" w:space="0" w:color="auto"/>
            </w:tcBorders>
            <w:shd w:val="solid" w:color="CCFFCC" w:fill="auto"/>
          </w:tcPr>
          <w:p w:rsidR="001C52C6" w:rsidRPr="005E6209"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34</w:t>
            </w: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1C52C6" w:rsidRPr="005E6209"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20</w:t>
            </w: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1C52C6" w:rsidRPr="005E6209"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20</w:t>
            </w:r>
          </w:p>
        </w:tc>
      </w:tr>
      <w:tr w:rsidR="001C52C6" w:rsidTr="001C52C6">
        <w:trPr>
          <w:trHeight w:val="71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1C52C6" w:rsidRDefault="001C52C6" w:rsidP="00E41BAA">
            <w:pPr>
              <w:autoSpaceDE w:val="0"/>
              <w:autoSpaceDN w:val="0"/>
              <w:adjustRightInd w:val="0"/>
              <w:rPr>
                <w:rFonts w:cs="Arial"/>
                <w:color w:val="000000"/>
                <w:sz w:val="24"/>
                <w:szCs w:val="24"/>
              </w:rPr>
            </w:pPr>
            <w:r>
              <w:rPr>
                <w:rFonts w:cs="Arial"/>
                <w:color w:val="000000"/>
              </w:rPr>
              <w:t>СТАНОЈЕВИЋ МАРИНА</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1C52C6" w:rsidRDefault="001C52C6" w:rsidP="00E41BAA">
            <w:pPr>
              <w:autoSpaceDE w:val="0"/>
              <w:autoSpaceDN w:val="0"/>
              <w:adjustRightInd w:val="0"/>
              <w:rPr>
                <w:rFonts w:cs="Arial"/>
                <w:color w:val="000000"/>
              </w:rPr>
            </w:pPr>
            <w:r>
              <w:rPr>
                <w:rFonts w:cs="Arial"/>
                <w:color w:val="000000"/>
              </w:rPr>
              <w:t>СРПСКИ ЈЕЗИК</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2</w:t>
            </w: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8</w:t>
            </w: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sz w:val="24"/>
                <w:szCs w:val="24"/>
                <w:lang w:val="sr-Cyrl-CS"/>
              </w:rPr>
            </w:pP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1080"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r>
      <w:tr w:rsidR="001C52C6" w:rsidTr="00E41BAA">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1C52C6" w:rsidRDefault="001C52C6" w:rsidP="00E41BAA">
            <w:pPr>
              <w:autoSpaceDE w:val="0"/>
              <w:autoSpaceDN w:val="0"/>
              <w:adjustRightInd w:val="0"/>
              <w:rPr>
                <w:rFonts w:cs="Arial"/>
                <w:color w:val="000000"/>
                <w:sz w:val="24"/>
                <w:szCs w:val="24"/>
              </w:rPr>
            </w:pPr>
            <w:r>
              <w:rPr>
                <w:rFonts w:cs="Arial"/>
                <w:color w:val="000000"/>
              </w:rPr>
              <w:t>РАНЂЕЛОВИЋ ДРАГАН</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1C52C6" w:rsidRDefault="001C52C6" w:rsidP="00E41BAA">
            <w:pPr>
              <w:autoSpaceDE w:val="0"/>
              <w:autoSpaceDN w:val="0"/>
              <w:adjustRightInd w:val="0"/>
              <w:rPr>
                <w:rFonts w:cs="Arial"/>
                <w:color w:val="000000"/>
              </w:rPr>
            </w:pPr>
            <w:r>
              <w:rPr>
                <w:rFonts w:cs="Arial"/>
                <w:color w:val="000000"/>
              </w:rPr>
              <w:t>МУЗИЧКА КУЛТУРА</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1C52C6" w:rsidRPr="00595FCD"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40</w:t>
            </w: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1C52C6" w:rsidRPr="00595FCD" w:rsidRDefault="001C52C6" w:rsidP="00E41BAA">
            <w:pPr>
              <w:jc w:val="center"/>
              <w:rPr>
                <w:sz w:val="24"/>
                <w:szCs w:val="24"/>
                <w:lang w:val="sr-Cyrl-CS"/>
              </w:rPr>
            </w:pPr>
            <w:r>
              <w:rPr>
                <w:sz w:val="24"/>
                <w:szCs w:val="24"/>
                <w:lang w:val="sr-Cyrl-CS"/>
              </w:rPr>
              <w:t>36</w:t>
            </w: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1080"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r>
      <w:tr w:rsidR="001C52C6" w:rsidTr="00E41BAA">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1C52C6" w:rsidRDefault="001C52C6" w:rsidP="00E41BAA">
            <w:pPr>
              <w:autoSpaceDE w:val="0"/>
              <w:autoSpaceDN w:val="0"/>
              <w:adjustRightInd w:val="0"/>
              <w:rPr>
                <w:rFonts w:cs="Arial"/>
                <w:color w:val="000000"/>
                <w:sz w:val="24"/>
                <w:szCs w:val="24"/>
                <w:lang w:val="sr-Cyrl-CS"/>
              </w:rPr>
            </w:pPr>
            <w:r>
              <w:rPr>
                <w:rFonts w:cs="Arial"/>
                <w:color w:val="000000"/>
                <w:lang w:val="sr-Cyrl-CS"/>
              </w:rPr>
              <w:t>ЛИЛИЋ ДАНИЈЕЛА</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1C52C6" w:rsidRDefault="001C52C6" w:rsidP="00E41BAA">
            <w:pPr>
              <w:autoSpaceDE w:val="0"/>
              <w:autoSpaceDN w:val="0"/>
              <w:adjustRightInd w:val="0"/>
              <w:rPr>
                <w:rFonts w:cs="Arial"/>
                <w:color w:val="000000"/>
              </w:rPr>
            </w:pPr>
            <w:r>
              <w:rPr>
                <w:rFonts w:cs="Arial"/>
                <w:color w:val="000000"/>
              </w:rPr>
              <w:t>ЛИКОВНА КУЛТУРА</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1C52C6" w:rsidRPr="0038471A"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15</w:t>
            </w: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1C52C6" w:rsidRPr="00595FCD" w:rsidRDefault="001C52C6" w:rsidP="00E41BAA">
            <w:pPr>
              <w:jc w:val="center"/>
              <w:rPr>
                <w:sz w:val="24"/>
                <w:szCs w:val="24"/>
                <w:lang w:val="sr-Cyrl-CS"/>
              </w:rPr>
            </w:pPr>
            <w:r>
              <w:rPr>
                <w:sz w:val="24"/>
                <w:szCs w:val="24"/>
                <w:lang w:val="sr-Cyrl-CS"/>
              </w:rPr>
              <w:t>36</w:t>
            </w: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1080"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r>
      <w:tr w:rsidR="001C52C6" w:rsidTr="00E41BAA">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1C52C6" w:rsidRDefault="001C52C6" w:rsidP="00E41BAA">
            <w:pPr>
              <w:autoSpaceDE w:val="0"/>
              <w:autoSpaceDN w:val="0"/>
              <w:adjustRightInd w:val="0"/>
              <w:rPr>
                <w:rFonts w:cs="Arial"/>
                <w:color w:val="000000"/>
                <w:sz w:val="24"/>
                <w:szCs w:val="24"/>
                <w:lang w:val="sr-Cyrl-CS"/>
              </w:rPr>
            </w:pPr>
            <w:r>
              <w:rPr>
                <w:rFonts w:cs="Arial"/>
                <w:color w:val="000000"/>
                <w:lang w:val="sr-Cyrl-CS"/>
              </w:rPr>
              <w:t>РАДОЊИЋ МАРИЈА</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1C52C6" w:rsidRDefault="001C52C6" w:rsidP="00E41BAA">
            <w:pPr>
              <w:autoSpaceDE w:val="0"/>
              <w:autoSpaceDN w:val="0"/>
              <w:adjustRightInd w:val="0"/>
              <w:rPr>
                <w:rFonts w:cs="Arial"/>
                <w:color w:val="000000"/>
              </w:rPr>
            </w:pPr>
            <w:r>
              <w:rPr>
                <w:rFonts w:cs="Arial"/>
                <w:color w:val="000000"/>
              </w:rPr>
              <w:t>ЛИКОВНА КУЛТУРА</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1C52C6" w:rsidRPr="00595FCD"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45</w:t>
            </w: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1C52C6" w:rsidRPr="00595FCD" w:rsidRDefault="001C52C6" w:rsidP="00E41BAA">
            <w:pPr>
              <w:jc w:val="center"/>
              <w:rPr>
                <w:sz w:val="24"/>
                <w:szCs w:val="24"/>
                <w:lang w:val="sr-Cyrl-CS"/>
              </w:rPr>
            </w:pPr>
            <w:r>
              <w:rPr>
                <w:sz w:val="24"/>
                <w:szCs w:val="24"/>
                <w:lang w:val="sr-Cyrl-CS"/>
              </w:rPr>
              <w:t>73</w:t>
            </w: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1080"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r>
      <w:tr w:rsidR="001C52C6" w:rsidTr="00E41BAA">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1C52C6" w:rsidRDefault="001C52C6" w:rsidP="00E41BAA">
            <w:pPr>
              <w:autoSpaceDE w:val="0"/>
              <w:autoSpaceDN w:val="0"/>
              <w:adjustRightInd w:val="0"/>
              <w:rPr>
                <w:rFonts w:cs="Arial"/>
                <w:color w:val="000000"/>
                <w:sz w:val="24"/>
                <w:szCs w:val="24"/>
              </w:rPr>
            </w:pPr>
            <w:r>
              <w:rPr>
                <w:rFonts w:cs="Arial"/>
                <w:color w:val="000000"/>
              </w:rPr>
              <w:t xml:space="preserve">БРАЈКОВИЋ </w:t>
            </w:r>
            <w:r>
              <w:rPr>
                <w:rFonts w:cs="Arial"/>
                <w:color w:val="000000"/>
              </w:rPr>
              <w:lastRenderedPageBreak/>
              <w:t>ПРЕДРАГ</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1C52C6" w:rsidRDefault="001C52C6" w:rsidP="00E41BAA">
            <w:pPr>
              <w:autoSpaceDE w:val="0"/>
              <w:autoSpaceDN w:val="0"/>
              <w:adjustRightInd w:val="0"/>
              <w:rPr>
                <w:rFonts w:cs="Arial"/>
                <w:color w:val="000000"/>
              </w:rPr>
            </w:pPr>
            <w:r>
              <w:rPr>
                <w:rFonts w:cs="Arial"/>
                <w:color w:val="000000"/>
              </w:rPr>
              <w:lastRenderedPageBreak/>
              <w:t xml:space="preserve">ФИЗИЧКО </w:t>
            </w:r>
            <w:r>
              <w:rPr>
                <w:rFonts w:cs="Arial"/>
                <w:color w:val="000000"/>
              </w:rPr>
              <w:lastRenderedPageBreak/>
              <w:t>ВАСПИТАЊЕ</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1C52C6" w:rsidRPr="002E1BAC" w:rsidRDefault="001C52C6" w:rsidP="00E41BAA">
            <w:pPr>
              <w:autoSpaceDE w:val="0"/>
              <w:autoSpaceDN w:val="0"/>
              <w:adjustRightInd w:val="0"/>
              <w:jc w:val="center"/>
              <w:rPr>
                <w:rFonts w:cs="Arial"/>
                <w:color w:val="000000"/>
                <w:sz w:val="24"/>
                <w:szCs w:val="24"/>
              </w:rPr>
            </w:pPr>
            <w:r>
              <w:rPr>
                <w:rFonts w:cs="Arial"/>
                <w:color w:val="000000"/>
                <w:sz w:val="24"/>
                <w:szCs w:val="24"/>
              </w:rPr>
              <w:t>33</w:t>
            </w: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1C52C6" w:rsidRPr="002E1BAC" w:rsidRDefault="001C52C6" w:rsidP="00E41BAA">
            <w:pPr>
              <w:jc w:val="center"/>
              <w:rPr>
                <w:sz w:val="24"/>
                <w:szCs w:val="24"/>
              </w:rPr>
            </w:pPr>
            <w:r>
              <w:rPr>
                <w:sz w:val="24"/>
                <w:szCs w:val="24"/>
              </w:rPr>
              <w:t>108</w:t>
            </w: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34</w:t>
            </w:r>
          </w:p>
        </w:tc>
        <w:tc>
          <w:tcPr>
            <w:tcW w:w="1080"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34</w:t>
            </w: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r>
      <w:tr w:rsidR="001C52C6" w:rsidTr="00E41BAA">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1C52C6" w:rsidRDefault="001C52C6" w:rsidP="00E41BAA">
            <w:pPr>
              <w:autoSpaceDE w:val="0"/>
              <w:autoSpaceDN w:val="0"/>
              <w:adjustRightInd w:val="0"/>
              <w:rPr>
                <w:rFonts w:cs="Arial"/>
                <w:color w:val="000000"/>
                <w:sz w:val="24"/>
                <w:szCs w:val="24"/>
              </w:rPr>
            </w:pPr>
            <w:r>
              <w:rPr>
                <w:rFonts w:cs="Arial"/>
                <w:color w:val="000000"/>
              </w:rPr>
              <w:lastRenderedPageBreak/>
              <w:t>СИМОНОВИЋ ДРАГИША</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1C52C6" w:rsidRDefault="001C52C6" w:rsidP="00E41BAA">
            <w:pPr>
              <w:autoSpaceDE w:val="0"/>
              <w:autoSpaceDN w:val="0"/>
              <w:adjustRightInd w:val="0"/>
              <w:rPr>
                <w:rFonts w:cs="Arial"/>
                <w:color w:val="000000"/>
              </w:rPr>
            </w:pPr>
            <w:r>
              <w:rPr>
                <w:rFonts w:cs="Arial"/>
                <w:color w:val="000000"/>
              </w:rPr>
              <w:t>ФИЗИЧКО ВАСПИТАЊЕ</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jc w:val="center"/>
              <w:rPr>
                <w:sz w:val="24"/>
                <w:szCs w:val="24"/>
              </w:rPr>
            </w:pP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1C52C6" w:rsidRPr="00767F38"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36</w:t>
            </w:r>
          </w:p>
        </w:tc>
        <w:tc>
          <w:tcPr>
            <w:tcW w:w="1080" w:type="dxa"/>
            <w:tcBorders>
              <w:top w:val="single" w:sz="6" w:space="0" w:color="auto"/>
              <w:left w:val="single" w:sz="6" w:space="0" w:color="auto"/>
              <w:bottom w:val="single" w:sz="6" w:space="0" w:color="auto"/>
              <w:right w:val="double" w:sz="6" w:space="0" w:color="auto"/>
            </w:tcBorders>
            <w:shd w:val="solid" w:color="CCFFCC" w:fill="auto"/>
          </w:tcPr>
          <w:p w:rsidR="001C52C6" w:rsidRPr="00767F38"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36</w:t>
            </w: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r>
      <w:tr w:rsidR="001C52C6" w:rsidTr="00E41BAA">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1C52C6" w:rsidRDefault="001C52C6" w:rsidP="00E41BAA">
            <w:pPr>
              <w:autoSpaceDE w:val="0"/>
              <w:autoSpaceDN w:val="0"/>
              <w:adjustRightInd w:val="0"/>
              <w:rPr>
                <w:rFonts w:cs="Arial"/>
                <w:color w:val="000000"/>
                <w:sz w:val="24"/>
                <w:szCs w:val="24"/>
              </w:rPr>
            </w:pPr>
            <w:r>
              <w:rPr>
                <w:rFonts w:cs="Arial"/>
                <w:color w:val="000000"/>
              </w:rPr>
              <w:t>ПЕТКОВИЋ ДРАГАН</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1C52C6" w:rsidRDefault="001C52C6" w:rsidP="00E41BAA">
            <w:pPr>
              <w:autoSpaceDE w:val="0"/>
              <w:autoSpaceDN w:val="0"/>
              <w:adjustRightInd w:val="0"/>
              <w:rPr>
                <w:rFonts w:cs="Arial"/>
                <w:color w:val="000000"/>
              </w:rPr>
            </w:pPr>
            <w:r>
              <w:rPr>
                <w:rFonts w:cs="Arial"/>
                <w:color w:val="000000"/>
              </w:rPr>
              <w:t>ФИЗИЧКО ВАСПИТАЊЕ</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1C52C6" w:rsidRPr="002E1BAC" w:rsidRDefault="001C52C6" w:rsidP="00E41BAA">
            <w:pPr>
              <w:autoSpaceDE w:val="0"/>
              <w:autoSpaceDN w:val="0"/>
              <w:adjustRightInd w:val="0"/>
              <w:jc w:val="center"/>
              <w:rPr>
                <w:rFonts w:cs="Arial"/>
                <w:color w:val="000000"/>
                <w:sz w:val="24"/>
                <w:szCs w:val="24"/>
              </w:rPr>
            </w:pPr>
            <w:r>
              <w:rPr>
                <w:rFonts w:cs="Arial"/>
                <w:color w:val="000000"/>
                <w:sz w:val="24"/>
                <w:szCs w:val="24"/>
              </w:rPr>
              <w:t>15</w:t>
            </w: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1C52C6" w:rsidRPr="002E1BAC" w:rsidRDefault="001C52C6" w:rsidP="00E41BAA">
            <w:pPr>
              <w:jc w:val="center"/>
              <w:rPr>
                <w:sz w:val="24"/>
                <w:szCs w:val="24"/>
              </w:rPr>
            </w:pPr>
            <w:r>
              <w:rPr>
                <w:sz w:val="24"/>
                <w:szCs w:val="24"/>
              </w:rPr>
              <w:t>36</w:t>
            </w: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34</w:t>
            </w:r>
          </w:p>
        </w:tc>
        <w:tc>
          <w:tcPr>
            <w:tcW w:w="1080"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34</w:t>
            </w: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r>
      <w:tr w:rsidR="001C52C6" w:rsidTr="00E41BAA">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1C52C6" w:rsidRDefault="001C52C6" w:rsidP="00E41BAA">
            <w:pPr>
              <w:autoSpaceDE w:val="0"/>
              <w:autoSpaceDN w:val="0"/>
              <w:adjustRightInd w:val="0"/>
              <w:rPr>
                <w:rFonts w:cs="Arial"/>
                <w:color w:val="000000"/>
                <w:sz w:val="24"/>
                <w:szCs w:val="24"/>
              </w:rPr>
            </w:pPr>
            <w:r>
              <w:rPr>
                <w:rFonts w:cs="Arial"/>
                <w:color w:val="000000"/>
              </w:rPr>
              <w:t>СТАНЧИЋ СУЗАНА</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1C52C6" w:rsidRDefault="001C52C6" w:rsidP="00E41BAA">
            <w:pPr>
              <w:autoSpaceDE w:val="0"/>
              <w:autoSpaceDN w:val="0"/>
              <w:adjustRightInd w:val="0"/>
              <w:rPr>
                <w:rFonts w:cs="Arial"/>
                <w:color w:val="000000"/>
              </w:rPr>
            </w:pPr>
            <w:r>
              <w:rPr>
                <w:rFonts w:cs="Arial"/>
                <w:color w:val="000000"/>
              </w:rPr>
              <w:t>РАЗРЕДНА НАСТАВА I - IV</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jc w:val="center"/>
              <w:rPr>
                <w:sz w:val="24"/>
                <w:szCs w:val="24"/>
              </w:rPr>
            </w:pP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1080"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r>
      <w:tr w:rsidR="001C52C6" w:rsidTr="00E41BAA">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1C52C6" w:rsidRDefault="001C52C6" w:rsidP="00E41BAA">
            <w:pPr>
              <w:autoSpaceDE w:val="0"/>
              <w:autoSpaceDN w:val="0"/>
              <w:adjustRightInd w:val="0"/>
              <w:rPr>
                <w:rFonts w:cs="Arial"/>
                <w:color w:val="000000"/>
                <w:sz w:val="24"/>
                <w:szCs w:val="24"/>
              </w:rPr>
            </w:pPr>
            <w:r>
              <w:rPr>
                <w:rFonts w:cs="Arial"/>
                <w:color w:val="000000"/>
              </w:rPr>
              <w:t>РАДИЧЕВИЋ МИЛИЈАНА</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1C52C6" w:rsidRDefault="001C52C6" w:rsidP="00E41BAA">
            <w:pPr>
              <w:autoSpaceDE w:val="0"/>
              <w:autoSpaceDN w:val="0"/>
              <w:adjustRightInd w:val="0"/>
              <w:rPr>
                <w:rFonts w:cs="Arial"/>
                <w:color w:val="000000"/>
              </w:rPr>
            </w:pPr>
            <w:r>
              <w:rPr>
                <w:rFonts w:cs="Arial"/>
                <w:color w:val="000000"/>
              </w:rPr>
              <w:t>РАЗРЕДНА НАСТАВА I - IV</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7</w:t>
            </w: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36</w:t>
            </w: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17</w:t>
            </w: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jc w:val="center"/>
              <w:rPr>
                <w:sz w:val="24"/>
                <w:szCs w:val="24"/>
              </w:rPr>
            </w:pPr>
            <w:r>
              <w:rPr>
                <w:sz w:val="24"/>
                <w:szCs w:val="24"/>
              </w:rPr>
              <w:t>108</w:t>
            </w: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36</w:t>
            </w:r>
          </w:p>
        </w:tc>
        <w:tc>
          <w:tcPr>
            <w:tcW w:w="1080"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r>
              <w:rPr>
                <w:rFonts w:cs="Arial"/>
                <w:color w:val="000000"/>
                <w:sz w:val="24"/>
                <w:szCs w:val="24"/>
              </w:rPr>
              <w:t>36</w:t>
            </w: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r>
      <w:tr w:rsidR="001C52C6" w:rsidTr="00E41BAA">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1C52C6" w:rsidRDefault="001C52C6" w:rsidP="00E41BAA">
            <w:pPr>
              <w:autoSpaceDE w:val="0"/>
              <w:autoSpaceDN w:val="0"/>
              <w:adjustRightInd w:val="0"/>
              <w:rPr>
                <w:rFonts w:cs="Arial"/>
                <w:color w:val="000000"/>
                <w:sz w:val="24"/>
                <w:szCs w:val="24"/>
              </w:rPr>
            </w:pPr>
            <w:r>
              <w:rPr>
                <w:rFonts w:cs="Arial"/>
                <w:color w:val="000000"/>
              </w:rPr>
              <w:t>ПЕЈЧИЋ ГОРАН</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1C52C6" w:rsidRDefault="001C52C6" w:rsidP="00E41BAA">
            <w:pPr>
              <w:autoSpaceDE w:val="0"/>
              <w:autoSpaceDN w:val="0"/>
              <w:adjustRightInd w:val="0"/>
              <w:rPr>
                <w:rFonts w:cs="Arial"/>
                <w:color w:val="000000"/>
              </w:rPr>
            </w:pPr>
            <w:r>
              <w:rPr>
                <w:rFonts w:cs="Arial"/>
                <w:color w:val="000000"/>
              </w:rPr>
              <w:t>РАЗРЕДНА НАСТАВА I - IV</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1C52C6" w:rsidRPr="00BA00FD"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4</w:t>
            </w: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1C52C6" w:rsidRPr="00BA00FD"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36</w:t>
            </w: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1C52C6" w:rsidRPr="00BA00FD"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21</w:t>
            </w: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1C52C6" w:rsidRPr="00BA00FD" w:rsidRDefault="001C52C6" w:rsidP="00E41BAA">
            <w:pPr>
              <w:jc w:val="center"/>
              <w:rPr>
                <w:sz w:val="24"/>
                <w:szCs w:val="24"/>
                <w:lang w:val="sr-Cyrl-CS"/>
              </w:rPr>
            </w:pPr>
            <w:r>
              <w:rPr>
                <w:sz w:val="24"/>
                <w:szCs w:val="24"/>
                <w:lang w:val="sr-Cyrl-CS"/>
              </w:rPr>
              <w:t>72</w:t>
            </w: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1C52C6" w:rsidRPr="009A486C"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36</w:t>
            </w:r>
          </w:p>
        </w:tc>
        <w:tc>
          <w:tcPr>
            <w:tcW w:w="1080" w:type="dxa"/>
            <w:tcBorders>
              <w:top w:val="single" w:sz="6" w:space="0" w:color="auto"/>
              <w:left w:val="single" w:sz="6" w:space="0" w:color="auto"/>
              <w:bottom w:val="single" w:sz="6" w:space="0" w:color="auto"/>
              <w:right w:val="double" w:sz="6" w:space="0" w:color="auto"/>
            </w:tcBorders>
            <w:shd w:val="solid" w:color="CCFFCC" w:fill="auto"/>
          </w:tcPr>
          <w:p w:rsidR="001C52C6" w:rsidRPr="00BA00FD"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36</w:t>
            </w: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r>
      <w:tr w:rsidR="001C52C6" w:rsidTr="00E41BAA">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1C52C6" w:rsidRDefault="001C52C6" w:rsidP="00E41BAA">
            <w:pPr>
              <w:autoSpaceDE w:val="0"/>
              <w:autoSpaceDN w:val="0"/>
              <w:adjustRightInd w:val="0"/>
              <w:rPr>
                <w:rFonts w:cs="Arial"/>
                <w:color w:val="000000"/>
                <w:sz w:val="24"/>
                <w:szCs w:val="24"/>
              </w:rPr>
            </w:pPr>
            <w:r>
              <w:rPr>
                <w:rFonts w:cs="Arial"/>
                <w:color w:val="000000"/>
              </w:rPr>
              <w:t>ПЕТКОВИЋ СТОЈАНОВ НАДИЦА</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1C52C6" w:rsidRDefault="001C52C6" w:rsidP="00E41BAA">
            <w:pPr>
              <w:autoSpaceDE w:val="0"/>
              <w:autoSpaceDN w:val="0"/>
              <w:adjustRightInd w:val="0"/>
              <w:rPr>
                <w:rFonts w:cs="Arial"/>
                <w:color w:val="000000"/>
              </w:rPr>
            </w:pPr>
            <w:r>
              <w:rPr>
                <w:rFonts w:cs="Arial"/>
                <w:color w:val="000000"/>
              </w:rPr>
              <w:t>РАЗРЕДНА НАСТАВА I - IV</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1C52C6" w:rsidRPr="00BA00FD"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3</w:t>
            </w: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1C52C6" w:rsidRPr="00BA00FD"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36</w:t>
            </w: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1C52C6" w:rsidRPr="00BA00FD"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31</w:t>
            </w: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1C52C6" w:rsidRPr="00BA00FD" w:rsidRDefault="001C52C6" w:rsidP="00E41BAA">
            <w:pPr>
              <w:jc w:val="center"/>
              <w:rPr>
                <w:sz w:val="24"/>
                <w:szCs w:val="24"/>
                <w:lang w:val="sr-Cyrl-CS"/>
              </w:rPr>
            </w:pPr>
            <w:r>
              <w:rPr>
                <w:sz w:val="24"/>
                <w:szCs w:val="24"/>
                <w:lang w:val="sr-Cyrl-CS"/>
              </w:rPr>
              <w:t>72</w:t>
            </w: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1C52C6" w:rsidRPr="009A486C"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36</w:t>
            </w:r>
          </w:p>
        </w:tc>
        <w:tc>
          <w:tcPr>
            <w:tcW w:w="1080" w:type="dxa"/>
            <w:tcBorders>
              <w:top w:val="single" w:sz="6" w:space="0" w:color="auto"/>
              <w:left w:val="single" w:sz="6" w:space="0" w:color="auto"/>
              <w:bottom w:val="single" w:sz="6" w:space="0" w:color="auto"/>
              <w:right w:val="double" w:sz="6" w:space="0" w:color="auto"/>
            </w:tcBorders>
            <w:shd w:val="solid" w:color="CCFFCC" w:fill="auto"/>
          </w:tcPr>
          <w:p w:rsidR="001C52C6" w:rsidRPr="00BA00FD"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36</w:t>
            </w: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r>
      <w:tr w:rsidR="001C52C6" w:rsidTr="00E41BAA">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1C52C6" w:rsidRDefault="001C52C6" w:rsidP="00E41BAA">
            <w:pPr>
              <w:autoSpaceDE w:val="0"/>
              <w:autoSpaceDN w:val="0"/>
              <w:adjustRightInd w:val="0"/>
              <w:rPr>
                <w:rFonts w:cs="Arial"/>
                <w:color w:val="000000"/>
                <w:sz w:val="24"/>
                <w:szCs w:val="24"/>
              </w:rPr>
            </w:pPr>
            <w:r>
              <w:rPr>
                <w:rFonts w:cs="Arial"/>
                <w:color w:val="000000"/>
              </w:rPr>
              <w:t>МИЛУТИНОВИЋ ДАНИЈЕЛА</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1C52C6" w:rsidRDefault="001C52C6" w:rsidP="00E41BAA">
            <w:pPr>
              <w:autoSpaceDE w:val="0"/>
              <w:autoSpaceDN w:val="0"/>
              <w:adjustRightInd w:val="0"/>
              <w:rPr>
                <w:rFonts w:cs="Arial"/>
                <w:color w:val="000000"/>
              </w:rPr>
            </w:pPr>
            <w:r>
              <w:rPr>
                <w:rFonts w:cs="Arial"/>
                <w:color w:val="000000"/>
              </w:rPr>
              <w:t>РАЗРЕДНА НАСТАВА I - IV</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1C52C6" w:rsidRPr="00BA00FD"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3</w:t>
            </w: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1C52C6" w:rsidRPr="00BA00FD"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36</w:t>
            </w: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1C52C6" w:rsidRPr="00BA00FD"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27</w:t>
            </w: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1C52C6" w:rsidRPr="00BA00FD" w:rsidRDefault="001C52C6" w:rsidP="00E41BAA">
            <w:pPr>
              <w:autoSpaceDE w:val="0"/>
              <w:autoSpaceDN w:val="0"/>
              <w:adjustRightInd w:val="0"/>
              <w:jc w:val="center"/>
              <w:rPr>
                <w:rFonts w:cs="Arial"/>
                <w:sz w:val="24"/>
                <w:szCs w:val="24"/>
                <w:lang w:val="sr-Cyrl-CS"/>
              </w:rPr>
            </w:pPr>
            <w:r>
              <w:rPr>
                <w:rFonts w:cs="Arial"/>
                <w:sz w:val="24"/>
                <w:szCs w:val="24"/>
                <w:lang w:val="sr-Cyrl-CS"/>
              </w:rPr>
              <w:t>72</w:t>
            </w: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1C52C6" w:rsidRPr="009A486C"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36</w:t>
            </w:r>
          </w:p>
        </w:tc>
        <w:tc>
          <w:tcPr>
            <w:tcW w:w="1080" w:type="dxa"/>
            <w:tcBorders>
              <w:top w:val="single" w:sz="6" w:space="0" w:color="auto"/>
              <w:left w:val="single" w:sz="6" w:space="0" w:color="auto"/>
              <w:bottom w:val="single" w:sz="6" w:space="0" w:color="auto"/>
              <w:right w:val="double" w:sz="6" w:space="0" w:color="auto"/>
            </w:tcBorders>
            <w:shd w:val="solid" w:color="CCFFCC" w:fill="auto"/>
          </w:tcPr>
          <w:p w:rsidR="001C52C6" w:rsidRPr="00BA00FD"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36</w:t>
            </w: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r>
      <w:tr w:rsidR="001C52C6" w:rsidTr="00E41BAA">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1C52C6" w:rsidRDefault="001C52C6" w:rsidP="00E41BAA">
            <w:pPr>
              <w:autoSpaceDE w:val="0"/>
              <w:autoSpaceDN w:val="0"/>
              <w:adjustRightInd w:val="0"/>
              <w:rPr>
                <w:rFonts w:cs="Arial"/>
                <w:color w:val="000000"/>
                <w:sz w:val="24"/>
                <w:szCs w:val="24"/>
              </w:rPr>
            </w:pPr>
            <w:r>
              <w:rPr>
                <w:rFonts w:cs="Arial"/>
                <w:color w:val="000000"/>
              </w:rPr>
              <w:t>ТОШИЋ БОБАН</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1C52C6" w:rsidRDefault="001C52C6" w:rsidP="00E41BAA">
            <w:pPr>
              <w:autoSpaceDE w:val="0"/>
              <w:autoSpaceDN w:val="0"/>
              <w:adjustRightInd w:val="0"/>
              <w:rPr>
                <w:rFonts w:cs="Arial"/>
                <w:color w:val="000000"/>
              </w:rPr>
            </w:pPr>
            <w:r>
              <w:rPr>
                <w:rFonts w:cs="Arial"/>
                <w:color w:val="000000"/>
              </w:rPr>
              <w:t>РАЗРЕДНА НАСТАВА I - IV</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1C52C6" w:rsidRPr="002E1BAC" w:rsidRDefault="001C52C6" w:rsidP="00E41BAA">
            <w:pPr>
              <w:autoSpaceDE w:val="0"/>
              <w:autoSpaceDN w:val="0"/>
              <w:adjustRightInd w:val="0"/>
              <w:jc w:val="center"/>
              <w:rPr>
                <w:rFonts w:cs="Arial"/>
                <w:color w:val="000000"/>
                <w:sz w:val="24"/>
                <w:szCs w:val="24"/>
              </w:rPr>
            </w:pPr>
            <w:r>
              <w:rPr>
                <w:rFonts w:cs="Arial"/>
                <w:color w:val="000000"/>
                <w:sz w:val="24"/>
                <w:szCs w:val="24"/>
              </w:rPr>
              <w:t>8</w:t>
            </w: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1C52C6" w:rsidRPr="002E1BAC" w:rsidRDefault="001C52C6" w:rsidP="00E41BAA">
            <w:pPr>
              <w:autoSpaceDE w:val="0"/>
              <w:autoSpaceDN w:val="0"/>
              <w:adjustRightInd w:val="0"/>
              <w:jc w:val="center"/>
              <w:rPr>
                <w:rFonts w:cs="Arial"/>
                <w:color w:val="000000"/>
                <w:sz w:val="24"/>
                <w:szCs w:val="24"/>
              </w:rPr>
            </w:pPr>
            <w:r>
              <w:rPr>
                <w:rFonts w:cs="Arial"/>
                <w:color w:val="000000"/>
                <w:sz w:val="24"/>
                <w:szCs w:val="24"/>
              </w:rPr>
              <w:t>36</w:t>
            </w: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1C52C6" w:rsidRPr="001F5BC1" w:rsidRDefault="001C52C6" w:rsidP="00E41BAA">
            <w:pPr>
              <w:autoSpaceDE w:val="0"/>
              <w:autoSpaceDN w:val="0"/>
              <w:adjustRightInd w:val="0"/>
              <w:jc w:val="center"/>
              <w:rPr>
                <w:rFonts w:cs="Arial"/>
                <w:color w:val="000000"/>
                <w:sz w:val="24"/>
                <w:szCs w:val="24"/>
                <w:lang w:val="sr-Cyrl-CS"/>
              </w:rPr>
            </w:pP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1C52C6" w:rsidRPr="009A486C" w:rsidRDefault="001C52C6" w:rsidP="00E41BAA">
            <w:pPr>
              <w:autoSpaceDE w:val="0"/>
              <w:autoSpaceDN w:val="0"/>
              <w:adjustRightInd w:val="0"/>
              <w:jc w:val="center"/>
              <w:rPr>
                <w:rFonts w:cs="Arial"/>
                <w:color w:val="000000"/>
                <w:sz w:val="24"/>
                <w:szCs w:val="24"/>
                <w:lang w:val="sr-Cyrl-CS"/>
              </w:rPr>
            </w:pP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1C52C6" w:rsidRPr="002E1BAC" w:rsidRDefault="001C52C6" w:rsidP="00E41BAA">
            <w:pPr>
              <w:autoSpaceDE w:val="0"/>
              <w:autoSpaceDN w:val="0"/>
              <w:adjustRightInd w:val="0"/>
              <w:jc w:val="center"/>
              <w:rPr>
                <w:rFonts w:cs="Arial"/>
                <w:color w:val="000000"/>
                <w:sz w:val="24"/>
                <w:szCs w:val="24"/>
              </w:rPr>
            </w:pPr>
            <w:r>
              <w:rPr>
                <w:rFonts w:cs="Arial"/>
                <w:color w:val="000000"/>
                <w:sz w:val="24"/>
                <w:szCs w:val="24"/>
              </w:rPr>
              <w:t>7</w:t>
            </w: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1C52C6" w:rsidRPr="002E1BAC" w:rsidRDefault="001C52C6" w:rsidP="00E41BAA">
            <w:pPr>
              <w:autoSpaceDE w:val="0"/>
              <w:autoSpaceDN w:val="0"/>
              <w:adjustRightInd w:val="0"/>
              <w:jc w:val="center"/>
              <w:rPr>
                <w:rFonts w:cs="Arial"/>
                <w:sz w:val="24"/>
                <w:szCs w:val="24"/>
              </w:rPr>
            </w:pPr>
            <w:r>
              <w:rPr>
                <w:rFonts w:cs="Arial"/>
                <w:sz w:val="24"/>
                <w:szCs w:val="24"/>
              </w:rPr>
              <w:t>72</w:t>
            </w: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1C52C6" w:rsidRPr="002E1BAC" w:rsidRDefault="001C52C6" w:rsidP="00E41BAA">
            <w:pPr>
              <w:autoSpaceDE w:val="0"/>
              <w:autoSpaceDN w:val="0"/>
              <w:adjustRightInd w:val="0"/>
              <w:jc w:val="center"/>
              <w:rPr>
                <w:rFonts w:cs="Arial"/>
                <w:color w:val="000000"/>
                <w:sz w:val="24"/>
                <w:szCs w:val="24"/>
              </w:rPr>
            </w:pPr>
            <w:r>
              <w:rPr>
                <w:rFonts w:cs="Arial"/>
                <w:color w:val="000000"/>
                <w:sz w:val="24"/>
                <w:szCs w:val="24"/>
              </w:rPr>
              <w:t>36</w:t>
            </w:r>
          </w:p>
        </w:tc>
        <w:tc>
          <w:tcPr>
            <w:tcW w:w="1080" w:type="dxa"/>
            <w:tcBorders>
              <w:top w:val="single" w:sz="6" w:space="0" w:color="auto"/>
              <w:left w:val="single" w:sz="6" w:space="0" w:color="auto"/>
              <w:bottom w:val="single" w:sz="6" w:space="0" w:color="auto"/>
              <w:right w:val="double" w:sz="6" w:space="0" w:color="auto"/>
            </w:tcBorders>
            <w:shd w:val="solid" w:color="CCFFCC" w:fill="auto"/>
          </w:tcPr>
          <w:p w:rsidR="001C52C6" w:rsidRPr="002E1BAC" w:rsidRDefault="001C52C6" w:rsidP="00E41BAA">
            <w:pPr>
              <w:autoSpaceDE w:val="0"/>
              <w:autoSpaceDN w:val="0"/>
              <w:adjustRightInd w:val="0"/>
              <w:jc w:val="center"/>
              <w:rPr>
                <w:rFonts w:cs="Arial"/>
                <w:color w:val="000000"/>
                <w:sz w:val="24"/>
                <w:szCs w:val="24"/>
              </w:rPr>
            </w:pPr>
            <w:r>
              <w:rPr>
                <w:rFonts w:cs="Arial"/>
                <w:color w:val="000000"/>
                <w:sz w:val="24"/>
                <w:szCs w:val="24"/>
              </w:rPr>
              <w:t>36</w:t>
            </w: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1C52C6" w:rsidRPr="009A486C" w:rsidRDefault="001C52C6" w:rsidP="00E41BAA">
            <w:pPr>
              <w:autoSpaceDE w:val="0"/>
              <w:autoSpaceDN w:val="0"/>
              <w:adjustRightInd w:val="0"/>
              <w:jc w:val="center"/>
              <w:rPr>
                <w:rFonts w:cs="Arial"/>
                <w:color w:val="000000"/>
                <w:sz w:val="24"/>
                <w:szCs w:val="24"/>
                <w:lang w:val="sr-Cyrl-CS"/>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1C52C6" w:rsidRPr="009A486C" w:rsidRDefault="001C52C6" w:rsidP="00E41BAA">
            <w:pPr>
              <w:autoSpaceDE w:val="0"/>
              <w:autoSpaceDN w:val="0"/>
              <w:adjustRightInd w:val="0"/>
              <w:jc w:val="center"/>
              <w:rPr>
                <w:rFonts w:cs="Arial"/>
                <w:color w:val="000000"/>
                <w:sz w:val="24"/>
                <w:szCs w:val="24"/>
                <w:lang w:val="sr-Cyrl-CS"/>
              </w:rPr>
            </w:pPr>
          </w:p>
        </w:tc>
      </w:tr>
      <w:tr w:rsidR="001C52C6" w:rsidTr="00E41BAA">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1C52C6" w:rsidRDefault="001C52C6" w:rsidP="00E41BAA">
            <w:pPr>
              <w:autoSpaceDE w:val="0"/>
              <w:autoSpaceDN w:val="0"/>
              <w:adjustRightInd w:val="0"/>
              <w:rPr>
                <w:rFonts w:cs="Arial"/>
                <w:color w:val="000000"/>
                <w:sz w:val="24"/>
                <w:szCs w:val="24"/>
              </w:rPr>
            </w:pPr>
            <w:r>
              <w:rPr>
                <w:rFonts w:cs="Arial"/>
                <w:color w:val="000000"/>
              </w:rPr>
              <w:t>ПЕТРУЦИЋ МАЈА</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1C52C6" w:rsidRDefault="001C52C6" w:rsidP="00E41BAA">
            <w:pPr>
              <w:autoSpaceDE w:val="0"/>
              <w:autoSpaceDN w:val="0"/>
              <w:adjustRightInd w:val="0"/>
              <w:rPr>
                <w:rFonts w:cs="Arial"/>
                <w:color w:val="000000"/>
              </w:rPr>
            </w:pPr>
            <w:r>
              <w:rPr>
                <w:rFonts w:cs="Arial"/>
                <w:color w:val="000000"/>
              </w:rPr>
              <w:t>РАЗРЕДНА НАСТАВА I – IV</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1C52C6" w:rsidRPr="00BA00FD"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5</w:t>
            </w: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1C52C6" w:rsidRPr="00BA00FD"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36</w:t>
            </w: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1C52C6" w:rsidRPr="00BA00FD"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20</w:t>
            </w: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1C52C6" w:rsidRPr="00BA00FD" w:rsidRDefault="001C52C6" w:rsidP="00E41BAA">
            <w:pPr>
              <w:jc w:val="center"/>
              <w:rPr>
                <w:sz w:val="24"/>
                <w:szCs w:val="24"/>
                <w:lang w:val="sr-Cyrl-CS"/>
              </w:rPr>
            </w:pPr>
            <w:r>
              <w:rPr>
                <w:sz w:val="24"/>
                <w:szCs w:val="24"/>
                <w:lang w:val="sr-Cyrl-CS"/>
              </w:rPr>
              <w:t>72</w:t>
            </w: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1C52C6" w:rsidRPr="009A486C"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36</w:t>
            </w:r>
          </w:p>
        </w:tc>
        <w:tc>
          <w:tcPr>
            <w:tcW w:w="1080" w:type="dxa"/>
            <w:tcBorders>
              <w:top w:val="single" w:sz="6" w:space="0" w:color="auto"/>
              <w:left w:val="single" w:sz="6" w:space="0" w:color="auto"/>
              <w:bottom w:val="single" w:sz="6" w:space="0" w:color="auto"/>
              <w:right w:val="double" w:sz="6" w:space="0" w:color="auto"/>
            </w:tcBorders>
            <w:shd w:val="solid" w:color="CCFFCC" w:fill="auto"/>
          </w:tcPr>
          <w:p w:rsidR="001C52C6" w:rsidRPr="00BA00FD"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36</w:t>
            </w: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r>
      <w:tr w:rsidR="001C52C6" w:rsidTr="00E41BAA">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1C52C6" w:rsidRDefault="001C52C6" w:rsidP="00E41BAA">
            <w:pPr>
              <w:autoSpaceDE w:val="0"/>
              <w:autoSpaceDN w:val="0"/>
              <w:adjustRightInd w:val="0"/>
              <w:rPr>
                <w:rFonts w:cs="Arial"/>
                <w:color w:val="000000"/>
                <w:sz w:val="24"/>
                <w:szCs w:val="24"/>
              </w:rPr>
            </w:pPr>
            <w:r>
              <w:rPr>
                <w:rFonts w:cs="Arial"/>
                <w:color w:val="000000"/>
              </w:rPr>
              <w:t>ВЕЛИЧКОВИЋ ЗОРАН</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1C52C6" w:rsidRDefault="001C52C6" w:rsidP="00E41BAA">
            <w:pPr>
              <w:autoSpaceDE w:val="0"/>
              <w:autoSpaceDN w:val="0"/>
              <w:adjustRightInd w:val="0"/>
              <w:rPr>
                <w:rFonts w:cs="Arial"/>
                <w:color w:val="000000"/>
              </w:rPr>
            </w:pPr>
            <w:r>
              <w:rPr>
                <w:rFonts w:cs="Arial"/>
                <w:color w:val="000000"/>
              </w:rPr>
              <w:t>РАЗРЕДНА НАСТАВА I – IV</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1C52C6" w:rsidRPr="00BA00FD"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10</w:t>
            </w: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1C52C6" w:rsidRPr="00BA00FD"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36</w:t>
            </w: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1C52C6" w:rsidRPr="00BA00FD"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16</w:t>
            </w: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1C52C6" w:rsidRPr="00BA00FD" w:rsidRDefault="001C52C6" w:rsidP="00E41BAA">
            <w:pPr>
              <w:jc w:val="center"/>
              <w:rPr>
                <w:sz w:val="24"/>
                <w:szCs w:val="24"/>
                <w:lang w:val="sr-Cyrl-CS"/>
              </w:rPr>
            </w:pPr>
            <w:r>
              <w:rPr>
                <w:sz w:val="24"/>
                <w:szCs w:val="24"/>
                <w:lang w:val="sr-Cyrl-CS"/>
              </w:rPr>
              <w:t>72</w:t>
            </w: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1C52C6" w:rsidRPr="009A486C"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36</w:t>
            </w:r>
          </w:p>
        </w:tc>
        <w:tc>
          <w:tcPr>
            <w:tcW w:w="1080" w:type="dxa"/>
            <w:tcBorders>
              <w:top w:val="single" w:sz="6" w:space="0" w:color="auto"/>
              <w:left w:val="single" w:sz="6" w:space="0" w:color="auto"/>
              <w:bottom w:val="single" w:sz="6" w:space="0" w:color="auto"/>
              <w:right w:val="double" w:sz="6" w:space="0" w:color="auto"/>
            </w:tcBorders>
            <w:shd w:val="solid" w:color="CCFFCC" w:fill="auto"/>
          </w:tcPr>
          <w:p w:rsidR="001C52C6" w:rsidRPr="00BA00FD"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36</w:t>
            </w: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r>
      <w:tr w:rsidR="001C52C6" w:rsidTr="00E41BAA">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1C52C6" w:rsidRDefault="001C52C6" w:rsidP="00E41BAA">
            <w:pPr>
              <w:autoSpaceDE w:val="0"/>
              <w:autoSpaceDN w:val="0"/>
              <w:adjustRightInd w:val="0"/>
              <w:rPr>
                <w:rFonts w:cs="Arial"/>
                <w:color w:val="000000"/>
                <w:sz w:val="24"/>
                <w:szCs w:val="24"/>
              </w:rPr>
            </w:pPr>
            <w:r>
              <w:rPr>
                <w:rFonts w:cs="Arial"/>
                <w:color w:val="000000"/>
              </w:rPr>
              <w:t>СТОЈКОВИЋ СНЕЖАНА</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1C52C6" w:rsidRDefault="001C52C6" w:rsidP="00E41BAA">
            <w:pPr>
              <w:autoSpaceDE w:val="0"/>
              <w:autoSpaceDN w:val="0"/>
              <w:adjustRightInd w:val="0"/>
              <w:rPr>
                <w:rFonts w:cs="Arial"/>
                <w:color w:val="000000"/>
              </w:rPr>
            </w:pPr>
            <w:r>
              <w:rPr>
                <w:rFonts w:cs="Arial"/>
                <w:color w:val="000000"/>
              </w:rPr>
              <w:t>РАЗРЕДНА НАСТАВА I – IV</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1C52C6" w:rsidRPr="00BA00FD"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9</w:t>
            </w: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1C52C6" w:rsidRPr="00BA00FD"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36</w:t>
            </w: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1C52C6" w:rsidRPr="00BA00FD"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12</w:t>
            </w: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1C52C6" w:rsidRPr="00BA00FD" w:rsidRDefault="001C52C6" w:rsidP="00E41BAA">
            <w:pPr>
              <w:jc w:val="center"/>
              <w:rPr>
                <w:sz w:val="24"/>
                <w:szCs w:val="24"/>
                <w:lang w:val="sr-Cyrl-CS"/>
              </w:rPr>
            </w:pPr>
            <w:r>
              <w:rPr>
                <w:sz w:val="24"/>
                <w:szCs w:val="24"/>
                <w:lang w:val="sr-Cyrl-CS"/>
              </w:rPr>
              <w:t>36</w:t>
            </w: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1C52C6" w:rsidRPr="009A486C"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36</w:t>
            </w:r>
          </w:p>
        </w:tc>
        <w:tc>
          <w:tcPr>
            <w:tcW w:w="1080" w:type="dxa"/>
            <w:tcBorders>
              <w:top w:val="single" w:sz="6" w:space="0" w:color="auto"/>
              <w:left w:val="single" w:sz="6" w:space="0" w:color="auto"/>
              <w:bottom w:val="single" w:sz="6" w:space="0" w:color="auto"/>
              <w:right w:val="double" w:sz="6" w:space="0" w:color="auto"/>
            </w:tcBorders>
            <w:shd w:val="solid" w:color="CCFFCC" w:fill="auto"/>
          </w:tcPr>
          <w:p w:rsidR="001C52C6" w:rsidRPr="00BA00FD"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36</w:t>
            </w: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r>
      <w:tr w:rsidR="001C52C6" w:rsidTr="00E41BAA">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1C52C6" w:rsidRDefault="001C52C6" w:rsidP="00E41BAA">
            <w:pPr>
              <w:autoSpaceDE w:val="0"/>
              <w:autoSpaceDN w:val="0"/>
              <w:adjustRightInd w:val="0"/>
              <w:rPr>
                <w:rFonts w:cs="Arial"/>
                <w:color w:val="000000"/>
                <w:sz w:val="24"/>
                <w:szCs w:val="24"/>
              </w:rPr>
            </w:pPr>
            <w:r>
              <w:rPr>
                <w:rFonts w:cs="Arial"/>
                <w:color w:val="000000"/>
              </w:rPr>
              <w:t>СТОЈАНОВИЋ ДРАГАНА</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1C52C6" w:rsidRDefault="001C52C6" w:rsidP="00E41BAA">
            <w:pPr>
              <w:autoSpaceDE w:val="0"/>
              <w:autoSpaceDN w:val="0"/>
              <w:adjustRightInd w:val="0"/>
              <w:rPr>
                <w:rFonts w:cs="Arial"/>
                <w:color w:val="000000"/>
              </w:rPr>
            </w:pPr>
            <w:r>
              <w:rPr>
                <w:rFonts w:cs="Arial"/>
                <w:color w:val="000000"/>
              </w:rPr>
              <w:t>РАЗРЕДНА НАСТАВА I – IV</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1C52C6" w:rsidRPr="00BA00FD"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14</w:t>
            </w: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1C52C6" w:rsidRPr="00BA00FD"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36</w:t>
            </w: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1C52C6" w:rsidRPr="00BA00FD"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12</w:t>
            </w: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1C52C6" w:rsidRPr="00BA00FD"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36</w:t>
            </w: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1C52C6" w:rsidRPr="00BA00FD"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15</w:t>
            </w: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1C52C6" w:rsidRPr="00BA00FD" w:rsidRDefault="001C52C6" w:rsidP="00E41BAA">
            <w:pPr>
              <w:jc w:val="center"/>
              <w:rPr>
                <w:sz w:val="24"/>
                <w:szCs w:val="24"/>
                <w:lang w:val="sr-Cyrl-CS"/>
              </w:rPr>
            </w:pPr>
            <w:r>
              <w:rPr>
                <w:sz w:val="24"/>
                <w:szCs w:val="24"/>
                <w:lang w:val="sr-Cyrl-CS"/>
              </w:rPr>
              <w:t>36</w:t>
            </w: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1C52C6" w:rsidRPr="009A486C"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36</w:t>
            </w:r>
          </w:p>
        </w:tc>
        <w:tc>
          <w:tcPr>
            <w:tcW w:w="1080" w:type="dxa"/>
            <w:tcBorders>
              <w:top w:val="single" w:sz="6" w:space="0" w:color="auto"/>
              <w:left w:val="single" w:sz="6" w:space="0" w:color="auto"/>
              <w:bottom w:val="single" w:sz="6" w:space="0" w:color="auto"/>
              <w:right w:val="double" w:sz="6" w:space="0" w:color="auto"/>
            </w:tcBorders>
            <w:shd w:val="solid" w:color="CCFFCC" w:fill="auto"/>
          </w:tcPr>
          <w:p w:rsidR="001C52C6" w:rsidRPr="00BA00FD"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36</w:t>
            </w: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r>
      <w:tr w:rsidR="001C52C6" w:rsidTr="00E41BAA">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hideMark/>
          </w:tcPr>
          <w:p w:rsidR="001C52C6" w:rsidRDefault="001C52C6" w:rsidP="00E41BAA">
            <w:pPr>
              <w:autoSpaceDE w:val="0"/>
              <w:autoSpaceDN w:val="0"/>
              <w:adjustRightInd w:val="0"/>
              <w:rPr>
                <w:rFonts w:cs="Arial"/>
                <w:color w:val="000000"/>
                <w:sz w:val="24"/>
                <w:szCs w:val="24"/>
              </w:rPr>
            </w:pPr>
            <w:r>
              <w:rPr>
                <w:rFonts w:cs="Arial"/>
                <w:color w:val="000000"/>
              </w:rPr>
              <w:t>МИЛОШЕВИЋ МИЛАНКА</w:t>
            </w:r>
          </w:p>
        </w:tc>
        <w:tc>
          <w:tcPr>
            <w:tcW w:w="1619" w:type="dxa"/>
            <w:tcBorders>
              <w:top w:val="single" w:sz="6" w:space="0" w:color="auto"/>
              <w:left w:val="single" w:sz="6" w:space="0" w:color="auto"/>
              <w:bottom w:val="single" w:sz="6" w:space="0" w:color="auto"/>
              <w:right w:val="single" w:sz="6" w:space="0" w:color="auto"/>
            </w:tcBorders>
            <w:shd w:val="solid" w:color="CCFFFF" w:fill="auto"/>
            <w:hideMark/>
          </w:tcPr>
          <w:p w:rsidR="001C52C6" w:rsidRDefault="001C52C6" w:rsidP="00E41BAA">
            <w:pPr>
              <w:autoSpaceDE w:val="0"/>
              <w:autoSpaceDN w:val="0"/>
              <w:adjustRightInd w:val="0"/>
              <w:rPr>
                <w:rFonts w:cs="Arial"/>
                <w:color w:val="000000"/>
              </w:rPr>
            </w:pPr>
            <w:r>
              <w:rPr>
                <w:rFonts w:cs="Arial"/>
                <w:color w:val="000000"/>
              </w:rPr>
              <w:t>РАЗРЕДНА НАСТАВА I – IV</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1C52C6" w:rsidRPr="0064242D"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8</w:t>
            </w: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1C52C6" w:rsidRPr="0064242D"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36</w:t>
            </w: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1C52C6" w:rsidRPr="0064242D"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5</w:t>
            </w: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1C52C6" w:rsidRPr="0064242D"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36</w:t>
            </w: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1C52C6" w:rsidRPr="0064242D"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6</w:t>
            </w: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1C52C6" w:rsidRPr="0064242D" w:rsidRDefault="001C52C6" w:rsidP="00E41BAA">
            <w:pPr>
              <w:jc w:val="center"/>
              <w:rPr>
                <w:sz w:val="24"/>
                <w:szCs w:val="24"/>
                <w:lang w:val="sr-Cyrl-CS"/>
              </w:rPr>
            </w:pPr>
            <w:r>
              <w:rPr>
                <w:sz w:val="24"/>
                <w:szCs w:val="24"/>
                <w:lang w:val="sr-Cyrl-CS"/>
              </w:rPr>
              <w:t>36</w:t>
            </w: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1C52C6" w:rsidRPr="009A486C"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36</w:t>
            </w:r>
          </w:p>
        </w:tc>
        <w:tc>
          <w:tcPr>
            <w:tcW w:w="1080" w:type="dxa"/>
            <w:tcBorders>
              <w:top w:val="single" w:sz="6" w:space="0" w:color="auto"/>
              <w:left w:val="single" w:sz="6" w:space="0" w:color="auto"/>
              <w:bottom w:val="single" w:sz="6" w:space="0" w:color="auto"/>
              <w:right w:val="double" w:sz="6" w:space="0" w:color="auto"/>
            </w:tcBorders>
            <w:shd w:val="solid" w:color="CCFFCC" w:fill="auto"/>
          </w:tcPr>
          <w:p w:rsidR="001C52C6" w:rsidRPr="0064242D"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36</w:t>
            </w: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r>
      <w:tr w:rsidR="001C52C6" w:rsidTr="00E41BAA">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tcPr>
          <w:p w:rsidR="001C52C6" w:rsidRPr="001C52C6" w:rsidRDefault="001C52C6" w:rsidP="00E41BAA">
            <w:pPr>
              <w:autoSpaceDE w:val="0"/>
              <w:autoSpaceDN w:val="0"/>
              <w:adjustRightInd w:val="0"/>
              <w:rPr>
                <w:rFonts w:cs="Arial"/>
                <w:color w:val="000000"/>
                <w:lang w:val="sr-Cyrl-CS"/>
              </w:rPr>
            </w:pPr>
            <w:r w:rsidRPr="001C52C6">
              <w:rPr>
                <w:rFonts w:cs="Arial"/>
                <w:color w:val="000000"/>
                <w:lang w:val="sr-Cyrl-CS"/>
              </w:rPr>
              <w:t>МИЛАДИНОВИЋ ВЕСНА</w:t>
            </w:r>
          </w:p>
        </w:tc>
        <w:tc>
          <w:tcPr>
            <w:tcW w:w="1619" w:type="dxa"/>
            <w:tcBorders>
              <w:top w:val="single" w:sz="6" w:space="0" w:color="auto"/>
              <w:left w:val="single" w:sz="6" w:space="0" w:color="auto"/>
              <w:bottom w:val="single" w:sz="6" w:space="0" w:color="auto"/>
              <w:right w:val="single" w:sz="6" w:space="0" w:color="auto"/>
            </w:tcBorders>
            <w:shd w:val="solid" w:color="CCFFFF" w:fill="auto"/>
          </w:tcPr>
          <w:p w:rsidR="001C52C6" w:rsidRPr="0064242D" w:rsidRDefault="001C52C6" w:rsidP="00E41BAA">
            <w:pPr>
              <w:autoSpaceDE w:val="0"/>
              <w:autoSpaceDN w:val="0"/>
              <w:adjustRightInd w:val="0"/>
              <w:rPr>
                <w:rFonts w:cs="Arial"/>
                <w:color w:val="000000"/>
                <w:lang w:val="sr-Cyrl-CS"/>
              </w:rPr>
            </w:pPr>
            <w:r>
              <w:rPr>
                <w:rFonts w:cs="Arial"/>
                <w:color w:val="000000"/>
                <w:lang w:val="sr-Cyrl-CS"/>
              </w:rPr>
              <w:t xml:space="preserve">РАЗРЕДНА НАСТАВА </w:t>
            </w:r>
            <w:r>
              <w:rPr>
                <w:rFonts w:cs="Arial"/>
                <w:color w:val="000000"/>
              </w:rPr>
              <w:t xml:space="preserve"> I – IV</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1C52C6" w:rsidRPr="0064242D"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24</w:t>
            </w: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1C52C6" w:rsidRPr="0064242D"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36</w:t>
            </w: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1C52C6" w:rsidRPr="0064242D"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10</w:t>
            </w: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rPr>
            </w:pP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1C52C6" w:rsidRPr="0064242D"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12</w:t>
            </w: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sz w:val="24"/>
                <w:szCs w:val="24"/>
                <w:lang w:val="sr-Cyrl-CS"/>
              </w:rPr>
            </w:pPr>
            <w:r>
              <w:rPr>
                <w:rFonts w:cs="Arial"/>
                <w:sz w:val="24"/>
                <w:szCs w:val="24"/>
                <w:lang w:val="sr-Cyrl-CS"/>
              </w:rPr>
              <w:t>72</w:t>
            </w: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1C52C6" w:rsidRPr="0064242D"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36</w:t>
            </w:r>
          </w:p>
        </w:tc>
        <w:tc>
          <w:tcPr>
            <w:tcW w:w="1080" w:type="dxa"/>
            <w:tcBorders>
              <w:top w:val="single" w:sz="6" w:space="0" w:color="auto"/>
              <w:left w:val="single" w:sz="6" w:space="0" w:color="auto"/>
              <w:bottom w:val="single" w:sz="6" w:space="0" w:color="auto"/>
              <w:right w:val="double" w:sz="6" w:space="0" w:color="auto"/>
            </w:tcBorders>
            <w:shd w:val="solid" w:color="CCFFCC" w:fill="auto"/>
          </w:tcPr>
          <w:p w:rsidR="001C52C6" w:rsidRPr="0064242D"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36</w:t>
            </w: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r>
      <w:tr w:rsidR="001C52C6" w:rsidTr="00E41BAA">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tcPr>
          <w:p w:rsidR="001C52C6" w:rsidRPr="001C52C6" w:rsidRDefault="001C52C6" w:rsidP="00E41BAA">
            <w:pPr>
              <w:autoSpaceDE w:val="0"/>
              <w:autoSpaceDN w:val="0"/>
              <w:adjustRightInd w:val="0"/>
              <w:rPr>
                <w:rFonts w:cs="Arial"/>
                <w:color w:val="000000"/>
                <w:lang w:val="sr-Cyrl-CS"/>
              </w:rPr>
            </w:pPr>
            <w:r w:rsidRPr="001C52C6">
              <w:rPr>
                <w:rFonts w:cs="Arial"/>
                <w:color w:val="000000"/>
                <w:lang w:val="sr-Cyrl-CS"/>
              </w:rPr>
              <w:t xml:space="preserve">ВАСИЛИЈЕВИЋ ЈЕЛЕНА </w:t>
            </w:r>
          </w:p>
        </w:tc>
        <w:tc>
          <w:tcPr>
            <w:tcW w:w="1619"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rPr>
                <w:rFonts w:cs="Arial"/>
                <w:color w:val="000000"/>
              </w:rPr>
            </w:pPr>
            <w:r>
              <w:rPr>
                <w:rFonts w:cs="Arial"/>
                <w:color w:val="000000"/>
                <w:lang w:val="sr-Cyrl-CS"/>
              </w:rPr>
              <w:t xml:space="preserve">РАЗРЕДНА НАСТАВА </w:t>
            </w:r>
            <w:r>
              <w:rPr>
                <w:rFonts w:cs="Arial"/>
                <w:color w:val="000000"/>
              </w:rPr>
              <w:t xml:space="preserve"> I – IV</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1C52C6" w:rsidRPr="0064242D"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13</w:t>
            </w: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1C52C6" w:rsidRPr="0064242D"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36</w:t>
            </w: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1C52C6" w:rsidRPr="0064242D"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1</w:t>
            </w: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1C52C6" w:rsidRPr="0064242D"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36</w:t>
            </w: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1C52C6" w:rsidRPr="0064242D"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10</w:t>
            </w: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sz w:val="24"/>
                <w:szCs w:val="24"/>
                <w:lang w:val="sr-Cyrl-CS"/>
              </w:rPr>
            </w:pPr>
            <w:r>
              <w:rPr>
                <w:rFonts w:cs="Arial"/>
                <w:sz w:val="24"/>
                <w:szCs w:val="24"/>
                <w:lang w:val="sr-Cyrl-CS"/>
              </w:rPr>
              <w:t>36</w:t>
            </w: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1C52C6" w:rsidRPr="0064242D"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36</w:t>
            </w:r>
          </w:p>
        </w:tc>
        <w:tc>
          <w:tcPr>
            <w:tcW w:w="1080" w:type="dxa"/>
            <w:tcBorders>
              <w:top w:val="single" w:sz="6" w:space="0" w:color="auto"/>
              <w:left w:val="single" w:sz="6" w:space="0" w:color="auto"/>
              <w:bottom w:val="single" w:sz="6" w:space="0" w:color="auto"/>
              <w:right w:val="double" w:sz="6" w:space="0" w:color="auto"/>
            </w:tcBorders>
            <w:shd w:val="solid" w:color="CCFFCC" w:fill="auto"/>
          </w:tcPr>
          <w:p w:rsidR="001C52C6" w:rsidRPr="0064242D"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36</w:t>
            </w: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1C52C6" w:rsidRPr="00E4216E" w:rsidRDefault="001C52C6" w:rsidP="00E41BAA">
            <w:pPr>
              <w:autoSpaceDE w:val="0"/>
              <w:autoSpaceDN w:val="0"/>
              <w:adjustRightInd w:val="0"/>
              <w:jc w:val="center"/>
              <w:rPr>
                <w:rFonts w:cs="Arial"/>
                <w:color w:val="000000"/>
                <w:sz w:val="24"/>
                <w:szCs w:val="24"/>
                <w:lang w:val="sr-Cyrl-CS"/>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r>
      <w:tr w:rsidR="001C52C6" w:rsidTr="00E41BAA">
        <w:trPr>
          <w:trHeight w:val="523"/>
        </w:trPr>
        <w:tc>
          <w:tcPr>
            <w:tcW w:w="1919" w:type="dxa"/>
            <w:tcBorders>
              <w:top w:val="single" w:sz="6" w:space="0" w:color="auto"/>
              <w:left w:val="double" w:sz="6" w:space="0" w:color="auto"/>
              <w:bottom w:val="single" w:sz="6" w:space="0" w:color="auto"/>
              <w:right w:val="single" w:sz="6" w:space="0" w:color="auto"/>
            </w:tcBorders>
            <w:shd w:val="solid" w:color="CCFFCC" w:fill="auto"/>
          </w:tcPr>
          <w:p w:rsidR="001C52C6" w:rsidRPr="002E1BAC" w:rsidRDefault="001C52C6" w:rsidP="00E41BAA">
            <w:pPr>
              <w:autoSpaceDE w:val="0"/>
              <w:autoSpaceDN w:val="0"/>
              <w:adjustRightInd w:val="0"/>
              <w:rPr>
                <w:rFonts w:cs="Arial"/>
                <w:color w:val="000000"/>
                <w:sz w:val="24"/>
                <w:szCs w:val="24"/>
                <w:lang w:val="sr-Cyrl-CS"/>
              </w:rPr>
            </w:pPr>
            <w:r>
              <w:rPr>
                <w:rFonts w:cs="Arial"/>
                <w:color w:val="000000"/>
                <w:sz w:val="24"/>
                <w:szCs w:val="24"/>
                <w:lang w:val="sr-Cyrl-CS"/>
              </w:rPr>
              <w:t>МИТИЋ МИЛЕНА</w:t>
            </w:r>
          </w:p>
        </w:tc>
        <w:tc>
          <w:tcPr>
            <w:tcW w:w="1619"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rPr>
                <w:rFonts w:cs="Arial"/>
                <w:color w:val="000000"/>
                <w:lang w:val="sr-Cyrl-CS"/>
              </w:rPr>
            </w:pPr>
            <w:r>
              <w:rPr>
                <w:rFonts w:cs="Arial"/>
                <w:color w:val="000000"/>
                <w:lang w:val="sr-Cyrl-CS"/>
              </w:rPr>
              <w:t>ВЕРСКА НАСТАВА</w:t>
            </w:r>
          </w:p>
        </w:tc>
        <w:tc>
          <w:tcPr>
            <w:tcW w:w="63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lang w:val="sr-Cyrl-CS"/>
              </w:rPr>
            </w:pPr>
          </w:p>
        </w:tc>
        <w:tc>
          <w:tcPr>
            <w:tcW w:w="81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lang w:val="sr-Cyrl-CS"/>
              </w:rPr>
            </w:pPr>
          </w:p>
        </w:tc>
        <w:tc>
          <w:tcPr>
            <w:tcW w:w="632"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lang w:val="sr-Cyrl-CS"/>
              </w:rPr>
            </w:pPr>
          </w:p>
        </w:tc>
        <w:tc>
          <w:tcPr>
            <w:tcW w:w="718"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lang w:val="sr-Cyrl-CS"/>
              </w:rPr>
            </w:pPr>
          </w:p>
        </w:tc>
        <w:tc>
          <w:tcPr>
            <w:tcW w:w="720" w:type="dxa"/>
            <w:tcBorders>
              <w:top w:val="single" w:sz="6" w:space="0" w:color="auto"/>
              <w:left w:val="single" w:sz="6" w:space="0" w:color="auto"/>
              <w:bottom w:val="single" w:sz="6" w:space="0" w:color="auto"/>
              <w:right w:val="single" w:sz="6" w:space="0" w:color="auto"/>
            </w:tcBorders>
            <w:shd w:val="solid" w:color="CCFFFF" w:fill="auto"/>
          </w:tcPr>
          <w:p w:rsidR="001C52C6" w:rsidRDefault="001C52C6" w:rsidP="00E41BAA">
            <w:pPr>
              <w:autoSpaceDE w:val="0"/>
              <w:autoSpaceDN w:val="0"/>
              <w:adjustRightInd w:val="0"/>
              <w:jc w:val="center"/>
              <w:rPr>
                <w:rFonts w:cs="Arial"/>
                <w:color w:val="000000"/>
                <w:sz w:val="24"/>
                <w:szCs w:val="24"/>
                <w:lang w:val="sr-Cyrl-CS"/>
              </w:rPr>
            </w:pPr>
          </w:p>
        </w:tc>
        <w:tc>
          <w:tcPr>
            <w:tcW w:w="712"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sz w:val="24"/>
                <w:szCs w:val="24"/>
                <w:lang w:val="sr-Cyrl-CS"/>
              </w:rPr>
            </w:pPr>
          </w:p>
        </w:tc>
        <w:tc>
          <w:tcPr>
            <w:tcW w:w="730" w:type="dxa"/>
            <w:tcBorders>
              <w:top w:val="single" w:sz="6" w:space="0" w:color="auto"/>
              <w:left w:val="single" w:sz="6" w:space="0" w:color="auto"/>
              <w:bottom w:val="single" w:sz="6" w:space="0" w:color="auto"/>
              <w:right w:val="sing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36</w:t>
            </w:r>
          </w:p>
        </w:tc>
        <w:tc>
          <w:tcPr>
            <w:tcW w:w="1080"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lang w:val="sr-Cyrl-CS"/>
              </w:rPr>
            </w:pPr>
            <w:r>
              <w:rPr>
                <w:rFonts w:cs="Arial"/>
                <w:color w:val="000000"/>
                <w:sz w:val="24"/>
                <w:szCs w:val="24"/>
                <w:lang w:val="sr-Cyrl-CS"/>
              </w:rPr>
              <w:t>36</w:t>
            </w:r>
          </w:p>
        </w:tc>
        <w:tc>
          <w:tcPr>
            <w:tcW w:w="905" w:type="dxa"/>
            <w:tcBorders>
              <w:top w:val="single" w:sz="6" w:space="0" w:color="auto"/>
              <w:left w:val="single" w:sz="6" w:space="0" w:color="auto"/>
              <w:bottom w:val="single" w:sz="6" w:space="0" w:color="auto"/>
              <w:right w:val="single" w:sz="6" w:space="0" w:color="auto"/>
            </w:tcBorders>
            <w:shd w:val="solid" w:color="CCFFCC" w:fill="auto"/>
          </w:tcPr>
          <w:p w:rsidR="001C52C6" w:rsidRPr="00E4216E" w:rsidRDefault="001C52C6" w:rsidP="00E41BAA">
            <w:pPr>
              <w:autoSpaceDE w:val="0"/>
              <w:autoSpaceDN w:val="0"/>
              <w:adjustRightInd w:val="0"/>
              <w:jc w:val="center"/>
              <w:rPr>
                <w:rFonts w:cs="Arial"/>
                <w:color w:val="000000"/>
                <w:sz w:val="24"/>
                <w:szCs w:val="24"/>
                <w:lang w:val="sr-Cyrl-CS"/>
              </w:rPr>
            </w:pPr>
          </w:p>
        </w:tc>
        <w:tc>
          <w:tcPr>
            <w:tcW w:w="905" w:type="dxa"/>
            <w:tcBorders>
              <w:top w:val="single" w:sz="6" w:space="0" w:color="auto"/>
              <w:left w:val="single" w:sz="6" w:space="0" w:color="auto"/>
              <w:bottom w:val="single" w:sz="6" w:space="0" w:color="auto"/>
              <w:right w:val="double" w:sz="6" w:space="0" w:color="auto"/>
            </w:tcBorders>
            <w:shd w:val="solid" w:color="CCFFCC" w:fill="auto"/>
          </w:tcPr>
          <w:p w:rsidR="001C52C6" w:rsidRDefault="001C52C6" w:rsidP="00E41BAA">
            <w:pPr>
              <w:autoSpaceDE w:val="0"/>
              <w:autoSpaceDN w:val="0"/>
              <w:adjustRightInd w:val="0"/>
              <w:jc w:val="center"/>
              <w:rPr>
                <w:rFonts w:cs="Arial"/>
                <w:color w:val="000000"/>
                <w:sz w:val="24"/>
                <w:szCs w:val="24"/>
              </w:rPr>
            </w:pPr>
          </w:p>
        </w:tc>
      </w:tr>
    </w:tbl>
    <w:p w:rsidR="000D121A" w:rsidRDefault="000D121A" w:rsidP="000D077E">
      <w:pPr>
        <w:spacing w:after="0" w:line="240" w:lineRule="auto"/>
        <w:jc w:val="center"/>
        <w:outlineLvl w:val="3"/>
        <w:rPr>
          <w:rFonts w:cs="Calibri"/>
          <w:b/>
          <w:bCs/>
          <w:lang w:val="sr-Cyrl-CS"/>
        </w:rPr>
      </w:pPr>
    </w:p>
    <w:p w:rsidR="000D077E" w:rsidRPr="00BA55CD" w:rsidRDefault="000D077E" w:rsidP="000D077E">
      <w:pPr>
        <w:spacing w:after="0" w:line="240" w:lineRule="auto"/>
        <w:jc w:val="center"/>
        <w:outlineLvl w:val="3"/>
        <w:rPr>
          <w:rFonts w:cs="Calibri"/>
          <w:b/>
          <w:bCs/>
        </w:rPr>
      </w:pPr>
      <w:r w:rsidRPr="00BA55CD">
        <w:rPr>
          <w:rFonts w:cs="Calibri"/>
          <w:b/>
          <w:bCs/>
          <w:lang w:val="sr-Cyrl-CS"/>
        </w:rPr>
        <w:t>РЕАЛИЗАЦИЈА ПРОГРАМА СТРУЧНОГ УСАВРШАВАЊА</w:t>
      </w:r>
    </w:p>
    <w:p w:rsidR="000D077E" w:rsidRPr="00BA55CD" w:rsidRDefault="000D077E" w:rsidP="000D077E">
      <w:pPr>
        <w:spacing w:after="0" w:line="240" w:lineRule="auto"/>
        <w:rPr>
          <w:rFonts w:cs="Calibri"/>
          <w:lang w:val="sr-Cyrl-CS"/>
        </w:rPr>
      </w:pPr>
    </w:p>
    <w:p w:rsidR="000D077E" w:rsidRPr="00BA55CD" w:rsidRDefault="000D077E" w:rsidP="000D077E">
      <w:pPr>
        <w:spacing w:after="0" w:line="240" w:lineRule="auto"/>
        <w:rPr>
          <w:rFonts w:cs="Calibri"/>
          <w:lang w:val="sr-Cyrl-CS"/>
        </w:rPr>
      </w:pPr>
    </w:p>
    <w:p w:rsidR="000D077E" w:rsidRPr="00BA55CD" w:rsidRDefault="000D077E" w:rsidP="000D077E">
      <w:pPr>
        <w:spacing w:after="0" w:line="240" w:lineRule="auto"/>
        <w:rPr>
          <w:rFonts w:cs="Calibri"/>
          <w:lang w:val="sr-Cyrl-CS"/>
        </w:rPr>
      </w:pPr>
      <w:r w:rsidRPr="00BA55CD">
        <w:rPr>
          <w:rFonts w:cs="Calibri"/>
          <w:lang w:val="sr-Cyrl-CS"/>
        </w:rPr>
        <w:t>Стручно усавршавање спроводи се кроз два вида:</w:t>
      </w:r>
    </w:p>
    <w:p w:rsidR="000D077E" w:rsidRPr="00BA55CD" w:rsidRDefault="000D077E" w:rsidP="000D077E">
      <w:pPr>
        <w:spacing w:after="0" w:line="240" w:lineRule="auto"/>
        <w:rPr>
          <w:rFonts w:cs="Calibri"/>
          <w:lang w:val="sr-Cyrl-CS"/>
        </w:rPr>
      </w:pPr>
      <w:r w:rsidRPr="00BA55CD">
        <w:rPr>
          <w:rFonts w:cs="Calibri"/>
          <w:lang w:val="sr-Cyrl-CS"/>
        </w:rPr>
        <w:t>-унутар установе кроз угледне часове, предавања, презентације и друге активности на основу Документа о стручном усавршавању основних школа Зајечара , донетог  јануара 2013. године,</w:t>
      </w:r>
    </w:p>
    <w:p w:rsidR="000D077E" w:rsidRPr="00BA55CD" w:rsidRDefault="000D077E" w:rsidP="000D077E">
      <w:pPr>
        <w:spacing w:after="0" w:line="240" w:lineRule="auto"/>
        <w:jc w:val="both"/>
        <w:rPr>
          <w:rFonts w:cs="Calibri"/>
          <w:lang w:val="sr-Cyrl-CS"/>
        </w:rPr>
      </w:pPr>
      <w:r w:rsidRPr="00BA55CD">
        <w:rPr>
          <w:rFonts w:cs="Calibri"/>
          <w:lang w:val="sr-Cyrl-CS"/>
        </w:rPr>
        <w:t>-изван установе учешћем на скуповима, семинарима и осталим облицима стручног усавршавања.</w:t>
      </w:r>
    </w:p>
    <w:p w:rsidR="000D077E" w:rsidRPr="00BA55CD" w:rsidRDefault="000D077E" w:rsidP="000D077E">
      <w:pPr>
        <w:spacing w:after="0" w:line="240" w:lineRule="auto"/>
        <w:rPr>
          <w:rFonts w:cs="Calibri"/>
          <w:lang w:val="sr-Cyrl-CS"/>
        </w:rPr>
      </w:pPr>
    </w:p>
    <w:p w:rsidR="000D077E" w:rsidRPr="00BA55CD" w:rsidRDefault="000D077E" w:rsidP="000D077E">
      <w:pPr>
        <w:spacing w:after="0" w:line="240" w:lineRule="auto"/>
        <w:rPr>
          <w:rFonts w:cs="Calibri"/>
          <w:lang w:val="sr-Cyrl-CS"/>
        </w:rPr>
      </w:pPr>
      <w:r w:rsidRPr="00BA55CD">
        <w:rPr>
          <w:rFonts w:cs="Calibri"/>
          <w:lang w:val="sr-Cyrl-CS"/>
        </w:rPr>
        <w:t>УНУТАР  УСТАНОВЕ  стручно усавршавање се спроводи кроз:-</w:t>
      </w:r>
    </w:p>
    <w:p w:rsidR="000D077E" w:rsidRPr="00BA55CD" w:rsidRDefault="000D077E" w:rsidP="000D077E">
      <w:pPr>
        <w:spacing w:after="0" w:line="240" w:lineRule="auto"/>
        <w:ind w:left="360"/>
        <w:rPr>
          <w:rFonts w:cs="Calibri"/>
          <w:lang w:val="sr-Cyrl-CS"/>
        </w:rPr>
      </w:pPr>
      <w:r w:rsidRPr="00BA55CD">
        <w:rPr>
          <w:rFonts w:cs="Calibri"/>
          <w:lang w:val="sr-Cyrl-CS"/>
        </w:rPr>
        <w:t>РАД СТРУЧНИХ  ВЕЋА И ТИМОВА</w:t>
      </w:r>
      <w:r w:rsidRPr="00BA55CD">
        <w:rPr>
          <w:rFonts w:cs="Calibri"/>
          <w:lang w:val="sr-Cyrl-CS"/>
        </w:rPr>
        <w:br/>
        <w:t>Сви активи и стручна већа су планирали и спроводе неки облик стручног усавршавања. Рад стручних органа може се пратити кроз њихове извештаје и евиденције, а прати га и тим за школско развојно планирање. У оквиру Стручних органа организују се предавања, размене искустава, угледни часови.</w:t>
      </w:r>
    </w:p>
    <w:p w:rsidR="000D077E" w:rsidRPr="00BA55CD" w:rsidRDefault="000D077E" w:rsidP="000D077E">
      <w:pPr>
        <w:spacing w:after="0" w:line="240" w:lineRule="auto"/>
        <w:rPr>
          <w:rFonts w:cs="Calibri"/>
          <w:lang w:val="sr-Cyrl-CS"/>
        </w:rPr>
      </w:pPr>
    </w:p>
    <w:p w:rsidR="000D077E" w:rsidRPr="00BA55CD" w:rsidRDefault="000D077E" w:rsidP="000D077E">
      <w:pPr>
        <w:spacing w:after="0" w:line="240" w:lineRule="auto"/>
        <w:rPr>
          <w:rFonts w:cs="Calibri"/>
          <w:lang w:val="sr-Cyrl-CS"/>
        </w:rPr>
      </w:pPr>
      <w:r w:rsidRPr="00BA55CD">
        <w:rPr>
          <w:rFonts w:cs="Calibri"/>
          <w:lang w:val="sr-Cyrl-CS"/>
        </w:rPr>
        <w:t>2.РАД НАСТАВНИЧКОГ ВЕЋА</w:t>
      </w:r>
    </w:p>
    <w:p w:rsidR="000D077E" w:rsidRPr="00BA55CD" w:rsidRDefault="000D077E" w:rsidP="000D077E">
      <w:pPr>
        <w:spacing w:after="0" w:line="240" w:lineRule="auto"/>
        <w:rPr>
          <w:rFonts w:cs="Calibri"/>
          <w:u w:val="single"/>
          <w:lang w:val="sr-Cyrl-CS"/>
        </w:rPr>
      </w:pPr>
      <w:r w:rsidRPr="00BA55CD">
        <w:rPr>
          <w:rFonts w:cs="Calibri"/>
          <w:u w:val="single"/>
          <w:lang w:val="sr-Cyrl-CS"/>
        </w:rPr>
        <w:t>3.02.2016.</w:t>
      </w:r>
    </w:p>
    <w:p w:rsidR="000D077E" w:rsidRPr="00BA55CD" w:rsidRDefault="000D077E" w:rsidP="000D077E">
      <w:pPr>
        <w:spacing w:after="0" w:line="240" w:lineRule="auto"/>
        <w:rPr>
          <w:rFonts w:cs="Calibri"/>
          <w:b/>
          <w:bCs/>
          <w:lang w:val="sr-Cyrl-CS"/>
        </w:rPr>
      </w:pPr>
      <w:r w:rsidRPr="00BA55CD">
        <w:rPr>
          <w:rFonts w:cs="Calibri"/>
          <w:lang w:val="sr-Cyrl-CS"/>
        </w:rPr>
        <w:t xml:space="preserve">1. ПРЕЗЕНТАЦИЈА </w:t>
      </w:r>
      <w:r w:rsidRPr="00BA55CD">
        <w:rPr>
          <w:rFonts w:cs="Calibri"/>
          <w:i/>
          <w:iCs/>
          <w:lang w:val="sr-Cyrl-CS"/>
        </w:rPr>
        <w:t>ИНТЕРНЕТ-ДОБАР СЛУГА, ЛОШ ГОСПОДАР</w:t>
      </w:r>
      <w:r w:rsidRPr="00BA55CD">
        <w:rPr>
          <w:rFonts w:cs="Calibri"/>
          <w:lang w:val="sr-Cyrl-CS"/>
        </w:rPr>
        <w:t xml:space="preserve">, </w:t>
      </w:r>
      <w:r w:rsidRPr="00BA55CD">
        <w:rPr>
          <w:rFonts w:cs="Calibri"/>
          <w:bCs/>
          <w:lang w:val="sr-Cyrl-CS"/>
        </w:rPr>
        <w:t>ЂАЧКИ ПАРЛАМЕНТ, МИЛИЈАНА ЂОРЂЕВИЋ, ДРАГАНА ЛАЗАРЕВИЋ, СУЗАНА МИЛОСАВЉЕВИЋ</w:t>
      </w:r>
    </w:p>
    <w:p w:rsidR="000D077E" w:rsidRPr="00BA55CD" w:rsidRDefault="000D077E" w:rsidP="000D077E">
      <w:pPr>
        <w:spacing w:after="0" w:line="240" w:lineRule="auto"/>
        <w:rPr>
          <w:rFonts w:cs="Calibri"/>
          <w:u w:val="single"/>
          <w:lang w:val="sr-Cyrl-CS"/>
        </w:rPr>
      </w:pPr>
      <w:r w:rsidRPr="00BA55CD">
        <w:rPr>
          <w:rFonts w:cs="Calibri"/>
          <w:u w:val="single"/>
          <w:lang w:val="sr-Cyrl-CS"/>
        </w:rPr>
        <w:t>4.02.2016.</w:t>
      </w:r>
    </w:p>
    <w:p w:rsidR="000D077E" w:rsidRPr="00BA55CD" w:rsidRDefault="000D077E" w:rsidP="000D077E">
      <w:pPr>
        <w:spacing w:after="0" w:line="240" w:lineRule="auto"/>
        <w:rPr>
          <w:rFonts w:cs="Calibri"/>
          <w:lang w:val="sr-Cyrl-CS"/>
        </w:rPr>
      </w:pPr>
      <w:r w:rsidRPr="00BA55CD">
        <w:rPr>
          <w:rFonts w:cs="Calibri"/>
          <w:lang w:val="sr-Cyrl-CS"/>
        </w:rPr>
        <w:t>2.ПРЕЗЕНТАЦИЈА ВОЂЕЊЕ ДОКУМЕНТАЦИЈЕ И ПРАВИЛНИК О ОЦЕЊИВАЊУ, ПСИХОЛОГ ШКОЛЕ, ГОРДАНА МАРКОВСКИ</w:t>
      </w:r>
    </w:p>
    <w:p w:rsidR="000D077E" w:rsidRPr="00BA55CD" w:rsidRDefault="000D077E" w:rsidP="000D077E">
      <w:pPr>
        <w:spacing w:after="0" w:line="240" w:lineRule="auto"/>
        <w:rPr>
          <w:rFonts w:cs="Calibri"/>
          <w:lang w:val="sr-Cyrl-CS"/>
        </w:rPr>
      </w:pPr>
      <w:r w:rsidRPr="00BA55CD">
        <w:rPr>
          <w:rFonts w:cs="Calibri"/>
          <w:lang w:val="sr-Cyrl-CS"/>
        </w:rPr>
        <w:t>3.ПРЕЗЕНТАЦИЈА НАСТАВНА СРЕДСТВА, ДИРЕКТОР ШКОЛЕ, САША ВОЈНОВИЋ</w:t>
      </w:r>
    </w:p>
    <w:p w:rsidR="000D077E" w:rsidRPr="00BA55CD" w:rsidRDefault="000D077E" w:rsidP="000D077E">
      <w:pPr>
        <w:spacing w:after="0" w:line="240" w:lineRule="auto"/>
        <w:rPr>
          <w:rFonts w:cs="Calibri"/>
          <w:u w:val="single"/>
          <w:lang w:val="sr-Cyrl-CS"/>
        </w:rPr>
      </w:pPr>
      <w:r w:rsidRPr="00BA55CD">
        <w:rPr>
          <w:rFonts w:cs="Calibri"/>
          <w:u w:val="single"/>
          <w:lang w:val="sr-Cyrl-CS"/>
        </w:rPr>
        <w:t>11.05.2016.</w:t>
      </w:r>
    </w:p>
    <w:p w:rsidR="000D077E" w:rsidRPr="00BA55CD" w:rsidRDefault="000D077E" w:rsidP="000D077E">
      <w:pPr>
        <w:spacing w:after="0" w:line="240" w:lineRule="auto"/>
        <w:rPr>
          <w:rFonts w:cs="Calibri"/>
          <w:lang w:val="sr-Cyrl-CS"/>
        </w:rPr>
      </w:pPr>
      <w:r w:rsidRPr="00BA55CD">
        <w:rPr>
          <w:rFonts w:cs="Calibri"/>
          <w:lang w:val="sr-Cyrl-CS"/>
        </w:rPr>
        <w:t xml:space="preserve">4.ПРЕДАВАЊЕ </w:t>
      </w:r>
      <w:r w:rsidRPr="00BA55CD">
        <w:rPr>
          <w:rFonts w:cs="Calibri"/>
          <w:i/>
          <w:lang w:val="sr-Cyrl-CS"/>
        </w:rPr>
        <w:t>КАКО СТВОРИТИ ПРИЈАТНУ АТМИСФЕРУ ЗА УЧЕЊЕ</w:t>
      </w:r>
      <w:r w:rsidRPr="00BA55CD">
        <w:rPr>
          <w:rFonts w:cs="Calibri"/>
          <w:lang w:val="sr-Cyrl-CS"/>
        </w:rPr>
        <w:t>, АНДРИЈАНА МИЈАЈЛОВИЋ</w:t>
      </w:r>
    </w:p>
    <w:p w:rsidR="000D077E" w:rsidRPr="00BA55CD" w:rsidRDefault="000D077E" w:rsidP="000D077E">
      <w:pPr>
        <w:spacing w:after="0" w:line="240" w:lineRule="auto"/>
        <w:rPr>
          <w:rFonts w:cs="Calibri"/>
          <w:u w:val="single"/>
          <w:lang w:val="sr-Cyrl-CS"/>
        </w:rPr>
      </w:pPr>
      <w:r w:rsidRPr="00BA55CD">
        <w:rPr>
          <w:rFonts w:cs="Calibri"/>
          <w:u w:val="single"/>
          <w:lang w:val="sr-Cyrl-CS"/>
        </w:rPr>
        <w:t>24.06.2016.</w:t>
      </w:r>
    </w:p>
    <w:p w:rsidR="000D077E" w:rsidRPr="00BA55CD" w:rsidRDefault="000D077E" w:rsidP="000D077E">
      <w:pPr>
        <w:spacing w:after="0" w:line="240" w:lineRule="auto"/>
        <w:rPr>
          <w:rFonts w:cs="Calibri"/>
          <w:lang w:val="sr-Cyrl-CS"/>
        </w:rPr>
      </w:pPr>
      <w:r w:rsidRPr="00BA55CD">
        <w:rPr>
          <w:rFonts w:cs="Calibri"/>
          <w:lang w:val="sr-Cyrl-CS"/>
        </w:rPr>
        <w:t xml:space="preserve">5.ПРЕЗЕНТАЦИЈА </w:t>
      </w:r>
      <w:r w:rsidRPr="00BA55CD">
        <w:rPr>
          <w:rFonts w:cs="Calibri"/>
          <w:i/>
          <w:lang w:val="sr-Cyrl-CS"/>
        </w:rPr>
        <w:t>НОВЕ ТЕХНОЛОГИЈЕ</w:t>
      </w:r>
      <w:r w:rsidRPr="00BA55CD">
        <w:rPr>
          <w:rFonts w:cs="Calibri"/>
          <w:lang w:val="sr-Cyrl-CS"/>
        </w:rPr>
        <w:t>, ЗОРАН ВЕЛИЧКОВИЋ</w:t>
      </w:r>
    </w:p>
    <w:p w:rsidR="000D077E" w:rsidRPr="00BA55CD" w:rsidRDefault="000D077E" w:rsidP="000D077E">
      <w:pPr>
        <w:spacing w:after="0" w:line="240" w:lineRule="auto"/>
        <w:jc w:val="both"/>
        <w:rPr>
          <w:rFonts w:cs="Calibri"/>
          <w:lang w:val="sr-Cyrl-CS"/>
        </w:rPr>
      </w:pPr>
    </w:p>
    <w:p w:rsidR="000D077E" w:rsidRPr="00BA55CD" w:rsidRDefault="000D077E" w:rsidP="000D077E">
      <w:pPr>
        <w:spacing w:after="0" w:line="240" w:lineRule="auto"/>
        <w:rPr>
          <w:rFonts w:cs="Calibri"/>
          <w:lang w:val="sr-Cyrl-CS"/>
        </w:rPr>
      </w:pPr>
      <w:r w:rsidRPr="00BA55CD">
        <w:rPr>
          <w:rFonts w:cs="Calibri"/>
          <w:lang w:val="sr-Cyrl-CS"/>
        </w:rPr>
        <w:t>СТРУЧНО УСАВРШАВАЊЕ НА СЕМИНАРИМА, СТРУЧНИМ СКУПОВИМА</w:t>
      </w:r>
      <w:r w:rsidRPr="00BA55CD">
        <w:rPr>
          <w:rFonts w:cs="Calibri"/>
          <w:lang w:val="sr-Cyrl-CS"/>
        </w:rPr>
        <w:br/>
      </w:r>
      <w:r w:rsidRPr="00BA55CD">
        <w:rPr>
          <w:rFonts w:cs="Calibri"/>
          <w:lang w:val="sr-Cyrl-CS"/>
        </w:rPr>
        <w:tab/>
        <w:t xml:space="preserve"> Током извештајног периода наставници су присуствовали свим доступним семинарима за које се не плаћа котизација. Наставнички кадар је заинтересован за овај вид стручног усавршавања, али због проблема у обезбеђивању средстава за плаћање котизације учешће наставника на семинарима препуштено је њиховом избору.</w:t>
      </w:r>
    </w:p>
    <w:p w:rsidR="000D077E" w:rsidRPr="00BA55CD" w:rsidRDefault="000D077E" w:rsidP="000D077E">
      <w:pPr>
        <w:spacing w:after="0" w:line="240" w:lineRule="auto"/>
        <w:rPr>
          <w:rFonts w:cs="Calibri"/>
          <w:lang w:val="sr-Cyrl-CS"/>
        </w:rPr>
      </w:pPr>
    </w:p>
    <w:p w:rsidR="000D077E" w:rsidRPr="00BA55CD" w:rsidRDefault="000D077E" w:rsidP="000D077E">
      <w:pPr>
        <w:spacing w:after="0" w:line="240" w:lineRule="auto"/>
        <w:ind w:firstLine="720"/>
        <w:rPr>
          <w:rFonts w:cs="Calibri"/>
          <w:lang w:val="sr-Cyrl-CS"/>
        </w:rPr>
      </w:pPr>
      <w:r w:rsidRPr="00BA55CD">
        <w:rPr>
          <w:rFonts w:cs="Calibri"/>
          <w:lang w:val="sr-Cyrl-CS"/>
        </w:rPr>
        <w:t xml:space="preserve">НАСТАВНИЦИ ПРЕДАЈУ ГОДИШЊЕ ИЗВЕШТАЈЕ О СОПСТВЕНОМ СТРУЧНОМ УСАВРШАВАЊУ,  АЛИ И РЕДОВНО АЖУРИРАЈУ  СВОЈЕ  РАДНЕ  БИОГРАФИЈЕ </w:t>
      </w:r>
    </w:p>
    <w:p w:rsidR="000D077E" w:rsidRPr="00BA55CD" w:rsidRDefault="000D077E" w:rsidP="000D077E">
      <w:pPr>
        <w:spacing w:after="0" w:line="240" w:lineRule="auto"/>
        <w:ind w:firstLine="720"/>
      </w:pPr>
      <w:r w:rsidRPr="00BA55CD">
        <w:rPr>
          <w:rFonts w:cs="Calibri"/>
          <w:lang w:val="sr-Cyrl-CS"/>
        </w:rPr>
        <w:t>У ИЗВЕШТАЈИМА СТРУЧНИХ ВЕЋА ПРИКАЗАНО ЈЕ  СТРУЧНО УСАВРШАВАЊЕ НА НИВОУ ВЕЋА.</w:t>
      </w:r>
    </w:p>
    <w:p w:rsidR="000D077E" w:rsidRPr="00BA55CD" w:rsidRDefault="000D077E" w:rsidP="000D077E">
      <w:pPr>
        <w:spacing w:after="0" w:line="240" w:lineRule="auto"/>
        <w:jc w:val="center"/>
        <w:rPr>
          <w:b/>
          <w:szCs w:val="24"/>
        </w:rPr>
      </w:pPr>
    </w:p>
    <w:p w:rsidR="000D077E" w:rsidRPr="00BA55CD" w:rsidRDefault="000D077E" w:rsidP="000D077E">
      <w:pPr>
        <w:spacing w:after="0" w:line="240" w:lineRule="auto"/>
        <w:jc w:val="center"/>
        <w:rPr>
          <w:b/>
          <w:szCs w:val="24"/>
        </w:rPr>
      </w:pPr>
    </w:p>
    <w:p w:rsidR="000D077E" w:rsidRPr="00BA55CD" w:rsidRDefault="000D077E" w:rsidP="000D077E">
      <w:pPr>
        <w:spacing w:after="0" w:line="240" w:lineRule="auto"/>
        <w:jc w:val="center"/>
        <w:rPr>
          <w:b/>
          <w:szCs w:val="24"/>
        </w:rPr>
      </w:pPr>
    </w:p>
    <w:p w:rsidR="000D077E" w:rsidRPr="00BA55CD" w:rsidRDefault="000D077E" w:rsidP="000D077E">
      <w:pPr>
        <w:spacing w:after="0" w:line="240" w:lineRule="auto"/>
        <w:jc w:val="center"/>
        <w:rPr>
          <w:b/>
          <w:szCs w:val="24"/>
        </w:rPr>
      </w:pPr>
    </w:p>
    <w:p w:rsidR="000D077E" w:rsidRPr="00BA55CD" w:rsidRDefault="000D077E" w:rsidP="000D077E">
      <w:pPr>
        <w:spacing w:after="0" w:line="240" w:lineRule="auto"/>
        <w:jc w:val="center"/>
        <w:rPr>
          <w:b/>
          <w:szCs w:val="24"/>
        </w:rPr>
      </w:pPr>
    </w:p>
    <w:p w:rsidR="000D077E" w:rsidRPr="00BA55CD" w:rsidRDefault="000D077E" w:rsidP="000D077E">
      <w:pPr>
        <w:spacing w:after="0" w:line="240" w:lineRule="auto"/>
        <w:jc w:val="center"/>
        <w:rPr>
          <w:b/>
          <w:szCs w:val="24"/>
        </w:rPr>
      </w:pPr>
    </w:p>
    <w:p w:rsidR="000D077E" w:rsidRPr="00BA55CD" w:rsidRDefault="000D077E" w:rsidP="000D077E">
      <w:pPr>
        <w:spacing w:after="0" w:line="240" w:lineRule="auto"/>
        <w:jc w:val="center"/>
        <w:rPr>
          <w:b/>
          <w:szCs w:val="24"/>
        </w:rPr>
      </w:pPr>
    </w:p>
    <w:p w:rsidR="000D077E" w:rsidRPr="00BA55CD" w:rsidRDefault="000D077E" w:rsidP="000D077E">
      <w:pPr>
        <w:spacing w:after="0" w:line="240" w:lineRule="auto"/>
        <w:jc w:val="center"/>
        <w:rPr>
          <w:b/>
          <w:szCs w:val="24"/>
        </w:rPr>
      </w:pPr>
    </w:p>
    <w:p w:rsidR="000D077E" w:rsidRPr="00BA55CD" w:rsidRDefault="000D077E" w:rsidP="000D077E">
      <w:pPr>
        <w:spacing w:after="0" w:line="240" w:lineRule="auto"/>
        <w:jc w:val="center"/>
        <w:rPr>
          <w:b/>
          <w:szCs w:val="24"/>
          <w:lang w:val="sr-Cyrl-CS"/>
        </w:rPr>
      </w:pPr>
    </w:p>
    <w:p w:rsidR="000D077E" w:rsidRPr="000D121A" w:rsidRDefault="000D077E" w:rsidP="000D077E">
      <w:pPr>
        <w:spacing w:after="0" w:line="240" w:lineRule="auto"/>
        <w:jc w:val="center"/>
        <w:rPr>
          <w:b/>
          <w:szCs w:val="24"/>
          <w:lang w:val="sr-Cyrl-CS"/>
        </w:rPr>
      </w:pPr>
    </w:p>
    <w:p w:rsidR="000D077E" w:rsidRPr="00BA55CD" w:rsidRDefault="000D077E" w:rsidP="000D077E">
      <w:pPr>
        <w:spacing w:after="0" w:line="240" w:lineRule="auto"/>
        <w:jc w:val="center"/>
        <w:rPr>
          <w:b/>
          <w:szCs w:val="24"/>
        </w:rPr>
      </w:pPr>
    </w:p>
    <w:p w:rsidR="000D077E" w:rsidRPr="00BA55CD" w:rsidRDefault="000D077E" w:rsidP="000D077E">
      <w:pPr>
        <w:spacing w:after="0" w:line="240" w:lineRule="auto"/>
        <w:jc w:val="center"/>
        <w:rPr>
          <w:b/>
          <w:lang w:val="sr-Cyrl-CS"/>
        </w:rPr>
      </w:pPr>
      <w:r w:rsidRPr="00BA55CD">
        <w:rPr>
          <w:b/>
          <w:lang w:val="sr-Cyrl-CS"/>
        </w:rPr>
        <w:lastRenderedPageBreak/>
        <w:t>САРАДЊА  СА ДРУШТВЕНОМ СРЕДИНОМ И ШКОЛСКИ МАРКЕТИНГ</w:t>
      </w:r>
    </w:p>
    <w:p w:rsidR="000D077E" w:rsidRPr="00BA55CD" w:rsidRDefault="000D077E" w:rsidP="000D077E">
      <w:pPr>
        <w:spacing w:after="0" w:line="240" w:lineRule="auto"/>
        <w:jc w:val="center"/>
        <w:rPr>
          <w:b/>
          <w:lang w:val="sr-Cyrl-CS"/>
        </w:rPr>
      </w:pPr>
    </w:p>
    <w:p w:rsidR="000D077E" w:rsidRPr="00BA55CD" w:rsidRDefault="000D077E" w:rsidP="000D077E">
      <w:pPr>
        <w:spacing w:after="0" w:line="240" w:lineRule="auto"/>
        <w:jc w:val="center"/>
        <w:rPr>
          <w:b/>
          <w:lang w:val="sr-Cyrl-CS"/>
        </w:rPr>
      </w:pPr>
    </w:p>
    <w:tbl>
      <w:tblPr>
        <w:tblStyle w:val="TableGrid"/>
        <w:tblW w:w="0" w:type="auto"/>
        <w:tblLook w:val="04A0"/>
      </w:tblPr>
      <w:tblGrid>
        <w:gridCol w:w="1853"/>
        <w:gridCol w:w="1805"/>
        <w:gridCol w:w="1907"/>
        <w:gridCol w:w="1830"/>
        <w:gridCol w:w="1848"/>
      </w:tblGrid>
      <w:tr w:rsidR="000D077E" w:rsidRPr="00BA55CD" w:rsidTr="001B3FBA">
        <w:tc>
          <w:tcPr>
            <w:tcW w:w="1853" w:type="dxa"/>
          </w:tcPr>
          <w:p w:rsidR="000D077E" w:rsidRPr="00BA55CD" w:rsidRDefault="000D077E" w:rsidP="001B3FBA">
            <w:pPr>
              <w:jc w:val="center"/>
              <w:rPr>
                <w:lang w:val="sr-Cyrl-CS"/>
              </w:rPr>
            </w:pPr>
            <w:r w:rsidRPr="00BA55CD">
              <w:rPr>
                <w:lang w:val="sr-Cyrl-CS"/>
              </w:rPr>
              <w:t>ИНСТИТУЦИЈА</w:t>
            </w:r>
          </w:p>
        </w:tc>
        <w:tc>
          <w:tcPr>
            <w:tcW w:w="1805" w:type="dxa"/>
          </w:tcPr>
          <w:p w:rsidR="000D077E" w:rsidRPr="00BA55CD" w:rsidRDefault="000D077E" w:rsidP="001B3FBA">
            <w:pPr>
              <w:jc w:val="center"/>
              <w:rPr>
                <w:lang w:val="sr-Cyrl-CS"/>
              </w:rPr>
            </w:pPr>
            <w:r w:rsidRPr="00BA55CD">
              <w:rPr>
                <w:lang w:val="sr-Cyrl-CS"/>
              </w:rPr>
              <w:t>ВРЕМЕ</w:t>
            </w:r>
          </w:p>
        </w:tc>
        <w:tc>
          <w:tcPr>
            <w:tcW w:w="1907" w:type="dxa"/>
          </w:tcPr>
          <w:p w:rsidR="000D077E" w:rsidRPr="00BA55CD" w:rsidRDefault="000D077E" w:rsidP="001B3FBA">
            <w:pPr>
              <w:jc w:val="center"/>
              <w:rPr>
                <w:lang w:val="sr-Cyrl-CS"/>
              </w:rPr>
            </w:pPr>
            <w:r w:rsidRPr="00BA55CD">
              <w:rPr>
                <w:lang w:val="sr-Cyrl-CS"/>
              </w:rPr>
              <w:t>ОБЛИК САРАДЊЕ</w:t>
            </w:r>
          </w:p>
        </w:tc>
        <w:tc>
          <w:tcPr>
            <w:tcW w:w="1830" w:type="dxa"/>
          </w:tcPr>
          <w:p w:rsidR="000D077E" w:rsidRPr="00BA55CD" w:rsidRDefault="000D077E" w:rsidP="001B3FBA">
            <w:pPr>
              <w:jc w:val="center"/>
              <w:rPr>
                <w:lang w:val="sr-Cyrl-CS"/>
              </w:rPr>
            </w:pPr>
            <w:r w:rsidRPr="00BA55CD">
              <w:rPr>
                <w:lang w:val="sr-Cyrl-CS"/>
              </w:rPr>
              <w:t>УЧЕНИЦИ, ОДЕЉЕЊЕ</w:t>
            </w:r>
          </w:p>
        </w:tc>
        <w:tc>
          <w:tcPr>
            <w:tcW w:w="1848" w:type="dxa"/>
          </w:tcPr>
          <w:p w:rsidR="000D077E" w:rsidRPr="00BA55CD" w:rsidRDefault="000D077E" w:rsidP="001B3FBA">
            <w:pPr>
              <w:jc w:val="center"/>
              <w:rPr>
                <w:lang w:val="sr-Cyrl-CS"/>
              </w:rPr>
            </w:pPr>
            <w:r w:rsidRPr="00BA55CD">
              <w:rPr>
                <w:lang w:val="sr-Cyrl-CS"/>
              </w:rPr>
              <w:t xml:space="preserve">Носиоци активности </w:t>
            </w:r>
          </w:p>
        </w:tc>
      </w:tr>
      <w:tr w:rsidR="000D077E" w:rsidRPr="00BA55CD" w:rsidTr="001B3FBA">
        <w:tc>
          <w:tcPr>
            <w:tcW w:w="1853" w:type="dxa"/>
          </w:tcPr>
          <w:p w:rsidR="000D077E" w:rsidRPr="00BA55CD" w:rsidRDefault="000D077E" w:rsidP="001B3FBA">
            <w:pPr>
              <w:jc w:val="center"/>
              <w:rPr>
                <w:lang w:val="sr-Cyrl-CS"/>
              </w:rPr>
            </w:pPr>
            <w:r w:rsidRPr="00BA55CD">
              <w:rPr>
                <w:lang w:val="sr-Cyrl-CS"/>
              </w:rPr>
              <w:t>Црвени крст Зајечар</w:t>
            </w:r>
          </w:p>
        </w:tc>
        <w:tc>
          <w:tcPr>
            <w:tcW w:w="1805" w:type="dxa"/>
          </w:tcPr>
          <w:p w:rsidR="000D077E" w:rsidRPr="00BA55CD" w:rsidRDefault="000D077E" w:rsidP="001B3FBA">
            <w:pPr>
              <w:jc w:val="center"/>
              <w:rPr>
                <w:lang w:val="sr-Cyrl-CS"/>
              </w:rPr>
            </w:pPr>
            <w:r w:rsidRPr="00BA55CD">
              <w:rPr>
                <w:lang w:val="sr-Cyrl-CS"/>
              </w:rPr>
              <w:t>7.9.2015.</w:t>
            </w:r>
          </w:p>
        </w:tc>
        <w:tc>
          <w:tcPr>
            <w:tcW w:w="1907" w:type="dxa"/>
          </w:tcPr>
          <w:p w:rsidR="000D077E" w:rsidRPr="00BA55CD" w:rsidRDefault="000D077E" w:rsidP="001B3FBA">
            <w:pPr>
              <w:jc w:val="center"/>
              <w:rPr>
                <w:lang w:val="sr-Cyrl-CS"/>
              </w:rPr>
            </w:pPr>
            <w:r w:rsidRPr="00BA55CD">
              <w:rPr>
                <w:lang w:val="sr-Cyrl-CS"/>
              </w:rPr>
              <w:t>Предавање на тему „Безбедност деце у саобраћају“</w:t>
            </w:r>
          </w:p>
        </w:tc>
        <w:tc>
          <w:tcPr>
            <w:tcW w:w="1830" w:type="dxa"/>
          </w:tcPr>
          <w:p w:rsidR="000D077E" w:rsidRPr="00BA55CD" w:rsidRDefault="000D077E" w:rsidP="001B3FBA">
            <w:pPr>
              <w:jc w:val="center"/>
              <w:rPr>
                <w:lang w:val="sr-Cyrl-CS"/>
              </w:rPr>
            </w:pPr>
            <w:r w:rsidRPr="00BA55CD">
              <w:rPr>
                <w:lang w:val="sr-Cyrl-CS"/>
              </w:rPr>
              <w:t>Ученици првог разреда</w:t>
            </w:r>
          </w:p>
        </w:tc>
        <w:tc>
          <w:tcPr>
            <w:tcW w:w="1848" w:type="dxa"/>
          </w:tcPr>
          <w:p w:rsidR="000D077E" w:rsidRPr="00BA55CD" w:rsidRDefault="000D077E" w:rsidP="001B3FBA">
            <w:pPr>
              <w:jc w:val="center"/>
              <w:rPr>
                <w:lang w:val="sr-Cyrl-CS"/>
              </w:rPr>
            </w:pPr>
            <w:r w:rsidRPr="00BA55CD">
              <w:rPr>
                <w:lang w:val="sr-Cyrl-CS"/>
              </w:rPr>
              <w:t>Активисти Црвеног крста</w:t>
            </w:r>
          </w:p>
        </w:tc>
      </w:tr>
      <w:tr w:rsidR="000D077E" w:rsidRPr="00BA55CD" w:rsidTr="001B3FBA">
        <w:tc>
          <w:tcPr>
            <w:tcW w:w="1853" w:type="dxa"/>
          </w:tcPr>
          <w:p w:rsidR="000D077E" w:rsidRPr="00BA55CD" w:rsidRDefault="000D077E" w:rsidP="001B3FBA">
            <w:pPr>
              <w:jc w:val="center"/>
              <w:rPr>
                <w:lang w:val="sr-Cyrl-CS"/>
              </w:rPr>
            </w:pPr>
            <w:r w:rsidRPr="00BA55CD">
              <w:rPr>
                <w:lang w:val="sr-Cyrl-CS"/>
              </w:rPr>
              <w:t>Спортски савез</w:t>
            </w:r>
          </w:p>
        </w:tc>
        <w:tc>
          <w:tcPr>
            <w:tcW w:w="1805" w:type="dxa"/>
          </w:tcPr>
          <w:p w:rsidR="000D077E" w:rsidRPr="00BA55CD" w:rsidRDefault="000D077E" w:rsidP="001B3FBA">
            <w:pPr>
              <w:jc w:val="center"/>
              <w:rPr>
                <w:lang w:val="sr-Cyrl-CS"/>
              </w:rPr>
            </w:pPr>
            <w:r w:rsidRPr="00BA55CD">
              <w:rPr>
                <w:lang w:val="sr-Cyrl-CS"/>
              </w:rPr>
              <w:t>5.10.2015.</w:t>
            </w:r>
          </w:p>
        </w:tc>
        <w:tc>
          <w:tcPr>
            <w:tcW w:w="1907" w:type="dxa"/>
          </w:tcPr>
          <w:p w:rsidR="000D077E" w:rsidRPr="00BA55CD" w:rsidRDefault="000D077E" w:rsidP="001B3FBA">
            <w:pPr>
              <w:jc w:val="center"/>
              <w:rPr>
                <w:lang w:val="sr-Cyrl-CS"/>
              </w:rPr>
            </w:pPr>
            <w:r w:rsidRPr="00BA55CD">
              <w:rPr>
                <w:lang w:val="sr-Cyrl-CS"/>
              </w:rPr>
              <w:t>Пројекат „Спортска почетница“</w:t>
            </w:r>
          </w:p>
        </w:tc>
        <w:tc>
          <w:tcPr>
            <w:tcW w:w="1830" w:type="dxa"/>
          </w:tcPr>
          <w:p w:rsidR="000D077E" w:rsidRPr="00BA55CD" w:rsidRDefault="000D077E" w:rsidP="001B3FBA">
            <w:pPr>
              <w:jc w:val="center"/>
              <w:rPr>
                <w:lang w:val="sr-Cyrl-CS"/>
              </w:rPr>
            </w:pPr>
            <w:r w:rsidRPr="00BA55CD">
              <w:rPr>
                <w:lang w:val="sr-Cyrl-CS"/>
              </w:rPr>
              <w:t>Полазници припремних предшколских група</w:t>
            </w:r>
          </w:p>
        </w:tc>
        <w:tc>
          <w:tcPr>
            <w:tcW w:w="1848" w:type="dxa"/>
          </w:tcPr>
          <w:p w:rsidR="000D077E" w:rsidRPr="00BA55CD" w:rsidRDefault="000D077E" w:rsidP="001B3FBA">
            <w:pPr>
              <w:jc w:val="center"/>
              <w:rPr>
                <w:lang w:val="sr-Cyrl-CS"/>
              </w:rPr>
            </w:pPr>
            <w:r w:rsidRPr="00BA55CD">
              <w:rPr>
                <w:lang w:val="sr-Cyrl-CS"/>
              </w:rPr>
              <w:t>Тренери, васпитачи</w:t>
            </w:r>
          </w:p>
        </w:tc>
      </w:tr>
      <w:tr w:rsidR="000D077E" w:rsidRPr="00BA55CD" w:rsidTr="001B3FBA">
        <w:tc>
          <w:tcPr>
            <w:tcW w:w="1853" w:type="dxa"/>
          </w:tcPr>
          <w:p w:rsidR="000D077E" w:rsidRPr="00BA55CD" w:rsidRDefault="000D077E" w:rsidP="001B3FBA">
            <w:pPr>
              <w:jc w:val="center"/>
              <w:rPr>
                <w:lang w:val="sr-Cyrl-CS"/>
              </w:rPr>
            </w:pPr>
            <w:r w:rsidRPr="00BA55CD">
              <w:rPr>
                <w:lang w:val="sr-Cyrl-CS"/>
              </w:rPr>
              <w:t>Посета Житопромету, Радул-беговом конаку, градском хиподрому, библиотеци, позоришту</w:t>
            </w:r>
          </w:p>
        </w:tc>
        <w:tc>
          <w:tcPr>
            <w:tcW w:w="1805" w:type="dxa"/>
          </w:tcPr>
          <w:p w:rsidR="000D077E" w:rsidRPr="00BA55CD" w:rsidRDefault="000D077E" w:rsidP="001B3FBA">
            <w:pPr>
              <w:jc w:val="center"/>
              <w:rPr>
                <w:lang w:val="sr-Cyrl-CS"/>
              </w:rPr>
            </w:pPr>
            <w:r w:rsidRPr="00BA55CD">
              <w:rPr>
                <w:lang w:val="sr-Cyrl-CS"/>
              </w:rPr>
              <w:t>5-9.10.2015.</w:t>
            </w:r>
          </w:p>
        </w:tc>
        <w:tc>
          <w:tcPr>
            <w:tcW w:w="1907" w:type="dxa"/>
          </w:tcPr>
          <w:p w:rsidR="000D077E" w:rsidRPr="00BA55CD" w:rsidRDefault="000D077E" w:rsidP="001B3FBA">
            <w:pPr>
              <w:jc w:val="center"/>
              <w:rPr>
                <w:lang w:val="sr-Cyrl-CS"/>
              </w:rPr>
            </w:pPr>
            <w:r w:rsidRPr="00BA55CD">
              <w:rPr>
                <w:lang w:val="sr-Cyrl-CS"/>
              </w:rPr>
              <w:t>Обележавање „Дечје недеље“</w:t>
            </w:r>
          </w:p>
        </w:tc>
        <w:tc>
          <w:tcPr>
            <w:tcW w:w="1830" w:type="dxa"/>
          </w:tcPr>
          <w:p w:rsidR="000D077E" w:rsidRPr="00BA55CD" w:rsidRDefault="000D077E" w:rsidP="001B3FBA">
            <w:pPr>
              <w:jc w:val="center"/>
              <w:rPr>
                <w:lang w:val="sr-Cyrl-CS"/>
              </w:rPr>
            </w:pPr>
            <w:r w:rsidRPr="00BA55CD">
              <w:rPr>
                <w:lang w:val="sr-Cyrl-CS"/>
              </w:rPr>
              <w:t>Полазници припремних предшколских група и ученици млађих разреда</w:t>
            </w:r>
          </w:p>
        </w:tc>
        <w:tc>
          <w:tcPr>
            <w:tcW w:w="1848" w:type="dxa"/>
          </w:tcPr>
          <w:p w:rsidR="000D077E" w:rsidRPr="00BA55CD" w:rsidRDefault="000D077E" w:rsidP="001B3FBA">
            <w:pPr>
              <w:jc w:val="center"/>
              <w:rPr>
                <w:lang w:val="sr-Cyrl-CS"/>
              </w:rPr>
            </w:pPr>
            <w:r w:rsidRPr="00BA55CD">
              <w:rPr>
                <w:lang w:val="sr-Cyrl-CS"/>
              </w:rPr>
              <w:t>Васпитачи и наставници разредне наставе</w:t>
            </w:r>
          </w:p>
        </w:tc>
      </w:tr>
      <w:tr w:rsidR="000D077E" w:rsidRPr="00BA55CD" w:rsidTr="001B3FBA">
        <w:tc>
          <w:tcPr>
            <w:tcW w:w="1853" w:type="dxa"/>
          </w:tcPr>
          <w:p w:rsidR="000D077E" w:rsidRPr="00BA55CD" w:rsidRDefault="000D077E" w:rsidP="001B3FBA">
            <w:pPr>
              <w:jc w:val="center"/>
              <w:rPr>
                <w:lang w:val="sr-Cyrl-CS"/>
              </w:rPr>
            </w:pPr>
            <w:r w:rsidRPr="00BA55CD">
              <w:rPr>
                <w:lang w:val="sr-Cyrl-CS"/>
              </w:rPr>
              <w:t>Министарство просвете</w:t>
            </w:r>
          </w:p>
        </w:tc>
        <w:tc>
          <w:tcPr>
            <w:tcW w:w="1805" w:type="dxa"/>
          </w:tcPr>
          <w:p w:rsidR="000D077E" w:rsidRPr="00BA55CD" w:rsidRDefault="000D077E" w:rsidP="001B3FBA">
            <w:pPr>
              <w:jc w:val="center"/>
              <w:rPr>
                <w:lang w:val="sr-Cyrl-CS"/>
              </w:rPr>
            </w:pPr>
            <w:r w:rsidRPr="00BA55CD">
              <w:rPr>
                <w:lang w:val="sr-Cyrl-CS"/>
              </w:rPr>
              <w:t>9.10.2015.</w:t>
            </w:r>
          </w:p>
        </w:tc>
        <w:tc>
          <w:tcPr>
            <w:tcW w:w="1907" w:type="dxa"/>
          </w:tcPr>
          <w:p w:rsidR="000D077E" w:rsidRPr="00BA55CD" w:rsidRDefault="000D077E" w:rsidP="001B3FBA">
            <w:pPr>
              <w:jc w:val="center"/>
              <w:rPr>
                <w:lang w:val="sr-Cyrl-CS"/>
              </w:rPr>
            </w:pPr>
            <w:r w:rsidRPr="00BA55CD">
              <w:rPr>
                <w:lang w:val="sr-Cyrl-CS"/>
              </w:rPr>
              <w:t>Крос РТС-а</w:t>
            </w:r>
          </w:p>
        </w:tc>
        <w:tc>
          <w:tcPr>
            <w:tcW w:w="1830" w:type="dxa"/>
          </w:tcPr>
          <w:p w:rsidR="000D077E" w:rsidRPr="00BA55CD" w:rsidRDefault="000D077E" w:rsidP="001B3FBA">
            <w:pPr>
              <w:jc w:val="center"/>
              <w:rPr>
                <w:lang w:val="sr-Cyrl-CS"/>
              </w:rPr>
            </w:pPr>
            <w:r w:rsidRPr="00BA55CD">
              <w:rPr>
                <w:lang w:val="sr-Cyrl-CS"/>
              </w:rPr>
              <w:t>Ученици школе</w:t>
            </w:r>
          </w:p>
        </w:tc>
        <w:tc>
          <w:tcPr>
            <w:tcW w:w="1848" w:type="dxa"/>
          </w:tcPr>
          <w:p w:rsidR="000D077E" w:rsidRPr="00BA55CD" w:rsidRDefault="000D077E" w:rsidP="001B3FBA">
            <w:pPr>
              <w:jc w:val="center"/>
              <w:rPr>
                <w:lang w:val="sr-Cyrl-CS"/>
              </w:rPr>
            </w:pPr>
          </w:p>
        </w:tc>
      </w:tr>
      <w:tr w:rsidR="000D077E" w:rsidRPr="00BA55CD" w:rsidTr="001B3FBA">
        <w:tc>
          <w:tcPr>
            <w:tcW w:w="1853" w:type="dxa"/>
          </w:tcPr>
          <w:p w:rsidR="000D077E" w:rsidRPr="00BA55CD" w:rsidRDefault="000D077E" w:rsidP="001B3FBA">
            <w:pPr>
              <w:jc w:val="center"/>
              <w:rPr>
                <w:rFonts w:cstheme="minorHAnsi"/>
                <w:lang w:val="sr-Cyrl-CS"/>
              </w:rPr>
            </w:pPr>
            <w:r w:rsidRPr="00BA55CD">
              <w:rPr>
                <w:rFonts w:cstheme="minorHAnsi"/>
                <w:lang w:val="sr-Cyrl-CS"/>
              </w:rPr>
              <w:t>Обележен</w:t>
            </w:r>
          </w:p>
          <w:p w:rsidR="000D077E" w:rsidRPr="00BA55CD" w:rsidRDefault="000D077E" w:rsidP="001B3FBA">
            <w:pPr>
              <w:jc w:val="center"/>
            </w:pPr>
            <w:r w:rsidRPr="00BA55CD">
              <w:rPr>
                <w:rFonts w:cstheme="minorHAnsi"/>
                <w:lang w:val="sr-Cyrl-CS"/>
              </w:rPr>
              <w:t>„Дан здраве хране“</w:t>
            </w:r>
          </w:p>
        </w:tc>
        <w:tc>
          <w:tcPr>
            <w:tcW w:w="1805" w:type="dxa"/>
          </w:tcPr>
          <w:p w:rsidR="000D077E" w:rsidRPr="00BA55CD" w:rsidRDefault="000D077E" w:rsidP="001B3FBA">
            <w:pPr>
              <w:jc w:val="center"/>
            </w:pPr>
            <w:r w:rsidRPr="00BA55CD">
              <w:t>16.10.2015.</w:t>
            </w:r>
          </w:p>
        </w:tc>
        <w:tc>
          <w:tcPr>
            <w:tcW w:w="1907" w:type="dxa"/>
          </w:tcPr>
          <w:p w:rsidR="000D077E" w:rsidRPr="00BA55CD" w:rsidRDefault="000D077E" w:rsidP="001B3FBA">
            <w:pPr>
              <w:jc w:val="center"/>
            </w:pPr>
            <w:r w:rsidRPr="00BA55CD">
              <w:t>Изложба дечијих радова, дегустирање здраве хране</w:t>
            </w:r>
          </w:p>
        </w:tc>
        <w:tc>
          <w:tcPr>
            <w:tcW w:w="1830" w:type="dxa"/>
          </w:tcPr>
          <w:p w:rsidR="000D077E" w:rsidRPr="00BA55CD" w:rsidRDefault="000D077E" w:rsidP="001B3FBA">
            <w:pPr>
              <w:jc w:val="center"/>
            </w:pPr>
            <w:r w:rsidRPr="00BA55CD">
              <w:rPr>
                <w:lang w:val="sr-Cyrl-CS"/>
              </w:rPr>
              <w:t>Полазници припремних предшколских група и ученици млађих разреда</w:t>
            </w:r>
          </w:p>
        </w:tc>
        <w:tc>
          <w:tcPr>
            <w:tcW w:w="1848" w:type="dxa"/>
          </w:tcPr>
          <w:p w:rsidR="000D077E" w:rsidRPr="00BA55CD" w:rsidRDefault="000D077E" w:rsidP="001B3FBA">
            <w:pPr>
              <w:jc w:val="center"/>
            </w:pPr>
            <w:r w:rsidRPr="00BA55CD">
              <w:t>Стручно веће васпитача и Стручно веће за разредну наставу</w:t>
            </w:r>
          </w:p>
        </w:tc>
      </w:tr>
      <w:tr w:rsidR="000D077E" w:rsidRPr="00BA55CD" w:rsidTr="001B3FBA">
        <w:tc>
          <w:tcPr>
            <w:tcW w:w="1853" w:type="dxa"/>
          </w:tcPr>
          <w:p w:rsidR="000D077E" w:rsidRPr="00BA55CD" w:rsidRDefault="000D077E" w:rsidP="001B3FBA">
            <w:pPr>
              <w:jc w:val="center"/>
              <w:rPr>
                <w:lang w:val="sr-Cyrl-CS"/>
              </w:rPr>
            </w:pPr>
            <w:r w:rsidRPr="00BA55CD">
              <w:rPr>
                <w:lang w:val="sr-Cyrl-CS"/>
              </w:rPr>
              <w:t>РЦТ Бор</w:t>
            </w:r>
          </w:p>
        </w:tc>
        <w:tc>
          <w:tcPr>
            <w:tcW w:w="1805" w:type="dxa"/>
          </w:tcPr>
          <w:p w:rsidR="000D077E" w:rsidRPr="00BA55CD" w:rsidRDefault="000D077E" w:rsidP="001B3FBA">
            <w:pPr>
              <w:jc w:val="center"/>
              <w:rPr>
                <w:lang w:val="sr-Cyrl-CS"/>
              </w:rPr>
            </w:pPr>
            <w:r w:rsidRPr="00BA55CD">
              <w:rPr>
                <w:lang w:val="sr-Cyrl-CS"/>
              </w:rPr>
              <w:t>17.10.2015.</w:t>
            </w:r>
          </w:p>
        </w:tc>
        <w:tc>
          <w:tcPr>
            <w:tcW w:w="1907" w:type="dxa"/>
          </w:tcPr>
          <w:p w:rsidR="000D077E" w:rsidRPr="00BA55CD" w:rsidRDefault="000D077E" w:rsidP="001B3FBA">
            <w:pPr>
              <w:jc w:val="center"/>
              <w:rPr>
                <w:lang w:val="sr-Cyrl-CS"/>
              </w:rPr>
            </w:pPr>
            <w:r w:rsidRPr="00BA55CD">
              <w:rPr>
                <w:lang w:val="sr-Cyrl-CS"/>
              </w:rPr>
              <w:t>Тестирање ученика и припрема радова за такмичење</w:t>
            </w:r>
          </w:p>
        </w:tc>
        <w:tc>
          <w:tcPr>
            <w:tcW w:w="1830" w:type="dxa"/>
          </w:tcPr>
          <w:p w:rsidR="000D077E" w:rsidRPr="00BA55CD" w:rsidRDefault="000D077E" w:rsidP="001B3FBA">
            <w:pPr>
              <w:jc w:val="center"/>
              <w:rPr>
                <w:lang w:val="sr-Cyrl-CS"/>
              </w:rPr>
            </w:pPr>
            <w:r w:rsidRPr="00BA55CD">
              <w:rPr>
                <w:lang w:val="sr-Cyrl-CS"/>
              </w:rPr>
              <w:t>Ученици старијих разреда</w:t>
            </w:r>
          </w:p>
        </w:tc>
        <w:tc>
          <w:tcPr>
            <w:tcW w:w="1848" w:type="dxa"/>
          </w:tcPr>
          <w:p w:rsidR="000D077E" w:rsidRPr="00BA55CD" w:rsidRDefault="000D077E" w:rsidP="001B3FBA">
            <w:pPr>
              <w:jc w:val="center"/>
              <w:rPr>
                <w:lang w:val="sr-Cyrl-CS"/>
              </w:rPr>
            </w:pPr>
            <w:r w:rsidRPr="00BA55CD">
              <w:rPr>
                <w:lang w:val="sr-Cyrl-CS"/>
              </w:rPr>
              <w:t>Испитивачи РЦТ Бор, наставници предметне наставе</w:t>
            </w:r>
          </w:p>
        </w:tc>
      </w:tr>
      <w:tr w:rsidR="000D077E" w:rsidRPr="00BA55CD" w:rsidTr="001B3FBA">
        <w:tc>
          <w:tcPr>
            <w:tcW w:w="1853" w:type="dxa"/>
          </w:tcPr>
          <w:p w:rsidR="000D077E" w:rsidRPr="00BA55CD" w:rsidRDefault="000D077E" w:rsidP="001B3FBA">
            <w:pPr>
              <w:jc w:val="center"/>
              <w:rPr>
                <w:lang w:val="sr-Cyrl-CS"/>
              </w:rPr>
            </w:pPr>
            <w:r w:rsidRPr="00BA55CD">
              <w:rPr>
                <w:lang w:val="sr-Cyrl-CS"/>
              </w:rPr>
              <w:t>Сајам Књига у Београду</w:t>
            </w:r>
          </w:p>
        </w:tc>
        <w:tc>
          <w:tcPr>
            <w:tcW w:w="1805" w:type="dxa"/>
          </w:tcPr>
          <w:p w:rsidR="000D077E" w:rsidRPr="00BA55CD" w:rsidRDefault="000D077E" w:rsidP="001B3FBA">
            <w:pPr>
              <w:jc w:val="center"/>
              <w:rPr>
                <w:lang w:val="sr-Cyrl-CS"/>
              </w:rPr>
            </w:pPr>
            <w:r w:rsidRPr="00BA55CD">
              <w:rPr>
                <w:lang w:val="sr-Cyrl-CS"/>
              </w:rPr>
              <w:t>Новембар 2015.</w:t>
            </w:r>
          </w:p>
        </w:tc>
        <w:tc>
          <w:tcPr>
            <w:tcW w:w="1907" w:type="dxa"/>
          </w:tcPr>
          <w:p w:rsidR="000D077E" w:rsidRPr="00BA55CD" w:rsidRDefault="000D077E" w:rsidP="001B3FBA">
            <w:pPr>
              <w:jc w:val="center"/>
              <w:rPr>
                <w:lang w:val="sr-Cyrl-CS"/>
              </w:rPr>
            </w:pPr>
            <w:r w:rsidRPr="00BA55CD">
              <w:rPr>
                <w:lang w:val="sr-Cyrl-CS"/>
              </w:rPr>
              <w:t xml:space="preserve">Посета </w:t>
            </w:r>
          </w:p>
        </w:tc>
        <w:tc>
          <w:tcPr>
            <w:tcW w:w="1830" w:type="dxa"/>
          </w:tcPr>
          <w:p w:rsidR="000D077E" w:rsidRPr="00BA55CD" w:rsidRDefault="000D077E" w:rsidP="001B3FBA">
            <w:pPr>
              <w:jc w:val="center"/>
              <w:rPr>
                <w:lang w:val="sr-Cyrl-CS"/>
              </w:rPr>
            </w:pPr>
            <w:r w:rsidRPr="00BA55CD">
              <w:rPr>
                <w:lang w:val="sr-Cyrl-CS"/>
              </w:rPr>
              <w:t>Ученици школе</w:t>
            </w:r>
          </w:p>
        </w:tc>
        <w:tc>
          <w:tcPr>
            <w:tcW w:w="1848" w:type="dxa"/>
          </w:tcPr>
          <w:p w:rsidR="000D077E" w:rsidRPr="00BA55CD" w:rsidRDefault="000D077E" w:rsidP="001B3FBA">
            <w:pPr>
              <w:jc w:val="center"/>
              <w:rPr>
                <w:lang w:val="sr-Cyrl-CS"/>
              </w:rPr>
            </w:pPr>
            <w:r w:rsidRPr="00BA55CD">
              <w:rPr>
                <w:lang w:val="sr-Cyrl-CS"/>
              </w:rPr>
              <w:t>Стручно веће друштвених наука</w:t>
            </w:r>
          </w:p>
        </w:tc>
      </w:tr>
      <w:tr w:rsidR="000D077E" w:rsidRPr="00BA55CD" w:rsidTr="001B3FBA">
        <w:tc>
          <w:tcPr>
            <w:tcW w:w="1853" w:type="dxa"/>
          </w:tcPr>
          <w:p w:rsidR="000D077E" w:rsidRPr="00BA55CD" w:rsidRDefault="000D077E" w:rsidP="001B3FBA">
            <w:pPr>
              <w:jc w:val="center"/>
              <w:rPr>
                <w:lang w:val="sr-Cyrl-CS"/>
              </w:rPr>
            </w:pPr>
            <w:r w:rsidRPr="00BA55CD">
              <w:rPr>
                <w:lang w:val="sr-Cyrl-CS"/>
              </w:rPr>
              <w:t>ОШ „Десанка Максимовић“</w:t>
            </w:r>
          </w:p>
        </w:tc>
        <w:tc>
          <w:tcPr>
            <w:tcW w:w="1805" w:type="dxa"/>
          </w:tcPr>
          <w:p w:rsidR="000D077E" w:rsidRPr="00BA55CD" w:rsidRDefault="000D077E" w:rsidP="001B3FBA">
            <w:pPr>
              <w:jc w:val="center"/>
              <w:rPr>
                <w:lang w:val="sr-Cyrl-CS"/>
              </w:rPr>
            </w:pPr>
            <w:r w:rsidRPr="00BA55CD">
              <w:rPr>
                <w:lang w:val="sr-Cyrl-CS"/>
              </w:rPr>
              <w:t>25.11.2015.</w:t>
            </w:r>
          </w:p>
        </w:tc>
        <w:tc>
          <w:tcPr>
            <w:tcW w:w="1907" w:type="dxa"/>
          </w:tcPr>
          <w:p w:rsidR="000D077E" w:rsidRPr="00BA55CD" w:rsidRDefault="000D077E" w:rsidP="001B3FBA">
            <w:pPr>
              <w:jc w:val="center"/>
              <w:rPr>
                <w:lang w:val="sr-Cyrl-CS"/>
              </w:rPr>
            </w:pPr>
            <w:r w:rsidRPr="00BA55CD">
              <w:rPr>
                <w:lang w:val="sr-Cyrl-CS"/>
              </w:rPr>
              <w:t>Ноћ истраживача</w:t>
            </w:r>
          </w:p>
        </w:tc>
        <w:tc>
          <w:tcPr>
            <w:tcW w:w="1830" w:type="dxa"/>
          </w:tcPr>
          <w:p w:rsidR="000D077E" w:rsidRPr="00BA55CD" w:rsidRDefault="000D077E" w:rsidP="001B3FBA">
            <w:pPr>
              <w:jc w:val="center"/>
              <w:rPr>
                <w:lang w:val="sr-Cyrl-CS"/>
              </w:rPr>
            </w:pPr>
            <w:r w:rsidRPr="00BA55CD">
              <w:rPr>
                <w:lang w:val="sr-Cyrl-CS"/>
              </w:rPr>
              <w:t>Ученици школе</w:t>
            </w:r>
          </w:p>
        </w:tc>
        <w:tc>
          <w:tcPr>
            <w:tcW w:w="1848" w:type="dxa"/>
          </w:tcPr>
          <w:p w:rsidR="000D077E" w:rsidRPr="00BA55CD" w:rsidRDefault="000D077E" w:rsidP="001B3FBA">
            <w:pPr>
              <w:jc w:val="center"/>
              <w:rPr>
                <w:lang w:val="sr-Cyrl-CS"/>
              </w:rPr>
            </w:pPr>
            <w:r w:rsidRPr="00BA55CD">
              <w:rPr>
                <w:lang w:val="sr-Cyrl-CS"/>
              </w:rPr>
              <w:t>Наставници, родитељи</w:t>
            </w:r>
          </w:p>
        </w:tc>
      </w:tr>
      <w:tr w:rsidR="000D077E" w:rsidRPr="00BA55CD" w:rsidTr="001B3FBA">
        <w:tc>
          <w:tcPr>
            <w:tcW w:w="1853" w:type="dxa"/>
          </w:tcPr>
          <w:p w:rsidR="000D077E" w:rsidRPr="00BA55CD" w:rsidRDefault="000D077E" w:rsidP="001B3FBA">
            <w:pPr>
              <w:jc w:val="center"/>
              <w:rPr>
                <w:lang w:val="sr-Cyrl-CS"/>
              </w:rPr>
            </w:pPr>
            <w:r w:rsidRPr="00BA55CD">
              <w:rPr>
                <w:lang w:val="sr-Cyrl-CS"/>
              </w:rPr>
              <w:t>ОШ „Десанка Максимовић“</w:t>
            </w:r>
          </w:p>
        </w:tc>
        <w:tc>
          <w:tcPr>
            <w:tcW w:w="1805" w:type="dxa"/>
          </w:tcPr>
          <w:p w:rsidR="000D077E" w:rsidRPr="00BA55CD" w:rsidRDefault="000D077E" w:rsidP="001B3FBA">
            <w:pPr>
              <w:jc w:val="center"/>
              <w:rPr>
                <w:lang w:val="sr-Cyrl-CS"/>
              </w:rPr>
            </w:pPr>
            <w:r w:rsidRPr="00BA55CD">
              <w:rPr>
                <w:lang w:val="sr-Cyrl-CS"/>
              </w:rPr>
              <w:t>28.11.2015.</w:t>
            </w:r>
          </w:p>
        </w:tc>
        <w:tc>
          <w:tcPr>
            <w:tcW w:w="1907" w:type="dxa"/>
          </w:tcPr>
          <w:p w:rsidR="000D077E" w:rsidRPr="00BA55CD" w:rsidRDefault="000D077E" w:rsidP="001B3FBA">
            <w:pPr>
              <w:jc w:val="center"/>
              <w:rPr>
                <w:lang w:val="sr-Cyrl-CS"/>
              </w:rPr>
            </w:pPr>
            <w:r w:rsidRPr="00BA55CD">
              <w:rPr>
                <w:lang w:val="sr-Cyrl-CS"/>
              </w:rPr>
              <w:t>Караван науке-Тимочки научни торнадо</w:t>
            </w:r>
          </w:p>
        </w:tc>
        <w:tc>
          <w:tcPr>
            <w:tcW w:w="1830" w:type="dxa"/>
          </w:tcPr>
          <w:p w:rsidR="000D077E" w:rsidRPr="00BA55CD" w:rsidRDefault="000D077E" w:rsidP="001B3FBA">
            <w:pPr>
              <w:jc w:val="center"/>
              <w:rPr>
                <w:lang w:val="sr-Cyrl-CS"/>
              </w:rPr>
            </w:pPr>
            <w:r w:rsidRPr="00BA55CD">
              <w:rPr>
                <w:lang w:val="sr-Cyrl-CS"/>
              </w:rPr>
              <w:t>Ученици од петог до осмог разеда</w:t>
            </w:r>
          </w:p>
        </w:tc>
        <w:tc>
          <w:tcPr>
            <w:tcW w:w="1848" w:type="dxa"/>
          </w:tcPr>
          <w:p w:rsidR="000D077E" w:rsidRPr="00BA55CD" w:rsidRDefault="000D077E" w:rsidP="001B3FBA">
            <w:pPr>
              <w:jc w:val="center"/>
              <w:rPr>
                <w:lang w:val="sr-Cyrl-CS"/>
              </w:rPr>
            </w:pPr>
            <w:r w:rsidRPr="00BA55CD">
              <w:rPr>
                <w:lang w:val="sr-Cyrl-CS"/>
              </w:rPr>
              <w:t>Наставници са ученицима</w:t>
            </w:r>
          </w:p>
        </w:tc>
      </w:tr>
      <w:tr w:rsidR="000D077E" w:rsidRPr="00BA55CD" w:rsidTr="001B3FBA">
        <w:tc>
          <w:tcPr>
            <w:tcW w:w="1853" w:type="dxa"/>
          </w:tcPr>
          <w:p w:rsidR="000D077E" w:rsidRPr="00BA55CD" w:rsidRDefault="000D077E" w:rsidP="001B3FBA">
            <w:pPr>
              <w:jc w:val="center"/>
              <w:rPr>
                <w:lang w:val="sr-Cyrl-CS"/>
              </w:rPr>
            </w:pPr>
            <w:r w:rsidRPr="00BA55CD">
              <w:rPr>
                <w:lang w:val="sr-Cyrl-CS"/>
              </w:rPr>
              <w:t>Позориште „Зоран Радмиловић“</w:t>
            </w:r>
          </w:p>
        </w:tc>
        <w:tc>
          <w:tcPr>
            <w:tcW w:w="1805" w:type="dxa"/>
          </w:tcPr>
          <w:p w:rsidR="000D077E" w:rsidRPr="00BA55CD" w:rsidRDefault="000D077E" w:rsidP="001B3FBA">
            <w:pPr>
              <w:jc w:val="center"/>
              <w:rPr>
                <w:lang w:val="sr-Cyrl-CS"/>
              </w:rPr>
            </w:pPr>
            <w:r w:rsidRPr="00BA55CD">
              <w:rPr>
                <w:lang w:val="sr-Cyrl-CS"/>
              </w:rPr>
              <w:t>7.12.2015.</w:t>
            </w:r>
          </w:p>
        </w:tc>
        <w:tc>
          <w:tcPr>
            <w:tcW w:w="1907" w:type="dxa"/>
          </w:tcPr>
          <w:p w:rsidR="000D077E" w:rsidRPr="00BA55CD" w:rsidRDefault="000D077E" w:rsidP="001B3FBA">
            <w:pPr>
              <w:jc w:val="center"/>
              <w:rPr>
                <w:lang w:val="sr-Cyrl-CS"/>
              </w:rPr>
            </w:pPr>
            <w:r w:rsidRPr="00BA55CD">
              <w:rPr>
                <w:lang w:val="sr-Cyrl-CS"/>
              </w:rPr>
              <w:t>Представа „Дугоња, Трбоња, Видоња“</w:t>
            </w:r>
          </w:p>
        </w:tc>
        <w:tc>
          <w:tcPr>
            <w:tcW w:w="1830" w:type="dxa"/>
          </w:tcPr>
          <w:p w:rsidR="000D077E" w:rsidRPr="00BA55CD" w:rsidRDefault="000D077E" w:rsidP="001B3FBA">
            <w:pPr>
              <w:jc w:val="center"/>
              <w:rPr>
                <w:lang w:val="sr-Cyrl-CS"/>
              </w:rPr>
            </w:pPr>
            <w:r w:rsidRPr="00BA55CD">
              <w:rPr>
                <w:lang w:val="sr-Cyrl-CS"/>
              </w:rPr>
              <w:t>Полазници припремних предшколских група</w:t>
            </w:r>
          </w:p>
        </w:tc>
        <w:tc>
          <w:tcPr>
            <w:tcW w:w="1848" w:type="dxa"/>
          </w:tcPr>
          <w:p w:rsidR="000D077E" w:rsidRPr="00BA55CD" w:rsidRDefault="000D077E" w:rsidP="001B3FBA">
            <w:pPr>
              <w:jc w:val="center"/>
              <w:rPr>
                <w:lang w:val="sr-Cyrl-CS"/>
              </w:rPr>
            </w:pPr>
            <w:r w:rsidRPr="00BA55CD">
              <w:rPr>
                <w:lang w:val="sr-Cyrl-CS"/>
              </w:rPr>
              <w:t xml:space="preserve">Васпитачи </w:t>
            </w:r>
          </w:p>
        </w:tc>
      </w:tr>
      <w:tr w:rsidR="000D077E" w:rsidRPr="00BA55CD" w:rsidTr="001B3FBA">
        <w:tc>
          <w:tcPr>
            <w:tcW w:w="1853" w:type="dxa"/>
          </w:tcPr>
          <w:p w:rsidR="000D077E" w:rsidRPr="00BA55CD" w:rsidRDefault="000D077E" w:rsidP="001B3FBA">
            <w:pPr>
              <w:jc w:val="center"/>
              <w:rPr>
                <w:lang w:val="sr-Cyrl-CS"/>
              </w:rPr>
            </w:pPr>
            <w:r w:rsidRPr="00BA55CD">
              <w:rPr>
                <w:lang w:val="sr-Cyrl-CS"/>
              </w:rPr>
              <w:t>Црвени крст Зајечар</w:t>
            </w:r>
          </w:p>
        </w:tc>
        <w:tc>
          <w:tcPr>
            <w:tcW w:w="1805" w:type="dxa"/>
          </w:tcPr>
          <w:p w:rsidR="000D077E" w:rsidRPr="00BA55CD" w:rsidRDefault="000D077E" w:rsidP="001B3FBA">
            <w:pPr>
              <w:jc w:val="center"/>
              <w:rPr>
                <w:lang w:val="sr-Cyrl-CS"/>
              </w:rPr>
            </w:pPr>
            <w:r w:rsidRPr="00BA55CD">
              <w:rPr>
                <w:lang w:val="sr-Cyrl-CS"/>
              </w:rPr>
              <w:t>9-11.12.2015.</w:t>
            </w:r>
          </w:p>
        </w:tc>
        <w:tc>
          <w:tcPr>
            <w:tcW w:w="1907" w:type="dxa"/>
          </w:tcPr>
          <w:p w:rsidR="000D077E" w:rsidRPr="00BA55CD" w:rsidRDefault="000D077E" w:rsidP="001B3FBA">
            <w:pPr>
              <w:jc w:val="center"/>
              <w:rPr>
                <w:lang w:val="sr-Cyrl-CS"/>
              </w:rPr>
            </w:pPr>
            <w:r w:rsidRPr="00BA55CD">
              <w:rPr>
                <w:lang w:val="sr-Cyrl-CS"/>
              </w:rPr>
              <w:t>Хуманитарна акција „Један пакетић пуно љубави“</w:t>
            </w:r>
          </w:p>
        </w:tc>
        <w:tc>
          <w:tcPr>
            <w:tcW w:w="1830" w:type="dxa"/>
          </w:tcPr>
          <w:p w:rsidR="000D077E" w:rsidRPr="00BA55CD" w:rsidRDefault="000D077E" w:rsidP="001B3FBA">
            <w:pPr>
              <w:jc w:val="center"/>
              <w:rPr>
                <w:lang w:val="sr-Cyrl-CS"/>
              </w:rPr>
            </w:pPr>
            <w:r w:rsidRPr="00BA55CD">
              <w:rPr>
                <w:lang w:val="sr-Cyrl-CS"/>
              </w:rPr>
              <w:t>Ученици школе</w:t>
            </w:r>
          </w:p>
        </w:tc>
        <w:tc>
          <w:tcPr>
            <w:tcW w:w="1848" w:type="dxa"/>
          </w:tcPr>
          <w:p w:rsidR="000D077E" w:rsidRPr="00BA55CD" w:rsidRDefault="000D077E" w:rsidP="001B3FBA">
            <w:pPr>
              <w:jc w:val="center"/>
              <w:rPr>
                <w:lang w:val="sr-Cyrl-CS"/>
              </w:rPr>
            </w:pPr>
            <w:r w:rsidRPr="00BA55CD">
              <w:rPr>
                <w:lang w:val="sr-Cyrl-CS"/>
              </w:rPr>
              <w:t>Активисти Црвеног крста</w:t>
            </w:r>
          </w:p>
        </w:tc>
      </w:tr>
      <w:tr w:rsidR="000D077E" w:rsidRPr="00BA55CD" w:rsidTr="001B3FBA">
        <w:tc>
          <w:tcPr>
            <w:tcW w:w="1853" w:type="dxa"/>
          </w:tcPr>
          <w:p w:rsidR="000D077E" w:rsidRPr="00BA55CD" w:rsidRDefault="000D077E" w:rsidP="001B3FBA">
            <w:pPr>
              <w:jc w:val="center"/>
              <w:rPr>
                <w:lang w:val="sr-Cyrl-CS"/>
              </w:rPr>
            </w:pPr>
            <w:r w:rsidRPr="00BA55CD">
              <w:rPr>
                <w:lang w:val="sr-Cyrl-CS"/>
              </w:rPr>
              <w:t>Завод за јавно здравље „Тимок“</w:t>
            </w:r>
          </w:p>
        </w:tc>
        <w:tc>
          <w:tcPr>
            <w:tcW w:w="1805" w:type="dxa"/>
          </w:tcPr>
          <w:p w:rsidR="000D077E" w:rsidRPr="00BA55CD" w:rsidRDefault="000D077E" w:rsidP="001B3FBA">
            <w:pPr>
              <w:jc w:val="center"/>
              <w:rPr>
                <w:lang w:val="sr-Cyrl-CS"/>
              </w:rPr>
            </w:pPr>
            <w:r w:rsidRPr="00BA55CD">
              <w:rPr>
                <w:lang w:val="sr-Cyrl-CS"/>
              </w:rPr>
              <w:t>9-10.12.2015.</w:t>
            </w:r>
          </w:p>
        </w:tc>
        <w:tc>
          <w:tcPr>
            <w:tcW w:w="1907" w:type="dxa"/>
          </w:tcPr>
          <w:p w:rsidR="000D077E" w:rsidRPr="00BA55CD" w:rsidRDefault="000D077E" w:rsidP="001B3FBA">
            <w:pPr>
              <w:jc w:val="center"/>
              <w:rPr>
                <w:lang w:val="sr-Cyrl-CS"/>
              </w:rPr>
            </w:pPr>
            <w:r w:rsidRPr="00BA55CD">
              <w:rPr>
                <w:lang w:val="sr-Cyrl-CS"/>
              </w:rPr>
              <w:t>Предавање на тему епидемиолошких болести</w:t>
            </w:r>
          </w:p>
        </w:tc>
        <w:tc>
          <w:tcPr>
            <w:tcW w:w="1830" w:type="dxa"/>
          </w:tcPr>
          <w:p w:rsidR="000D077E" w:rsidRPr="00BA55CD" w:rsidRDefault="000D077E" w:rsidP="001B3FBA">
            <w:pPr>
              <w:jc w:val="center"/>
              <w:rPr>
                <w:lang w:val="sr-Cyrl-CS"/>
              </w:rPr>
            </w:pPr>
            <w:r w:rsidRPr="00BA55CD">
              <w:rPr>
                <w:lang w:val="sr-Cyrl-CS"/>
              </w:rPr>
              <w:t>Ученици школе</w:t>
            </w:r>
          </w:p>
        </w:tc>
        <w:tc>
          <w:tcPr>
            <w:tcW w:w="1848" w:type="dxa"/>
          </w:tcPr>
          <w:p w:rsidR="000D077E" w:rsidRPr="00BA55CD" w:rsidRDefault="000D077E" w:rsidP="001B3FBA">
            <w:pPr>
              <w:jc w:val="center"/>
              <w:rPr>
                <w:lang w:val="sr-Cyrl-CS"/>
              </w:rPr>
            </w:pPr>
            <w:r w:rsidRPr="00BA55CD">
              <w:rPr>
                <w:lang w:val="sr-Cyrl-CS"/>
              </w:rPr>
              <w:t>Епидемиолог Завода за јавно здравље „Тимок“</w:t>
            </w:r>
          </w:p>
        </w:tc>
      </w:tr>
      <w:tr w:rsidR="000D077E" w:rsidRPr="00BA55CD" w:rsidTr="001B3FBA">
        <w:tc>
          <w:tcPr>
            <w:tcW w:w="1853" w:type="dxa"/>
          </w:tcPr>
          <w:p w:rsidR="000D077E" w:rsidRPr="00BA55CD" w:rsidRDefault="000D077E" w:rsidP="001B3FBA">
            <w:pPr>
              <w:jc w:val="center"/>
              <w:rPr>
                <w:lang w:val="sr-Cyrl-CS"/>
              </w:rPr>
            </w:pPr>
            <w:r w:rsidRPr="00BA55CD">
              <w:rPr>
                <w:lang w:val="sr-Cyrl-CS"/>
              </w:rPr>
              <w:lastRenderedPageBreak/>
              <w:t>Дом здравља</w:t>
            </w:r>
          </w:p>
        </w:tc>
        <w:tc>
          <w:tcPr>
            <w:tcW w:w="1805" w:type="dxa"/>
          </w:tcPr>
          <w:p w:rsidR="000D077E" w:rsidRPr="00BA55CD" w:rsidRDefault="000D077E" w:rsidP="001B3FBA">
            <w:pPr>
              <w:jc w:val="center"/>
              <w:rPr>
                <w:lang w:val="sr-Cyrl-CS"/>
              </w:rPr>
            </w:pPr>
            <w:r w:rsidRPr="00BA55CD">
              <w:rPr>
                <w:lang w:val="sr-Cyrl-CS"/>
              </w:rPr>
              <w:t>Септембар 2015.</w:t>
            </w:r>
          </w:p>
        </w:tc>
        <w:tc>
          <w:tcPr>
            <w:tcW w:w="1907" w:type="dxa"/>
          </w:tcPr>
          <w:p w:rsidR="000D077E" w:rsidRPr="00BA55CD" w:rsidRDefault="000D077E" w:rsidP="001B3FBA">
            <w:pPr>
              <w:jc w:val="center"/>
              <w:rPr>
                <w:lang w:val="sr-Cyrl-CS"/>
              </w:rPr>
            </w:pPr>
            <w:r w:rsidRPr="00BA55CD">
              <w:rPr>
                <w:lang w:val="sr-Cyrl-CS"/>
              </w:rPr>
              <w:t>Систематски прегледи</w:t>
            </w:r>
          </w:p>
        </w:tc>
        <w:tc>
          <w:tcPr>
            <w:tcW w:w="1830" w:type="dxa"/>
          </w:tcPr>
          <w:p w:rsidR="000D077E" w:rsidRPr="00BA55CD" w:rsidRDefault="000D077E" w:rsidP="001B3FBA">
            <w:pPr>
              <w:jc w:val="center"/>
              <w:rPr>
                <w:lang w:val="sr-Cyrl-CS"/>
              </w:rPr>
            </w:pPr>
            <w:r w:rsidRPr="00BA55CD">
              <w:rPr>
                <w:lang w:val="sr-Cyrl-CS"/>
              </w:rPr>
              <w:t>Ученици школе</w:t>
            </w:r>
          </w:p>
        </w:tc>
        <w:tc>
          <w:tcPr>
            <w:tcW w:w="1848" w:type="dxa"/>
          </w:tcPr>
          <w:p w:rsidR="000D077E" w:rsidRPr="00BA55CD" w:rsidRDefault="000D077E" w:rsidP="001B3FBA">
            <w:pPr>
              <w:jc w:val="center"/>
              <w:rPr>
                <w:lang w:val="sr-Cyrl-CS"/>
              </w:rPr>
            </w:pPr>
            <w:r w:rsidRPr="00BA55CD">
              <w:rPr>
                <w:lang w:val="sr-Cyrl-CS"/>
              </w:rPr>
              <w:t>Лекари Дома здравља, наставници, родитељи</w:t>
            </w:r>
          </w:p>
        </w:tc>
      </w:tr>
      <w:tr w:rsidR="000D077E" w:rsidRPr="00BA55CD" w:rsidTr="001B3FBA">
        <w:tc>
          <w:tcPr>
            <w:tcW w:w="1853" w:type="dxa"/>
          </w:tcPr>
          <w:p w:rsidR="000D077E" w:rsidRPr="00BA55CD" w:rsidRDefault="000D077E" w:rsidP="001B3FBA">
            <w:pPr>
              <w:jc w:val="center"/>
              <w:rPr>
                <w:lang w:val="sr-Cyrl-CS"/>
              </w:rPr>
            </w:pPr>
            <w:r w:rsidRPr="00BA55CD">
              <w:rPr>
                <w:lang w:val="sr-Cyrl-CS"/>
              </w:rPr>
              <w:t>Војска Србије</w:t>
            </w:r>
          </w:p>
        </w:tc>
        <w:tc>
          <w:tcPr>
            <w:tcW w:w="1805" w:type="dxa"/>
          </w:tcPr>
          <w:p w:rsidR="000D077E" w:rsidRPr="00BA55CD" w:rsidRDefault="000D077E" w:rsidP="001B3FBA">
            <w:pPr>
              <w:jc w:val="center"/>
              <w:rPr>
                <w:lang w:val="sr-Cyrl-CS"/>
              </w:rPr>
            </w:pPr>
            <w:r w:rsidRPr="00BA55CD">
              <w:rPr>
                <w:lang w:val="sr-Cyrl-CS"/>
              </w:rPr>
              <w:t>25.12.2015.</w:t>
            </w:r>
          </w:p>
        </w:tc>
        <w:tc>
          <w:tcPr>
            <w:tcW w:w="1907" w:type="dxa"/>
          </w:tcPr>
          <w:p w:rsidR="000D077E" w:rsidRPr="00BA55CD" w:rsidRDefault="000D077E" w:rsidP="001B3FBA">
            <w:pPr>
              <w:jc w:val="center"/>
              <w:rPr>
                <w:lang w:val="sr-Cyrl-CS"/>
              </w:rPr>
            </w:pPr>
            <w:r w:rsidRPr="00BA55CD">
              <w:rPr>
                <w:lang w:val="sr-Cyrl-CS"/>
              </w:rPr>
              <w:t>Предавање на тему „Пиротехничка средства“</w:t>
            </w:r>
          </w:p>
        </w:tc>
        <w:tc>
          <w:tcPr>
            <w:tcW w:w="1830" w:type="dxa"/>
          </w:tcPr>
          <w:p w:rsidR="000D077E" w:rsidRPr="00BA55CD" w:rsidRDefault="000D077E" w:rsidP="001B3FBA">
            <w:pPr>
              <w:jc w:val="center"/>
              <w:rPr>
                <w:lang w:val="sr-Cyrl-CS"/>
              </w:rPr>
            </w:pPr>
            <w:r w:rsidRPr="00BA55CD">
              <w:rPr>
                <w:lang w:val="sr-Cyrl-CS"/>
              </w:rPr>
              <w:t>Ученици старијих разреда</w:t>
            </w:r>
          </w:p>
        </w:tc>
        <w:tc>
          <w:tcPr>
            <w:tcW w:w="1848" w:type="dxa"/>
          </w:tcPr>
          <w:p w:rsidR="000D077E" w:rsidRPr="00BA55CD" w:rsidRDefault="000D077E" w:rsidP="001B3FBA">
            <w:pPr>
              <w:jc w:val="center"/>
              <w:rPr>
                <w:lang w:val="sr-Cyrl-CS"/>
              </w:rPr>
            </w:pPr>
            <w:r w:rsidRPr="00BA55CD">
              <w:rPr>
                <w:lang w:val="sr-Cyrl-CS"/>
              </w:rPr>
              <w:t>Припадници Војске Србије</w:t>
            </w:r>
          </w:p>
        </w:tc>
      </w:tr>
      <w:tr w:rsidR="000D077E" w:rsidRPr="00BA55CD" w:rsidTr="001B3FBA">
        <w:tc>
          <w:tcPr>
            <w:tcW w:w="1853" w:type="dxa"/>
          </w:tcPr>
          <w:p w:rsidR="000D077E" w:rsidRPr="00BA55CD" w:rsidRDefault="000D077E" w:rsidP="001B3FBA">
            <w:pPr>
              <w:jc w:val="center"/>
              <w:rPr>
                <w:lang w:val="sr-Cyrl-CS"/>
              </w:rPr>
            </w:pPr>
            <w:r w:rsidRPr="00BA55CD">
              <w:rPr>
                <w:lang w:val="sr-Cyrl-CS"/>
              </w:rPr>
              <w:t>Тимочки омладински центар</w:t>
            </w:r>
          </w:p>
        </w:tc>
        <w:tc>
          <w:tcPr>
            <w:tcW w:w="1805" w:type="dxa"/>
          </w:tcPr>
          <w:p w:rsidR="000D077E" w:rsidRPr="00BA55CD" w:rsidRDefault="000D077E" w:rsidP="001B3FBA">
            <w:pPr>
              <w:jc w:val="center"/>
              <w:rPr>
                <w:lang w:val="sr-Cyrl-CS"/>
              </w:rPr>
            </w:pPr>
            <w:r w:rsidRPr="00BA55CD">
              <w:rPr>
                <w:lang w:val="sr-Cyrl-CS"/>
              </w:rPr>
              <w:t>17.-24.3.2016.</w:t>
            </w:r>
          </w:p>
        </w:tc>
        <w:tc>
          <w:tcPr>
            <w:tcW w:w="1907" w:type="dxa"/>
          </w:tcPr>
          <w:p w:rsidR="000D077E" w:rsidRPr="00BA55CD" w:rsidRDefault="000D077E" w:rsidP="001B3FBA">
            <w:pPr>
              <w:jc w:val="center"/>
              <w:rPr>
                <w:lang w:val="sr-Cyrl-CS"/>
              </w:rPr>
            </w:pPr>
            <w:r w:rsidRPr="00BA55CD">
              <w:rPr>
                <w:lang w:val="sr-Cyrl-CS"/>
              </w:rPr>
              <w:t>Предавање на тему „Насиље на интернету“</w:t>
            </w:r>
          </w:p>
        </w:tc>
        <w:tc>
          <w:tcPr>
            <w:tcW w:w="1830" w:type="dxa"/>
          </w:tcPr>
          <w:p w:rsidR="000D077E" w:rsidRPr="00BA55CD" w:rsidRDefault="000D077E" w:rsidP="001B3FBA">
            <w:pPr>
              <w:jc w:val="center"/>
              <w:rPr>
                <w:lang w:val="sr-Cyrl-CS"/>
              </w:rPr>
            </w:pPr>
            <w:r w:rsidRPr="00BA55CD">
              <w:rPr>
                <w:lang w:val="sr-Cyrl-CS"/>
              </w:rPr>
              <w:t>Ученици школе</w:t>
            </w:r>
          </w:p>
        </w:tc>
        <w:tc>
          <w:tcPr>
            <w:tcW w:w="1848" w:type="dxa"/>
          </w:tcPr>
          <w:p w:rsidR="000D077E" w:rsidRPr="00BA55CD" w:rsidRDefault="000D077E" w:rsidP="001B3FBA">
            <w:pPr>
              <w:jc w:val="center"/>
              <w:rPr>
                <w:lang w:val="sr-Cyrl-CS"/>
              </w:rPr>
            </w:pPr>
            <w:r w:rsidRPr="00BA55CD">
              <w:rPr>
                <w:lang w:val="sr-Cyrl-CS"/>
              </w:rPr>
              <w:t>Чланови ТОЦ-а</w:t>
            </w:r>
          </w:p>
        </w:tc>
      </w:tr>
    </w:tbl>
    <w:p w:rsidR="000D077E" w:rsidRPr="00BA55CD" w:rsidRDefault="000D077E" w:rsidP="000D077E">
      <w:pPr>
        <w:spacing w:after="0" w:line="240" w:lineRule="auto"/>
        <w:rPr>
          <w:b/>
          <w:szCs w:val="24"/>
        </w:rPr>
      </w:pPr>
    </w:p>
    <w:p w:rsidR="000D077E" w:rsidRPr="00BA55CD" w:rsidRDefault="000D077E" w:rsidP="000D077E">
      <w:pPr>
        <w:spacing w:after="0" w:line="240" w:lineRule="auto"/>
        <w:jc w:val="both"/>
        <w:rPr>
          <w:lang w:val="sr-Cyrl-CS"/>
        </w:rPr>
      </w:pPr>
      <w:r w:rsidRPr="000D121A">
        <w:rPr>
          <w:b/>
          <w:lang w:val="sr-Cyrl-CS"/>
        </w:rPr>
        <w:t>Напомена:</w:t>
      </w:r>
      <w:r w:rsidRPr="00BA55CD">
        <w:rPr>
          <w:lang w:val="sr-Cyrl-CS"/>
        </w:rPr>
        <w:t xml:space="preserve"> Сарадња са локалном средином остварује се путем активности Тима за професионалну оријентацију. Ученици се упознају са различитим занимањима у оквиру презентација реализованих у школи, али и приликом организованих посета радним организацијама у локалној средини. У другом полугодишту посебно је стављен нагласак на промоцији средњих школа чији представниви реализују презентацију у школи, али је и ученицима осмог разреда омогућено је да посете наставне часове у средњим школама. У годишњем извештају поменутог тима налазе се остварени видови сарадње.</w:t>
      </w:r>
    </w:p>
    <w:p w:rsidR="006077ED" w:rsidRDefault="006077ED" w:rsidP="006077ED">
      <w:pPr>
        <w:spacing w:after="0" w:line="240" w:lineRule="auto"/>
        <w:jc w:val="both"/>
        <w:rPr>
          <w:lang w:val="sr-Cyrl-CS"/>
        </w:rPr>
      </w:pPr>
    </w:p>
    <w:p w:rsidR="006077ED" w:rsidRPr="006077ED" w:rsidRDefault="006077ED" w:rsidP="006077ED">
      <w:pPr>
        <w:spacing w:after="0" w:line="240" w:lineRule="auto"/>
        <w:jc w:val="both"/>
        <w:rPr>
          <w:lang w:val="sr-Cyrl-CS"/>
        </w:rPr>
      </w:pPr>
    </w:p>
    <w:p w:rsidR="001C52C6" w:rsidRPr="00811AFD" w:rsidRDefault="001C52C6" w:rsidP="001C52C6">
      <w:pPr>
        <w:spacing w:after="0" w:line="240" w:lineRule="auto"/>
        <w:jc w:val="center"/>
        <w:rPr>
          <w:rFonts w:asciiTheme="minorHAnsi" w:hAnsiTheme="minorHAnsi"/>
          <w:b/>
          <w:szCs w:val="24"/>
        </w:rPr>
      </w:pPr>
      <w:r w:rsidRPr="00811AFD">
        <w:rPr>
          <w:rFonts w:asciiTheme="minorHAnsi" w:hAnsiTheme="minorHAnsi"/>
          <w:b/>
          <w:szCs w:val="24"/>
        </w:rPr>
        <w:t>ГОДИШЊИ ИЗВЕШТАЈ ТИМА ЗА ЗАШТИТУ УЧЕНИКА ОД НАСИЉА, ЗЛОСТАВЉАЊА И ЗАНЕМАРИВАЊА</w:t>
      </w:r>
    </w:p>
    <w:p w:rsidR="001C52C6" w:rsidRPr="00811AFD" w:rsidRDefault="001C52C6" w:rsidP="001C52C6">
      <w:pPr>
        <w:spacing w:after="0" w:line="240" w:lineRule="auto"/>
        <w:jc w:val="center"/>
        <w:rPr>
          <w:rFonts w:asciiTheme="minorHAnsi" w:hAnsiTheme="minorHAnsi"/>
          <w:b/>
          <w:szCs w:val="24"/>
        </w:rPr>
      </w:pPr>
      <w:r w:rsidRPr="00811AFD">
        <w:rPr>
          <w:rFonts w:asciiTheme="minorHAnsi" w:hAnsiTheme="minorHAnsi"/>
          <w:b/>
          <w:szCs w:val="24"/>
        </w:rPr>
        <w:t>ЗА ШКОЛСКУ 201</w:t>
      </w:r>
      <w:r>
        <w:rPr>
          <w:rFonts w:asciiTheme="minorHAnsi" w:hAnsiTheme="minorHAnsi"/>
          <w:b/>
          <w:szCs w:val="24"/>
        </w:rPr>
        <w:t>5</w:t>
      </w:r>
      <w:r w:rsidRPr="00811AFD">
        <w:rPr>
          <w:rFonts w:asciiTheme="minorHAnsi" w:hAnsiTheme="minorHAnsi"/>
          <w:b/>
          <w:szCs w:val="24"/>
        </w:rPr>
        <w:t>/ 201</w:t>
      </w:r>
      <w:r>
        <w:rPr>
          <w:rFonts w:asciiTheme="minorHAnsi" w:hAnsiTheme="minorHAnsi"/>
          <w:b/>
          <w:szCs w:val="24"/>
        </w:rPr>
        <w:t>6</w:t>
      </w:r>
      <w:r w:rsidRPr="00811AFD">
        <w:rPr>
          <w:rFonts w:asciiTheme="minorHAnsi" w:hAnsiTheme="minorHAnsi"/>
          <w:b/>
          <w:szCs w:val="24"/>
        </w:rPr>
        <w:t>.год.</w:t>
      </w:r>
    </w:p>
    <w:p w:rsidR="001C52C6" w:rsidRDefault="001C52C6" w:rsidP="001C52C6">
      <w:pPr>
        <w:spacing w:after="0" w:line="240" w:lineRule="auto"/>
        <w:ind w:firstLine="1134"/>
        <w:rPr>
          <w:rFonts w:asciiTheme="minorHAnsi" w:hAnsiTheme="minorHAnsi"/>
          <w:szCs w:val="24"/>
        </w:rPr>
      </w:pPr>
    </w:p>
    <w:p w:rsidR="001C52C6" w:rsidRDefault="001C52C6" w:rsidP="001C52C6">
      <w:pPr>
        <w:spacing w:after="0" w:line="240" w:lineRule="auto"/>
        <w:ind w:firstLine="1134"/>
        <w:rPr>
          <w:rFonts w:asciiTheme="minorHAnsi" w:hAnsiTheme="minorHAnsi"/>
          <w:szCs w:val="24"/>
        </w:rPr>
      </w:pPr>
    </w:p>
    <w:p w:rsidR="001C52C6" w:rsidRDefault="001C52C6" w:rsidP="001C52C6">
      <w:pPr>
        <w:spacing w:after="0" w:line="240" w:lineRule="auto"/>
        <w:ind w:firstLine="1134"/>
        <w:rPr>
          <w:rFonts w:asciiTheme="minorHAnsi" w:hAnsiTheme="minorHAnsi"/>
          <w:szCs w:val="24"/>
        </w:rPr>
      </w:pPr>
      <w:r w:rsidRPr="00811AFD">
        <w:rPr>
          <w:rFonts w:asciiTheme="minorHAnsi" w:hAnsiTheme="minorHAnsi"/>
          <w:szCs w:val="24"/>
        </w:rPr>
        <w:t>Чланови тима:</w:t>
      </w:r>
    </w:p>
    <w:p w:rsidR="001C52C6" w:rsidRPr="007B6B8B" w:rsidRDefault="001C52C6" w:rsidP="00FA14EE">
      <w:pPr>
        <w:pStyle w:val="ListParagraph"/>
        <w:numPr>
          <w:ilvl w:val="0"/>
          <w:numId w:val="21"/>
        </w:numPr>
        <w:spacing w:after="0" w:line="240" w:lineRule="auto"/>
        <w:rPr>
          <w:rFonts w:asciiTheme="minorHAnsi" w:hAnsiTheme="minorHAnsi"/>
          <w:szCs w:val="24"/>
        </w:rPr>
      </w:pPr>
      <w:r>
        <w:rPr>
          <w:rFonts w:asciiTheme="minorHAnsi" w:hAnsiTheme="minorHAnsi"/>
          <w:szCs w:val="24"/>
        </w:rPr>
        <w:t>Драгослав Божиновић, председник           4.   Бобан Тошић</w:t>
      </w:r>
    </w:p>
    <w:p w:rsidR="001C52C6" w:rsidRPr="007B6B8B" w:rsidRDefault="001C52C6" w:rsidP="00FA14EE">
      <w:pPr>
        <w:pStyle w:val="ListParagraph"/>
        <w:numPr>
          <w:ilvl w:val="0"/>
          <w:numId w:val="21"/>
        </w:numPr>
        <w:spacing w:after="0" w:line="240" w:lineRule="auto"/>
        <w:rPr>
          <w:rFonts w:asciiTheme="minorHAnsi" w:hAnsiTheme="minorHAnsi"/>
          <w:szCs w:val="24"/>
        </w:rPr>
      </w:pPr>
      <w:r>
        <w:rPr>
          <w:rFonts w:asciiTheme="minorHAnsi" w:hAnsiTheme="minorHAnsi"/>
          <w:szCs w:val="24"/>
        </w:rPr>
        <w:t xml:space="preserve">Драгана Стојановић                </w:t>
      </w:r>
      <w:r w:rsidR="00912005">
        <w:rPr>
          <w:rFonts w:asciiTheme="minorHAnsi" w:hAnsiTheme="minorHAnsi"/>
          <w:szCs w:val="24"/>
          <w:lang w:val="sr-Cyrl-CS"/>
        </w:rPr>
        <w:tab/>
      </w:r>
      <w:r w:rsidR="00912005">
        <w:rPr>
          <w:rFonts w:asciiTheme="minorHAnsi" w:hAnsiTheme="minorHAnsi"/>
          <w:szCs w:val="24"/>
          <w:lang w:val="sr-Cyrl-CS"/>
        </w:rPr>
        <w:tab/>
      </w:r>
      <w:r>
        <w:rPr>
          <w:rFonts w:asciiTheme="minorHAnsi" w:hAnsiTheme="minorHAnsi"/>
          <w:szCs w:val="24"/>
        </w:rPr>
        <w:t>5</w:t>
      </w:r>
      <w:r w:rsidRPr="007B6B8B">
        <w:rPr>
          <w:rFonts w:asciiTheme="minorHAnsi" w:hAnsiTheme="minorHAnsi"/>
          <w:szCs w:val="24"/>
        </w:rPr>
        <w:t xml:space="preserve">.   Директор                            </w:t>
      </w:r>
    </w:p>
    <w:p w:rsidR="001C52C6" w:rsidRDefault="001C52C6" w:rsidP="001C52C6">
      <w:pPr>
        <w:pStyle w:val="ListParagraph"/>
        <w:spacing w:after="0" w:line="240" w:lineRule="auto"/>
        <w:ind w:left="0"/>
        <w:rPr>
          <w:rFonts w:asciiTheme="minorHAnsi" w:hAnsiTheme="minorHAnsi"/>
          <w:szCs w:val="24"/>
        </w:rPr>
      </w:pPr>
      <w:r>
        <w:rPr>
          <w:rFonts w:asciiTheme="minorHAnsi" w:hAnsiTheme="minorHAnsi"/>
          <w:szCs w:val="24"/>
        </w:rPr>
        <w:t xml:space="preserve">      </w:t>
      </w:r>
      <w:r w:rsidR="00912005">
        <w:rPr>
          <w:rFonts w:asciiTheme="minorHAnsi" w:hAnsiTheme="minorHAnsi"/>
          <w:szCs w:val="24"/>
          <w:lang w:val="sr-Cyrl-CS"/>
        </w:rPr>
        <w:tab/>
      </w:r>
      <w:r w:rsidR="00912005">
        <w:rPr>
          <w:rFonts w:asciiTheme="minorHAnsi" w:hAnsiTheme="minorHAnsi"/>
          <w:szCs w:val="24"/>
          <w:lang w:val="sr-Cyrl-CS"/>
        </w:rPr>
        <w:tab/>
        <w:t xml:space="preserve"> </w:t>
      </w:r>
      <w:r>
        <w:rPr>
          <w:rFonts w:asciiTheme="minorHAnsi" w:hAnsiTheme="minorHAnsi"/>
          <w:szCs w:val="24"/>
        </w:rPr>
        <w:t>3</w:t>
      </w:r>
      <w:r w:rsidRPr="00811AFD">
        <w:rPr>
          <w:rFonts w:asciiTheme="minorHAnsi" w:hAnsiTheme="minorHAnsi"/>
          <w:szCs w:val="24"/>
        </w:rPr>
        <w:t xml:space="preserve">.   Милијана Ђорђевић                          </w:t>
      </w:r>
      <w:r w:rsidR="00912005">
        <w:rPr>
          <w:rFonts w:asciiTheme="minorHAnsi" w:hAnsiTheme="minorHAnsi"/>
          <w:szCs w:val="24"/>
          <w:lang w:val="sr-Cyrl-CS"/>
        </w:rPr>
        <w:tab/>
      </w:r>
      <w:r w:rsidR="00912005">
        <w:rPr>
          <w:rFonts w:asciiTheme="minorHAnsi" w:hAnsiTheme="minorHAnsi"/>
          <w:szCs w:val="24"/>
          <w:lang w:val="sr-Cyrl-CS"/>
        </w:rPr>
        <w:tab/>
      </w:r>
      <w:r>
        <w:rPr>
          <w:rFonts w:asciiTheme="minorHAnsi" w:hAnsiTheme="minorHAnsi"/>
          <w:szCs w:val="24"/>
        </w:rPr>
        <w:t>6.   ПП служба</w:t>
      </w:r>
    </w:p>
    <w:p w:rsidR="001C52C6" w:rsidRPr="009C758E" w:rsidRDefault="001C52C6" w:rsidP="001C52C6">
      <w:pPr>
        <w:pStyle w:val="ListParagraph"/>
        <w:spacing w:after="0" w:line="240" w:lineRule="auto"/>
        <w:ind w:left="0"/>
        <w:rPr>
          <w:rFonts w:asciiTheme="minorHAnsi" w:hAnsiTheme="minorHAnsi"/>
          <w:szCs w:val="24"/>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3960"/>
        <w:gridCol w:w="3117"/>
        <w:gridCol w:w="33"/>
        <w:gridCol w:w="1638"/>
      </w:tblGrid>
      <w:tr w:rsidR="001C52C6" w:rsidTr="00E41BAA">
        <w:trPr>
          <w:trHeight w:val="845"/>
        </w:trPr>
        <w:tc>
          <w:tcPr>
            <w:tcW w:w="828" w:type="dxa"/>
            <w:vAlign w:val="center"/>
          </w:tcPr>
          <w:p w:rsidR="001C52C6" w:rsidRPr="0045785F" w:rsidRDefault="001C52C6" w:rsidP="00E41BAA">
            <w:pPr>
              <w:spacing w:after="0" w:line="240" w:lineRule="auto"/>
              <w:jc w:val="center"/>
            </w:pPr>
            <w:r w:rsidRPr="0045785F">
              <w:t>Време</w:t>
            </w:r>
          </w:p>
        </w:tc>
        <w:tc>
          <w:tcPr>
            <w:tcW w:w="3960" w:type="dxa"/>
            <w:vAlign w:val="center"/>
          </w:tcPr>
          <w:p w:rsidR="001C52C6" w:rsidRPr="0045785F" w:rsidRDefault="001C52C6" w:rsidP="00E41BAA">
            <w:pPr>
              <w:spacing w:after="0" w:line="240" w:lineRule="auto"/>
              <w:jc w:val="center"/>
            </w:pPr>
          </w:p>
          <w:p w:rsidR="001C52C6" w:rsidRPr="0045785F" w:rsidRDefault="001C52C6" w:rsidP="00E41BAA">
            <w:pPr>
              <w:spacing w:after="0" w:line="240" w:lineRule="auto"/>
              <w:jc w:val="center"/>
            </w:pPr>
            <w:r w:rsidRPr="0045785F">
              <w:t>Активности / теме</w:t>
            </w:r>
          </w:p>
        </w:tc>
        <w:tc>
          <w:tcPr>
            <w:tcW w:w="3150" w:type="dxa"/>
            <w:gridSpan w:val="2"/>
            <w:vAlign w:val="center"/>
          </w:tcPr>
          <w:p w:rsidR="001C52C6" w:rsidRPr="0045785F" w:rsidRDefault="001C52C6" w:rsidP="00E41BAA">
            <w:pPr>
              <w:spacing w:after="0" w:line="240" w:lineRule="auto"/>
              <w:jc w:val="center"/>
            </w:pPr>
          </w:p>
          <w:p w:rsidR="001C52C6" w:rsidRPr="0045785F" w:rsidRDefault="001C52C6" w:rsidP="00E41BAA">
            <w:pPr>
              <w:spacing w:after="0" w:line="240" w:lineRule="auto"/>
              <w:jc w:val="center"/>
            </w:pPr>
            <w:r>
              <w:t>Реализација</w:t>
            </w:r>
          </w:p>
        </w:tc>
        <w:tc>
          <w:tcPr>
            <w:tcW w:w="1638" w:type="dxa"/>
            <w:vAlign w:val="center"/>
          </w:tcPr>
          <w:p w:rsidR="001C52C6" w:rsidRPr="0045785F" w:rsidRDefault="001C52C6" w:rsidP="00E41BAA">
            <w:pPr>
              <w:spacing w:after="0" w:line="240" w:lineRule="auto"/>
              <w:jc w:val="center"/>
            </w:pPr>
          </w:p>
          <w:p w:rsidR="001C52C6" w:rsidRPr="0045785F" w:rsidRDefault="001C52C6" w:rsidP="00E41BAA">
            <w:pPr>
              <w:spacing w:after="0" w:line="240" w:lineRule="auto"/>
              <w:jc w:val="center"/>
            </w:pPr>
            <w:r w:rsidRPr="0045785F">
              <w:t>Носиоци</w:t>
            </w:r>
          </w:p>
          <w:p w:rsidR="001C52C6" w:rsidRPr="0045785F" w:rsidRDefault="001C52C6" w:rsidP="00E41BAA">
            <w:pPr>
              <w:spacing w:after="0" w:line="240" w:lineRule="auto"/>
              <w:jc w:val="center"/>
            </w:pPr>
            <w:r w:rsidRPr="0045785F">
              <w:t>реализације</w:t>
            </w:r>
          </w:p>
        </w:tc>
      </w:tr>
      <w:tr w:rsidR="001C52C6" w:rsidTr="00E41BAA">
        <w:trPr>
          <w:trHeight w:val="620"/>
        </w:trPr>
        <w:tc>
          <w:tcPr>
            <w:tcW w:w="9576" w:type="dxa"/>
            <w:gridSpan w:val="5"/>
          </w:tcPr>
          <w:p w:rsidR="001C52C6" w:rsidRPr="0045785F" w:rsidRDefault="001C52C6" w:rsidP="00E41BAA">
            <w:pPr>
              <w:spacing w:after="0" w:line="240" w:lineRule="auto"/>
            </w:pPr>
          </w:p>
          <w:p w:rsidR="001C52C6" w:rsidRPr="0045785F" w:rsidRDefault="001C52C6" w:rsidP="00E41BAA">
            <w:pPr>
              <w:tabs>
                <w:tab w:val="left" w:pos="1350"/>
              </w:tabs>
              <w:spacing w:after="0" w:line="240" w:lineRule="auto"/>
            </w:pPr>
            <w:r>
              <w:tab/>
            </w:r>
            <w:r w:rsidRPr="0045785F">
              <w:t>А)   П Р Е В Е Н Т И В Н Е   А К Т И В Н О С Т И</w:t>
            </w:r>
          </w:p>
        </w:tc>
      </w:tr>
      <w:tr w:rsidR="001C52C6" w:rsidRPr="0045785F" w:rsidTr="00E41BAA">
        <w:trPr>
          <w:cantSplit/>
          <w:trHeight w:val="1970"/>
        </w:trPr>
        <w:tc>
          <w:tcPr>
            <w:tcW w:w="828" w:type="dxa"/>
            <w:vMerge w:val="restart"/>
            <w:textDirection w:val="btLr"/>
            <w:vAlign w:val="center"/>
          </w:tcPr>
          <w:p w:rsidR="001C52C6" w:rsidRPr="0045785F" w:rsidRDefault="001C52C6" w:rsidP="00E41BAA">
            <w:pPr>
              <w:spacing w:after="0" w:line="240" w:lineRule="auto"/>
              <w:ind w:left="113" w:right="113"/>
              <w:jc w:val="center"/>
            </w:pPr>
          </w:p>
          <w:p w:rsidR="001C52C6" w:rsidRPr="0045785F" w:rsidRDefault="001C52C6" w:rsidP="00E41BAA">
            <w:pPr>
              <w:spacing w:after="0" w:line="240" w:lineRule="auto"/>
              <w:ind w:left="113" w:right="113"/>
              <w:jc w:val="center"/>
            </w:pPr>
            <w:r w:rsidRPr="0045785F">
              <w:t>Август  Септембар</w:t>
            </w:r>
          </w:p>
        </w:tc>
        <w:tc>
          <w:tcPr>
            <w:tcW w:w="3960" w:type="dxa"/>
            <w:vAlign w:val="center"/>
          </w:tcPr>
          <w:p w:rsidR="001C52C6" w:rsidRPr="0045785F" w:rsidRDefault="001C52C6" w:rsidP="00E41BAA">
            <w:pPr>
              <w:spacing w:after="0" w:line="240" w:lineRule="auto"/>
            </w:pPr>
            <w:r w:rsidRPr="0045785F">
              <w:t>1.</w:t>
            </w:r>
            <w:r>
              <w:t xml:space="preserve"> Формирање Тима за заштиту ученика од насиља, злостављања и занемаривања</w:t>
            </w:r>
            <w:r w:rsidRPr="0045785F">
              <w:t xml:space="preserve"> и његово детаљно упознавање са Посебним Протоколом.</w:t>
            </w:r>
          </w:p>
          <w:p w:rsidR="001C52C6" w:rsidRPr="0045785F" w:rsidRDefault="001C52C6" w:rsidP="00E41BAA">
            <w:pPr>
              <w:spacing w:after="0" w:line="240" w:lineRule="auto"/>
            </w:pPr>
            <w:r w:rsidRPr="0045785F">
              <w:t>2. Усвајање Акционог плана за текућу школск</w:t>
            </w:r>
            <w:r>
              <w:t>у годину и подела задужења у ок</w:t>
            </w:r>
            <w:r>
              <w:rPr>
                <w:lang w:val="sr-Cyrl-CS"/>
              </w:rPr>
              <w:t>в</w:t>
            </w:r>
            <w:r w:rsidRPr="0045785F">
              <w:t>иру тима</w:t>
            </w:r>
          </w:p>
          <w:p w:rsidR="001C52C6" w:rsidRPr="0045785F" w:rsidRDefault="001C52C6" w:rsidP="00E41BAA">
            <w:pPr>
              <w:spacing w:after="0" w:line="240" w:lineRule="auto"/>
            </w:pPr>
          </w:p>
          <w:p w:rsidR="001C52C6" w:rsidRPr="0045785F" w:rsidRDefault="001C52C6" w:rsidP="00E41BAA">
            <w:pPr>
              <w:spacing w:after="0" w:line="240" w:lineRule="auto"/>
            </w:pPr>
          </w:p>
        </w:tc>
        <w:tc>
          <w:tcPr>
            <w:tcW w:w="3117" w:type="dxa"/>
            <w:tcBorders>
              <w:bottom w:val="single" w:sz="4" w:space="0" w:color="auto"/>
            </w:tcBorders>
            <w:vAlign w:val="center"/>
          </w:tcPr>
          <w:p w:rsidR="001C52C6" w:rsidRDefault="001C52C6" w:rsidP="001C52C6">
            <w:pPr>
              <w:pStyle w:val="ListParagraph"/>
              <w:numPr>
                <w:ilvl w:val="0"/>
                <w:numId w:val="7"/>
              </w:numPr>
              <w:spacing w:after="0" w:line="240" w:lineRule="auto"/>
              <w:ind w:left="174" w:hanging="142"/>
            </w:pPr>
            <w:r>
              <w:t>24.08.2015</w:t>
            </w:r>
            <w:r w:rsidRPr="00307AE5">
              <w:t>. усвојен акциони план.</w:t>
            </w:r>
          </w:p>
          <w:p w:rsidR="001C52C6" w:rsidRPr="00307AE5" w:rsidRDefault="001C52C6" w:rsidP="001C52C6">
            <w:pPr>
              <w:pStyle w:val="ListParagraph"/>
              <w:numPr>
                <w:ilvl w:val="0"/>
                <w:numId w:val="7"/>
              </w:numPr>
              <w:spacing w:after="0" w:line="240" w:lineRule="auto"/>
              <w:ind w:left="174" w:hanging="142"/>
            </w:pPr>
            <w:r>
              <w:t>Подељена задужења у оквиру тима.</w:t>
            </w:r>
          </w:p>
        </w:tc>
        <w:tc>
          <w:tcPr>
            <w:tcW w:w="1671" w:type="dxa"/>
            <w:gridSpan w:val="2"/>
            <w:tcBorders>
              <w:bottom w:val="single" w:sz="4" w:space="0" w:color="auto"/>
            </w:tcBorders>
            <w:vAlign w:val="center"/>
          </w:tcPr>
          <w:p w:rsidR="001C52C6" w:rsidRPr="0045785F" w:rsidRDefault="001C52C6" w:rsidP="00E41BAA">
            <w:pPr>
              <w:spacing w:after="0" w:line="240" w:lineRule="auto"/>
            </w:pPr>
          </w:p>
          <w:p w:rsidR="001C52C6" w:rsidRPr="0045785F" w:rsidRDefault="001C52C6" w:rsidP="00E41BAA">
            <w:pPr>
              <w:spacing w:after="0" w:line="240" w:lineRule="auto"/>
            </w:pPr>
            <w:r w:rsidRPr="0045785F">
              <w:t>-Директор</w:t>
            </w:r>
          </w:p>
          <w:p w:rsidR="001C52C6" w:rsidRDefault="001C52C6" w:rsidP="00E41BAA">
            <w:pPr>
              <w:spacing w:after="0" w:line="240" w:lineRule="auto"/>
            </w:pPr>
            <w:r w:rsidRPr="0045785F">
              <w:t xml:space="preserve">- Наставничко </w:t>
            </w:r>
          </w:p>
          <w:p w:rsidR="001C52C6" w:rsidRPr="0045785F" w:rsidRDefault="001C52C6" w:rsidP="00E41BAA">
            <w:pPr>
              <w:spacing w:after="0" w:line="240" w:lineRule="auto"/>
            </w:pPr>
            <w:r>
              <w:t xml:space="preserve">   веће</w:t>
            </w:r>
          </w:p>
          <w:p w:rsidR="001C52C6" w:rsidRPr="0045785F" w:rsidRDefault="001C52C6" w:rsidP="00E41BAA">
            <w:pPr>
              <w:spacing w:after="0" w:line="240" w:lineRule="auto"/>
            </w:pPr>
            <w:r w:rsidRPr="0045785F">
              <w:t>-Тим</w:t>
            </w:r>
          </w:p>
        </w:tc>
      </w:tr>
      <w:tr w:rsidR="001C52C6" w:rsidRPr="0045785F" w:rsidTr="00E41BAA">
        <w:trPr>
          <w:cantSplit/>
          <w:trHeight w:val="1078"/>
        </w:trPr>
        <w:tc>
          <w:tcPr>
            <w:tcW w:w="828" w:type="dxa"/>
            <w:vMerge/>
            <w:textDirection w:val="tbRl"/>
          </w:tcPr>
          <w:p w:rsidR="001C52C6" w:rsidRPr="0045785F" w:rsidRDefault="001C52C6" w:rsidP="00E41BAA">
            <w:pPr>
              <w:spacing w:after="0" w:line="240" w:lineRule="auto"/>
              <w:ind w:left="113" w:right="113"/>
            </w:pPr>
          </w:p>
        </w:tc>
        <w:tc>
          <w:tcPr>
            <w:tcW w:w="3960" w:type="dxa"/>
            <w:tcBorders>
              <w:bottom w:val="single" w:sz="4" w:space="0" w:color="auto"/>
            </w:tcBorders>
          </w:tcPr>
          <w:p w:rsidR="001C52C6" w:rsidRPr="0045785F" w:rsidRDefault="001C52C6" w:rsidP="00E41BAA">
            <w:pPr>
              <w:spacing w:after="0" w:line="240" w:lineRule="auto"/>
            </w:pPr>
            <w:r w:rsidRPr="0045785F">
              <w:t>3.Анализа стања безбе</w:t>
            </w:r>
            <w:r>
              <w:t>д</w:t>
            </w:r>
            <w:r w:rsidRPr="0045785F">
              <w:t>ности у школи на основу: -анкета, већ постојећих података и процене физичке безбедности</w:t>
            </w:r>
          </w:p>
        </w:tc>
        <w:tc>
          <w:tcPr>
            <w:tcW w:w="3117" w:type="dxa"/>
            <w:tcBorders>
              <w:bottom w:val="single" w:sz="4" w:space="0" w:color="auto"/>
            </w:tcBorders>
            <w:vAlign w:val="center"/>
          </w:tcPr>
          <w:p w:rsidR="001C52C6" w:rsidRDefault="001C52C6" w:rsidP="00E41BAA">
            <w:pPr>
              <w:spacing w:after="0" w:line="240" w:lineRule="auto"/>
              <w:ind w:left="174" w:hanging="142"/>
            </w:pPr>
            <w:r>
              <w:t>-  Анкетирано 25 % ученика од 6. до 8. разреда.</w:t>
            </w:r>
          </w:p>
          <w:p w:rsidR="001C52C6" w:rsidRPr="007B6B8B" w:rsidRDefault="001C52C6" w:rsidP="00E41BAA">
            <w:pPr>
              <w:pStyle w:val="ListParagraph"/>
              <w:spacing w:after="0" w:line="240" w:lineRule="auto"/>
              <w:ind w:left="315"/>
            </w:pPr>
          </w:p>
          <w:p w:rsidR="001C52C6" w:rsidRPr="0045785F" w:rsidRDefault="001C52C6" w:rsidP="00E41BAA">
            <w:pPr>
              <w:spacing w:after="0" w:line="240" w:lineRule="auto"/>
            </w:pPr>
          </w:p>
        </w:tc>
        <w:tc>
          <w:tcPr>
            <w:tcW w:w="1671" w:type="dxa"/>
            <w:gridSpan w:val="2"/>
            <w:tcBorders>
              <w:bottom w:val="single" w:sz="4" w:space="0" w:color="auto"/>
            </w:tcBorders>
            <w:vAlign w:val="center"/>
          </w:tcPr>
          <w:p w:rsidR="001C52C6" w:rsidRPr="0045785F" w:rsidRDefault="001C52C6" w:rsidP="00E41BAA">
            <w:pPr>
              <w:spacing w:after="0" w:line="240" w:lineRule="auto"/>
            </w:pPr>
          </w:p>
          <w:p w:rsidR="001C52C6" w:rsidRPr="0045785F" w:rsidRDefault="001C52C6" w:rsidP="00E41BAA">
            <w:pPr>
              <w:spacing w:after="0" w:line="240" w:lineRule="auto"/>
            </w:pPr>
          </w:p>
          <w:p w:rsidR="001C52C6" w:rsidRPr="0045785F" w:rsidRDefault="001C52C6" w:rsidP="00E41BAA">
            <w:pPr>
              <w:spacing w:after="0" w:line="240" w:lineRule="auto"/>
            </w:pPr>
          </w:p>
          <w:p w:rsidR="001C52C6" w:rsidRPr="0045785F" w:rsidRDefault="001C52C6" w:rsidP="00E41BAA">
            <w:pPr>
              <w:spacing w:after="0" w:line="240" w:lineRule="auto"/>
            </w:pPr>
            <w:r w:rsidRPr="0045785F">
              <w:t>Тим</w:t>
            </w:r>
          </w:p>
        </w:tc>
      </w:tr>
      <w:tr w:rsidR="001C52C6" w:rsidRPr="0045785F" w:rsidTr="00E41BAA">
        <w:trPr>
          <w:cantSplit/>
          <w:trHeight w:val="2130"/>
        </w:trPr>
        <w:tc>
          <w:tcPr>
            <w:tcW w:w="828" w:type="dxa"/>
            <w:vMerge/>
            <w:textDirection w:val="tbRl"/>
          </w:tcPr>
          <w:p w:rsidR="001C52C6" w:rsidRPr="0045785F" w:rsidRDefault="001C52C6" w:rsidP="00E41BAA">
            <w:pPr>
              <w:spacing w:after="0" w:line="240" w:lineRule="auto"/>
              <w:ind w:left="113" w:right="113"/>
            </w:pPr>
          </w:p>
        </w:tc>
        <w:tc>
          <w:tcPr>
            <w:tcW w:w="3960" w:type="dxa"/>
            <w:tcBorders>
              <w:top w:val="single" w:sz="4" w:space="0" w:color="auto"/>
            </w:tcBorders>
          </w:tcPr>
          <w:p w:rsidR="001C52C6" w:rsidRPr="0045785F" w:rsidRDefault="001C52C6" w:rsidP="00E41BAA">
            <w:pPr>
              <w:spacing w:after="0" w:line="240" w:lineRule="auto"/>
            </w:pPr>
            <w:r w:rsidRPr="0045785F">
              <w:t>4.Ко и шта ради  -  улога и одговорност:</w:t>
            </w:r>
          </w:p>
          <w:p w:rsidR="001C52C6" w:rsidRPr="0045785F" w:rsidRDefault="001C52C6" w:rsidP="00E41BAA">
            <w:pPr>
              <w:spacing w:after="0" w:line="240" w:lineRule="auto"/>
            </w:pPr>
            <w:r w:rsidRPr="0045785F">
              <w:t xml:space="preserve">  -дежурних наставника</w:t>
            </w:r>
          </w:p>
          <w:p w:rsidR="001C52C6" w:rsidRPr="0045785F" w:rsidRDefault="001C52C6" w:rsidP="00E41BAA">
            <w:pPr>
              <w:spacing w:after="0" w:line="240" w:lineRule="auto"/>
            </w:pPr>
            <w:r w:rsidRPr="0045785F">
              <w:t>-одељенских старешина</w:t>
            </w:r>
          </w:p>
          <w:p w:rsidR="001C52C6" w:rsidRPr="0045785F" w:rsidRDefault="001C52C6" w:rsidP="00E41BAA">
            <w:pPr>
              <w:spacing w:after="0" w:line="240" w:lineRule="auto"/>
            </w:pPr>
            <w:r w:rsidRPr="0045785F">
              <w:t>-педагога</w:t>
            </w:r>
          </w:p>
          <w:p w:rsidR="001C52C6" w:rsidRPr="0045785F" w:rsidRDefault="001C52C6" w:rsidP="00E41BAA">
            <w:pPr>
              <w:spacing w:after="0" w:line="240" w:lineRule="auto"/>
            </w:pPr>
            <w:r w:rsidRPr="0045785F">
              <w:t>-помоћно-техничког особља</w:t>
            </w:r>
          </w:p>
          <w:p w:rsidR="001C52C6" w:rsidRPr="0045785F" w:rsidRDefault="001C52C6" w:rsidP="00E41BAA">
            <w:pPr>
              <w:spacing w:after="0" w:line="240" w:lineRule="auto"/>
            </w:pPr>
            <w:r w:rsidRPr="0045785F">
              <w:t>-ученика</w:t>
            </w:r>
          </w:p>
          <w:p w:rsidR="001C52C6" w:rsidRPr="0045785F" w:rsidRDefault="001C52C6" w:rsidP="00E41BAA">
            <w:pPr>
              <w:spacing w:after="0" w:line="240" w:lineRule="auto"/>
            </w:pPr>
          </w:p>
          <w:p w:rsidR="001C52C6" w:rsidRPr="0045785F" w:rsidRDefault="001C52C6" w:rsidP="00E41BAA">
            <w:pPr>
              <w:spacing w:after="0" w:line="240" w:lineRule="auto"/>
            </w:pPr>
          </w:p>
        </w:tc>
        <w:tc>
          <w:tcPr>
            <w:tcW w:w="3117" w:type="dxa"/>
            <w:tcBorders>
              <w:top w:val="single" w:sz="4" w:space="0" w:color="auto"/>
            </w:tcBorders>
            <w:vAlign w:val="center"/>
          </w:tcPr>
          <w:p w:rsidR="001C52C6" w:rsidRPr="00307AE5" w:rsidRDefault="001C52C6" w:rsidP="001C52C6">
            <w:pPr>
              <w:pStyle w:val="ListParagraph"/>
              <w:numPr>
                <w:ilvl w:val="0"/>
                <w:numId w:val="8"/>
              </w:numPr>
              <w:spacing w:after="0" w:line="240" w:lineRule="auto"/>
              <w:ind w:left="174" w:hanging="174"/>
            </w:pPr>
            <w:r>
              <w:t>Сачињен план дежурства</w:t>
            </w:r>
          </w:p>
        </w:tc>
        <w:tc>
          <w:tcPr>
            <w:tcW w:w="1671" w:type="dxa"/>
            <w:gridSpan w:val="2"/>
            <w:tcBorders>
              <w:top w:val="single" w:sz="4" w:space="0" w:color="auto"/>
            </w:tcBorders>
            <w:vAlign w:val="center"/>
          </w:tcPr>
          <w:p w:rsidR="001C52C6" w:rsidRPr="0045785F" w:rsidRDefault="001C52C6" w:rsidP="00E41BAA">
            <w:pPr>
              <w:spacing w:after="0" w:line="240" w:lineRule="auto"/>
            </w:pPr>
          </w:p>
          <w:p w:rsidR="001C52C6" w:rsidRPr="0045785F" w:rsidRDefault="001C52C6" w:rsidP="00E41BAA">
            <w:pPr>
              <w:spacing w:after="0" w:line="240" w:lineRule="auto"/>
            </w:pPr>
            <w:r w:rsidRPr="0045785F">
              <w:t>Тим,</w:t>
            </w:r>
          </w:p>
          <w:p w:rsidR="001C52C6" w:rsidRPr="0045785F" w:rsidRDefault="001C52C6" w:rsidP="00E41BAA">
            <w:pPr>
              <w:spacing w:after="0" w:line="240" w:lineRule="auto"/>
            </w:pPr>
            <w:r w:rsidRPr="0045785F">
              <w:t>Директор,</w:t>
            </w:r>
          </w:p>
          <w:p w:rsidR="001C52C6" w:rsidRPr="0045785F" w:rsidRDefault="001C52C6" w:rsidP="00E41BAA">
            <w:pPr>
              <w:spacing w:after="0" w:line="240" w:lineRule="auto"/>
            </w:pPr>
            <w:r w:rsidRPr="0045785F">
              <w:t>Разредне старешине</w:t>
            </w:r>
          </w:p>
        </w:tc>
      </w:tr>
      <w:tr w:rsidR="001C52C6" w:rsidRPr="0045785F" w:rsidTr="00E41BAA">
        <w:trPr>
          <w:cantSplit/>
          <w:trHeight w:val="980"/>
        </w:trPr>
        <w:tc>
          <w:tcPr>
            <w:tcW w:w="828" w:type="dxa"/>
            <w:vMerge w:val="restart"/>
            <w:textDirection w:val="btLr"/>
            <w:vAlign w:val="center"/>
          </w:tcPr>
          <w:p w:rsidR="001C52C6" w:rsidRPr="009E4DFA" w:rsidRDefault="001C52C6" w:rsidP="00E41BAA">
            <w:pPr>
              <w:spacing w:after="0" w:line="240" w:lineRule="auto"/>
              <w:ind w:left="113" w:right="113"/>
              <w:jc w:val="center"/>
            </w:pPr>
            <w:r w:rsidRPr="0045785F">
              <w:t xml:space="preserve">Септембар </w:t>
            </w:r>
          </w:p>
        </w:tc>
        <w:tc>
          <w:tcPr>
            <w:tcW w:w="3960" w:type="dxa"/>
            <w:tcBorders>
              <w:bottom w:val="single" w:sz="4" w:space="0" w:color="auto"/>
            </w:tcBorders>
            <w:vAlign w:val="center"/>
          </w:tcPr>
          <w:p w:rsidR="001C52C6" w:rsidRPr="0045785F" w:rsidRDefault="001C52C6" w:rsidP="00E41BAA">
            <w:pPr>
              <w:spacing w:after="0" w:line="240" w:lineRule="auto"/>
            </w:pPr>
            <w:r>
              <w:t>5. Упознава</w:t>
            </w:r>
            <w:r>
              <w:rPr>
                <w:lang w:val="sr-Cyrl-CS"/>
              </w:rPr>
              <w:t>њ</w:t>
            </w:r>
            <w:r w:rsidRPr="0045785F">
              <w:t>е и подсећање наставног</w:t>
            </w:r>
            <w:r>
              <w:t xml:space="preserve">и </w:t>
            </w:r>
            <w:r w:rsidRPr="0045785F">
              <w:t xml:space="preserve">ненаставног особња са облицима насиља. </w:t>
            </w:r>
          </w:p>
        </w:tc>
        <w:tc>
          <w:tcPr>
            <w:tcW w:w="3117" w:type="dxa"/>
            <w:tcBorders>
              <w:bottom w:val="single" w:sz="4" w:space="0" w:color="auto"/>
            </w:tcBorders>
          </w:tcPr>
          <w:p w:rsidR="001C52C6" w:rsidRPr="0045785F" w:rsidRDefault="001C52C6" w:rsidP="00E41BAA">
            <w:pPr>
              <w:spacing w:after="0" w:line="240" w:lineRule="auto"/>
            </w:pPr>
          </w:p>
          <w:p w:rsidR="001C52C6" w:rsidRPr="0045785F" w:rsidRDefault="001C52C6" w:rsidP="00E41BAA">
            <w:pPr>
              <w:spacing w:after="0" w:line="240" w:lineRule="auto"/>
            </w:pPr>
            <w:r>
              <w:t>14.09</w:t>
            </w:r>
            <w:r w:rsidRPr="00DD335E">
              <w:t>.201</w:t>
            </w:r>
            <w:r w:rsidRPr="00241237">
              <w:t>5.</w:t>
            </w:r>
            <w:r>
              <w:t xml:space="preserve"> На наставничком већу наставници упознати са облицима насиља.</w:t>
            </w:r>
          </w:p>
        </w:tc>
        <w:tc>
          <w:tcPr>
            <w:tcW w:w="1671" w:type="dxa"/>
            <w:gridSpan w:val="2"/>
            <w:tcBorders>
              <w:bottom w:val="single" w:sz="4" w:space="0" w:color="auto"/>
            </w:tcBorders>
            <w:vAlign w:val="center"/>
          </w:tcPr>
          <w:p w:rsidR="001C52C6" w:rsidRPr="0045785F" w:rsidRDefault="001C52C6" w:rsidP="00E41BAA">
            <w:pPr>
              <w:spacing w:after="0" w:line="240" w:lineRule="auto"/>
            </w:pPr>
          </w:p>
          <w:p w:rsidR="001C52C6" w:rsidRPr="0045785F" w:rsidRDefault="001C52C6" w:rsidP="00E41BAA">
            <w:pPr>
              <w:spacing w:after="0" w:line="240" w:lineRule="auto"/>
            </w:pPr>
            <w:r w:rsidRPr="0045785F">
              <w:t xml:space="preserve">  Тим</w:t>
            </w:r>
          </w:p>
        </w:tc>
      </w:tr>
      <w:tr w:rsidR="001C52C6" w:rsidRPr="0045785F" w:rsidTr="00E41BAA">
        <w:trPr>
          <w:cantSplit/>
          <w:trHeight w:val="690"/>
        </w:trPr>
        <w:tc>
          <w:tcPr>
            <w:tcW w:w="828" w:type="dxa"/>
            <w:vMerge/>
            <w:textDirection w:val="tbRl"/>
          </w:tcPr>
          <w:p w:rsidR="001C52C6" w:rsidRPr="0045785F" w:rsidRDefault="001C52C6" w:rsidP="00E41BAA">
            <w:pPr>
              <w:spacing w:after="0" w:line="240" w:lineRule="auto"/>
              <w:ind w:left="113" w:right="113"/>
            </w:pPr>
          </w:p>
        </w:tc>
        <w:tc>
          <w:tcPr>
            <w:tcW w:w="3960" w:type="dxa"/>
            <w:tcBorders>
              <w:top w:val="single" w:sz="4" w:space="0" w:color="auto"/>
              <w:bottom w:val="single" w:sz="4" w:space="0" w:color="auto"/>
            </w:tcBorders>
            <w:vAlign w:val="center"/>
          </w:tcPr>
          <w:p w:rsidR="001C52C6" w:rsidRPr="0045785F" w:rsidRDefault="001C52C6" w:rsidP="00E41BAA">
            <w:pPr>
              <w:spacing w:after="0" w:line="240" w:lineRule="auto"/>
            </w:pPr>
            <w:r w:rsidRPr="0045785F">
              <w:t>6. Упознавање ученика и родитеља са облицима насиља.</w:t>
            </w:r>
          </w:p>
        </w:tc>
        <w:tc>
          <w:tcPr>
            <w:tcW w:w="3117" w:type="dxa"/>
            <w:tcBorders>
              <w:top w:val="single" w:sz="4" w:space="0" w:color="auto"/>
              <w:bottom w:val="single" w:sz="4" w:space="0" w:color="auto"/>
            </w:tcBorders>
            <w:vAlign w:val="center"/>
          </w:tcPr>
          <w:p w:rsidR="001C52C6" w:rsidRPr="00035133" w:rsidRDefault="001C52C6" w:rsidP="001C52C6">
            <w:pPr>
              <w:pStyle w:val="ListParagraph"/>
              <w:numPr>
                <w:ilvl w:val="0"/>
                <w:numId w:val="9"/>
              </w:numPr>
              <w:spacing w:after="0" w:line="240" w:lineRule="auto"/>
              <w:ind w:left="174" w:hanging="174"/>
            </w:pPr>
            <w:r>
              <w:t>На часовима Одељеске заједнице ученици упознати са облицима насиља.</w:t>
            </w:r>
          </w:p>
        </w:tc>
        <w:tc>
          <w:tcPr>
            <w:tcW w:w="1671" w:type="dxa"/>
            <w:gridSpan w:val="2"/>
            <w:tcBorders>
              <w:top w:val="single" w:sz="4" w:space="0" w:color="auto"/>
              <w:bottom w:val="single" w:sz="4" w:space="0" w:color="auto"/>
            </w:tcBorders>
            <w:vAlign w:val="center"/>
          </w:tcPr>
          <w:p w:rsidR="001C52C6" w:rsidRPr="0045785F" w:rsidRDefault="001C52C6" w:rsidP="00E41BAA">
            <w:pPr>
              <w:spacing w:after="0" w:line="240" w:lineRule="auto"/>
            </w:pPr>
            <w:r w:rsidRPr="0045785F">
              <w:t>Разредне старешине</w:t>
            </w:r>
          </w:p>
        </w:tc>
      </w:tr>
      <w:tr w:rsidR="001C52C6" w:rsidRPr="0045785F" w:rsidTr="00E41BAA">
        <w:trPr>
          <w:cantSplit/>
          <w:trHeight w:val="630"/>
        </w:trPr>
        <w:tc>
          <w:tcPr>
            <w:tcW w:w="828" w:type="dxa"/>
            <w:vMerge/>
            <w:textDirection w:val="tbRl"/>
          </w:tcPr>
          <w:p w:rsidR="001C52C6" w:rsidRPr="0045785F" w:rsidRDefault="001C52C6" w:rsidP="00E41BAA">
            <w:pPr>
              <w:spacing w:after="0" w:line="240" w:lineRule="auto"/>
              <w:ind w:left="113" w:right="113"/>
            </w:pPr>
          </w:p>
        </w:tc>
        <w:tc>
          <w:tcPr>
            <w:tcW w:w="3960" w:type="dxa"/>
            <w:tcBorders>
              <w:top w:val="single" w:sz="4" w:space="0" w:color="auto"/>
            </w:tcBorders>
            <w:vAlign w:val="center"/>
          </w:tcPr>
          <w:p w:rsidR="001C52C6" w:rsidRPr="0045785F" w:rsidRDefault="001C52C6" w:rsidP="00E41BAA">
            <w:pPr>
              <w:spacing w:after="0" w:line="240" w:lineRule="auto"/>
            </w:pPr>
            <w:r w:rsidRPr="0045785F">
              <w:t>7. Правила понашања у школи.</w:t>
            </w:r>
          </w:p>
        </w:tc>
        <w:tc>
          <w:tcPr>
            <w:tcW w:w="3117" w:type="dxa"/>
            <w:tcBorders>
              <w:top w:val="single" w:sz="4" w:space="0" w:color="auto"/>
            </w:tcBorders>
            <w:vAlign w:val="center"/>
          </w:tcPr>
          <w:p w:rsidR="001C52C6" w:rsidRPr="00035133" w:rsidRDefault="001C52C6" w:rsidP="001C52C6">
            <w:pPr>
              <w:pStyle w:val="ListParagraph"/>
              <w:numPr>
                <w:ilvl w:val="0"/>
                <w:numId w:val="9"/>
              </w:numPr>
              <w:spacing w:after="0" w:line="240" w:lineRule="auto"/>
              <w:ind w:left="174" w:hanging="174"/>
            </w:pPr>
            <w:r>
              <w:t>На огласној табли истакнута правила понашања у школи</w:t>
            </w:r>
          </w:p>
        </w:tc>
        <w:tc>
          <w:tcPr>
            <w:tcW w:w="1671" w:type="dxa"/>
            <w:gridSpan w:val="2"/>
            <w:tcBorders>
              <w:top w:val="single" w:sz="4" w:space="0" w:color="auto"/>
            </w:tcBorders>
            <w:vAlign w:val="center"/>
          </w:tcPr>
          <w:p w:rsidR="001C52C6" w:rsidRPr="0045785F" w:rsidRDefault="001C52C6" w:rsidP="00E41BAA">
            <w:pPr>
              <w:spacing w:after="0" w:line="240" w:lineRule="auto"/>
            </w:pPr>
            <w:r w:rsidRPr="0045785F">
              <w:t>-Тим</w:t>
            </w:r>
          </w:p>
          <w:p w:rsidR="001C52C6" w:rsidRPr="0045785F" w:rsidRDefault="001C52C6" w:rsidP="00E41BAA">
            <w:pPr>
              <w:spacing w:after="0" w:line="240" w:lineRule="auto"/>
            </w:pPr>
            <w:r w:rsidRPr="0045785F">
              <w:t>-Парламент</w:t>
            </w:r>
          </w:p>
        </w:tc>
      </w:tr>
      <w:tr w:rsidR="001C52C6" w:rsidRPr="0045785F" w:rsidTr="00E41BAA">
        <w:trPr>
          <w:cantSplit/>
          <w:trHeight w:val="1718"/>
        </w:trPr>
        <w:tc>
          <w:tcPr>
            <w:tcW w:w="828" w:type="dxa"/>
            <w:vMerge w:val="restart"/>
            <w:textDirection w:val="btLr"/>
            <w:vAlign w:val="center"/>
          </w:tcPr>
          <w:p w:rsidR="001C52C6" w:rsidRPr="009E4DFA" w:rsidRDefault="001C52C6" w:rsidP="00E41BAA">
            <w:pPr>
              <w:spacing w:after="0" w:line="240" w:lineRule="auto"/>
              <w:ind w:left="113" w:right="113"/>
              <w:jc w:val="center"/>
            </w:pPr>
            <w:r>
              <w:t xml:space="preserve">Октобар </w:t>
            </w:r>
          </w:p>
        </w:tc>
        <w:tc>
          <w:tcPr>
            <w:tcW w:w="3960" w:type="dxa"/>
            <w:vAlign w:val="center"/>
          </w:tcPr>
          <w:p w:rsidR="001C52C6" w:rsidRPr="0045785F" w:rsidRDefault="001C52C6" w:rsidP="00E41BAA">
            <w:pPr>
              <w:spacing w:after="0" w:line="240" w:lineRule="auto"/>
            </w:pPr>
            <w:r w:rsidRPr="0045785F">
              <w:t>8. формирање и едукација вршњачког тима (ВТ)</w:t>
            </w:r>
          </w:p>
        </w:tc>
        <w:tc>
          <w:tcPr>
            <w:tcW w:w="3117" w:type="dxa"/>
            <w:vAlign w:val="center"/>
          </w:tcPr>
          <w:p w:rsidR="001C52C6" w:rsidRPr="00035133" w:rsidRDefault="001C52C6" w:rsidP="001C52C6">
            <w:pPr>
              <w:pStyle w:val="ListParagraph"/>
              <w:numPr>
                <w:ilvl w:val="0"/>
                <w:numId w:val="9"/>
              </w:numPr>
              <w:spacing w:after="0" w:line="240" w:lineRule="auto"/>
              <w:ind w:left="174" w:hanging="174"/>
            </w:pPr>
            <w:r>
              <w:t>02.10.2015. предложени ученици у Вршњачки тим.</w:t>
            </w:r>
          </w:p>
        </w:tc>
        <w:tc>
          <w:tcPr>
            <w:tcW w:w="1671" w:type="dxa"/>
            <w:gridSpan w:val="2"/>
            <w:vAlign w:val="center"/>
          </w:tcPr>
          <w:p w:rsidR="001C52C6" w:rsidRPr="0045785F" w:rsidRDefault="001C52C6" w:rsidP="00E41BAA">
            <w:pPr>
              <w:spacing w:after="0" w:line="240" w:lineRule="auto"/>
            </w:pPr>
          </w:p>
          <w:p w:rsidR="001C52C6" w:rsidRPr="0045785F" w:rsidRDefault="001C52C6" w:rsidP="00E41BAA">
            <w:pPr>
              <w:spacing w:after="0" w:line="240" w:lineRule="auto"/>
            </w:pPr>
            <w:r w:rsidRPr="0045785F">
              <w:t>-Тим</w:t>
            </w:r>
          </w:p>
          <w:p w:rsidR="001C52C6" w:rsidRPr="0045785F" w:rsidRDefault="001C52C6" w:rsidP="00E41BAA">
            <w:pPr>
              <w:spacing w:after="0" w:line="240" w:lineRule="auto"/>
            </w:pPr>
            <w:r w:rsidRPr="0045785F">
              <w:t>-парламент</w:t>
            </w:r>
          </w:p>
        </w:tc>
      </w:tr>
      <w:tr w:rsidR="001C52C6" w:rsidRPr="0045785F" w:rsidTr="00E41BAA">
        <w:trPr>
          <w:cantSplit/>
          <w:trHeight w:val="1718"/>
        </w:trPr>
        <w:tc>
          <w:tcPr>
            <w:tcW w:w="828" w:type="dxa"/>
            <w:vMerge/>
            <w:textDirection w:val="btLr"/>
            <w:vAlign w:val="center"/>
          </w:tcPr>
          <w:p w:rsidR="001C52C6" w:rsidRDefault="001C52C6" w:rsidP="00E41BAA">
            <w:pPr>
              <w:spacing w:after="0" w:line="240" w:lineRule="auto"/>
              <w:ind w:left="113" w:right="113"/>
              <w:jc w:val="center"/>
            </w:pPr>
          </w:p>
        </w:tc>
        <w:tc>
          <w:tcPr>
            <w:tcW w:w="3960" w:type="dxa"/>
            <w:vAlign w:val="center"/>
          </w:tcPr>
          <w:p w:rsidR="001C52C6" w:rsidRPr="0045785F" w:rsidRDefault="001C52C6" w:rsidP="00E41BAA">
            <w:pPr>
              <w:spacing w:after="0" w:line="240" w:lineRule="auto"/>
            </w:pPr>
            <w:r>
              <w:t>9</w:t>
            </w:r>
            <w:r w:rsidRPr="0045785F">
              <w:t>.</w:t>
            </w:r>
            <w:r>
              <w:t xml:space="preserve"> О</w:t>
            </w:r>
            <w:r w:rsidRPr="0045785F">
              <w:t>дноси у породици</w:t>
            </w:r>
          </w:p>
        </w:tc>
        <w:tc>
          <w:tcPr>
            <w:tcW w:w="3117" w:type="dxa"/>
            <w:vAlign w:val="center"/>
          </w:tcPr>
          <w:p w:rsidR="001C52C6" w:rsidRDefault="001C52C6" w:rsidP="00E41BAA">
            <w:pPr>
              <w:spacing w:after="0" w:line="240" w:lineRule="auto"/>
            </w:pPr>
            <w:r>
              <w:t>7.10.2015. Предавање психолога (од 1. До 4.)</w:t>
            </w:r>
          </w:p>
          <w:p w:rsidR="001C52C6" w:rsidRPr="0045785F" w:rsidRDefault="001C52C6" w:rsidP="00E41BAA">
            <w:pPr>
              <w:spacing w:after="0" w:line="240" w:lineRule="auto"/>
            </w:pPr>
            <w:r w:rsidRPr="0045785F">
              <w:t>Разговори на ЧОС</w:t>
            </w:r>
          </w:p>
        </w:tc>
        <w:tc>
          <w:tcPr>
            <w:tcW w:w="1671" w:type="dxa"/>
            <w:gridSpan w:val="2"/>
          </w:tcPr>
          <w:p w:rsidR="001C52C6" w:rsidRPr="0045785F" w:rsidRDefault="001C52C6" w:rsidP="00E41BAA">
            <w:pPr>
              <w:spacing w:after="0" w:line="240" w:lineRule="auto"/>
            </w:pPr>
          </w:p>
          <w:p w:rsidR="001C52C6" w:rsidRPr="0045785F" w:rsidRDefault="001C52C6" w:rsidP="00E41BAA">
            <w:pPr>
              <w:spacing w:after="0" w:line="240" w:lineRule="auto"/>
            </w:pPr>
            <w:r>
              <w:t>Психолог и р</w:t>
            </w:r>
            <w:r w:rsidRPr="0045785F">
              <w:t>азредне старешине</w:t>
            </w:r>
          </w:p>
        </w:tc>
      </w:tr>
    </w:tbl>
    <w:p w:rsidR="001C52C6" w:rsidRDefault="001C52C6" w:rsidP="001C52C6">
      <w:pPr>
        <w:spacing w:after="0" w:line="240" w:lineRule="auto"/>
      </w:pPr>
    </w:p>
    <w:tbl>
      <w:tblPr>
        <w:tblpPr w:leftFromText="141" w:rightFromText="141" w:vertAnchor="text" w:tblpY="1"/>
        <w:tblOverlap w:val="neve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3960"/>
        <w:gridCol w:w="3117"/>
        <w:gridCol w:w="33"/>
        <w:gridCol w:w="630"/>
        <w:gridCol w:w="1008"/>
      </w:tblGrid>
      <w:tr w:rsidR="001C52C6" w:rsidRPr="0045785F" w:rsidTr="00E41BAA">
        <w:trPr>
          <w:cantSplit/>
          <w:trHeight w:val="1412"/>
        </w:trPr>
        <w:tc>
          <w:tcPr>
            <w:tcW w:w="828" w:type="dxa"/>
            <w:vMerge w:val="restart"/>
            <w:textDirection w:val="btLr"/>
            <w:vAlign w:val="center"/>
          </w:tcPr>
          <w:p w:rsidR="001C52C6" w:rsidRPr="0045785F" w:rsidRDefault="001C52C6" w:rsidP="00E41BAA">
            <w:pPr>
              <w:spacing w:after="0" w:line="240" w:lineRule="auto"/>
              <w:ind w:left="113" w:right="113"/>
              <w:jc w:val="center"/>
            </w:pPr>
            <w:r w:rsidRPr="0045785F">
              <w:t>Новембар-Децембар</w:t>
            </w:r>
          </w:p>
        </w:tc>
        <w:tc>
          <w:tcPr>
            <w:tcW w:w="3960" w:type="dxa"/>
            <w:tcBorders>
              <w:bottom w:val="single" w:sz="4" w:space="0" w:color="auto"/>
            </w:tcBorders>
            <w:vAlign w:val="center"/>
          </w:tcPr>
          <w:p w:rsidR="001C52C6" w:rsidRPr="0045785F" w:rsidRDefault="001C52C6" w:rsidP="00E41BAA">
            <w:pPr>
              <w:spacing w:after="0" w:line="240" w:lineRule="auto"/>
            </w:pPr>
            <w:r>
              <w:t>10</w:t>
            </w:r>
            <w:r w:rsidRPr="0045785F">
              <w:t>.Ликовни и литерарни конкурси на тему безбедности</w:t>
            </w:r>
          </w:p>
        </w:tc>
        <w:tc>
          <w:tcPr>
            <w:tcW w:w="3117" w:type="dxa"/>
            <w:tcBorders>
              <w:bottom w:val="single" w:sz="4" w:space="0" w:color="auto"/>
            </w:tcBorders>
            <w:vAlign w:val="center"/>
          </w:tcPr>
          <w:p w:rsidR="001C52C6" w:rsidRPr="0045785F" w:rsidRDefault="001C52C6" w:rsidP="00E41BAA">
            <w:pPr>
              <w:spacing w:after="0" w:line="240" w:lineRule="auto"/>
            </w:pPr>
            <w:r>
              <w:t>- Ученици од 4. до 8. разреда правили пано на тему „Стоп насиљу“</w:t>
            </w:r>
          </w:p>
        </w:tc>
        <w:tc>
          <w:tcPr>
            <w:tcW w:w="1671" w:type="dxa"/>
            <w:gridSpan w:val="3"/>
            <w:tcBorders>
              <w:bottom w:val="single" w:sz="4" w:space="0" w:color="auto"/>
            </w:tcBorders>
            <w:vAlign w:val="center"/>
          </w:tcPr>
          <w:p w:rsidR="001C52C6" w:rsidRPr="0045785F" w:rsidRDefault="001C52C6" w:rsidP="00E41BAA">
            <w:pPr>
              <w:spacing w:after="0" w:line="240" w:lineRule="auto"/>
            </w:pPr>
            <w:r>
              <w:t>Учитељи и одељењске старешине</w:t>
            </w:r>
          </w:p>
        </w:tc>
      </w:tr>
      <w:tr w:rsidR="001C52C6" w:rsidRPr="0045785F" w:rsidTr="00E41BAA">
        <w:trPr>
          <w:cantSplit/>
          <w:trHeight w:val="1399"/>
        </w:trPr>
        <w:tc>
          <w:tcPr>
            <w:tcW w:w="828" w:type="dxa"/>
            <w:vMerge/>
            <w:textDirection w:val="tbRl"/>
          </w:tcPr>
          <w:p w:rsidR="001C52C6" w:rsidRPr="0045785F" w:rsidRDefault="001C52C6" w:rsidP="00E41BAA">
            <w:pPr>
              <w:spacing w:after="0" w:line="240" w:lineRule="auto"/>
              <w:ind w:left="113" w:right="113"/>
            </w:pPr>
          </w:p>
        </w:tc>
        <w:tc>
          <w:tcPr>
            <w:tcW w:w="3960" w:type="dxa"/>
            <w:tcBorders>
              <w:top w:val="single" w:sz="4" w:space="0" w:color="auto"/>
            </w:tcBorders>
            <w:vAlign w:val="center"/>
          </w:tcPr>
          <w:p w:rsidR="001C52C6" w:rsidRDefault="001C52C6" w:rsidP="00E41BAA">
            <w:pPr>
              <w:spacing w:after="0" w:line="240" w:lineRule="auto"/>
            </w:pPr>
            <w:r>
              <w:t>11</w:t>
            </w:r>
            <w:r w:rsidRPr="0045785F">
              <w:t>. Недељ</w:t>
            </w:r>
            <w:r>
              <w:rPr>
                <w:lang w:val="sr-Cyrl-CS"/>
              </w:rPr>
              <w:t xml:space="preserve">а </w:t>
            </w:r>
            <w:r w:rsidRPr="0045785F">
              <w:t xml:space="preserve"> лепих порука</w:t>
            </w:r>
          </w:p>
          <w:p w:rsidR="001C52C6" w:rsidRDefault="001C52C6" w:rsidP="00E41BAA">
            <w:pPr>
              <w:spacing w:after="0" w:line="240" w:lineRule="auto"/>
            </w:pPr>
          </w:p>
          <w:p w:rsidR="001C52C6" w:rsidRPr="0045785F" w:rsidRDefault="001C52C6" w:rsidP="00E41BAA">
            <w:pPr>
              <w:spacing w:after="0" w:line="240" w:lineRule="auto"/>
            </w:pPr>
          </w:p>
        </w:tc>
        <w:tc>
          <w:tcPr>
            <w:tcW w:w="3117" w:type="dxa"/>
            <w:tcBorders>
              <w:top w:val="single" w:sz="4" w:space="0" w:color="auto"/>
            </w:tcBorders>
            <w:vAlign w:val="center"/>
          </w:tcPr>
          <w:p w:rsidR="001C52C6" w:rsidRPr="00916BFE" w:rsidRDefault="001C52C6" w:rsidP="001C52C6">
            <w:pPr>
              <w:pStyle w:val="ListParagraph"/>
              <w:numPr>
                <w:ilvl w:val="0"/>
                <w:numId w:val="9"/>
              </w:numPr>
              <w:spacing w:after="0" w:line="240" w:lineRule="auto"/>
              <w:ind w:left="174" w:hanging="174"/>
            </w:pPr>
            <w:r w:rsidRPr="00035133">
              <w:t>Ученици 3. Разреда</w:t>
            </w:r>
            <w:r>
              <w:t xml:space="preserve"> р</w:t>
            </w:r>
            <w:r w:rsidRPr="00035133">
              <w:t xml:space="preserve">азмењивали поруке на тему „Љубав“. </w:t>
            </w:r>
          </w:p>
          <w:p w:rsidR="001C52C6" w:rsidRPr="006F0D2B" w:rsidRDefault="001C52C6" w:rsidP="00E41BAA">
            <w:pPr>
              <w:spacing w:after="0" w:line="240" w:lineRule="auto"/>
            </w:pPr>
          </w:p>
        </w:tc>
        <w:tc>
          <w:tcPr>
            <w:tcW w:w="1671" w:type="dxa"/>
            <w:gridSpan w:val="3"/>
            <w:tcBorders>
              <w:top w:val="single" w:sz="4" w:space="0" w:color="auto"/>
            </w:tcBorders>
            <w:vAlign w:val="center"/>
          </w:tcPr>
          <w:p w:rsidR="001C52C6" w:rsidRDefault="001C52C6" w:rsidP="001C52C6">
            <w:pPr>
              <w:pStyle w:val="ListParagraph"/>
              <w:numPr>
                <w:ilvl w:val="0"/>
                <w:numId w:val="11"/>
              </w:numPr>
              <w:spacing w:after="0" w:line="240" w:lineRule="auto"/>
              <w:ind w:left="142" w:hanging="142"/>
            </w:pPr>
            <w:r w:rsidRPr="006F0D2B">
              <w:t>Наставници разредне наставе</w:t>
            </w:r>
          </w:p>
          <w:p w:rsidR="001C52C6" w:rsidRPr="006F0D2B" w:rsidRDefault="001C52C6" w:rsidP="001C52C6">
            <w:pPr>
              <w:pStyle w:val="ListParagraph"/>
              <w:numPr>
                <w:ilvl w:val="0"/>
                <w:numId w:val="11"/>
              </w:numPr>
              <w:spacing w:after="0" w:line="240" w:lineRule="auto"/>
              <w:ind w:left="142" w:hanging="142"/>
            </w:pPr>
            <w:r>
              <w:t xml:space="preserve"> Тим </w:t>
            </w:r>
          </w:p>
        </w:tc>
      </w:tr>
      <w:tr w:rsidR="001C52C6" w:rsidRPr="004719FB" w:rsidTr="00E41BAA">
        <w:trPr>
          <w:cantSplit/>
          <w:trHeight w:val="1968"/>
        </w:trPr>
        <w:tc>
          <w:tcPr>
            <w:tcW w:w="828" w:type="dxa"/>
            <w:vMerge w:val="restart"/>
            <w:textDirection w:val="btLr"/>
            <w:vAlign w:val="center"/>
          </w:tcPr>
          <w:p w:rsidR="001C52C6" w:rsidRDefault="001C52C6" w:rsidP="00E41BAA">
            <w:pPr>
              <w:spacing w:after="0" w:line="240" w:lineRule="auto"/>
              <w:ind w:left="113" w:right="113"/>
              <w:jc w:val="center"/>
            </w:pPr>
            <w:r>
              <w:lastRenderedPageBreak/>
              <w:t>Јануар</w:t>
            </w:r>
          </w:p>
          <w:p w:rsidR="001C52C6" w:rsidRPr="0094216B" w:rsidRDefault="001C52C6" w:rsidP="00E41BAA">
            <w:pPr>
              <w:spacing w:after="0" w:line="240" w:lineRule="auto"/>
              <w:ind w:left="113" w:right="113"/>
              <w:jc w:val="center"/>
            </w:pPr>
          </w:p>
        </w:tc>
        <w:tc>
          <w:tcPr>
            <w:tcW w:w="3960" w:type="dxa"/>
            <w:vAlign w:val="center"/>
          </w:tcPr>
          <w:p w:rsidR="001C52C6" w:rsidRDefault="001C52C6" w:rsidP="00E41BAA">
            <w:pPr>
              <w:spacing w:after="0" w:line="240" w:lineRule="auto"/>
            </w:pPr>
          </w:p>
          <w:p w:rsidR="001C52C6" w:rsidRDefault="001C52C6" w:rsidP="00E41BAA">
            <w:pPr>
              <w:spacing w:after="0" w:line="240" w:lineRule="auto"/>
            </w:pPr>
            <w:r>
              <w:t xml:space="preserve">12. Анализа активности током првог </w:t>
            </w:r>
          </w:p>
          <w:p w:rsidR="001C52C6" w:rsidRDefault="001C52C6" w:rsidP="00E41BAA">
            <w:pPr>
              <w:spacing w:after="0" w:line="240" w:lineRule="auto"/>
            </w:pPr>
            <w:r>
              <w:t xml:space="preserve">       полугодишта</w:t>
            </w:r>
          </w:p>
          <w:p w:rsidR="001C52C6" w:rsidRPr="0094216B" w:rsidRDefault="001C52C6" w:rsidP="00E41BAA">
            <w:pPr>
              <w:spacing w:after="0" w:line="240" w:lineRule="auto"/>
            </w:pPr>
          </w:p>
        </w:tc>
        <w:tc>
          <w:tcPr>
            <w:tcW w:w="3780" w:type="dxa"/>
            <w:gridSpan w:val="3"/>
            <w:vAlign w:val="center"/>
          </w:tcPr>
          <w:p w:rsidR="001C52C6" w:rsidRDefault="001C52C6" w:rsidP="00E41BAA">
            <w:pPr>
              <w:pStyle w:val="ListParagraph"/>
              <w:spacing w:after="0" w:line="240" w:lineRule="auto"/>
              <w:ind w:left="174"/>
            </w:pPr>
          </w:p>
          <w:p w:rsidR="001C52C6" w:rsidRDefault="001C52C6" w:rsidP="001C52C6">
            <w:pPr>
              <w:pStyle w:val="ListParagraph"/>
              <w:numPr>
                <w:ilvl w:val="0"/>
                <w:numId w:val="9"/>
              </w:numPr>
              <w:spacing w:after="0" w:line="240" w:lineRule="auto"/>
              <w:ind w:left="174" w:hanging="174"/>
            </w:pPr>
            <w:r>
              <w:t xml:space="preserve">25.01.2016. Евидентиране мере интервенције: </w:t>
            </w:r>
          </w:p>
          <w:p w:rsidR="001C52C6" w:rsidRDefault="001C52C6" w:rsidP="001C52C6">
            <w:pPr>
              <w:pStyle w:val="ListParagraph"/>
              <w:numPr>
                <w:ilvl w:val="0"/>
                <w:numId w:val="10"/>
              </w:numPr>
              <w:spacing w:after="0" w:line="240" w:lineRule="auto"/>
            </w:pPr>
            <w:r>
              <w:t xml:space="preserve"> 15 случајева насилног понашања</w:t>
            </w:r>
          </w:p>
          <w:p w:rsidR="001C52C6" w:rsidRPr="00EE3283" w:rsidRDefault="001C52C6" w:rsidP="001C52C6">
            <w:pPr>
              <w:pStyle w:val="ListParagraph"/>
              <w:numPr>
                <w:ilvl w:val="0"/>
                <w:numId w:val="10"/>
              </w:numPr>
              <w:spacing w:after="0" w:line="240" w:lineRule="auto"/>
            </w:pPr>
            <w:r>
              <w:t xml:space="preserve">10  обраћања Центру за социјални рад;  </w:t>
            </w:r>
          </w:p>
          <w:p w:rsidR="001C52C6" w:rsidRDefault="001C52C6" w:rsidP="001C52C6">
            <w:pPr>
              <w:pStyle w:val="ListParagraph"/>
              <w:numPr>
                <w:ilvl w:val="0"/>
                <w:numId w:val="10"/>
              </w:numPr>
              <w:spacing w:after="0" w:line="240" w:lineRule="auto"/>
            </w:pPr>
            <w:r>
              <w:t>1 обраћање  Заводу за јавно здавље „Тимок“</w:t>
            </w:r>
          </w:p>
          <w:p w:rsidR="001C52C6" w:rsidRPr="00035133" w:rsidRDefault="001C52C6" w:rsidP="001C52C6">
            <w:pPr>
              <w:pStyle w:val="ListParagraph"/>
              <w:numPr>
                <w:ilvl w:val="0"/>
                <w:numId w:val="10"/>
              </w:numPr>
              <w:spacing w:after="0" w:line="240" w:lineRule="auto"/>
            </w:pPr>
            <w:r>
              <w:t xml:space="preserve"> 1 пријава полицији.</w:t>
            </w:r>
          </w:p>
          <w:p w:rsidR="001C52C6" w:rsidRPr="00047D3F" w:rsidRDefault="001C52C6" w:rsidP="00E41BAA">
            <w:pPr>
              <w:pStyle w:val="ListParagraph"/>
              <w:spacing w:after="0" w:line="240" w:lineRule="auto"/>
              <w:ind w:left="457"/>
              <w:rPr>
                <w:lang w:val="sr-Cyrl-CS"/>
              </w:rPr>
            </w:pPr>
          </w:p>
        </w:tc>
        <w:tc>
          <w:tcPr>
            <w:tcW w:w="1008" w:type="dxa"/>
            <w:textDirection w:val="btLr"/>
            <w:vAlign w:val="center"/>
          </w:tcPr>
          <w:p w:rsidR="001C52C6" w:rsidRPr="00916BFE" w:rsidRDefault="001C52C6" w:rsidP="00E41BAA">
            <w:pPr>
              <w:spacing w:after="0" w:line="240" w:lineRule="auto"/>
              <w:ind w:left="113" w:right="113"/>
              <w:jc w:val="center"/>
            </w:pPr>
            <w:r>
              <w:t>тим</w:t>
            </w:r>
          </w:p>
        </w:tc>
      </w:tr>
      <w:tr w:rsidR="001C52C6" w:rsidRPr="004719FB" w:rsidTr="00E41BAA">
        <w:trPr>
          <w:cantSplit/>
          <w:trHeight w:val="1299"/>
        </w:trPr>
        <w:tc>
          <w:tcPr>
            <w:tcW w:w="828" w:type="dxa"/>
            <w:vMerge/>
            <w:textDirection w:val="btLr"/>
            <w:vAlign w:val="center"/>
          </w:tcPr>
          <w:p w:rsidR="001C52C6" w:rsidRPr="004764C7" w:rsidRDefault="001C52C6" w:rsidP="00E41BAA">
            <w:pPr>
              <w:spacing w:after="0" w:line="240" w:lineRule="auto"/>
              <w:ind w:left="113" w:right="113"/>
              <w:jc w:val="center"/>
            </w:pPr>
          </w:p>
        </w:tc>
        <w:tc>
          <w:tcPr>
            <w:tcW w:w="3960" w:type="dxa"/>
            <w:vAlign w:val="center"/>
          </w:tcPr>
          <w:p w:rsidR="001C52C6" w:rsidRPr="004764C7" w:rsidRDefault="001C52C6" w:rsidP="00E41BAA">
            <w:pPr>
              <w:spacing w:after="0" w:line="240" w:lineRule="auto"/>
            </w:pPr>
            <w:r>
              <w:t>13</w:t>
            </w:r>
            <w:r w:rsidRPr="0045785F">
              <w:t>. Разговор о холокаусту</w:t>
            </w:r>
          </w:p>
        </w:tc>
        <w:tc>
          <w:tcPr>
            <w:tcW w:w="3780" w:type="dxa"/>
            <w:gridSpan w:val="3"/>
            <w:vAlign w:val="center"/>
          </w:tcPr>
          <w:p w:rsidR="001C52C6" w:rsidRPr="004764C7" w:rsidRDefault="001C52C6" w:rsidP="001C52C6">
            <w:pPr>
              <w:pStyle w:val="ListParagraph"/>
              <w:numPr>
                <w:ilvl w:val="0"/>
                <w:numId w:val="9"/>
              </w:numPr>
              <w:spacing w:after="0" w:line="240" w:lineRule="auto"/>
              <w:ind w:left="174" w:hanging="174"/>
            </w:pPr>
            <w:r>
              <w:t>Ученицима виших разреда одржано предавање о холокаусту</w:t>
            </w:r>
          </w:p>
        </w:tc>
        <w:tc>
          <w:tcPr>
            <w:tcW w:w="1008" w:type="dxa"/>
            <w:textDirection w:val="btLr"/>
            <w:vAlign w:val="center"/>
          </w:tcPr>
          <w:p w:rsidR="001C52C6" w:rsidRPr="004764C7" w:rsidRDefault="001C52C6" w:rsidP="00E41BAA">
            <w:pPr>
              <w:spacing w:after="0" w:line="240" w:lineRule="auto"/>
              <w:ind w:left="113" w:right="113"/>
              <w:jc w:val="center"/>
            </w:pPr>
            <w:r>
              <w:t>Наставник историје</w:t>
            </w:r>
          </w:p>
        </w:tc>
      </w:tr>
      <w:tr w:rsidR="001C52C6" w:rsidRPr="0045785F" w:rsidTr="00E41BAA">
        <w:trPr>
          <w:cantSplit/>
          <w:trHeight w:val="1134"/>
        </w:trPr>
        <w:tc>
          <w:tcPr>
            <w:tcW w:w="828" w:type="dxa"/>
            <w:vMerge w:val="restart"/>
            <w:textDirection w:val="btLr"/>
            <w:vAlign w:val="center"/>
          </w:tcPr>
          <w:p w:rsidR="001C52C6" w:rsidRPr="0045785F" w:rsidRDefault="001C52C6" w:rsidP="00E41BAA">
            <w:pPr>
              <w:spacing w:after="0" w:line="240" w:lineRule="auto"/>
              <w:ind w:left="113" w:right="113"/>
              <w:jc w:val="center"/>
            </w:pPr>
            <w:r w:rsidRPr="0045785F">
              <w:t>фебруар</w:t>
            </w:r>
          </w:p>
        </w:tc>
        <w:tc>
          <w:tcPr>
            <w:tcW w:w="3960" w:type="dxa"/>
            <w:vAlign w:val="center"/>
          </w:tcPr>
          <w:p w:rsidR="001C52C6" w:rsidRPr="0045785F" w:rsidRDefault="001C52C6" w:rsidP="00E41BAA">
            <w:pPr>
              <w:spacing w:after="0" w:line="240" w:lineRule="auto"/>
            </w:pPr>
            <w:r>
              <w:t>14</w:t>
            </w:r>
            <w:r w:rsidRPr="0045785F">
              <w:t>.Дрога , алкохл, дуван</w:t>
            </w:r>
          </w:p>
        </w:tc>
        <w:tc>
          <w:tcPr>
            <w:tcW w:w="3150" w:type="dxa"/>
            <w:gridSpan w:val="2"/>
            <w:vAlign w:val="center"/>
          </w:tcPr>
          <w:p w:rsidR="001C52C6" w:rsidRPr="0045785F" w:rsidRDefault="001C52C6" w:rsidP="00E41BAA">
            <w:pPr>
              <w:spacing w:after="0" w:line="240" w:lineRule="auto"/>
            </w:pPr>
            <w:r w:rsidRPr="0045785F">
              <w:t>Дискусија на часовима биологије</w:t>
            </w:r>
            <w:r>
              <w:t xml:space="preserve"> и  Грађанског васпитања (виши разреди)</w:t>
            </w:r>
          </w:p>
        </w:tc>
        <w:tc>
          <w:tcPr>
            <w:tcW w:w="1638" w:type="dxa"/>
            <w:gridSpan w:val="2"/>
          </w:tcPr>
          <w:p w:rsidR="001C52C6" w:rsidRPr="0045785F" w:rsidRDefault="001C52C6" w:rsidP="00E41BAA">
            <w:pPr>
              <w:spacing w:after="0" w:line="240" w:lineRule="auto"/>
            </w:pPr>
          </w:p>
          <w:p w:rsidR="001C52C6" w:rsidRPr="0045785F" w:rsidRDefault="001C52C6" w:rsidP="00E41BAA">
            <w:pPr>
              <w:spacing w:after="0" w:line="240" w:lineRule="auto"/>
            </w:pPr>
            <w:r w:rsidRPr="0045785F">
              <w:t>Наставници биологије</w:t>
            </w:r>
            <w:r>
              <w:t xml:space="preserve"> и грађанског</w:t>
            </w:r>
          </w:p>
        </w:tc>
      </w:tr>
      <w:tr w:rsidR="001C52C6" w:rsidRPr="0045785F" w:rsidTr="00E41BAA">
        <w:trPr>
          <w:cantSplit/>
          <w:trHeight w:val="1134"/>
        </w:trPr>
        <w:tc>
          <w:tcPr>
            <w:tcW w:w="828" w:type="dxa"/>
            <w:vMerge/>
            <w:textDirection w:val="btLr"/>
            <w:vAlign w:val="center"/>
          </w:tcPr>
          <w:p w:rsidR="001C52C6" w:rsidRPr="0045785F" w:rsidRDefault="001C52C6" w:rsidP="00E41BAA">
            <w:pPr>
              <w:spacing w:after="0" w:line="240" w:lineRule="auto"/>
              <w:ind w:left="113" w:right="113"/>
              <w:jc w:val="center"/>
            </w:pPr>
          </w:p>
        </w:tc>
        <w:tc>
          <w:tcPr>
            <w:tcW w:w="3960" w:type="dxa"/>
            <w:vAlign w:val="center"/>
          </w:tcPr>
          <w:p w:rsidR="001C52C6" w:rsidRPr="0045785F" w:rsidRDefault="001C52C6" w:rsidP="00E41BAA">
            <w:pPr>
              <w:spacing w:after="0" w:line="240" w:lineRule="auto"/>
            </w:pPr>
            <w:r>
              <w:t>15. Дисциплински дневници</w:t>
            </w:r>
          </w:p>
        </w:tc>
        <w:tc>
          <w:tcPr>
            <w:tcW w:w="3150" w:type="dxa"/>
            <w:gridSpan w:val="2"/>
            <w:vAlign w:val="center"/>
          </w:tcPr>
          <w:p w:rsidR="001C52C6" w:rsidRPr="0045785F" w:rsidRDefault="001C52C6" w:rsidP="00E41BAA">
            <w:pPr>
              <w:spacing w:after="0" w:line="240" w:lineRule="auto"/>
            </w:pPr>
            <w:r>
              <w:t>Уведени дисциплински дневници од 1. до 8. разреда</w:t>
            </w:r>
          </w:p>
        </w:tc>
        <w:tc>
          <w:tcPr>
            <w:tcW w:w="1638" w:type="dxa"/>
            <w:gridSpan w:val="2"/>
            <w:vAlign w:val="center"/>
          </w:tcPr>
          <w:p w:rsidR="001C52C6" w:rsidRPr="0045785F" w:rsidRDefault="001C52C6" w:rsidP="00E41BAA">
            <w:pPr>
              <w:spacing w:after="0" w:line="240" w:lineRule="auto"/>
            </w:pPr>
            <w:r>
              <w:t>Одељењске старешине</w:t>
            </w:r>
          </w:p>
        </w:tc>
      </w:tr>
    </w:tbl>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3960"/>
        <w:gridCol w:w="3150"/>
        <w:gridCol w:w="1638"/>
      </w:tblGrid>
      <w:tr w:rsidR="001C52C6" w:rsidRPr="0045785F" w:rsidTr="00E41BAA">
        <w:trPr>
          <w:cantSplit/>
          <w:trHeight w:val="1134"/>
        </w:trPr>
        <w:tc>
          <w:tcPr>
            <w:tcW w:w="828" w:type="dxa"/>
            <w:textDirection w:val="btLr"/>
            <w:vAlign w:val="center"/>
          </w:tcPr>
          <w:p w:rsidR="001C52C6" w:rsidRPr="0045785F" w:rsidRDefault="001C52C6" w:rsidP="00E41BAA">
            <w:pPr>
              <w:spacing w:after="0" w:line="240" w:lineRule="auto"/>
              <w:ind w:left="113" w:right="113"/>
              <w:jc w:val="center"/>
            </w:pPr>
            <w:r w:rsidRPr="0045785F">
              <w:t>Март</w:t>
            </w:r>
          </w:p>
        </w:tc>
        <w:tc>
          <w:tcPr>
            <w:tcW w:w="3960" w:type="dxa"/>
            <w:vAlign w:val="center"/>
          </w:tcPr>
          <w:p w:rsidR="001C52C6" w:rsidRPr="0045785F" w:rsidRDefault="001C52C6" w:rsidP="00E41BAA">
            <w:pPr>
              <w:spacing w:after="0" w:line="240" w:lineRule="auto"/>
            </w:pPr>
            <w:r>
              <w:t>16</w:t>
            </w:r>
            <w:r w:rsidRPr="0045785F">
              <w:t xml:space="preserve">. </w:t>
            </w:r>
            <w:r>
              <w:t>Упознавање са обичајима и разли</w:t>
            </w:r>
            <w:r>
              <w:rPr>
                <w:lang w:val="sr-Cyrl-CS"/>
              </w:rPr>
              <w:t>ч</w:t>
            </w:r>
            <w:r w:rsidRPr="0045785F">
              <w:t>итим  културама</w:t>
            </w:r>
          </w:p>
        </w:tc>
        <w:tc>
          <w:tcPr>
            <w:tcW w:w="3150" w:type="dxa"/>
            <w:vAlign w:val="center"/>
          </w:tcPr>
          <w:p w:rsidR="001C52C6" w:rsidRPr="0045785F" w:rsidRDefault="001C52C6" w:rsidP="00E41BAA">
            <w:pPr>
              <w:spacing w:after="0" w:line="240" w:lineRule="auto"/>
            </w:pPr>
            <w:r w:rsidRPr="0045785F">
              <w:t>Разговори на часовима географије</w:t>
            </w:r>
            <w:r>
              <w:t xml:space="preserve"> (од 5. до 8. разреда)</w:t>
            </w:r>
          </w:p>
        </w:tc>
        <w:tc>
          <w:tcPr>
            <w:tcW w:w="1638" w:type="dxa"/>
          </w:tcPr>
          <w:p w:rsidR="001C52C6" w:rsidRPr="0045785F" w:rsidRDefault="001C52C6" w:rsidP="00E41BAA">
            <w:pPr>
              <w:spacing w:after="0" w:line="240" w:lineRule="auto"/>
            </w:pPr>
          </w:p>
          <w:p w:rsidR="001C52C6" w:rsidRPr="0045785F" w:rsidRDefault="001C52C6" w:rsidP="00E41BAA">
            <w:pPr>
              <w:spacing w:after="0" w:line="240" w:lineRule="auto"/>
            </w:pPr>
            <w:r w:rsidRPr="0045785F">
              <w:t>Насставник географије</w:t>
            </w:r>
          </w:p>
        </w:tc>
      </w:tr>
      <w:tr w:rsidR="001C52C6" w:rsidRPr="0045785F" w:rsidTr="00E41BAA">
        <w:trPr>
          <w:cantSplit/>
          <w:trHeight w:val="1134"/>
        </w:trPr>
        <w:tc>
          <w:tcPr>
            <w:tcW w:w="828" w:type="dxa"/>
            <w:tcBorders>
              <w:top w:val="single" w:sz="4" w:space="0" w:color="000000"/>
              <w:left w:val="single" w:sz="4" w:space="0" w:color="000000"/>
              <w:bottom w:val="single" w:sz="4" w:space="0" w:color="000000"/>
              <w:right w:val="single" w:sz="4" w:space="0" w:color="000000"/>
            </w:tcBorders>
            <w:textDirection w:val="btLr"/>
            <w:vAlign w:val="center"/>
          </w:tcPr>
          <w:p w:rsidR="001C52C6" w:rsidRPr="0045785F" w:rsidRDefault="001C52C6" w:rsidP="00E41BAA">
            <w:pPr>
              <w:spacing w:after="0" w:line="240" w:lineRule="auto"/>
              <w:ind w:left="113" w:right="113"/>
              <w:jc w:val="center"/>
            </w:pPr>
            <w:r w:rsidRPr="0045785F">
              <w:t>Април</w:t>
            </w:r>
          </w:p>
        </w:tc>
        <w:tc>
          <w:tcPr>
            <w:tcW w:w="3960" w:type="dxa"/>
            <w:tcBorders>
              <w:top w:val="single" w:sz="4" w:space="0" w:color="000000"/>
              <w:left w:val="single" w:sz="4" w:space="0" w:color="000000"/>
              <w:bottom w:val="single" w:sz="4" w:space="0" w:color="000000"/>
              <w:right w:val="single" w:sz="4" w:space="0" w:color="000000"/>
            </w:tcBorders>
            <w:vAlign w:val="center"/>
          </w:tcPr>
          <w:p w:rsidR="001C52C6" w:rsidRPr="0045785F" w:rsidRDefault="001C52C6" w:rsidP="00E41BAA">
            <w:pPr>
              <w:spacing w:after="0" w:line="240" w:lineRule="auto"/>
            </w:pPr>
            <w:r>
              <w:t>17</w:t>
            </w:r>
            <w:r w:rsidRPr="0045785F">
              <w:t>. „Спорт за све“</w:t>
            </w:r>
          </w:p>
        </w:tc>
        <w:tc>
          <w:tcPr>
            <w:tcW w:w="3150" w:type="dxa"/>
            <w:tcBorders>
              <w:top w:val="single" w:sz="4" w:space="0" w:color="000000"/>
              <w:left w:val="single" w:sz="4" w:space="0" w:color="000000"/>
              <w:bottom w:val="single" w:sz="4" w:space="0" w:color="000000"/>
              <w:right w:val="single" w:sz="4" w:space="0" w:color="000000"/>
            </w:tcBorders>
            <w:vAlign w:val="center"/>
          </w:tcPr>
          <w:p w:rsidR="001C52C6" w:rsidRPr="0045785F" w:rsidRDefault="001C52C6" w:rsidP="00E41BAA">
            <w:pPr>
              <w:spacing w:after="0" w:line="240" w:lineRule="auto"/>
            </w:pPr>
            <w:r>
              <w:t>Одржана спортска такмичења</w:t>
            </w:r>
          </w:p>
        </w:tc>
        <w:tc>
          <w:tcPr>
            <w:tcW w:w="1638" w:type="dxa"/>
            <w:tcBorders>
              <w:top w:val="single" w:sz="4" w:space="0" w:color="000000"/>
              <w:left w:val="single" w:sz="4" w:space="0" w:color="000000"/>
              <w:bottom w:val="single" w:sz="4" w:space="0" w:color="000000"/>
              <w:right w:val="single" w:sz="4" w:space="0" w:color="000000"/>
            </w:tcBorders>
          </w:tcPr>
          <w:p w:rsidR="001C52C6" w:rsidRPr="0045785F" w:rsidRDefault="001C52C6" w:rsidP="00E41BAA">
            <w:pPr>
              <w:spacing w:after="0" w:line="240" w:lineRule="auto"/>
            </w:pPr>
          </w:p>
          <w:p w:rsidR="001C52C6" w:rsidRPr="0045785F" w:rsidRDefault="001C52C6" w:rsidP="00E41BAA">
            <w:pPr>
              <w:spacing w:after="0" w:line="240" w:lineRule="auto"/>
            </w:pPr>
            <w:r w:rsidRPr="0045785F">
              <w:t>Професори физичког васпитања</w:t>
            </w:r>
            <w:r>
              <w:t xml:space="preserve"> и учитељи</w:t>
            </w:r>
          </w:p>
        </w:tc>
      </w:tr>
      <w:tr w:rsidR="001C52C6" w:rsidRPr="0045785F" w:rsidTr="00E41BAA">
        <w:trPr>
          <w:cantSplit/>
          <w:trHeight w:val="2036"/>
        </w:trPr>
        <w:tc>
          <w:tcPr>
            <w:tcW w:w="828" w:type="dxa"/>
            <w:vMerge w:val="restart"/>
            <w:tcBorders>
              <w:top w:val="single" w:sz="4" w:space="0" w:color="000000"/>
              <w:left w:val="single" w:sz="4" w:space="0" w:color="000000"/>
              <w:right w:val="single" w:sz="4" w:space="0" w:color="000000"/>
            </w:tcBorders>
            <w:textDirection w:val="btLr"/>
            <w:vAlign w:val="center"/>
          </w:tcPr>
          <w:p w:rsidR="001C52C6" w:rsidRPr="0045785F" w:rsidRDefault="001C52C6" w:rsidP="00E41BAA">
            <w:pPr>
              <w:spacing w:after="0" w:line="240" w:lineRule="auto"/>
              <w:ind w:left="113" w:right="113"/>
              <w:jc w:val="center"/>
            </w:pPr>
            <w:r w:rsidRPr="0045785F">
              <w:t>Мај</w:t>
            </w:r>
            <w:r>
              <w:t xml:space="preserve"> - Јун</w:t>
            </w:r>
          </w:p>
        </w:tc>
        <w:tc>
          <w:tcPr>
            <w:tcW w:w="3960" w:type="dxa"/>
            <w:tcBorders>
              <w:top w:val="single" w:sz="4" w:space="0" w:color="000000"/>
              <w:left w:val="single" w:sz="4" w:space="0" w:color="000000"/>
              <w:bottom w:val="single" w:sz="4" w:space="0" w:color="000000"/>
              <w:right w:val="single" w:sz="4" w:space="0" w:color="000000"/>
            </w:tcBorders>
            <w:vAlign w:val="center"/>
          </w:tcPr>
          <w:p w:rsidR="001C52C6" w:rsidRPr="0045785F" w:rsidRDefault="001C52C6" w:rsidP="00E41BAA">
            <w:pPr>
              <w:spacing w:after="0" w:line="240" w:lineRule="auto"/>
            </w:pPr>
            <w:r>
              <w:t xml:space="preserve">18. Безбедност на интернету </w:t>
            </w:r>
          </w:p>
        </w:tc>
        <w:tc>
          <w:tcPr>
            <w:tcW w:w="3150" w:type="dxa"/>
            <w:tcBorders>
              <w:top w:val="single" w:sz="4" w:space="0" w:color="000000"/>
              <w:left w:val="single" w:sz="4" w:space="0" w:color="000000"/>
              <w:bottom w:val="single" w:sz="4" w:space="0" w:color="000000"/>
              <w:right w:val="single" w:sz="4" w:space="0" w:color="000000"/>
            </w:tcBorders>
            <w:vAlign w:val="center"/>
          </w:tcPr>
          <w:p w:rsidR="001C52C6" w:rsidRPr="0045785F" w:rsidRDefault="001C52C6" w:rsidP="00E41BAA">
            <w:pPr>
              <w:spacing w:after="0" w:line="240" w:lineRule="auto"/>
            </w:pPr>
            <w:r>
              <w:t>Реализоване радионице у 6. и 7. разреду</w:t>
            </w:r>
          </w:p>
        </w:tc>
        <w:tc>
          <w:tcPr>
            <w:tcW w:w="1638" w:type="dxa"/>
            <w:tcBorders>
              <w:top w:val="single" w:sz="4" w:space="0" w:color="000000"/>
              <w:left w:val="single" w:sz="4" w:space="0" w:color="000000"/>
              <w:bottom w:val="single" w:sz="4" w:space="0" w:color="000000"/>
              <w:right w:val="single" w:sz="4" w:space="0" w:color="000000"/>
            </w:tcBorders>
            <w:vAlign w:val="center"/>
          </w:tcPr>
          <w:p w:rsidR="001C52C6" w:rsidRDefault="001C52C6" w:rsidP="00E41BAA">
            <w:pPr>
              <w:spacing w:after="0" w:line="240" w:lineRule="auto"/>
            </w:pPr>
            <w:r>
              <w:t xml:space="preserve">Тим </w:t>
            </w:r>
          </w:p>
          <w:p w:rsidR="001C52C6" w:rsidRPr="0045785F" w:rsidRDefault="001C52C6" w:rsidP="00E41BAA">
            <w:pPr>
              <w:spacing w:after="0" w:line="240" w:lineRule="auto"/>
            </w:pPr>
            <w:r>
              <w:t xml:space="preserve">ПП служба </w:t>
            </w:r>
          </w:p>
        </w:tc>
      </w:tr>
      <w:tr w:rsidR="001C52C6" w:rsidRPr="0045785F" w:rsidTr="00E41BAA">
        <w:trPr>
          <w:cantSplit/>
          <w:trHeight w:val="2036"/>
        </w:trPr>
        <w:tc>
          <w:tcPr>
            <w:tcW w:w="828" w:type="dxa"/>
            <w:vMerge/>
            <w:tcBorders>
              <w:left w:val="single" w:sz="4" w:space="0" w:color="000000"/>
              <w:bottom w:val="single" w:sz="4" w:space="0" w:color="000000"/>
              <w:right w:val="single" w:sz="4" w:space="0" w:color="000000"/>
            </w:tcBorders>
            <w:textDirection w:val="btLr"/>
            <w:vAlign w:val="center"/>
          </w:tcPr>
          <w:p w:rsidR="001C52C6" w:rsidRPr="0045785F" w:rsidRDefault="001C52C6" w:rsidP="00E41BAA">
            <w:pPr>
              <w:spacing w:after="0" w:line="240" w:lineRule="auto"/>
              <w:ind w:left="113" w:right="113"/>
              <w:jc w:val="center"/>
            </w:pPr>
          </w:p>
        </w:tc>
        <w:tc>
          <w:tcPr>
            <w:tcW w:w="3960" w:type="dxa"/>
            <w:tcBorders>
              <w:top w:val="single" w:sz="4" w:space="0" w:color="000000"/>
              <w:left w:val="single" w:sz="4" w:space="0" w:color="000000"/>
              <w:bottom w:val="single" w:sz="4" w:space="0" w:color="000000"/>
              <w:right w:val="single" w:sz="4" w:space="0" w:color="000000"/>
            </w:tcBorders>
            <w:vAlign w:val="center"/>
          </w:tcPr>
          <w:p w:rsidR="001C52C6" w:rsidRPr="0045785F" w:rsidRDefault="001C52C6" w:rsidP="00E41BAA">
            <w:pPr>
              <w:spacing w:after="0" w:line="240" w:lineRule="auto"/>
            </w:pPr>
            <w:r>
              <w:t>19</w:t>
            </w:r>
            <w:r w:rsidRPr="0045785F">
              <w:t>. Анализа остварених резултат и предлог мера за  побољшање  безбедности у школи.</w:t>
            </w:r>
          </w:p>
        </w:tc>
        <w:tc>
          <w:tcPr>
            <w:tcW w:w="3150" w:type="dxa"/>
            <w:tcBorders>
              <w:top w:val="single" w:sz="4" w:space="0" w:color="000000"/>
              <w:left w:val="single" w:sz="4" w:space="0" w:color="000000"/>
              <w:bottom w:val="single" w:sz="4" w:space="0" w:color="000000"/>
              <w:right w:val="single" w:sz="4" w:space="0" w:color="000000"/>
            </w:tcBorders>
            <w:vAlign w:val="center"/>
          </w:tcPr>
          <w:p w:rsidR="001C52C6" w:rsidRPr="0045785F" w:rsidRDefault="001C52C6" w:rsidP="00E41BAA">
            <w:pPr>
              <w:spacing w:after="0" w:line="240" w:lineRule="auto"/>
            </w:pPr>
            <w:r w:rsidRPr="0045785F">
              <w:t>-Анализа  на  састанку тима</w:t>
            </w:r>
          </w:p>
        </w:tc>
        <w:tc>
          <w:tcPr>
            <w:tcW w:w="1638" w:type="dxa"/>
            <w:tcBorders>
              <w:top w:val="single" w:sz="4" w:space="0" w:color="000000"/>
              <w:left w:val="single" w:sz="4" w:space="0" w:color="000000"/>
              <w:bottom w:val="single" w:sz="4" w:space="0" w:color="000000"/>
              <w:right w:val="single" w:sz="4" w:space="0" w:color="000000"/>
            </w:tcBorders>
            <w:vAlign w:val="center"/>
          </w:tcPr>
          <w:p w:rsidR="001C52C6" w:rsidRDefault="001C52C6" w:rsidP="00E41BAA">
            <w:pPr>
              <w:spacing w:after="0" w:line="240" w:lineRule="auto"/>
            </w:pPr>
            <w:r>
              <w:t xml:space="preserve">Тим </w:t>
            </w:r>
          </w:p>
        </w:tc>
      </w:tr>
    </w:tbl>
    <w:p w:rsidR="001C52C6" w:rsidRDefault="001C52C6" w:rsidP="001C52C6">
      <w:pPr>
        <w:spacing w:after="0" w:line="240" w:lineRule="auto"/>
      </w:pPr>
    </w:p>
    <w:p w:rsidR="001C52C6" w:rsidRDefault="001C52C6" w:rsidP="001C52C6">
      <w:pPr>
        <w:spacing w:after="0" w:line="240" w:lineRule="auto"/>
        <w:ind w:firstLine="708"/>
      </w:pPr>
    </w:p>
    <w:p w:rsidR="001C52C6" w:rsidRDefault="001C52C6" w:rsidP="001C52C6">
      <w:pPr>
        <w:spacing w:after="0" w:line="240" w:lineRule="auto"/>
        <w:ind w:firstLine="708"/>
      </w:pPr>
    </w:p>
    <w:p w:rsidR="001C52C6" w:rsidRDefault="001C52C6" w:rsidP="001C52C6">
      <w:pPr>
        <w:spacing w:after="0" w:line="240" w:lineRule="auto"/>
        <w:ind w:firstLine="708"/>
      </w:pPr>
      <w:r>
        <w:t>У школској 2015 / 2016 години повећан је број насилног понашања у школи што се види из дате табеле.</w:t>
      </w:r>
    </w:p>
    <w:p w:rsidR="001C52C6" w:rsidRDefault="001C52C6" w:rsidP="001C52C6">
      <w:pPr>
        <w:spacing w:after="0" w:line="240" w:lineRule="auto"/>
        <w:jc w:val="center"/>
      </w:pPr>
    </w:p>
    <w:p w:rsidR="001C52C6" w:rsidRDefault="001C52C6" w:rsidP="001C52C6">
      <w:pPr>
        <w:spacing w:after="0" w:line="240" w:lineRule="auto"/>
        <w:jc w:val="center"/>
      </w:pPr>
      <w:r>
        <w:t xml:space="preserve">НАСИЛНО ПОНАШАЊЕ </w:t>
      </w:r>
    </w:p>
    <w:tbl>
      <w:tblPr>
        <w:tblStyle w:val="TableGrid"/>
        <w:tblW w:w="9606" w:type="dxa"/>
        <w:tblLook w:val="04A0"/>
      </w:tblPr>
      <w:tblGrid>
        <w:gridCol w:w="2376"/>
        <w:gridCol w:w="2410"/>
        <w:gridCol w:w="2552"/>
        <w:gridCol w:w="2268"/>
      </w:tblGrid>
      <w:tr w:rsidR="001C52C6" w:rsidTr="00E41BAA">
        <w:tc>
          <w:tcPr>
            <w:tcW w:w="2376" w:type="dxa"/>
          </w:tcPr>
          <w:p w:rsidR="001C52C6" w:rsidRDefault="001C52C6" w:rsidP="00E41BAA">
            <w:pPr>
              <w:jc w:val="center"/>
            </w:pPr>
            <w:r>
              <w:t>22012 / 2013</w:t>
            </w:r>
          </w:p>
        </w:tc>
        <w:tc>
          <w:tcPr>
            <w:tcW w:w="2410" w:type="dxa"/>
          </w:tcPr>
          <w:p w:rsidR="001C52C6" w:rsidRDefault="001C52C6" w:rsidP="00E41BAA">
            <w:pPr>
              <w:jc w:val="center"/>
            </w:pPr>
            <w:r>
              <w:t>2013 / 2014</w:t>
            </w:r>
          </w:p>
        </w:tc>
        <w:tc>
          <w:tcPr>
            <w:tcW w:w="2552" w:type="dxa"/>
          </w:tcPr>
          <w:p w:rsidR="001C52C6" w:rsidRDefault="001C52C6" w:rsidP="00E41BAA">
            <w:pPr>
              <w:jc w:val="center"/>
            </w:pPr>
            <w:r>
              <w:t>2014 / 2015</w:t>
            </w:r>
          </w:p>
        </w:tc>
        <w:tc>
          <w:tcPr>
            <w:tcW w:w="2268" w:type="dxa"/>
          </w:tcPr>
          <w:p w:rsidR="001C52C6" w:rsidRDefault="001C52C6" w:rsidP="00E41BAA">
            <w:pPr>
              <w:jc w:val="center"/>
            </w:pPr>
            <w:r>
              <w:t>2015 / 2016</w:t>
            </w:r>
          </w:p>
        </w:tc>
      </w:tr>
      <w:tr w:rsidR="001C52C6" w:rsidTr="00E41BAA">
        <w:trPr>
          <w:trHeight w:val="1441"/>
        </w:trPr>
        <w:tc>
          <w:tcPr>
            <w:tcW w:w="2376" w:type="dxa"/>
            <w:vAlign w:val="center"/>
          </w:tcPr>
          <w:p w:rsidR="001C52C6" w:rsidRDefault="001C52C6" w:rsidP="00E41BAA">
            <w:pPr>
              <w:jc w:val="center"/>
            </w:pPr>
            <w:r>
              <w:t>14 Случајева другог и трећег нивоа</w:t>
            </w:r>
          </w:p>
        </w:tc>
        <w:tc>
          <w:tcPr>
            <w:tcW w:w="2410" w:type="dxa"/>
            <w:vAlign w:val="center"/>
          </w:tcPr>
          <w:p w:rsidR="001C52C6" w:rsidRDefault="001C52C6" w:rsidP="00E41BAA">
            <w:pPr>
              <w:jc w:val="center"/>
            </w:pPr>
            <w:r>
              <w:t>8 Случајева другог и трећег нивоа</w:t>
            </w:r>
          </w:p>
        </w:tc>
        <w:tc>
          <w:tcPr>
            <w:tcW w:w="2552" w:type="dxa"/>
            <w:vAlign w:val="center"/>
          </w:tcPr>
          <w:p w:rsidR="001C52C6" w:rsidRDefault="001C52C6" w:rsidP="00E41BAA">
            <w:pPr>
              <w:jc w:val="center"/>
            </w:pPr>
            <w:r>
              <w:t>18 Случајева другог и трећег нивоа</w:t>
            </w:r>
          </w:p>
        </w:tc>
        <w:tc>
          <w:tcPr>
            <w:tcW w:w="2268" w:type="dxa"/>
            <w:vAlign w:val="center"/>
          </w:tcPr>
          <w:p w:rsidR="001C52C6" w:rsidRDefault="001C52C6" w:rsidP="00E41BAA">
            <w:pPr>
              <w:jc w:val="center"/>
            </w:pPr>
            <w:r>
              <w:t>29 Случајева другог и трећег нивоа</w:t>
            </w:r>
          </w:p>
        </w:tc>
      </w:tr>
    </w:tbl>
    <w:p w:rsidR="001C52C6" w:rsidRPr="00D507B0" w:rsidRDefault="001C52C6" w:rsidP="001C52C6">
      <w:pPr>
        <w:spacing w:after="0" w:line="240" w:lineRule="auto"/>
        <w:jc w:val="center"/>
      </w:pPr>
    </w:p>
    <w:p w:rsidR="001C52C6" w:rsidRDefault="001C52C6" w:rsidP="001C52C6">
      <w:pPr>
        <w:spacing w:after="0" w:line="240" w:lineRule="auto"/>
      </w:pPr>
      <w:r>
        <w:tab/>
        <w:t xml:space="preserve">Предлог мера: </w:t>
      </w:r>
    </w:p>
    <w:p w:rsidR="001C52C6" w:rsidRDefault="001C52C6" w:rsidP="001C52C6">
      <w:pPr>
        <w:pStyle w:val="ListParagraph"/>
        <w:numPr>
          <w:ilvl w:val="0"/>
          <w:numId w:val="9"/>
        </w:numPr>
        <w:spacing w:after="0" w:line="240" w:lineRule="auto"/>
      </w:pPr>
      <w:r>
        <w:t xml:space="preserve">Саветодавни рад са родитељима </w:t>
      </w:r>
    </w:p>
    <w:p w:rsidR="001C52C6" w:rsidRDefault="001C52C6" w:rsidP="001C52C6">
      <w:pPr>
        <w:pStyle w:val="ListParagraph"/>
        <w:numPr>
          <w:ilvl w:val="0"/>
          <w:numId w:val="9"/>
        </w:numPr>
        <w:spacing w:after="0" w:line="240" w:lineRule="auto"/>
      </w:pPr>
      <w:r>
        <w:t xml:space="preserve">Умрежавање свих кључних носиоца превенције насиља. Поред Одељењског, Наставничког већа и Ученичког  парламента, акценат ставити на Савет родитеља и Школски одбор. </w:t>
      </w:r>
    </w:p>
    <w:p w:rsidR="00DB6DCE" w:rsidRDefault="001C52C6" w:rsidP="001C52C6">
      <w:pPr>
        <w:spacing w:after="0"/>
      </w:pPr>
      <w:r>
        <w:t>Подршка деци која трпе насиље, наставити рад са децом која врше насиље и оснаживати децу која су посматрачи насиља за конструктивно реаговање.</w:t>
      </w:r>
    </w:p>
    <w:p w:rsidR="00DB6DCE" w:rsidRDefault="00DB6DCE" w:rsidP="00DB6DCE">
      <w:pPr>
        <w:spacing w:after="0"/>
        <w:rPr>
          <w:lang w:val="sr-Cyrl-CS"/>
        </w:rPr>
      </w:pPr>
    </w:p>
    <w:p w:rsidR="00DC09C9" w:rsidRPr="00DC09C9" w:rsidRDefault="00DC09C9" w:rsidP="00DB6DCE">
      <w:pPr>
        <w:spacing w:after="0"/>
        <w:rPr>
          <w:lang w:val="sr-Cyrl-CS"/>
        </w:rPr>
      </w:pPr>
    </w:p>
    <w:p w:rsidR="001C52C6" w:rsidRPr="005822E2" w:rsidRDefault="001C52C6" w:rsidP="001C52C6">
      <w:pPr>
        <w:spacing w:after="0" w:line="240" w:lineRule="auto"/>
        <w:jc w:val="center"/>
        <w:rPr>
          <w:b/>
        </w:rPr>
      </w:pPr>
      <w:r w:rsidRPr="005822E2">
        <w:rPr>
          <w:b/>
        </w:rPr>
        <w:t>ТИМ ЗА БЕЗБЕДНОСТ</w:t>
      </w:r>
    </w:p>
    <w:p w:rsidR="001C52C6" w:rsidRDefault="001C52C6" w:rsidP="001C52C6">
      <w:pPr>
        <w:spacing w:after="0" w:line="240" w:lineRule="auto"/>
        <w:jc w:val="center"/>
      </w:pPr>
      <w:r>
        <w:t>ИЗВЕШТАЈ ЗА ШКОЛСКУ 2015-16.</w:t>
      </w:r>
    </w:p>
    <w:p w:rsidR="001C52C6" w:rsidRPr="00DC09C9" w:rsidRDefault="001C52C6" w:rsidP="001C52C6">
      <w:pPr>
        <w:spacing w:after="0" w:line="240" w:lineRule="auto"/>
        <w:rPr>
          <w:lang w:val="sr-Cyrl-CS"/>
        </w:rPr>
      </w:pPr>
    </w:p>
    <w:p w:rsidR="001C52C6" w:rsidRDefault="001C52C6" w:rsidP="001C52C6">
      <w:pPr>
        <w:spacing w:after="0" w:line="240" w:lineRule="auto"/>
      </w:pPr>
      <w:r>
        <w:t>Одржано је пет састанака тима (31.8.2015., 21.12.2015., 20.1.2016., 5.7.2016. и 7.7.2016.)</w:t>
      </w:r>
    </w:p>
    <w:p w:rsidR="001C52C6" w:rsidRDefault="001C52C6" w:rsidP="001C52C6">
      <w:pPr>
        <w:spacing w:after="0" w:line="240" w:lineRule="auto"/>
        <w:jc w:val="center"/>
      </w:pPr>
      <w:r>
        <w:t>РЕАЛИЗАЦИЈА АКТИВНОСТИ</w:t>
      </w:r>
    </w:p>
    <w:tbl>
      <w:tblPr>
        <w:tblStyle w:val="TableGrid"/>
        <w:tblW w:w="0" w:type="auto"/>
        <w:tblLook w:val="04A0"/>
      </w:tblPr>
      <w:tblGrid>
        <w:gridCol w:w="1868"/>
        <w:gridCol w:w="4402"/>
        <w:gridCol w:w="2973"/>
      </w:tblGrid>
      <w:tr w:rsidR="001C52C6" w:rsidTr="00E41BAA">
        <w:tc>
          <w:tcPr>
            <w:tcW w:w="1908" w:type="dxa"/>
          </w:tcPr>
          <w:p w:rsidR="001C52C6" w:rsidRPr="005822E2" w:rsidRDefault="001C52C6" w:rsidP="00E41BAA">
            <w:pPr>
              <w:jc w:val="center"/>
              <w:rPr>
                <w:b/>
              </w:rPr>
            </w:pPr>
            <w:r w:rsidRPr="005822E2">
              <w:rPr>
                <w:b/>
              </w:rPr>
              <w:t>ВРЕМЕ</w:t>
            </w:r>
          </w:p>
        </w:tc>
        <w:tc>
          <w:tcPr>
            <w:tcW w:w="4590" w:type="dxa"/>
          </w:tcPr>
          <w:p w:rsidR="001C52C6" w:rsidRPr="005822E2" w:rsidRDefault="001C52C6" w:rsidP="00E41BAA">
            <w:pPr>
              <w:jc w:val="center"/>
              <w:rPr>
                <w:b/>
              </w:rPr>
            </w:pPr>
            <w:r w:rsidRPr="005822E2">
              <w:rPr>
                <w:b/>
              </w:rPr>
              <w:t>АКТИВНОСТ</w:t>
            </w:r>
          </w:p>
        </w:tc>
        <w:tc>
          <w:tcPr>
            <w:tcW w:w="3078" w:type="dxa"/>
          </w:tcPr>
          <w:p w:rsidR="001C52C6" w:rsidRPr="005822E2" w:rsidRDefault="001C52C6" w:rsidP="00E41BAA">
            <w:pPr>
              <w:jc w:val="center"/>
              <w:rPr>
                <w:b/>
              </w:rPr>
            </w:pPr>
            <w:r w:rsidRPr="005822E2">
              <w:rPr>
                <w:b/>
              </w:rPr>
              <w:t>НОСИОЦИ</w:t>
            </w:r>
          </w:p>
        </w:tc>
      </w:tr>
      <w:tr w:rsidR="001C52C6" w:rsidTr="00E41BAA">
        <w:tc>
          <w:tcPr>
            <w:tcW w:w="1908" w:type="dxa"/>
          </w:tcPr>
          <w:p w:rsidR="001C52C6" w:rsidRDefault="001C52C6" w:rsidP="00E41BAA">
            <w:r>
              <w:t>Август 2015.</w:t>
            </w:r>
          </w:p>
        </w:tc>
        <w:tc>
          <w:tcPr>
            <w:tcW w:w="4590" w:type="dxa"/>
          </w:tcPr>
          <w:p w:rsidR="001C52C6" w:rsidRDefault="001C52C6" w:rsidP="00E41BAA">
            <w:r>
              <w:t>Урађен план рада за школску 2015-16.</w:t>
            </w:r>
          </w:p>
        </w:tc>
        <w:tc>
          <w:tcPr>
            <w:tcW w:w="3078" w:type="dxa"/>
          </w:tcPr>
          <w:p w:rsidR="001C52C6" w:rsidRDefault="001C52C6" w:rsidP="00E41BAA">
            <w:r>
              <w:t>Чланови тима за безбедност</w:t>
            </w:r>
          </w:p>
        </w:tc>
      </w:tr>
      <w:tr w:rsidR="001C52C6" w:rsidTr="00E41BAA">
        <w:tc>
          <w:tcPr>
            <w:tcW w:w="1908" w:type="dxa"/>
          </w:tcPr>
          <w:p w:rsidR="001C52C6" w:rsidRDefault="001C52C6" w:rsidP="00E41BAA">
            <w:r>
              <w:t>Септембар 2015.</w:t>
            </w:r>
          </w:p>
        </w:tc>
        <w:tc>
          <w:tcPr>
            <w:tcW w:w="4590" w:type="dxa"/>
          </w:tcPr>
          <w:p w:rsidR="001C52C6" w:rsidRDefault="001C52C6" w:rsidP="00E41BAA">
            <w:r>
              <w:t>Безбедност у саобраћају (одржана предавања, рад на часовима, изложба саобраћајних знакова...)</w:t>
            </w:r>
          </w:p>
        </w:tc>
        <w:tc>
          <w:tcPr>
            <w:tcW w:w="3078" w:type="dxa"/>
          </w:tcPr>
          <w:p w:rsidR="001C52C6" w:rsidRDefault="001C52C6" w:rsidP="00E41BAA">
            <w:r>
              <w:t>Учитељи, наставници, саобраћајна полиција</w:t>
            </w:r>
          </w:p>
        </w:tc>
      </w:tr>
      <w:tr w:rsidR="001C52C6" w:rsidTr="00E41BAA">
        <w:tc>
          <w:tcPr>
            <w:tcW w:w="1908" w:type="dxa"/>
          </w:tcPr>
          <w:p w:rsidR="001C52C6" w:rsidRDefault="001C52C6" w:rsidP="00E41BAA">
            <w:r>
              <w:t>Октобар-Новембар 2015.</w:t>
            </w:r>
          </w:p>
        </w:tc>
        <w:tc>
          <w:tcPr>
            <w:tcW w:w="4590" w:type="dxa"/>
          </w:tcPr>
          <w:p w:rsidR="001C52C6" w:rsidRDefault="001C52C6" w:rsidP="00E41BAA">
            <w:r>
              <w:t>Нису урађене активности из плана током овог периода, са активностима се почело у децембру.</w:t>
            </w:r>
          </w:p>
        </w:tc>
        <w:tc>
          <w:tcPr>
            <w:tcW w:w="3078" w:type="dxa"/>
          </w:tcPr>
          <w:p w:rsidR="001C52C6" w:rsidRDefault="001C52C6" w:rsidP="00E41BAA"/>
        </w:tc>
      </w:tr>
      <w:tr w:rsidR="001C52C6" w:rsidTr="00E41BAA">
        <w:tc>
          <w:tcPr>
            <w:tcW w:w="1908" w:type="dxa"/>
          </w:tcPr>
          <w:p w:rsidR="001C52C6" w:rsidRDefault="001C52C6" w:rsidP="00E41BAA">
            <w:r>
              <w:t>Децембар 2015.-Јануар 2016.</w:t>
            </w:r>
          </w:p>
        </w:tc>
        <w:tc>
          <w:tcPr>
            <w:tcW w:w="4590" w:type="dxa"/>
          </w:tcPr>
          <w:p w:rsidR="001C52C6" w:rsidRDefault="001C52C6" w:rsidP="00E41BAA">
            <w:r>
              <w:t>Урађен документ о безбедности школе</w:t>
            </w:r>
          </w:p>
          <w:p w:rsidR="001C52C6" w:rsidRDefault="001C52C6" w:rsidP="00E41BAA">
            <w:r>
              <w:t>(радна верзија)</w:t>
            </w:r>
          </w:p>
        </w:tc>
        <w:tc>
          <w:tcPr>
            <w:tcW w:w="3078" w:type="dxa"/>
          </w:tcPr>
          <w:p w:rsidR="001C52C6" w:rsidRDefault="001C52C6" w:rsidP="00E41BAA">
            <w:r w:rsidRPr="00D10B13">
              <w:t>Чланови тима за безбедност</w:t>
            </w:r>
            <w:r>
              <w:t>,</w:t>
            </w:r>
          </w:p>
          <w:p w:rsidR="001C52C6" w:rsidRDefault="001C52C6" w:rsidP="00E41BAA">
            <w:r>
              <w:t>директор школе</w:t>
            </w:r>
          </w:p>
        </w:tc>
      </w:tr>
      <w:tr w:rsidR="001C52C6" w:rsidTr="00E41BAA">
        <w:tc>
          <w:tcPr>
            <w:tcW w:w="1908" w:type="dxa"/>
          </w:tcPr>
          <w:p w:rsidR="001C52C6" w:rsidRDefault="001C52C6" w:rsidP="00E41BAA">
            <w:r>
              <w:t>Март – мај 2016.</w:t>
            </w:r>
          </w:p>
        </w:tc>
        <w:tc>
          <w:tcPr>
            <w:tcW w:w="4590" w:type="dxa"/>
          </w:tcPr>
          <w:p w:rsidR="001C52C6" w:rsidRDefault="001C52C6" w:rsidP="00E41BAA">
            <w:r>
              <w:t>Сакупљање података о небезбедним местима у школи, школском дворишту и на путу од куће до школе.</w:t>
            </w:r>
          </w:p>
        </w:tc>
        <w:tc>
          <w:tcPr>
            <w:tcW w:w="3078" w:type="dxa"/>
          </w:tcPr>
          <w:p w:rsidR="001C52C6" w:rsidRPr="00D10B13" w:rsidRDefault="001C52C6" w:rsidP="00E41BAA">
            <w:r w:rsidRPr="00820904">
              <w:t>Чланови тима за безбедност</w:t>
            </w:r>
          </w:p>
        </w:tc>
      </w:tr>
      <w:tr w:rsidR="001C52C6" w:rsidTr="00E41BAA">
        <w:tc>
          <w:tcPr>
            <w:tcW w:w="1908" w:type="dxa"/>
          </w:tcPr>
          <w:p w:rsidR="001C52C6" w:rsidRDefault="001C52C6" w:rsidP="00E41BAA">
            <w:r>
              <w:t>Јун – јул 2016.</w:t>
            </w:r>
          </w:p>
        </w:tc>
        <w:tc>
          <w:tcPr>
            <w:tcW w:w="4590" w:type="dxa"/>
          </w:tcPr>
          <w:p w:rsidR="001C52C6" w:rsidRDefault="001C52C6" w:rsidP="00E41BAA">
            <w:r>
              <w:t>Израда коначне верзије документа о безбедности.</w:t>
            </w:r>
          </w:p>
        </w:tc>
        <w:tc>
          <w:tcPr>
            <w:tcW w:w="3078" w:type="dxa"/>
          </w:tcPr>
          <w:p w:rsidR="001C52C6" w:rsidRPr="00820904" w:rsidRDefault="001C52C6" w:rsidP="00E41BAA">
            <w:r w:rsidRPr="00820904">
              <w:t>Чланови тима за безбедност,</w:t>
            </w:r>
          </w:p>
          <w:p w:rsidR="001C52C6" w:rsidRPr="00820904" w:rsidRDefault="001C52C6" w:rsidP="00E41BAA">
            <w:r w:rsidRPr="00820904">
              <w:t>директор школе</w:t>
            </w:r>
          </w:p>
        </w:tc>
      </w:tr>
    </w:tbl>
    <w:p w:rsidR="001C52C6" w:rsidRDefault="001C52C6" w:rsidP="001C52C6">
      <w:pPr>
        <w:spacing w:after="0" w:line="240" w:lineRule="auto"/>
      </w:pPr>
      <w:r>
        <w:t>Нису све активности  урађене у периоду када су биле предвиђене, са њиховом реализацијом се каснило, али већина активности је реализована током школске године..</w:t>
      </w:r>
    </w:p>
    <w:p w:rsidR="001C52C6" w:rsidRDefault="001C52C6" w:rsidP="001C52C6">
      <w:pPr>
        <w:spacing w:after="0" w:line="240" w:lineRule="auto"/>
      </w:pPr>
      <w:r>
        <w:t>Оно што није урађено и што би требало испланирати и за следећу школску годину је да се што више људи упозна са документом о безбедности наше школе (родитељи преко Савета родитеља, ученици преко Ђачког парламента и одељенских заједница, месна заједница ...)</w:t>
      </w:r>
    </w:p>
    <w:p w:rsidR="001C52C6" w:rsidRDefault="001C52C6" w:rsidP="001C52C6">
      <w:pPr>
        <w:spacing w:after="0" w:line="240" w:lineRule="auto"/>
      </w:pPr>
      <w:r>
        <w:t>Све ове интерсне групе треба такође укључити у што више активности везаних за безбедност школе следеће школске године.</w:t>
      </w:r>
    </w:p>
    <w:p w:rsidR="001C52C6" w:rsidRDefault="001C52C6" w:rsidP="001C52C6">
      <w:pPr>
        <w:spacing w:after="0" w:line="240" w:lineRule="auto"/>
        <w:jc w:val="right"/>
      </w:pPr>
      <w:r>
        <w:t>Тим за безбедност</w:t>
      </w:r>
    </w:p>
    <w:p w:rsidR="00AE52B0" w:rsidRPr="00434CC7" w:rsidRDefault="001C52C6" w:rsidP="001C52C6">
      <w:pPr>
        <w:pStyle w:val="ListParagraph"/>
        <w:spacing w:after="0" w:line="240" w:lineRule="auto"/>
        <w:jc w:val="right"/>
      </w:pPr>
      <w:r>
        <w:t>Зоран Величковић</w:t>
      </w:r>
    </w:p>
    <w:p w:rsidR="001C52C6" w:rsidRPr="00AA5AE3" w:rsidRDefault="001C52C6" w:rsidP="001C52C6">
      <w:pPr>
        <w:pStyle w:val="NormalWeb"/>
        <w:spacing w:before="0" w:beforeAutospacing="0" w:after="0" w:afterAutospacing="0"/>
        <w:jc w:val="center"/>
        <w:rPr>
          <w:rFonts w:asciiTheme="minorHAnsi" w:hAnsiTheme="minorHAnsi"/>
          <w:sz w:val="22"/>
          <w:szCs w:val="22"/>
        </w:rPr>
      </w:pPr>
      <w:r>
        <w:rPr>
          <w:rFonts w:asciiTheme="minorHAnsi" w:hAnsiTheme="minorHAnsi"/>
          <w:b/>
          <w:bCs/>
          <w:sz w:val="22"/>
          <w:szCs w:val="22"/>
          <w:lang w:val="sr-Cyrl-CS"/>
        </w:rPr>
        <w:lastRenderedPageBreak/>
        <w:t>Г</w:t>
      </w:r>
      <w:r w:rsidRPr="00AA5AE3">
        <w:rPr>
          <w:rFonts w:asciiTheme="minorHAnsi" w:hAnsiTheme="minorHAnsi"/>
          <w:b/>
          <w:bCs/>
          <w:sz w:val="22"/>
          <w:szCs w:val="22"/>
        </w:rPr>
        <w:t>ОДИШЊИ ИЗВЕШТАЈ ТИМА ЗА ИНКЛУЗИЈУ ШКОЛСКЕ 2015/2016. ГОДИНЕ</w:t>
      </w:r>
    </w:p>
    <w:p w:rsidR="001C52C6" w:rsidRDefault="001C52C6" w:rsidP="001C52C6">
      <w:pPr>
        <w:pStyle w:val="NormalWeb"/>
        <w:spacing w:before="0" w:beforeAutospacing="0" w:after="0" w:afterAutospacing="0"/>
        <w:jc w:val="center"/>
        <w:rPr>
          <w:rFonts w:asciiTheme="minorHAnsi" w:hAnsiTheme="minorHAnsi"/>
          <w:sz w:val="22"/>
          <w:szCs w:val="22"/>
        </w:rPr>
      </w:pPr>
    </w:p>
    <w:p w:rsidR="001C52C6" w:rsidRPr="00AA5AE3" w:rsidRDefault="001C52C6" w:rsidP="001C52C6">
      <w:pPr>
        <w:pStyle w:val="NormalWeb"/>
        <w:spacing w:before="0" w:beforeAutospacing="0" w:after="0" w:afterAutospacing="0"/>
        <w:jc w:val="center"/>
        <w:rPr>
          <w:rFonts w:asciiTheme="minorHAnsi" w:hAnsiTheme="minorHAnsi"/>
          <w:sz w:val="22"/>
          <w:szCs w:val="22"/>
        </w:rPr>
      </w:pPr>
    </w:p>
    <w:p w:rsidR="001C52C6" w:rsidRPr="00AA5AE3" w:rsidRDefault="001C52C6" w:rsidP="001C52C6">
      <w:pPr>
        <w:pStyle w:val="NormalWeb"/>
        <w:spacing w:before="0" w:beforeAutospacing="0" w:after="0" w:afterAutospacing="0"/>
        <w:rPr>
          <w:rFonts w:asciiTheme="minorHAnsi" w:hAnsiTheme="minorHAnsi"/>
          <w:sz w:val="22"/>
          <w:szCs w:val="22"/>
        </w:rPr>
      </w:pPr>
      <w:r w:rsidRPr="00AA5AE3">
        <w:rPr>
          <w:rFonts w:asciiTheme="minorHAnsi" w:hAnsiTheme="minorHAnsi"/>
          <w:sz w:val="22"/>
          <w:szCs w:val="22"/>
        </w:rPr>
        <w:t>Тим за инклузију чине:</w:t>
      </w:r>
    </w:p>
    <w:p w:rsidR="001C52C6" w:rsidRPr="00AA5AE3" w:rsidRDefault="001C52C6" w:rsidP="001C52C6">
      <w:pPr>
        <w:pStyle w:val="NormalWeb"/>
        <w:spacing w:before="0" w:beforeAutospacing="0" w:after="0" w:afterAutospacing="0"/>
        <w:rPr>
          <w:rFonts w:asciiTheme="minorHAnsi" w:hAnsiTheme="minorHAnsi"/>
          <w:sz w:val="22"/>
          <w:szCs w:val="22"/>
        </w:rPr>
      </w:pPr>
      <w:r w:rsidRPr="00AA5AE3">
        <w:rPr>
          <w:rFonts w:asciiTheme="minorHAnsi" w:hAnsiTheme="minorHAnsi"/>
          <w:sz w:val="22"/>
          <w:szCs w:val="22"/>
        </w:rPr>
        <w:t>Саша Војновић, директор школе</w:t>
      </w:r>
    </w:p>
    <w:p w:rsidR="001C52C6" w:rsidRPr="00AA5AE3" w:rsidRDefault="001C52C6" w:rsidP="001C52C6">
      <w:pPr>
        <w:pStyle w:val="NormalWeb"/>
        <w:spacing w:before="0" w:beforeAutospacing="0" w:after="0" w:afterAutospacing="0"/>
        <w:rPr>
          <w:rFonts w:asciiTheme="minorHAnsi" w:hAnsiTheme="minorHAnsi"/>
          <w:sz w:val="22"/>
          <w:szCs w:val="22"/>
        </w:rPr>
      </w:pPr>
      <w:r w:rsidRPr="00AA5AE3">
        <w:rPr>
          <w:rFonts w:asciiTheme="minorHAnsi" w:hAnsiTheme="minorHAnsi"/>
          <w:sz w:val="22"/>
          <w:szCs w:val="22"/>
        </w:rPr>
        <w:t>Милан Величковић, наставник историје</w:t>
      </w:r>
    </w:p>
    <w:p w:rsidR="001C52C6" w:rsidRPr="00AA5AE3" w:rsidRDefault="001C52C6" w:rsidP="001C52C6">
      <w:pPr>
        <w:pStyle w:val="NormalWeb"/>
        <w:spacing w:before="0" w:beforeAutospacing="0" w:after="0" w:afterAutospacing="0"/>
        <w:rPr>
          <w:rFonts w:asciiTheme="minorHAnsi" w:hAnsiTheme="minorHAnsi"/>
          <w:sz w:val="22"/>
          <w:szCs w:val="22"/>
        </w:rPr>
      </w:pPr>
      <w:r w:rsidRPr="00AA5AE3">
        <w:rPr>
          <w:rFonts w:asciiTheme="minorHAnsi" w:hAnsiTheme="minorHAnsi"/>
          <w:sz w:val="22"/>
          <w:szCs w:val="22"/>
        </w:rPr>
        <w:t>Милена Ђорђевић, педагог школе-Снежана Зекавица,педагог на замени</w:t>
      </w:r>
    </w:p>
    <w:p w:rsidR="001C52C6" w:rsidRPr="00AA5AE3" w:rsidRDefault="001C52C6" w:rsidP="001C52C6">
      <w:pPr>
        <w:pStyle w:val="NormalWeb"/>
        <w:spacing w:before="0" w:beforeAutospacing="0" w:after="0" w:afterAutospacing="0"/>
        <w:rPr>
          <w:rFonts w:asciiTheme="minorHAnsi" w:hAnsiTheme="minorHAnsi"/>
          <w:sz w:val="22"/>
          <w:szCs w:val="22"/>
        </w:rPr>
      </w:pPr>
      <w:r w:rsidRPr="00AA5AE3">
        <w:rPr>
          <w:rFonts w:asciiTheme="minorHAnsi" w:hAnsiTheme="minorHAnsi"/>
          <w:sz w:val="22"/>
          <w:szCs w:val="22"/>
        </w:rPr>
        <w:t>Јелена Василијевић, наставник разредне наставе</w:t>
      </w:r>
    </w:p>
    <w:p w:rsidR="001C52C6" w:rsidRPr="00AA5AE3" w:rsidRDefault="001C52C6" w:rsidP="001C52C6">
      <w:pPr>
        <w:pStyle w:val="NormalWeb"/>
        <w:spacing w:before="0" w:beforeAutospacing="0" w:after="0" w:afterAutospacing="0"/>
        <w:rPr>
          <w:rFonts w:asciiTheme="minorHAnsi" w:hAnsiTheme="minorHAnsi"/>
          <w:sz w:val="22"/>
          <w:szCs w:val="22"/>
        </w:rPr>
      </w:pPr>
      <w:r w:rsidRPr="00AA5AE3">
        <w:rPr>
          <w:rFonts w:asciiTheme="minorHAnsi" w:hAnsiTheme="minorHAnsi"/>
          <w:sz w:val="22"/>
          <w:szCs w:val="22"/>
        </w:rPr>
        <w:t>Слађана Грубишић, васпитач</w:t>
      </w:r>
    </w:p>
    <w:p w:rsidR="001C52C6" w:rsidRPr="00AA5AE3" w:rsidRDefault="001C52C6" w:rsidP="001C52C6">
      <w:pPr>
        <w:pStyle w:val="NormalWeb"/>
        <w:spacing w:before="0" w:beforeAutospacing="0" w:after="0" w:afterAutospacing="0"/>
        <w:rPr>
          <w:rFonts w:asciiTheme="minorHAnsi" w:hAnsiTheme="minorHAnsi"/>
          <w:sz w:val="22"/>
          <w:szCs w:val="22"/>
        </w:rPr>
      </w:pPr>
      <w:r w:rsidRPr="00AA5AE3">
        <w:rPr>
          <w:rFonts w:asciiTheme="minorHAnsi" w:hAnsiTheme="minorHAnsi"/>
          <w:sz w:val="22"/>
          <w:szCs w:val="22"/>
        </w:rPr>
        <w:t>Весна Миладиновић, наставник разредне наставе, координатор тима</w:t>
      </w:r>
    </w:p>
    <w:p w:rsidR="001C52C6" w:rsidRPr="00AA5AE3" w:rsidRDefault="001C52C6" w:rsidP="001C52C6">
      <w:pPr>
        <w:pStyle w:val="NormalWeb"/>
        <w:spacing w:before="0" w:beforeAutospacing="0" w:after="0" w:afterAutospacing="0"/>
        <w:rPr>
          <w:rFonts w:asciiTheme="minorHAnsi" w:hAnsiTheme="minorHAnsi"/>
          <w:sz w:val="22"/>
          <w:szCs w:val="22"/>
        </w:rPr>
      </w:pPr>
    </w:p>
    <w:p w:rsidR="001C52C6" w:rsidRPr="00AA5AE3" w:rsidRDefault="001C52C6" w:rsidP="001C52C6">
      <w:pPr>
        <w:pStyle w:val="NormalWeb"/>
        <w:spacing w:before="0" w:beforeAutospacing="0" w:after="0" w:afterAutospacing="0"/>
        <w:ind w:firstLine="720"/>
        <w:rPr>
          <w:rFonts w:asciiTheme="minorHAnsi" w:hAnsiTheme="minorHAnsi"/>
          <w:sz w:val="22"/>
          <w:szCs w:val="22"/>
        </w:rPr>
      </w:pPr>
      <w:r w:rsidRPr="00AA5AE3">
        <w:rPr>
          <w:rFonts w:asciiTheme="minorHAnsi" w:hAnsiTheme="minorHAnsi"/>
          <w:sz w:val="22"/>
          <w:szCs w:val="22"/>
        </w:rPr>
        <w:t>Теме и активности назначене у Годишњем плану рада Тима за инклузију, а у периоду од августа 2015. до краја јануара 2016. године реализоване су у потпуности.</w:t>
      </w:r>
    </w:p>
    <w:p w:rsidR="001C52C6" w:rsidRPr="00AA5AE3" w:rsidRDefault="001C52C6" w:rsidP="001C52C6">
      <w:pPr>
        <w:pStyle w:val="NormalWeb"/>
        <w:spacing w:before="0" w:beforeAutospacing="0" w:after="0" w:afterAutospacing="0"/>
        <w:ind w:firstLine="720"/>
        <w:rPr>
          <w:rFonts w:asciiTheme="minorHAnsi" w:hAnsiTheme="minorHAnsi"/>
          <w:sz w:val="22"/>
          <w:szCs w:val="22"/>
        </w:rPr>
      </w:pPr>
    </w:p>
    <w:p w:rsidR="001C52C6" w:rsidRPr="00AA5AE3" w:rsidRDefault="001C52C6" w:rsidP="001C52C6">
      <w:pPr>
        <w:pStyle w:val="NormalWeb"/>
        <w:spacing w:before="0" w:beforeAutospacing="0" w:after="0" w:afterAutospacing="0"/>
        <w:ind w:firstLine="720"/>
        <w:rPr>
          <w:rFonts w:asciiTheme="minorHAnsi" w:hAnsiTheme="minorHAnsi"/>
          <w:sz w:val="22"/>
          <w:szCs w:val="22"/>
        </w:rPr>
      </w:pPr>
      <w:r w:rsidRPr="00AA5AE3">
        <w:rPr>
          <w:rFonts w:asciiTheme="minorHAnsi" w:hAnsiTheme="minorHAnsi"/>
          <w:sz w:val="22"/>
          <w:szCs w:val="22"/>
        </w:rPr>
        <w:t>Дана 31.8.2015. године усвојен је План рда за текућу школску годину. Подељена су задужења чланова тима у смислу подршке и праћења инклузивног образовања:</w:t>
      </w:r>
    </w:p>
    <w:p w:rsidR="001C52C6" w:rsidRPr="00AA5AE3" w:rsidRDefault="001C52C6" w:rsidP="001C52C6">
      <w:pPr>
        <w:pStyle w:val="NormalWeb"/>
        <w:spacing w:before="0" w:beforeAutospacing="0" w:after="0" w:afterAutospacing="0"/>
        <w:ind w:firstLine="720"/>
        <w:rPr>
          <w:rFonts w:asciiTheme="minorHAnsi" w:hAnsiTheme="minorHAnsi"/>
          <w:sz w:val="22"/>
          <w:szCs w:val="22"/>
        </w:rPr>
      </w:pPr>
      <w:r w:rsidRPr="00AA5AE3">
        <w:rPr>
          <w:rFonts w:asciiTheme="minorHAnsi" w:hAnsiTheme="minorHAnsi"/>
          <w:sz w:val="22"/>
          <w:szCs w:val="22"/>
        </w:rPr>
        <w:t>Милан Величковић-предметна настава и таленти,</w:t>
      </w:r>
    </w:p>
    <w:p w:rsidR="001C52C6" w:rsidRPr="00AA5AE3" w:rsidRDefault="001C52C6" w:rsidP="001C52C6">
      <w:pPr>
        <w:pStyle w:val="NormalWeb"/>
        <w:spacing w:before="0" w:beforeAutospacing="0" w:after="0" w:afterAutospacing="0"/>
        <w:ind w:firstLine="720"/>
        <w:rPr>
          <w:rFonts w:asciiTheme="minorHAnsi" w:hAnsiTheme="minorHAnsi"/>
          <w:sz w:val="22"/>
          <w:szCs w:val="22"/>
        </w:rPr>
      </w:pPr>
      <w:r w:rsidRPr="00AA5AE3">
        <w:rPr>
          <w:rFonts w:asciiTheme="minorHAnsi" w:hAnsiTheme="minorHAnsi"/>
          <w:sz w:val="22"/>
          <w:szCs w:val="22"/>
        </w:rPr>
        <w:t>Јелена Василијевић-одељења у Лубници,</w:t>
      </w:r>
    </w:p>
    <w:p w:rsidR="001C52C6" w:rsidRPr="00AA5AE3" w:rsidRDefault="001C52C6" w:rsidP="001C52C6">
      <w:pPr>
        <w:pStyle w:val="NormalWeb"/>
        <w:spacing w:before="0" w:beforeAutospacing="0" w:after="0" w:afterAutospacing="0"/>
        <w:ind w:firstLine="720"/>
        <w:rPr>
          <w:rFonts w:asciiTheme="minorHAnsi" w:hAnsiTheme="minorHAnsi"/>
          <w:sz w:val="22"/>
          <w:szCs w:val="22"/>
        </w:rPr>
      </w:pPr>
      <w:r w:rsidRPr="00AA5AE3">
        <w:rPr>
          <w:rFonts w:asciiTheme="minorHAnsi" w:hAnsiTheme="minorHAnsi"/>
          <w:sz w:val="22"/>
          <w:szCs w:val="22"/>
        </w:rPr>
        <w:t>Слађана Грубишић-предшколска група,</w:t>
      </w:r>
    </w:p>
    <w:p w:rsidR="001C52C6" w:rsidRPr="00AA5AE3" w:rsidRDefault="001C52C6" w:rsidP="001C52C6">
      <w:pPr>
        <w:pStyle w:val="NormalWeb"/>
        <w:spacing w:before="0" w:beforeAutospacing="0" w:after="0" w:afterAutospacing="0"/>
        <w:ind w:firstLine="720"/>
        <w:rPr>
          <w:rFonts w:asciiTheme="minorHAnsi" w:hAnsiTheme="minorHAnsi"/>
          <w:sz w:val="22"/>
          <w:szCs w:val="22"/>
        </w:rPr>
      </w:pPr>
      <w:r w:rsidRPr="00AA5AE3">
        <w:rPr>
          <w:rFonts w:asciiTheme="minorHAnsi" w:hAnsiTheme="minorHAnsi"/>
          <w:sz w:val="22"/>
          <w:szCs w:val="22"/>
        </w:rPr>
        <w:t>Весна Миладиновић-разредна настава.</w:t>
      </w:r>
    </w:p>
    <w:p w:rsidR="001C52C6" w:rsidRPr="00AA5AE3" w:rsidRDefault="001C52C6" w:rsidP="001C52C6">
      <w:pPr>
        <w:pStyle w:val="NormalWeb"/>
        <w:spacing w:before="0" w:beforeAutospacing="0" w:after="0" w:afterAutospacing="0"/>
        <w:ind w:firstLine="720"/>
        <w:rPr>
          <w:rFonts w:asciiTheme="minorHAnsi" w:hAnsiTheme="minorHAnsi"/>
          <w:sz w:val="22"/>
          <w:szCs w:val="22"/>
        </w:rPr>
      </w:pPr>
    </w:p>
    <w:p w:rsidR="001C52C6" w:rsidRPr="00AA5AE3" w:rsidRDefault="001C52C6" w:rsidP="001C52C6">
      <w:pPr>
        <w:pStyle w:val="NormalWeb"/>
        <w:spacing w:before="0" w:beforeAutospacing="0" w:after="0" w:afterAutospacing="0"/>
        <w:ind w:firstLine="720"/>
        <w:rPr>
          <w:rFonts w:asciiTheme="minorHAnsi" w:hAnsiTheme="minorHAnsi"/>
          <w:sz w:val="22"/>
          <w:szCs w:val="22"/>
        </w:rPr>
      </w:pPr>
      <w:r w:rsidRPr="00AA5AE3">
        <w:rPr>
          <w:rFonts w:asciiTheme="minorHAnsi" w:hAnsiTheme="minorHAnsi"/>
          <w:sz w:val="22"/>
          <w:szCs w:val="22"/>
        </w:rPr>
        <w:t>Дана 1.10.2015. године релизована је идентификација и ревизија ученика укључених у ИОП:</w:t>
      </w:r>
    </w:p>
    <w:p w:rsidR="001C52C6" w:rsidRPr="00AA5AE3" w:rsidRDefault="001C52C6" w:rsidP="001C52C6">
      <w:pPr>
        <w:pStyle w:val="NormalWeb"/>
        <w:spacing w:before="0" w:beforeAutospacing="0" w:after="0" w:afterAutospacing="0"/>
        <w:ind w:firstLine="720"/>
        <w:rPr>
          <w:rFonts w:asciiTheme="minorHAnsi" w:hAnsiTheme="minorHAnsi"/>
          <w:sz w:val="22"/>
          <w:szCs w:val="22"/>
        </w:rPr>
      </w:pPr>
      <w:r w:rsidRPr="00AA5AE3">
        <w:rPr>
          <w:rFonts w:asciiTheme="minorHAnsi" w:hAnsiTheme="minorHAnsi"/>
          <w:sz w:val="22"/>
          <w:szCs w:val="22"/>
        </w:rPr>
        <w:t>-Сви ученици који су у претходној школској години били укључени у процес инклузивног образовања нису показали напредак и са њима се наставља рад по примереним програмима. Идентификовани су нови ученици: у нижим разредима 11 ученика и 1 ученик у вишим разредима.</w:t>
      </w:r>
    </w:p>
    <w:p w:rsidR="001C52C6" w:rsidRPr="00AA5AE3" w:rsidRDefault="001C52C6" w:rsidP="001C52C6">
      <w:pPr>
        <w:pStyle w:val="NormalWeb"/>
        <w:spacing w:before="0" w:beforeAutospacing="0" w:after="0" w:afterAutospacing="0"/>
        <w:ind w:firstLine="720"/>
        <w:rPr>
          <w:rFonts w:asciiTheme="minorHAnsi" w:hAnsiTheme="minorHAnsi"/>
          <w:sz w:val="22"/>
          <w:szCs w:val="22"/>
        </w:rPr>
      </w:pPr>
      <w:r w:rsidRPr="00AA5AE3">
        <w:rPr>
          <w:rFonts w:asciiTheme="minorHAnsi" w:hAnsiTheme="minorHAnsi"/>
          <w:sz w:val="22"/>
          <w:szCs w:val="22"/>
        </w:rPr>
        <w:t>-ОД VI до VIII разреда идентификовано је 26 талентованих ученика. Списак је послат Центру за таленте у Бору.</w:t>
      </w:r>
    </w:p>
    <w:p w:rsidR="001C52C6" w:rsidRPr="00AA5AE3" w:rsidRDefault="001C52C6" w:rsidP="001C52C6">
      <w:pPr>
        <w:pStyle w:val="NormalWeb"/>
        <w:spacing w:before="0" w:beforeAutospacing="0" w:after="0" w:afterAutospacing="0"/>
        <w:ind w:firstLine="720"/>
        <w:rPr>
          <w:rFonts w:asciiTheme="minorHAnsi" w:hAnsiTheme="minorHAnsi"/>
          <w:sz w:val="22"/>
          <w:szCs w:val="22"/>
        </w:rPr>
      </w:pPr>
      <w:r w:rsidRPr="00AA5AE3">
        <w:rPr>
          <w:rFonts w:asciiTheme="minorHAnsi" w:hAnsiTheme="minorHAnsi"/>
          <w:sz w:val="22"/>
          <w:szCs w:val="22"/>
        </w:rPr>
        <w:t>-У периоду од 1.10.2015. до 27.10.2015. завршена је процедура за ученике Анђелковић Бранислава (IV разред из Лубнице) и Грујић Александра (II разред из Лубнице) за реализацију ИОП-а 2 по одлуци ИРК од 9.12.2015. године.</w:t>
      </w:r>
    </w:p>
    <w:p w:rsidR="001C52C6" w:rsidRPr="00AA5AE3" w:rsidRDefault="001C52C6" w:rsidP="001C52C6">
      <w:pPr>
        <w:pStyle w:val="NormalWeb"/>
        <w:spacing w:before="0" w:beforeAutospacing="0" w:after="0" w:afterAutospacing="0"/>
        <w:ind w:firstLine="720"/>
        <w:rPr>
          <w:rFonts w:asciiTheme="minorHAnsi" w:hAnsiTheme="minorHAnsi"/>
          <w:sz w:val="22"/>
          <w:szCs w:val="22"/>
        </w:rPr>
      </w:pPr>
    </w:p>
    <w:p w:rsidR="001C52C6" w:rsidRPr="00AA5AE3" w:rsidRDefault="001C52C6" w:rsidP="001C52C6">
      <w:pPr>
        <w:pStyle w:val="NormalWeb"/>
        <w:spacing w:before="0" w:beforeAutospacing="0" w:after="0" w:afterAutospacing="0"/>
        <w:ind w:firstLine="720"/>
        <w:rPr>
          <w:rFonts w:asciiTheme="minorHAnsi" w:hAnsiTheme="minorHAnsi"/>
          <w:sz w:val="22"/>
          <w:szCs w:val="22"/>
        </w:rPr>
      </w:pPr>
      <w:r w:rsidRPr="00AA5AE3">
        <w:rPr>
          <w:rFonts w:asciiTheme="minorHAnsi" w:hAnsiTheme="minorHAnsi"/>
          <w:sz w:val="22"/>
          <w:szCs w:val="22"/>
        </w:rPr>
        <w:t>Послат захтев ИРК за ученицу одељења II/2 Радуловић Љиљу.</w:t>
      </w:r>
    </w:p>
    <w:p w:rsidR="001C52C6" w:rsidRPr="00AA5AE3" w:rsidRDefault="001C52C6" w:rsidP="001C52C6">
      <w:pPr>
        <w:pStyle w:val="NormalWeb"/>
        <w:spacing w:before="0" w:beforeAutospacing="0" w:after="0" w:afterAutospacing="0"/>
        <w:ind w:firstLine="720"/>
        <w:rPr>
          <w:rFonts w:asciiTheme="minorHAnsi" w:hAnsiTheme="minorHAnsi"/>
          <w:sz w:val="22"/>
          <w:szCs w:val="22"/>
        </w:rPr>
      </w:pPr>
      <w:r w:rsidRPr="00AA5AE3">
        <w:rPr>
          <w:rFonts w:asciiTheme="minorHAnsi" w:hAnsiTheme="minorHAnsi"/>
          <w:sz w:val="22"/>
          <w:szCs w:val="22"/>
        </w:rPr>
        <w:t>Тест општих способности прошло је 14 ученика из VI разреда.</w:t>
      </w:r>
    </w:p>
    <w:p w:rsidR="001C52C6" w:rsidRPr="00AA5AE3" w:rsidRDefault="001C52C6" w:rsidP="001C52C6">
      <w:pPr>
        <w:pStyle w:val="NormalWeb"/>
        <w:spacing w:before="0" w:beforeAutospacing="0" w:after="0" w:afterAutospacing="0"/>
        <w:ind w:firstLine="720"/>
        <w:rPr>
          <w:rFonts w:asciiTheme="minorHAnsi" w:hAnsiTheme="minorHAnsi"/>
          <w:sz w:val="22"/>
          <w:szCs w:val="22"/>
        </w:rPr>
      </w:pPr>
    </w:p>
    <w:p w:rsidR="001C52C6" w:rsidRPr="00AA5AE3" w:rsidRDefault="001C52C6" w:rsidP="001C52C6">
      <w:pPr>
        <w:pStyle w:val="NormalWeb"/>
        <w:spacing w:before="0" w:beforeAutospacing="0" w:after="0" w:afterAutospacing="0"/>
        <w:ind w:firstLine="720"/>
        <w:rPr>
          <w:rFonts w:asciiTheme="minorHAnsi" w:hAnsiTheme="minorHAnsi"/>
          <w:sz w:val="22"/>
          <w:szCs w:val="22"/>
        </w:rPr>
      </w:pPr>
      <w:r w:rsidRPr="00AA5AE3">
        <w:rPr>
          <w:rFonts w:asciiTheme="minorHAnsi" w:hAnsiTheme="minorHAnsi"/>
          <w:sz w:val="22"/>
          <w:szCs w:val="22"/>
        </w:rPr>
        <w:t>Након класификационог периода укупан број ученика укључен је у неки вид инклузије (индивидуализација, ИОП-1 и ИОП-2) је: припремна група-2 полазника, нижи разреди-21 ученика, виши разреди-26 ученика.</w:t>
      </w:r>
    </w:p>
    <w:p w:rsidR="001C52C6" w:rsidRPr="00AA5AE3" w:rsidRDefault="001C52C6" w:rsidP="001C52C6">
      <w:pPr>
        <w:pStyle w:val="NormalWeb"/>
        <w:spacing w:before="0" w:beforeAutospacing="0" w:after="0" w:afterAutospacing="0"/>
        <w:ind w:firstLine="720"/>
        <w:rPr>
          <w:rFonts w:asciiTheme="minorHAnsi" w:hAnsiTheme="minorHAnsi"/>
          <w:sz w:val="22"/>
          <w:szCs w:val="22"/>
        </w:rPr>
      </w:pPr>
    </w:p>
    <w:p w:rsidR="001C52C6" w:rsidRPr="00AA5AE3" w:rsidRDefault="001C52C6" w:rsidP="001C52C6">
      <w:pPr>
        <w:pStyle w:val="NormalWeb"/>
        <w:spacing w:before="0" w:beforeAutospacing="0" w:after="0" w:afterAutospacing="0"/>
        <w:ind w:firstLine="720"/>
        <w:rPr>
          <w:rFonts w:asciiTheme="minorHAnsi" w:hAnsiTheme="minorHAnsi"/>
          <w:sz w:val="22"/>
          <w:szCs w:val="22"/>
        </w:rPr>
      </w:pPr>
      <w:r w:rsidRPr="00AA5AE3">
        <w:rPr>
          <w:rFonts w:asciiTheme="minorHAnsi" w:hAnsiTheme="minorHAnsi"/>
          <w:sz w:val="22"/>
          <w:szCs w:val="22"/>
        </w:rPr>
        <w:t>Дана 18.1.2016. године на састанку Тима за инклузију наставник разредне наставе Јелена Василијевић поднела је детаљан усмени извештај о раду и напредовању ученика укључених у процес инклузије. Педагог на замени Снежана Зекавица поднела је такође усмени извештај о ученику Јовановић Миљану (одељење III/2, ИОП-2) који напредује. На састанку је договорено да наставник разредне наставе Јелена Василијевић упозна наставнике са НТЦ-учењем у току зимског распуста, на једном од наставничких већа.</w:t>
      </w:r>
    </w:p>
    <w:p w:rsidR="001C52C6" w:rsidRPr="00AA5AE3" w:rsidRDefault="001C52C6" w:rsidP="001C52C6">
      <w:pPr>
        <w:pStyle w:val="NormalWeb"/>
        <w:spacing w:before="0" w:beforeAutospacing="0" w:after="0" w:afterAutospacing="0"/>
        <w:ind w:firstLine="720"/>
        <w:rPr>
          <w:rFonts w:asciiTheme="minorHAnsi" w:hAnsiTheme="minorHAnsi"/>
          <w:sz w:val="22"/>
          <w:szCs w:val="22"/>
        </w:rPr>
      </w:pPr>
    </w:p>
    <w:p w:rsidR="001C52C6" w:rsidRPr="00AA5AE3" w:rsidRDefault="001C52C6" w:rsidP="001C52C6">
      <w:pPr>
        <w:pStyle w:val="NormalWeb"/>
        <w:spacing w:before="0" w:beforeAutospacing="0" w:after="0" w:afterAutospacing="0"/>
        <w:ind w:firstLine="720"/>
        <w:rPr>
          <w:rFonts w:asciiTheme="minorHAnsi" w:hAnsiTheme="minorHAnsi"/>
          <w:sz w:val="22"/>
          <w:szCs w:val="22"/>
        </w:rPr>
      </w:pPr>
      <w:r w:rsidRPr="00AA5AE3">
        <w:rPr>
          <w:rFonts w:asciiTheme="minorHAnsi" w:hAnsiTheme="minorHAnsi"/>
          <w:sz w:val="22"/>
          <w:szCs w:val="22"/>
        </w:rPr>
        <w:t>Дана 22.1.2016. године стигло је мишљење ИРК за ученике Анђелковић Бранислава (IV разред из Лубнице) и Грујић Александар (II разред из Лубнице) да се крене са реализацијом ИОП-а 2.</w:t>
      </w:r>
    </w:p>
    <w:p w:rsidR="001C52C6" w:rsidRPr="00AA5AE3" w:rsidRDefault="001C52C6" w:rsidP="001C52C6">
      <w:pPr>
        <w:pStyle w:val="NormalWeb"/>
        <w:spacing w:before="0" w:beforeAutospacing="0" w:after="0" w:afterAutospacing="0"/>
        <w:ind w:firstLine="720"/>
        <w:rPr>
          <w:rFonts w:asciiTheme="minorHAnsi" w:hAnsiTheme="minorHAnsi"/>
          <w:sz w:val="22"/>
          <w:szCs w:val="22"/>
        </w:rPr>
      </w:pPr>
      <w:r w:rsidRPr="00AA5AE3">
        <w:rPr>
          <w:rFonts w:asciiTheme="minorHAnsi" w:hAnsiTheme="minorHAnsi"/>
          <w:sz w:val="22"/>
          <w:szCs w:val="22"/>
        </w:rPr>
        <w:lastRenderedPageBreak/>
        <w:t>Наставници ученика укључених у инклузију предају писане извештаје о њиховом учењу и напредовању педагошко-психолошкој служби. Дикументација се уредно архивира и ажурира.</w:t>
      </w:r>
    </w:p>
    <w:p w:rsidR="001C52C6" w:rsidRPr="00AA5AE3" w:rsidRDefault="001C52C6" w:rsidP="001C52C6">
      <w:pPr>
        <w:pStyle w:val="NormalWeb"/>
        <w:spacing w:before="0" w:beforeAutospacing="0" w:after="0" w:afterAutospacing="0"/>
        <w:ind w:firstLine="720"/>
        <w:rPr>
          <w:rFonts w:asciiTheme="minorHAnsi" w:hAnsiTheme="minorHAnsi"/>
          <w:sz w:val="22"/>
          <w:szCs w:val="22"/>
        </w:rPr>
      </w:pPr>
      <w:r w:rsidRPr="00AA5AE3">
        <w:rPr>
          <w:rFonts w:asciiTheme="minorHAnsi" w:hAnsiTheme="minorHAnsi"/>
          <w:sz w:val="22"/>
          <w:szCs w:val="22"/>
        </w:rPr>
        <w:t>У протеклом периоду нису идентификовани ученици који би радили по ИОП-у 3.</w:t>
      </w:r>
    </w:p>
    <w:p w:rsidR="001C52C6" w:rsidRPr="00AA5AE3" w:rsidRDefault="001C52C6" w:rsidP="001C52C6">
      <w:pPr>
        <w:pStyle w:val="NormalWeb"/>
        <w:spacing w:before="0" w:beforeAutospacing="0" w:after="0" w:afterAutospacing="0"/>
        <w:ind w:firstLine="720"/>
        <w:rPr>
          <w:rFonts w:asciiTheme="minorHAnsi" w:hAnsiTheme="minorHAnsi"/>
          <w:sz w:val="22"/>
          <w:szCs w:val="22"/>
        </w:rPr>
      </w:pPr>
    </w:p>
    <w:p w:rsidR="001C52C6" w:rsidRPr="00AA5AE3" w:rsidRDefault="001C52C6" w:rsidP="001C52C6">
      <w:pPr>
        <w:pStyle w:val="NormalWeb"/>
        <w:spacing w:before="0" w:beforeAutospacing="0" w:after="0" w:afterAutospacing="0"/>
        <w:ind w:firstLine="720"/>
        <w:rPr>
          <w:rFonts w:asciiTheme="minorHAnsi" w:hAnsiTheme="minorHAnsi"/>
          <w:sz w:val="22"/>
          <w:szCs w:val="22"/>
        </w:rPr>
      </w:pPr>
      <w:r w:rsidRPr="00AA5AE3">
        <w:rPr>
          <w:rFonts w:asciiTheme="minorHAnsi" w:hAnsiTheme="minorHAnsi"/>
          <w:sz w:val="22"/>
          <w:szCs w:val="22"/>
        </w:rPr>
        <w:t>Дана 29.1.2016. године достављени су подаци да је број ученика којима је пружен неки вид подршке у учењу 53 и то: на индивидуализацији је 24 ученика (17 ученика у млађим разредима, 7 у старијим), по ИОП-у 1 ради 17 ученика (7 ученика у млађим, 10 у таријим разредима) и по ИОП-у 2 ради 12 ученика (5 ученика у млађим разредима, 7 у старијим).</w:t>
      </w:r>
    </w:p>
    <w:p w:rsidR="001C52C6" w:rsidRPr="00AA5AE3" w:rsidRDefault="001C52C6" w:rsidP="001C52C6">
      <w:pPr>
        <w:pStyle w:val="NormalWeb"/>
        <w:spacing w:before="0" w:beforeAutospacing="0" w:after="0" w:afterAutospacing="0"/>
        <w:ind w:firstLine="720"/>
        <w:rPr>
          <w:rFonts w:asciiTheme="minorHAnsi" w:hAnsiTheme="minorHAnsi"/>
          <w:sz w:val="22"/>
          <w:szCs w:val="22"/>
        </w:rPr>
      </w:pPr>
      <w:r w:rsidRPr="00AA5AE3">
        <w:rPr>
          <w:rFonts w:asciiTheme="minorHAnsi" w:hAnsiTheme="minorHAnsi"/>
          <w:sz w:val="22"/>
          <w:szCs w:val="22"/>
        </w:rPr>
        <w:t xml:space="preserve">Дана 04. 02.2016. ШУ Зајечар организовала дискусију о инклузивном образованју у ОШ </w:t>
      </w:r>
    </w:p>
    <w:p w:rsidR="001C52C6" w:rsidRPr="00AA5AE3" w:rsidRDefault="001C52C6" w:rsidP="001C52C6">
      <w:pPr>
        <w:pStyle w:val="NormalWeb"/>
        <w:spacing w:before="0" w:beforeAutospacing="0" w:after="0" w:afterAutospacing="0"/>
        <w:rPr>
          <w:rFonts w:asciiTheme="minorHAnsi" w:hAnsiTheme="minorHAnsi"/>
          <w:sz w:val="22"/>
          <w:szCs w:val="22"/>
        </w:rPr>
      </w:pPr>
      <w:r w:rsidRPr="00AA5AE3">
        <w:rPr>
          <w:rFonts w:asciiTheme="minorHAnsi" w:hAnsiTheme="minorHAnsi"/>
          <w:sz w:val="22"/>
          <w:szCs w:val="22"/>
        </w:rPr>
        <w:t>,,Десанка Максимовић“. Просветни саветник Славко Николић је детаљно изнео Законске оквире</w:t>
      </w:r>
    </w:p>
    <w:p w:rsidR="001C52C6" w:rsidRPr="00AA5AE3" w:rsidRDefault="001C52C6" w:rsidP="001C52C6">
      <w:pPr>
        <w:pStyle w:val="NormalWeb"/>
        <w:spacing w:before="0" w:beforeAutospacing="0" w:after="0" w:afterAutospacing="0"/>
        <w:rPr>
          <w:rFonts w:asciiTheme="minorHAnsi" w:hAnsiTheme="minorHAnsi"/>
          <w:sz w:val="22"/>
          <w:szCs w:val="22"/>
        </w:rPr>
      </w:pPr>
      <w:r w:rsidRPr="00AA5AE3">
        <w:rPr>
          <w:rFonts w:asciiTheme="minorHAnsi" w:hAnsiTheme="minorHAnsi"/>
          <w:sz w:val="22"/>
          <w:szCs w:val="22"/>
        </w:rPr>
        <w:t>о иклузивном образовању. Сазваном скупу присуствовали су сви чланови нашег тима ; Директор</w:t>
      </w:r>
    </w:p>
    <w:p w:rsidR="001C52C6" w:rsidRPr="00AA5AE3" w:rsidRDefault="001C52C6" w:rsidP="001C52C6">
      <w:pPr>
        <w:pStyle w:val="NormalWeb"/>
        <w:spacing w:before="0" w:beforeAutospacing="0" w:after="0" w:afterAutospacing="0"/>
        <w:rPr>
          <w:rFonts w:asciiTheme="minorHAnsi" w:hAnsiTheme="minorHAnsi"/>
          <w:sz w:val="22"/>
          <w:szCs w:val="22"/>
        </w:rPr>
      </w:pPr>
      <w:r w:rsidRPr="00AA5AE3">
        <w:rPr>
          <w:rFonts w:asciiTheme="minorHAnsi" w:hAnsiTheme="minorHAnsi"/>
          <w:sz w:val="22"/>
          <w:szCs w:val="22"/>
        </w:rPr>
        <w:t>је узео учешће у дискусији.</w:t>
      </w:r>
    </w:p>
    <w:p w:rsidR="001C52C6" w:rsidRPr="00AA5AE3" w:rsidRDefault="001C52C6" w:rsidP="001C52C6">
      <w:pPr>
        <w:pStyle w:val="NormalWeb"/>
        <w:spacing w:before="0" w:beforeAutospacing="0" w:after="0" w:afterAutospacing="0"/>
        <w:rPr>
          <w:rFonts w:asciiTheme="minorHAnsi" w:hAnsiTheme="minorHAnsi"/>
          <w:sz w:val="22"/>
          <w:szCs w:val="22"/>
        </w:rPr>
      </w:pPr>
      <w:r w:rsidRPr="00AA5AE3">
        <w:rPr>
          <w:rFonts w:asciiTheme="minorHAnsi" w:hAnsiTheme="minorHAnsi"/>
          <w:sz w:val="22"/>
          <w:szCs w:val="22"/>
        </w:rPr>
        <w:t>Дана17.03.2016.на састанку тима реализовано је: 1.Праћење рада ученика укључених у неки вид инклузивног образовања.. 2.Рад са талентованим ученицима .</w:t>
      </w:r>
    </w:p>
    <w:p w:rsidR="001C52C6" w:rsidRPr="00AA5AE3" w:rsidRDefault="001C52C6" w:rsidP="001C52C6">
      <w:pPr>
        <w:pStyle w:val="NormalWeb"/>
        <w:spacing w:before="0" w:beforeAutospacing="0" w:after="0" w:afterAutospacing="0"/>
        <w:rPr>
          <w:rFonts w:asciiTheme="minorHAnsi" w:hAnsiTheme="minorHAnsi"/>
          <w:sz w:val="22"/>
          <w:szCs w:val="22"/>
        </w:rPr>
      </w:pPr>
      <w:r w:rsidRPr="00AA5AE3">
        <w:rPr>
          <w:rFonts w:asciiTheme="minorHAnsi" w:hAnsiTheme="minorHAnsi"/>
          <w:sz w:val="22"/>
          <w:szCs w:val="22"/>
        </w:rPr>
        <w:t xml:space="preserve">Учитељи и наставници уредно прате рад ових ученика и писане извештаје о њиховом учењу и напредовању предају педагошко-психолошкој служби.Учитељица Јелена Василијевић је истакла да </w:t>
      </w:r>
    </w:p>
    <w:p w:rsidR="001C52C6" w:rsidRPr="00AA5AE3" w:rsidRDefault="001C52C6" w:rsidP="001C52C6">
      <w:pPr>
        <w:pStyle w:val="NormalWeb"/>
        <w:spacing w:before="0" w:beforeAutospacing="0" w:after="0" w:afterAutospacing="0"/>
        <w:rPr>
          <w:rFonts w:asciiTheme="minorHAnsi" w:hAnsiTheme="minorHAnsi"/>
          <w:sz w:val="22"/>
          <w:szCs w:val="22"/>
        </w:rPr>
      </w:pPr>
      <w:r w:rsidRPr="00AA5AE3">
        <w:rPr>
          <w:rFonts w:asciiTheme="minorHAnsi" w:hAnsiTheme="minorHAnsi"/>
          <w:sz w:val="22"/>
          <w:szCs w:val="22"/>
        </w:rPr>
        <w:t>је ученик Александар Тошић остварио напредак из српског језика, те више није на индивидуализацији из овог предмета .Тешкоће у раду са учеником Марком Младеновић изнела је васпитачица Слађана Грубјешић.</w:t>
      </w:r>
    </w:p>
    <w:p w:rsidR="001C52C6" w:rsidRPr="00AA5AE3" w:rsidRDefault="001C52C6" w:rsidP="001C52C6">
      <w:pPr>
        <w:pStyle w:val="NormalWeb"/>
        <w:spacing w:before="0" w:beforeAutospacing="0" w:after="0" w:afterAutospacing="0"/>
        <w:rPr>
          <w:rFonts w:asciiTheme="minorHAnsi" w:hAnsiTheme="minorHAnsi"/>
          <w:sz w:val="22"/>
          <w:szCs w:val="22"/>
        </w:rPr>
      </w:pPr>
      <w:r w:rsidRPr="00AA5AE3">
        <w:rPr>
          <w:rFonts w:asciiTheme="minorHAnsi" w:hAnsiTheme="minorHAnsi"/>
          <w:sz w:val="22"/>
          <w:szCs w:val="22"/>
        </w:rPr>
        <w:t>Нови предлози за ИОП-1 су. 1.Анастасија Павловић V/1</w:t>
      </w:r>
    </w:p>
    <w:p w:rsidR="001C52C6" w:rsidRPr="00AA5AE3" w:rsidRDefault="001C52C6" w:rsidP="001C52C6">
      <w:pPr>
        <w:pStyle w:val="NormalWeb"/>
        <w:spacing w:before="0" w:beforeAutospacing="0" w:after="0" w:afterAutospacing="0"/>
        <w:rPr>
          <w:rFonts w:asciiTheme="minorHAnsi" w:hAnsiTheme="minorHAnsi"/>
          <w:sz w:val="22"/>
          <w:szCs w:val="22"/>
        </w:rPr>
      </w:pPr>
      <w:r w:rsidRPr="00AA5AE3">
        <w:rPr>
          <w:rFonts w:asciiTheme="minorHAnsi" w:hAnsiTheme="minorHAnsi"/>
          <w:sz w:val="22"/>
          <w:szCs w:val="22"/>
        </w:rPr>
        <w:t>2. Клаудија Павловић V/1</w:t>
      </w:r>
    </w:p>
    <w:p w:rsidR="001C52C6" w:rsidRPr="00AA5AE3" w:rsidRDefault="001C52C6" w:rsidP="001C52C6">
      <w:pPr>
        <w:pStyle w:val="NormalWeb"/>
        <w:spacing w:before="0" w:beforeAutospacing="0" w:after="0" w:afterAutospacing="0"/>
        <w:rPr>
          <w:rFonts w:asciiTheme="minorHAnsi" w:hAnsiTheme="minorHAnsi"/>
          <w:sz w:val="22"/>
          <w:szCs w:val="22"/>
        </w:rPr>
      </w:pPr>
      <w:r w:rsidRPr="00AA5AE3">
        <w:rPr>
          <w:rFonts w:asciiTheme="minorHAnsi" w:hAnsiTheme="minorHAnsi"/>
          <w:sz w:val="22"/>
          <w:szCs w:val="22"/>
        </w:rPr>
        <w:t>3.Наташа Радуловић V/2</w:t>
      </w:r>
    </w:p>
    <w:p w:rsidR="001C52C6" w:rsidRPr="00AA5AE3" w:rsidRDefault="001C52C6" w:rsidP="001C52C6">
      <w:pPr>
        <w:pStyle w:val="NormalWeb"/>
        <w:spacing w:before="0" w:beforeAutospacing="0" w:after="0" w:afterAutospacing="0"/>
        <w:rPr>
          <w:rFonts w:asciiTheme="minorHAnsi" w:hAnsiTheme="minorHAnsi"/>
          <w:sz w:val="22"/>
          <w:szCs w:val="22"/>
        </w:rPr>
      </w:pPr>
      <w:r w:rsidRPr="00AA5AE3">
        <w:rPr>
          <w:rFonts w:asciiTheme="minorHAnsi" w:hAnsiTheme="minorHAnsi"/>
          <w:sz w:val="22"/>
          <w:szCs w:val="22"/>
        </w:rPr>
        <w:t>За ИОП-2 1.Милица Ђигов IV/2</w:t>
      </w:r>
    </w:p>
    <w:p w:rsidR="001C52C6" w:rsidRPr="00AA5AE3" w:rsidRDefault="001C52C6" w:rsidP="001C52C6">
      <w:pPr>
        <w:pStyle w:val="NormalWeb"/>
        <w:spacing w:before="0" w:beforeAutospacing="0" w:after="0" w:afterAutospacing="0"/>
        <w:rPr>
          <w:rFonts w:asciiTheme="minorHAnsi" w:hAnsiTheme="minorHAnsi"/>
          <w:sz w:val="22"/>
          <w:szCs w:val="22"/>
        </w:rPr>
      </w:pPr>
      <w:r w:rsidRPr="00AA5AE3">
        <w:rPr>
          <w:rFonts w:asciiTheme="minorHAnsi" w:hAnsiTheme="minorHAnsi"/>
          <w:sz w:val="22"/>
          <w:szCs w:val="22"/>
        </w:rPr>
        <w:t>Са ученицима од 6 до 8 разреда који пишу научно истраживачке радове за смотру талената у Бору</w:t>
      </w:r>
    </w:p>
    <w:p w:rsidR="001C52C6" w:rsidRPr="00AA5AE3" w:rsidRDefault="001C52C6" w:rsidP="001C52C6">
      <w:pPr>
        <w:pStyle w:val="NormalWeb"/>
        <w:spacing w:before="0" w:beforeAutospacing="0" w:after="0" w:afterAutospacing="0"/>
        <w:rPr>
          <w:rFonts w:asciiTheme="minorHAnsi" w:hAnsiTheme="minorHAnsi"/>
          <w:sz w:val="22"/>
          <w:szCs w:val="22"/>
        </w:rPr>
      </w:pPr>
      <w:r w:rsidRPr="00AA5AE3">
        <w:rPr>
          <w:rFonts w:asciiTheme="minorHAnsi" w:hAnsiTheme="minorHAnsi"/>
          <w:sz w:val="22"/>
          <w:szCs w:val="22"/>
        </w:rPr>
        <w:t>(24.04.2016.) раде наставници (менторски рад).</w:t>
      </w:r>
    </w:p>
    <w:p w:rsidR="001C52C6" w:rsidRPr="00AA5AE3" w:rsidRDefault="001C52C6" w:rsidP="001C52C6">
      <w:pPr>
        <w:pStyle w:val="NormalWeb"/>
        <w:spacing w:before="0" w:beforeAutospacing="0" w:after="0" w:afterAutospacing="0"/>
        <w:rPr>
          <w:rFonts w:asciiTheme="minorHAnsi" w:hAnsiTheme="minorHAnsi"/>
          <w:sz w:val="22"/>
          <w:szCs w:val="22"/>
        </w:rPr>
      </w:pPr>
      <w:r w:rsidRPr="00AA5AE3">
        <w:rPr>
          <w:rFonts w:asciiTheme="minorHAnsi" w:hAnsiTheme="minorHAnsi"/>
          <w:sz w:val="22"/>
          <w:szCs w:val="22"/>
        </w:rPr>
        <w:t>Дана 11.04.2016.извршено усвајање питања за пробни завршни испит за ученицу VIII/2</w:t>
      </w:r>
    </w:p>
    <w:p w:rsidR="001C52C6" w:rsidRPr="00AA5AE3" w:rsidRDefault="001C52C6" w:rsidP="001C52C6">
      <w:pPr>
        <w:pStyle w:val="NormalWeb"/>
        <w:spacing w:before="0" w:beforeAutospacing="0" w:after="0" w:afterAutospacing="0"/>
        <w:rPr>
          <w:rFonts w:asciiTheme="minorHAnsi" w:hAnsiTheme="minorHAnsi"/>
          <w:sz w:val="22"/>
          <w:szCs w:val="22"/>
        </w:rPr>
      </w:pPr>
      <w:r w:rsidRPr="00AA5AE3">
        <w:rPr>
          <w:rFonts w:asciiTheme="minorHAnsi" w:hAnsiTheme="minorHAnsi"/>
          <w:sz w:val="22"/>
          <w:szCs w:val="22"/>
        </w:rPr>
        <w:t>Кристину Ранђеловић која ради по ИОП-2. Усвојена су питања за тест из српског језика, тест из</w:t>
      </w:r>
    </w:p>
    <w:p w:rsidR="001C52C6" w:rsidRPr="00AA5AE3" w:rsidRDefault="001C52C6" w:rsidP="001C52C6">
      <w:pPr>
        <w:pStyle w:val="NormalWeb"/>
        <w:spacing w:before="0" w:beforeAutospacing="0" w:after="0" w:afterAutospacing="0"/>
        <w:rPr>
          <w:rFonts w:asciiTheme="minorHAnsi" w:hAnsiTheme="minorHAnsi"/>
          <w:sz w:val="22"/>
          <w:szCs w:val="22"/>
        </w:rPr>
      </w:pPr>
      <w:r w:rsidRPr="00AA5AE3">
        <w:rPr>
          <w:rFonts w:asciiTheme="minorHAnsi" w:hAnsiTheme="minorHAnsi"/>
          <w:sz w:val="22"/>
          <w:szCs w:val="22"/>
        </w:rPr>
        <w:t>математике и комбиновани тест. Чланови тима сагласни су да ова ученица ради у посебној учионици,у присуству учитељице Драгане Стојановић.</w:t>
      </w:r>
    </w:p>
    <w:p w:rsidR="001C52C6" w:rsidRPr="00AA5AE3" w:rsidRDefault="001C52C6" w:rsidP="001C52C6">
      <w:pPr>
        <w:pStyle w:val="NormalWeb"/>
        <w:spacing w:before="0" w:beforeAutospacing="0" w:after="0" w:afterAutospacing="0"/>
        <w:rPr>
          <w:rFonts w:asciiTheme="minorHAnsi" w:hAnsiTheme="minorHAnsi"/>
          <w:sz w:val="22"/>
          <w:szCs w:val="22"/>
        </w:rPr>
      </w:pPr>
      <w:r w:rsidRPr="00AA5AE3">
        <w:rPr>
          <w:rFonts w:asciiTheme="minorHAnsi" w:hAnsiTheme="minorHAnsi"/>
          <w:sz w:val="22"/>
          <w:szCs w:val="22"/>
        </w:rPr>
        <w:t>На састанку тима 08.06.2016. верификовани су тестови за завршни испит за ученицу Кристину Ранђеловић.</w:t>
      </w:r>
    </w:p>
    <w:p w:rsidR="001C52C6" w:rsidRPr="00AA5AE3" w:rsidRDefault="001C52C6" w:rsidP="001C52C6">
      <w:pPr>
        <w:pStyle w:val="NormalWeb"/>
        <w:spacing w:before="0" w:beforeAutospacing="0" w:after="0" w:afterAutospacing="0"/>
        <w:rPr>
          <w:rFonts w:asciiTheme="minorHAnsi" w:hAnsiTheme="minorHAnsi"/>
          <w:sz w:val="22"/>
          <w:szCs w:val="22"/>
        </w:rPr>
      </w:pPr>
      <w:r w:rsidRPr="00AA5AE3">
        <w:rPr>
          <w:rFonts w:asciiTheme="minorHAnsi" w:hAnsiTheme="minorHAnsi"/>
          <w:sz w:val="22"/>
          <w:szCs w:val="22"/>
        </w:rPr>
        <w:t>Учитељица Јелена Василијевић пријавила је нову ученицу Сузану Грујић 4.разред(индивидуализација).</w:t>
      </w:r>
    </w:p>
    <w:p w:rsidR="001C52C6" w:rsidRPr="00AA5AE3" w:rsidRDefault="001C52C6" w:rsidP="001C52C6">
      <w:pPr>
        <w:pStyle w:val="NormalWeb"/>
        <w:spacing w:before="0" w:beforeAutospacing="0" w:after="0" w:afterAutospacing="0"/>
        <w:rPr>
          <w:rFonts w:asciiTheme="minorHAnsi" w:hAnsiTheme="minorHAnsi"/>
          <w:sz w:val="22"/>
          <w:szCs w:val="22"/>
        </w:rPr>
      </w:pPr>
      <w:r w:rsidRPr="00AA5AE3">
        <w:rPr>
          <w:rFonts w:asciiTheme="minorHAnsi" w:hAnsiTheme="minorHAnsi"/>
          <w:sz w:val="22"/>
          <w:szCs w:val="22"/>
        </w:rPr>
        <w:t xml:space="preserve">Резултати такмичења талената: </w:t>
      </w:r>
    </w:p>
    <w:p w:rsidR="001C52C6" w:rsidRPr="00AA5AE3" w:rsidRDefault="001C52C6" w:rsidP="001C52C6">
      <w:pPr>
        <w:pStyle w:val="NormalWeb"/>
        <w:spacing w:before="0" w:beforeAutospacing="0" w:after="0" w:afterAutospacing="0"/>
        <w:rPr>
          <w:rFonts w:asciiTheme="minorHAnsi" w:hAnsiTheme="minorHAnsi"/>
          <w:sz w:val="22"/>
          <w:szCs w:val="22"/>
        </w:rPr>
      </w:pPr>
      <w:r w:rsidRPr="00AA5AE3">
        <w:rPr>
          <w:rFonts w:asciiTheme="minorHAnsi" w:hAnsiTheme="minorHAnsi"/>
          <w:sz w:val="22"/>
          <w:szCs w:val="22"/>
        </w:rPr>
        <w:t>Окружно такмичење Национална еколошка олимпијада одржано 24.04.2016.године</w:t>
      </w:r>
    </w:p>
    <w:p w:rsidR="001C52C6" w:rsidRPr="00AA5AE3" w:rsidRDefault="001C52C6" w:rsidP="001C52C6">
      <w:pPr>
        <w:pStyle w:val="NormalWeb"/>
        <w:spacing w:before="0" w:beforeAutospacing="0" w:after="0" w:afterAutospacing="0"/>
        <w:rPr>
          <w:rFonts w:asciiTheme="minorHAnsi" w:hAnsiTheme="minorHAnsi"/>
          <w:sz w:val="22"/>
          <w:szCs w:val="22"/>
        </w:rPr>
      </w:pPr>
      <w:r w:rsidRPr="00AA5AE3">
        <w:rPr>
          <w:rFonts w:asciiTheme="minorHAnsi" w:hAnsiTheme="minorHAnsi"/>
          <w:sz w:val="22"/>
          <w:szCs w:val="22"/>
        </w:rPr>
        <w:t>1.Ана Жикић VII разред, 2.место</w:t>
      </w:r>
    </w:p>
    <w:p w:rsidR="001C52C6" w:rsidRPr="00AA5AE3" w:rsidRDefault="001C52C6" w:rsidP="001C52C6">
      <w:pPr>
        <w:pStyle w:val="NormalWeb"/>
        <w:spacing w:before="0" w:beforeAutospacing="0" w:after="0" w:afterAutospacing="0"/>
        <w:rPr>
          <w:rFonts w:asciiTheme="minorHAnsi" w:hAnsiTheme="minorHAnsi"/>
          <w:sz w:val="22"/>
          <w:szCs w:val="22"/>
        </w:rPr>
      </w:pPr>
      <w:r w:rsidRPr="00AA5AE3">
        <w:rPr>
          <w:rFonts w:asciiTheme="minorHAnsi" w:hAnsiTheme="minorHAnsi"/>
          <w:sz w:val="22"/>
          <w:szCs w:val="22"/>
        </w:rPr>
        <w:t>2.Христина Милкић VI разред,2. место</w:t>
      </w:r>
    </w:p>
    <w:p w:rsidR="001C52C6" w:rsidRPr="00AA5AE3" w:rsidRDefault="001C52C6" w:rsidP="001C52C6">
      <w:pPr>
        <w:pStyle w:val="NormalWeb"/>
        <w:spacing w:before="0" w:beforeAutospacing="0" w:after="0" w:afterAutospacing="0"/>
        <w:rPr>
          <w:rFonts w:asciiTheme="minorHAnsi" w:hAnsiTheme="minorHAnsi"/>
          <w:sz w:val="22"/>
          <w:szCs w:val="22"/>
        </w:rPr>
      </w:pPr>
      <w:r w:rsidRPr="00AA5AE3">
        <w:rPr>
          <w:rFonts w:asciiTheme="minorHAnsi" w:hAnsiTheme="minorHAnsi"/>
          <w:sz w:val="22"/>
          <w:szCs w:val="22"/>
        </w:rPr>
        <w:t>3.Катарина Бабовић VIIразред,3. место</w:t>
      </w:r>
    </w:p>
    <w:p w:rsidR="001C52C6" w:rsidRPr="00AA5AE3" w:rsidRDefault="001C52C6" w:rsidP="001C52C6">
      <w:pPr>
        <w:pStyle w:val="NormalWeb"/>
        <w:spacing w:before="0" w:beforeAutospacing="0" w:after="0" w:afterAutospacing="0"/>
        <w:rPr>
          <w:rFonts w:asciiTheme="minorHAnsi" w:hAnsiTheme="minorHAnsi"/>
          <w:sz w:val="22"/>
          <w:szCs w:val="22"/>
        </w:rPr>
      </w:pPr>
      <w:r w:rsidRPr="00AA5AE3">
        <w:rPr>
          <w:rFonts w:asciiTheme="minorHAnsi" w:hAnsiTheme="minorHAnsi"/>
          <w:sz w:val="22"/>
          <w:szCs w:val="22"/>
        </w:rPr>
        <w:t>Републичко такмичење Национална еколошка олимпијада одржано 22.05.2016</w:t>
      </w:r>
    </w:p>
    <w:p w:rsidR="001C52C6" w:rsidRPr="00AA5AE3" w:rsidRDefault="001C52C6" w:rsidP="001C52C6">
      <w:pPr>
        <w:pStyle w:val="NormalWeb"/>
        <w:spacing w:before="0" w:beforeAutospacing="0" w:after="0" w:afterAutospacing="0"/>
        <w:rPr>
          <w:rFonts w:asciiTheme="minorHAnsi" w:hAnsiTheme="minorHAnsi"/>
          <w:sz w:val="22"/>
          <w:szCs w:val="22"/>
        </w:rPr>
      </w:pPr>
      <w:r w:rsidRPr="00AA5AE3">
        <w:rPr>
          <w:rFonts w:asciiTheme="minorHAnsi" w:hAnsiTheme="minorHAnsi"/>
          <w:sz w:val="22"/>
          <w:szCs w:val="22"/>
        </w:rPr>
        <w:t>1.Ана Жикић VII разред, 2.место</w:t>
      </w:r>
    </w:p>
    <w:p w:rsidR="001C52C6" w:rsidRPr="00AA5AE3" w:rsidRDefault="001C52C6" w:rsidP="001C52C6">
      <w:pPr>
        <w:pStyle w:val="NormalWeb"/>
        <w:spacing w:before="0" w:beforeAutospacing="0" w:after="0" w:afterAutospacing="0"/>
        <w:rPr>
          <w:rFonts w:asciiTheme="minorHAnsi" w:hAnsiTheme="minorHAnsi"/>
          <w:sz w:val="22"/>
          <w:szCs w:val="22"/>
        </w:rPr>
      </w:pPr>
      <w:r w:rsidRPr="00AA5AE3">
        <w:rPr>
          <w:rFonts w:asciiTheme="minorHAnsi" w:hAnsiTheme="minorHAnsi"/>
          <w:sz w:val="22"/>
          <w:szCs w:val="22"/>
        </w:rPr>
        <w:t>Регионално такмичење талената</w:t>
      </w:r>
    </w:p>
    <w:p w:rsidR="001C52C6" w:rsidRPr="00AA5AE3" w:rsidRDefault="001C52C6" w:rsidP="001C52C6">
      <w:pPr>
        <w:pStyle w:val="NormalWeb"/>
        <w:spacing w:before="0" w:beforeAutospacing="0" w:after="0" w:afterAutospacing="0"/>
        <w:rPr>
          <w:rFonts w:asciiTheme="minorHAnsi" w:hAnsiTheme="minorHAnsi"/>
          <w:sz w:val="22"/>
          <w:szCs w:val="22"/>
        </w:rPr>
      </w:pPr>
      <w:r w:rsidRPr="00AA5AE3">
        <w:rPr>
          <w:rFonts w:asciiTheme="minorHAnsi" w:hAnsiTheme="minorHAnsi"/>
          <w:sz w:val="22"/>
          <w:szCs w:val="22"/>
        </w:rPr>
        <w:t>1.Дејан Јовановић VIII историја 3. место</w:t>
      </w:r>
    </w:p>
    <w:p w:rsidR="001C52C6" w:rsidRPr="00AA5AE3" w:rsidRDefault="001C52C6" w:rsidP="001C52C6">
      <w:pPr>
        <w:pStyle w:val="NormalWeb"/>
        <w:spacing w:before="0" w:beforeAutospacing="0" w:after="0" w:afterAutospacing="0"/>
        <w:rPr>
          <w:rFonts w:asciiTheme="minorHAnsi" w:hAnsiTheme="minorHAnsi"/>
          <w:sz w:val="22"/>
          <w:szCs w:val="22"/>
        </w:rPr>
      </w:pPr>
      <w:r w:rsidRPr="00AA5AE3">
        <w:rPr>
          <w:rFonts w:asciiTheme="minorHAnsi" w:hAnsiTheme="minorHAnsi"/>
          <w:sz w:val="22"/>
          <w:szCs w:val="22"/>
        </w:rPr>
        <w:t>2.Душан Михајловић VI историја 2. место</w:t>
      </w:r>
    </w:p>
    <w:p w:rsidR="001C52C6" w:rsidRPr="00AA5AE3" w:rsidRDefault="001C52C6" w:rsidP="001C52C6">
      <w:pPr>
        <w:pStyle w:val="NormalWeb"/>
        <w:spacing w:before="0" w:beforeAutospacing="0" w:after="0" w:afterAutospacing="0"/>
        <w:rPr>
          <w:rFonts w:asciiTheme="minorHAnsi" w:hAnsiTheme="minorHAnsi"/>
          <w:sz w:val="22"/>
          <w:szCs w:val="22"/>
        </w:rPr>
      </w:pPr>
      <w:r w:rsidRPr="00AA5AE3">
        <w:rPr>
          <w:rFonts w:asciiTheme="minorHAnsi" w:hAnsiTheme="minorHAnsi"/>
          <w:sz w:val="22"/>
          <w:szCs w:val="22"/>
        </w:rPr>
        <w:t>3.Јована Урошевић VI историја 1. место</w:t>
      </w:r>
    </w:p>
    <w:p w:rsidR="001C52C6" w:rsidRPr="00AA5AE3" w:rsidRDefault="001C52C6" w:rsidP="001C52C6">
      <w:pPr>
        <w:pStyle w:val="NormalWeb"/>
        <w:spacing w:before="0" w:beforeAutospacing="0" w:after="0" w:afterAutospacing="0"/>
        <w:rPr>
          <w:rFonts w:asciiTheme="minorHAnsi" w:hAnsiTheme="minorHAnsi"/>
          <w:sz w:val="22"/>
          <w:szCs w:val="22"/>
        </w:rPr>
      </w:pPr>
      <w:r w:rsidRPr="00AA5AE3">
        <w:rPr>
          <w:rFonts w:asciiTheme="minorHAnsi" w:hAnsiTheme="minorHAnsi"/>
          <w:sz w:val="22"/>
          <w:szCs w:val="22"/>
        </w:rPr>
        <w:t>4.Миа Ђорђевић VI историја 1. место</w:t>
      </w:r>
    </w:p>
    <w:p w:rsidR="001C52C6" w:rsidRPr="00AA5AE3" w:rsidRDefault="001C52C6" w:rsidP="001C52C6">
      <w:pPr>
        <w:pStyle w:val="NormalWeb"/>
        <w:spacing w:before="0" w:beforeAutospacing="0" w:after="0" w:afterAutospacing="0"/>
        <w:rPr>
          <w:rFonts w:asciiTheme="minorHAnsi" w:hAnsiTheme="minorHAnsi"/>
          <w:sz w:val="22"/>
          <w:szCs w:val="22"/>
        </w:rPr>
      </w:pPr>
      <w:r w:rsidRPr="00AA5AE3">
        <w:rPr>
          <w:rFonts w:asciiTheme="minorHAnsi" w:hAnsiTheme="minorHAnsi"/>
          <w:sz w:val="22"/>
          <w:szCs w:val="22"/>
        </w:rPr>
        <w:t>5.Милош Радуловић VI историја 2. место</w:t>
      </w:r>
    </w:p>
    <w:p w:rsidR="001C52C6" w:rsidRPr="00AA5AE3" w:rsidRDefault="001C52C6" w:rsidP="001C52C6">
      <w:pPr>
        <w:pStyle w:val="NormalWeb"/>
        <w:spacing w:before="0" w:beforeAutospacing="0" w:after="0" w:afterAutospacing="0"/>
        <w:rPr>
          <w:rFonts w:asciiTheme="minorHAnsi" w:hAnsiTheme="minorHAnsi"/>
          <w:sz w:val="22"/>
          <w:szCs w:val="22"/>
        </w:rPr>
      </w:pPr>
      <w:r w:rsidRPr="00AA5AE3">
        <w:rPr>
          <w:rFonts w:asciiTheme="minorHAnsi" w:hAnsiTheme="minorHAnsi"/>
          <w:sz w:val="22"/>
          <w:szCs w:val="22"/>
        </w:rPr>
        <w:lastRenderedPageBreak/>
        <w:t>6.Наталија Танић VI историја 1. место</w:t>
      </w:r>
    </w:p>
    <w:p w:rsidR="001C52C6" w:rsidRPr="00AA5AE3" w:rsidRDefault="001C52C6" w:rsidP="001C52C6">
      <w:pPr>
        <w:pStyle w:val="NormalWeb"/>
        <w:spacing w:before="0" w:beforeAutospacing="0" w:after="0" w:afterAutospacing="0"/>
        <w:rPr>
          <w:rFonts w:asciiTheme="minorHAnsi" w:hAnsiTheme="minorHAnsi"/>
          <w:sz w:val="22"/>
          <w:szCs w:val="22"/>
        </w:rPr>
      </w:pPr>
      <w:r w:rsidRPr="00AA5AE3">
        <w:rPr>
          <w:rFonts w:asciiTheme="minorHAnsi" w:hAnsiTheme="minorHAnsi"/>
          <w:sz w:val="22"/>
          <w:szCs w:val="22"/>
        </w:rPr>
        <w:t>7.Урош Погарчић VI историја 1. место</w:t>
      </w:r>
    </w:p>
    <w:p w:rsidR="001C52C6" w:rsidRPr="00AA5AE3" w:rsidRDefault="001C52C6" w:rsidP="001C52C6">
      <w:pPr>
        <w:pStyle w:val="NormalWeb"/>
        <w:spacing w:before="0" w:beforeAutospacing="0" w:after="0" w:afterAutospacing="0"/>
        <w:rPr>
          <w:rFonts w:asciiTheme="minorHAnsi" w:hAnsiTheme="minorHAnsi"/>
          <w:sz w:val="22"/>
          <w:szCs w:val="22"/>
        </w:rPr>
      </w:pPr>
      <w:r w:rsidRPr="00AA5AE3">
        <w:rPr>
          <w:rFonts w:asciiTheme="minorHAnsi" w:hAnsiTheme="minorHAnsi"/>
          <w:sz w:val="22"/>
          <w:szCs w:val="22"/>
        </w:rPr>
        <w:t>8.Ива Комар VIII географија 2.место</w:t>
      </w:r>
    </w:p>
    <w:p w:rsidR="001C52C6" w:rsidRPr="00AA5AE3" w:rsidRDefault="001C52C6" w:rsidP="001C52C6">
      <w:pPr>
        <w:pStyle w:val="NormalWeb"/>
        <w:spacing w:before="0" w:beforeAutospacing="0" w:after="0" w:afterAutospacing="0"/>
        <w:rPr>
          <w:rFonts w:asciiTheme="minorHAnsi" w:hAnsiTheme="minorHAnsi"/>
          <w:sz w:val="22"/>
          <w:szCs w:val="22"/>
        </w:rPr>
      </w:pPr>
    </w:p>
    <w:p w:rsidR="001C52C6" w:rsidRPr="00AA5AE3" w:rsidRDefault="001C52C6" w:rsidP="001C52C6">
      <w:pPr>
        <w:pStyle w:val="NormalWeb"/>
        <w:spacing w:before="0" w:beforeAutospacing="0" w:after="0" w:afterAutospacing="0"/>
        <w:rPr>
          <w:rFonts w:asciiTheme="minorHAnsi" w:hAnsiTheme="minorHAnsi"/>
          <w:sz w:val="22"/>
          <w:szCs w:val="22"/>
        </w:rPr>
      </w:pPr>
      <w:r w:rsidRPr="00AA5AE3">
        <w:rPr>
          <w:rFonts w:asciiTheme="minorHAnsi" w:hAnsiTheme="minorHAnsi"/>
          <w:sz w:val="22"/>
          <w:szCs w:val="22"/>
        </w:rPr>
        <w:t>Републичко такмичење талената одржано 28.05.2016. у Београду</w:t>
      </w:r>
    </w:p>
    <w:p w:rsidR="001C52C6" w:rsidRPr="00AA5AE3" w:rsidRDefault="001C52C6" w:rsidP="001C52C6">
      <w:pPr>
        <w:pStyle w:val="NormalWeb"/>
        <w:spacing w:before="0" w:beforeAutospacing="0" w:after="0" w:afterAutospacing="0"/>
        <w:rPr>
          <w:rFonts w:asciiTheme="minorHAnsi" w:hAnsiTheme="minorHAnsi"/>
          <w:sz w:val="22"/>
          <w:szCs w:val="22"/>
        </w:rPr>
      </w:pPr>
      <w:r w:rsidRPr="00AA5AE3">
        <w:rPr>
          <w:rFonts w:asciiTheme="minorHAnsi" w:hAnsiTheme="minorHAnsi"/>
          <w:sz w:val="22"/>
          <w:szCs w:val="22"/>
        </w:rPr>
        <w:t>1.Дејан Јовановић VIII историја 3.место-пласман, 2.место-специјална диплома</w:t>
      </w:r>
    </w:p>
    <w:p w:rsidR="001C52C6" w:rsidRPr="00AA5AE3" w:rsidRDefault="001C52C6" w:rsidP="001C52C6">
      <w:pPr>
        <w:pStyle w:val="NormalWeb"/>
        <w:spacing w:before="0" w:beforeAutospacing="0" w:after="0" w:afterAutospacing="0"/>
        <w:rPr>
          <w:rFonts w:asciiTheme="minorHAnsi" w:hAnsiTheme="minorHAnsi"/>
          <w:sz w:val="22"/>
          <w:szCs w:val="22"/>
        </w:rPr>
      </w:pPr>
    </w:p>
    <w:p w:rsidR="001C52C6" w:rsidRPr="00AA5AE3" w:rsidRDefault="001C52C6" w:rsidP="001C52C6">
      <w:pPr>
        <w:pStyle w:val="NormalWeb"/>
        <w:spacing w:before="0" w:beforeAutospacing="0" w:after="0" w:afterAutospacing="0"/>
        <w:rPr>
          <w:rFonts w:asciiTheme="minorHAnsi" w:hAnsiTheme="minorHAnsi"/>
          <w:sz w:val="22"/>
          <w:szCs w:val="22"/>
        </w:rPr>
      </w:pPr>
      <w:r w:rsidRPr="00AA5AE3">
        <w:rPr>
          <w:rFonts w:asciiTheme="minorHAnsi" w:hAnsiTheme="minorHAnsi"/>
          <w:sz w:val="22"/>
          <w:szCs w:val="22"/>
        </w:rPr>
        <w:t>У току школске године број ученика којима је пружен неки вид подршке у учењу је 54,и то:</w:t>
      </w:r>
    </w:p>
    <w:p w:rsidR="001C52C6" w:rsidRPr="00AA5AE3" w:rsidRDefault="001C52C6" w:rsidP="001C52C6">
      <w:pPr>
        <w:pStyle w:val="NormalWeb"/>
        <w:spacing w:before="0" w:beforeAutospacing="0" w:after="0" w:afterAutospacing="0"/>
        <w:rPr>
          <w:rFonts w:asciiTheme="minorHAnsi" w:hAnsiTheme="minorHAnsi"/>
          <w:sz w:val="22"/>
          <w:szCs w:val="22"/>
        </w:rPr>
      </w:pPr>
      <w:r w:rsidRPr="00AA5AE3">
        <w:rPr>
          <w:rFonts w:asciiTheme="minorHAnsi" w:hAnsiTheme="minorHAnsi"/>
          <w:sz w:val="22"/>
          <w:szCs w:val="22"/>
        </w:rPr>
        <w:t>1.На индивидуализацији је 22 ученика (18 у млађим и 4 у старијим разредима)</w:t>
      </w:r>
    </w:p>
    <w:p w:rsidR="001C52C6" w:rsidRPr="00AA5AE3" w:rsidRDefault="001C52C6" w:rsidP="001C52C6">
      <w:pPr>
        <w:pStyle w:val="NormalWeb"/>
        <w:spacing w:before="0" w:beforeAutospacing="0" w:after="0" w:afterAutospacing="0"/>
        <w:rPr>
          <w:rFonts w:asciiTheme="minorHAnsi" w:hAnsiTheme="minorHAnsi"/>
          <w:sz w:val="22"/>
          <w:szCs w:val="22"/>
        </w:rPr>
      </w:pPr>
      <w:r w:rsidRPr="00AA5AE3">
        <w:rPr>
          <w:rFonts w:asciiTheme="minorHAnsi" w:hAnsiTheme="minorHAnsi"/>
          <w:sz w:val="22"/>
          <w:szCs w:val="22"/>
        </w:rPr>
        <w:t>2.По ИОП-1 ради 20 ученика (7 у млађим и 13 у старијим разредима)</w:t>
      </w:r>
    </w:p>
    <w:p w:rsidR="001C52C6" w:rsidRPr="00AA5AE3" w:rsidRDefault="001C52C6" w:rsidP="001C52C6">
      <w:pPr>
        <w:pStyle w:val="NormalWeb"/>
        <w:spacing w:before="0" w:beforeAutospacing="0" w:after="0" w:afterAutospacing="0"/>
        <w:rPr>
          <w:rFonts w:asciiTheme="minorHAnsi" w:hAnsiTheme="minorHAnsi"/>
          <w:sz w:val="22"/>
          <w:szCs w:val="22"/>
        </w:rPr>
      </w:pPr>
      <w:r w:rsidRPr="00AA5AE3">
        <w:rPr>
          <w:rFonts w:asciiTheme="minorHAnsi" w:hAnsiTheme="minorHAnsi"/>
          <w:sz w:val="22"/>
          <w:szCs w:val="22"/>
        </w:rPr>
        <w:t>3.По ИОП-2 ради 12 ученика ( 5 у млађим и 7 у старијим разредима)</w:t>
      </w:r>
    </w:p>
    <w:p w:rsidR="001C52C6" w:rsidRPr="00AA5AE3" w:rsidRDefault="001C52C6" w:rsidP="001C52C6">
      <w:pPr>
        <w:pStyle w:val="NormalWeb"/>
        <w:spacing w:before="0" w:beforeAutospacing="0" w:after="0" w:afterAutospacing="0"/>
        <w:rPr>
          <w:rFonts w:asciiTheme="minorHAnsi" w:hAnsiTheme="minorHAnsi"/>
          <w:sz w:val="22"/>
          <w:szCs w:val="22"/>
        </w:rPr>
      </w:pPr>
    </w:p>
    <w:p w:rsidR="001C52C6" w:rsidRPr="00AA5AE3" w:rsidRDefault="001C52C6" w:rsidP="001C52C6">
      <w:pPr>
        <w:pStyle w:val="NormalWeb"/>
        <w:spacing w:before="0" w:beforeAutospacing="0" w:after="0" w:afterAutospacing="0"/>
        <w:rPr>
          <w:rFonts w:asciiTheme="minorHAnsi" w:hAnsiTheme="minorHAnsi"/>
          <w:sz w:val="22"/>
          <w:szCs w:val="22"/>
        </w:rPr>
      </w:pPr>
      <w:r w:rsidRPr="00AA5AE3">
        <w:rPr>
          <w:rFonts w:asciiTheme="minorHAnsi" w:hAnsiTheme="minorHAnsi"/>
          <w:sz w:val="22"/>
          <w:szCs w:val="22"/>
        </w:rPr>
        <w:t>Мере за даљи рад:</w:t>
      </w:r>
    </w:p>
    <w:p w:rsidR="001C52C6" w:rsidRPr="00AA5AE3" w:rsidRDefault="001C52C6" w:rsidP="001C52C6">
      <w:pPr>
        <w:pStyle w:val="NormalWeb"/>
        <w:spacing w:before="0" w:beforeAutospacing="0" w:after="0" w:afterAutospacing="0"/>
        <w:rPr>
          <w:rFonts w:asciiTheme="minorHAnsi" w:hAnsiTheme="minorHAnsi"/>
          <w:sz w:val="22"/>
          <w:szCs w:val="22"/>
        </w:rPr>
      </w:pPr>
      <w:r w:rsidRPr="00AA5AE3">
        <w:rPr>
          <w:rFonts w:asciiTheme="minorHAnsi" w:hAnsiTheme="minorHAnsi"/>
          <w:sz w:val="22"/>
          <w:szCs w:val="22"/>
        </w:rPr>
        <w:t xml:space="preserve">1. Наставити континуиран рад и праћење ученика укључени у неки вид инклузивног образовања. </w:t>
      </w:r>
    </w:p>
    <w:p w:rsidR="001C52C6" w:rsidRPr="00AA5AE3" w:rsidRDefault="001C52C6" w:rsidP="001C52C6">
      <w:pPr>
        <w:pStyle w:val="NormalWeb"/>
        <w:spacing w:before="0" w:beforeAutospacing="0" w:after="0" w:afterAutospacing="0"/>
        <w:rPr>
          <w:rFonts w:asciiTheme="minorHAnsi" w:hAnsiTheme="minorHAnsi"/>
          <w:sz w:val="22"/>
          <w:szCs w:val="22"/>
        </w:rPr>
      </w:pPr>
      <w:r w:rsidRPr="00AA5AE3">
        <w:rPr>
          <w:rFonts w:asciiTheme="minorHAnsi" w:hAnsiTheme="minorHAnsi"/>
          <w:sz w:val="22"/>
          <w:szCs w:val="22"/>
        </w:rPr>
        <w:t>2.Подстицати даровите ученике на рад по ИОП-3.</w:t>
      </w:r>
    </w:p>
    <w:p w:rsidR="001C52C6" w:rsidRPr="00AA5AE3" w:rsidRDefault="001C52C6" w:rsidP="001C52C6">
      <w:pPr>
        <w:pStyle w:val="NormalWeb"/>
        <w:spacing w:before="0" w:beforeAutospacing="0" w:after="0" w:afterAutospacing="0"/>
        <w:rPr>
          <w:rFonts w:asciiTheme="minorHAnsi" w:hAnsiTheme="minorHAnsi"/>
          <w:sz w:val="22"/>
          <w:szCs w:val="22"/>
        </w:rPr>
      </w:pPr>
    </w:p>
    <w:p w:rsidR="001C52C6" w:rsidRPr="00AA5AE3" w:rsidRDefault="001C52C6" w:rsidP="001C52C6">
      <w:pPr>
        <w:pStyle w:val="NormalWeb"/>
        <w:spacing w:before="0" w:beforeAutospacing="0" w:after="0" w:afterAutospacing="0"/>
        <w:rPr>
          <w:rFonts w:asciiTheme="minorHAnsi" w:hAnsiTheme="minorHAnsi"/>
          <w:sz w:val="22"/>
          <w:szCs w:val="22"/>
        </w:rPr>
      </w:pPr>
      <w:r w:rsidRPr="00AA5AE3">
        <w:rPr>
          <w:rFonts w:asciiTheme="minorHAnsi" w:hAnsiTheme="minorHAnsi"/>
          <w:sz w:val="22"/>
          <w:szCs w:val="22"/>
        </w:rPr>
        <w:t>Координатор тима,</w:t>
      </w:r>
    </w:p>
    <w:p w:rsidR="00AE52B0" w:rsidRPr="00780DC3" w:rsidRDefault="001C52C6" w:rsidP="001C52C6">
      <w:pPr>
        <w:spacing w:after="0" w:line="240" w:lineRule="auto"/>
        <w:jc w:val="right"/>
        <w:rPr>
          <w:b/>
          <w:color w:val="FF0000"/>
          <w:u w:val="single"/>
          <w:lang w:val="sr-Cyrl-CS"/>
        </w:rPr>
      </w:pPr>
      <w:r w:rsidRPr="00AA5AE3">
        <w:rPr>
          <w:rFonts w:asciiTheme="minorHAnsi" w:hAnsiTheme="minorHAnsi"/>
        </w:rPr>
        <w:t>Весна Миладиновић</w:t>
      </w:r>
    </w:p>
    <w:p w:rsidR="00DB6DCE" w:rsidRDefault="00DB6DCE" w:rsidP="00AE52B0">
      <w:pPr>
        <w:spacing w:after="0" w:line="240" w:lineRule="auto"/>
        <w:jc w:val="both"/>
        <w:rPr>
          <w:rFonts w:cs="Calibri"/>
          <w:b/>
          <w:color w:val="FF0000"/>
          <w:lang w:val="sr-Cyrl-CS"/>
        </w:rPr>
      </w:pPr>
    </w:p>
    <w:p w:rsidR="00BF1775" w:rsidRDefault="00BF1775" w:rsidP="00AE52B0">
      <w:pPr>
        <w:spacing w:after="0" w:line="240" w:lineRule="auto"/>
        <w:jc w:val="both"/>
        <w:rPr>
          <w:rFonts w:cs="Calibri"/>
          <w:b/>
          <w:color w:val="FF0000"/>
          <w:lang w:val="sr-Cyrl-CS"/>
        </w:rPr>
      </w:pPr>
    </w:p>
    <w:p w:rsidR="00E41BAA" w:rsidRPr="00811675" w:rsidRDefault="00E41BAA" w:rsidP="00E41BAA">
      <w:pPr>
        <w:spacing w:after="0" w:line="240" w:lineRule="auto"/>
        <w:jc w:val="center"/>
        <w:rPr>
          <w:b/>
          <w:lang w:val="sr-Cyrl-CS"/>
        </w:rPr>
      </w:pPr>
      <w:r w:rsidRPr="00811675">
        <w:rPr>
          <w:b/>
          <w:lang w:val="sr-Cyrl-CS"/>
        </w:rPr>
        <w:t>ИЗВЕШТАЈ О РАД</w:t>
      </w:r>
      <w:r>
        <w:rPr>
          <w:b/>
          <w:lang w:val="sr-Cyrl-CS"/>
        </w:rPr>
        <w:t>У  С</w:t>
      </w:r>
      <w:r w:rsidRPr="00811675">
        <w:rPr>
          <w:b/>
          <w:lang w:val="sr-Cyrl-CS"/>
        </w:rPr>
        <w:t>ТРУЧНОГ   ТИМА ЗА ПРОФЕСИОНАЛНУ ОРИЈЕНТАЦИЈУ</w:t>
      </w:r>
    </w:p>
    <w:p w:rsidR="00E41BAA" w:rsidRPr="00811675" w:rsidRDefault="00E41BAA" w:rsidP="00E41BAA">
      <w:pPr>
        <w:spacing w:after="0" w:line="240" w:lineRule="auto"/>
        <w:jc w:val="center"/>
        <w:rPr>
          <w:lang w:val="sr-Cyrl-CS"/>
        </w:rPr>
      </w:pPr>
      <w:r>
        <w:rPr>
          <w:b/>
          <w:lang w:val="sr-Cyrl-CS"/>
        </w:rPr>
        <w:t>ШК.201</w:t>
      </w:r>
      <w:r>
        <w:rPr>
          <w:b/>
        </w:rPr>
        <w:t>5</w:t>
      </w:r>
      <w:r>
        <w:rPr>
          <w:b/>
          <w:lang w:val="sr-Cyrl-CS"/>
        </w:rPr>
        <w:t>-201</w:t>
      </w:r>
      <w:r>
        <w:rPr>
          <w:b/>
        </w:rPr>
        <w:t>6</w:t>
      </w:r>
      <w:r w:rsidRPr="00811675">
        <w:rPr>
          <w:b/>
          <w:lang w:val="sr-Cyrl-CS"/>
        </w:rPr>
        <w:t>.</w:t>
      </w:r>
    </w:p>
    <w:p w:rsidR="00E41BAA" w:rsidRPr="00DC09C9" w:rsidRDefault="00E41BAA" w:rsidP="00E41BAA">
      <w:pPr>
        <w:spacing w:after="0" w:line="240" w:lineRule="auto"/>
        <w:rPr>
          <w:lang w:val="sr-Cyrl-CS"/>
        </w:rPr>
      </w:pPr>
    </w:p>
    <w:p w:rsidR="00E41BAA" w:rsidRPr="00C12BD7" w:rsidRDefault="00E41BAA" w:rsidP="00E41BAA">
      <w:pPr>
        <w:spacing w:after="0" w:line="240" w:lineRule="auto"/>
      </w:pPr>
      <w:r w:rsidRPr="00811675">
        <w:rPr>
          <w:lang w:val="sr-Cyrl-CS"/>
        </w:rPr>
        <w:t xml:space="preserve">             Стручни тим за професионалну оријентацију је реализов</w:t>
      </w:r>
      <w:r>
        <w:rPr>
          <w:lang w:val="sr-Cyrl-CS"/>
        </w:rPr>
        <w:t>ао  план за  школску годину 201</w:t>
      </w:r>
      <w:r>
        <w:t>5</w:t>
      </w:r>
      <w:r>
        <w:rPr>
          <w:lang w:val="sr-Cyrl-CS"/>
        </w:rPr>
        <w:t>-201</w:t>
      </w:r>
      <w:r>
        <w:t>6</w:t>
      </w:r>
      <w:r w:rsidRPr="00811675">
        <w:rPr>
          <w:lang w:val="sr-Cyrl-CS"/>
        </w:rPr>
        <w:t>.</w:t>
      </w:r>
      <w:r>
        <w:t>годину.</w:t>
      </w:r>
    </w:p>
    <w:p w:rsidR="00E41BAA" w:rsidRPr="00811675" w:rsidRDefault="00E41BAA" w:rsidP="00E41BAA">
      <w:pPr>
        <w:spacing w:after="0" w:line="240" w:lineRule="auto"/>
        <w:rPr>
          <w:lang w:val="sr-Cyrl-CS"/>
        </w:rPr>
      </w:pPr>
      <w:r w:rsidRPr="00811675">
        <w:rPr>
          <w:lang w:val="sr-Cyrl-CS"/>
        </w:rPr>
        <w:t xml:space="preserve">    Реализоване активности су: </w:t>
      </w:r>
    </w:p>
    <w:p w:rsidR="00E41BAA" w:rsidRPr="00811675" w:rsidRDefault="00E41BAA" w:rsidP="00E41BAA">
      <w:pPr>
        <w:spacing w:after="0" w:line="240" w:lineRule="auto"/>
        <w:rPr>
          <w:lang w:val="sr-Cyrl-CS"/>
        </w:rPr>
      </w:pPr>
      <w:r w:rsidRPr="00811675">
        <w:rPr>
          <w:lang w:val="sr-Cyrl-CS"/>
        </w:rPr>
        <w:t xml:space="preserve">    1. Израђени панои на тему Занимање људи.Сва одељења, од 1.до 6.разреда, прикупила  су материјал и са одељенским старешинама израдили паное.</w:t>
      </w:r>
    </w:p>
    <w:p w:rsidR="00E41BAA" w:rsidRPr="00811675" w:rsidRDefault="00E41BAA" w:rsidP="00E41BAA">
      <w:pPr>
        <w:spacing w:after="0" w:line="240" w:lineRule="auto"/>
        <w:rPr>
          <w:lang w:val="sr-Cyrl-CS"/>
        </w:rPr>
      </w:pPr>
      <w:r w:rsidRPr="00811675">
        <w:rPr>
          <w:lang w:val="sr-Cyrl-CS"/>
        </w:rPr>
        <w:t xml:space="preserve">    2. Ученицима, од припремне групе до 6.разреда, представљена су нека занимања.(у даљем извештају дат је табеларни преглед). </w:t>
      </w:r>
    </w:p>
    <w:p w:rsidR="00E41BAA" w:rsidRPr="00811675" w:rsidRDefault="00E41BAA" w:rsidP="00E41BAA">
      <w:pPr>
        <w:spacing w:after="0" w:line="240" w:lineRule="auto"/>
        <w:rPr>
          <w:lang w:val="sr-Cyrl-CS"/>
        </w:rPr>
      </w:pPr>
      <w:r w:rsidRPr="00811675">
        <w:rPr>
          <w:lang w:val="sr-Cyrl-CS"/>
        </w:rPr>
        <w:t xml:space="preserve">    3. У оквиру Дечје недеље организоване посете радним организацијама и установама културе.</w:t>
      </w:r>
    </w:p>
    <w:p w:rsidR="00E41BAA" w:rsidRPr="00811675" w:rsidRDefault="00E41BAA" w:rsidP="00E41BAA">
      <w:pPr>
        <w:spacing w:after="0" w:line="240" w:lineRule="auto"/>
        <w:rPr>
          <w:lang w:val="sr-Cyrl-CS"/>
        </w:rPr>
      </w:pPr>
      <w:r w:rsidRPr="00811675">
        <w:rPr>
          <w:lang w:val="sr-Cyrl-CS"/>
        </w:rPr>
        <w:t xml:space="preserve"> 4. Радионице за професионалну орјентацију раде се у оквиру ЧО-са,грађанског васпитања, информатике.</w:t>
      </w:r>
    </w:p>
    <w:p w:rsidR="00E41BAA" w:rsidRPr="00811675" w:rsidRDefault="00E41BAA" w:rsidP="00E41BAA">
      <w:pPr>
        <w:spacing w:after="0" w:line="240" w:lineRule="auto"/>
        <w:rPr>
          <w:lang w:val="sr-Cyrl-CS"/>
        </w:rPr>
      </w:pPr>
      <w:r w:rsidRPr="00811675">
        <w:rPr>
          <w:lang w:val="sr-Cyrl-CS"/>
        </w:rPr>
        <w:t xml:space="preserve"> 5. Сви ученици</w:t>
      </w:r>
      <w:r>
        <w:rPr>
          <w:lang w:val="sr-Cyrl-CS"/>
        </w:rPr>
        <w:t xml:space="preserve"> од III до VIII разреда</w:t>
      </w:r>
      <w:r w:rsidRPr="00811675">
        <w:rPr>
          <w:lang w:val="sr-Cyrl-CS"/>
        </w:rPr>
        <w:t xml:space="preserve"> су имали прилику да присуству</w:t>
      </w:r>
      <w:r>
        <w:rPr>
          <w:lang w:val="sr-Cyrl-CS"/>
        </w:rPr>
        <w:t>ју или учествују на Дану Науке 12.12.2015</w:t>
      </w:r>
      <w:r w:rsidRPr="00811675">
        <w:rPr>
          <w:lang w:val="sr-Cyrl-CS"/>
        </w:rPr>
        <w:t>.-наставници-Слађана Милошевић,Оливера Василијевић,Гордана Андрић-Милосављевић,Драгана Лазаревић.</w:t>
      </w:r>
    </w:p>
    <w:p w:rsidR="00E41BAA" w:rsidRPr="00811675" w:rsidRDefault="00E41BAA" w:rsidP="00E41BAA">
      <w:pPr>
        <w:spacing w:after="0" w:line="240" w:lineRule="auto"/>
        <w:rPr>
          <w:lang w:val="sr-Cyrl-CS"/>
        </w:rPr>
      </w:pPr>
      <w:r w:rsidRPr="00811675">
        <w:rPr>
          <w:lang w:val="sr-Cyrl-CS"/>
        </w:rPr>
        <w:t xml:space="preserve">  6.Са свим ученицима осмог разреда урађен је</w:t>
      </w:r>
      <w:r w:rsidRPr="00811675">
        <w:t xml:space="preserve"> on line </w:t>
      </w:r>
      <w:r w:rsidRPr="00811675">
        <w:rPr>
          <w:lang w:val="sr-Cyrl-CS"/>
        </w:rPr>
        <w:t xml:space="preserve">тест професионалних интресовања са сајта „Водич за основце „ Националне службе за запошљавање . ( Владан Милетић ). </w:t>
      </w:r>
    </w:p>
    <w:p w:rsidR="00E41BAA" w:rsidRPr="00811675" w:rsidRDefault="00E41BAA" w:rsidP="00E41BAA">
      <w:pPr>
        <w:spacing w:after="0" w:line="240" w:lineRule="auto"/>
        <w:rPr>
          <w:lang w:val="sr-Cyrl-CS"/>
        </w:rPr>
      </w:pPr>
      <w:r w:rsidRPr="00811675">
        <w:rPr>
          <w:lang w:val="sr-Cyrl-CS"/>
        </w:rPr>
        <w:t xml:space="preserve"> 7.Ликовни и литерални радови на тему „Кад порастем бићу ...“, за </w:t>
      </w:r>
      <w:r>
        <w:rPr>
          <w:lang w:val="sr-Cyrl-CS"/>
        </w:rPr>
        <w:t>ученике млађих разреда крајем новембра и почетком децембра месеца.</w:t>
      </w:r>
      <w:r w:rsidRPr="00811675">
        <w:rPr>
          <w:lang w:val="sr-Cyrl-CS"/>
        </w:rPr>
        <w:t>(Весна миладиновић ,Надица Петковић-Стојанов )</w:t>
      </w:r>
    </w:p>
    <w:p w:rsidR="00E41BAA" w:rsidRPr="00811675" w:rsidRDefault="00E41BAA" w:rsidP="00E41BAA">
      <w:pPr>
        <w:spacing w:after="0" w:line="240" w:lineRule="auto"/>
        <w:rPr>
          <w:lang w:val="sr-Cyrl-CS"/>
        </w:rPr>
      </w:pPr>
      <w:r w:rsidRPr="00811675">
        <w:rPr>
          <w:lang w:val="sr-Cyrl-CS"/>
        </w:rPr>
        <w:t xml:space="preserve"> 8.На иницијативу и органитацију Ђач</w:t>
      </w:r>
      <w:r>
        <w:rPr>
          <w:lang w:val="sr-Cyrl-CS"/>
        </w:rPr>
        <w:t xml:space="preserve">ког парламента и тима за професионалну оријентацију а уз помоћ педагошко психолошке службе </w:t>
      </w:r>
      <w:r w:rsidRPr="00811675">
        <w:rPr>
          <w:lang w:val="sr-Cyrl-CS"/>
        </w:rPr>
        <w:t>у п</w:t>
      </w:r>
      <w:r>
        <w:rPr>
          <w:lang w:val="sr-Cyrl-CS"/>
        </w:rPr>
        <w:t>ериоду од 5.V.2016-</w:t>
      </w:r>
      <w:r>
        <w:t>13.V.2016.године</w:t>
      </w:r>
      <w:r>
        <w:rPr>
          <w:lang w:val="sr-Cyrl-CS"/>
        </w:rPr>
        <w:t xml:space="preserve"> ученици осмог разре</w:t>
      </w:r>
      <w:r w:rsidRPr="00811675">
        <w:rPr>
          <w:lang w:val="sr-Cyrl-CS"/>
        </w:rPr>
        <w:t>да наше школе су посетили средње школе у Зајечару и гостовали на часовима .</w:t>
      </w:r>
    </w:p>
    <w:p w:rsidR="00E41BAA" w:rsidRPr="00811675" w:rsidRDefault="00E41BAA" w:rsidP="00E41BAA">
      <w:pPr>
        <w:spacing w:after="0" w:line="240" w:lineRule="auto"/>
        <w:rPr>
          <w:lang w:val="sr-Cyrl-CS"/>
        </w:rPr>
      </w:pPr>
      <w:r w:rsidRPr="00811675">
        <w:rPr>
          <w:lang w:val="sr-Cyrl-CS"/>
        </w:rPr>
        <w:t xml:space="preserve"> 9.Промоција В</w:t>
      </w:r>
      <w:r>
        <w:rPr>
          <w:lang w:val="sr-Cyrl-CS"/>
        </w:rPr>
        <w:t>аздухопловне академије 04.4.2016</w:t>
      </w:r>
      <w:r w:rsidRPr="00811675">
        <w:rPr>
          <w:lang w:val="sr-Cyrl-CS"/>
        </w:rPr>
        <w:t>.</w:t>
      </w:r>
      <w:r>
        <w:rPr>
          <w:lang w:val="sr-Cyrl-CS"/>
        </w:rPr>
        <w:t xml:space="preserve">године </w:t>
      </w:r>
      <w:r w:rsidRPr="00811675">
        <w:rPr>
          <w:lang w:val="sr-Cyrl-CS"/>
        </w:rPr>
        <w:t>у школи Љуба Нешић за ученике 8.разреда.</w:t>
      </w:r>
    </w:p>
    <w:p w:rsidR="00E41BAA" w:rsidRPr="00974A9F" w:rsidRDefault="00E41BAA" w:rsidP="00E41BAA">
      <w:pPr>
        <w:spacing w:after="0" w:line="240" w:lineRule="auto"/>
      </w:pPr>
      <w:r>
        <w:rPr>
          <w:lang w:val="sr-Cyrl-CS"/>
        </w:rPr>
        <w:t xml:space="preserve">  10.Предавање војске Србије за ученике VIII</w:t>
      </w:r>
      <w:r>
        <w:t xml:space="preserve"> разреда одржано је у нашој школи 26.2.2016.године</w:t>
      </w:r>
    </w:p>
    <w:p w:rsidR="00E41BAA" w:rsidRPr="00F96480" w:rsidRDefault="00E41BAA" w:rsidP="00E41BAA">
      <w:pPr>
        <w:spacing w:after="0" w:line="240" w:lineRule="auto"/>
      </w:pPr>
      <w:r>
        <w:rPr>
          <w:lang w:val="sr-Cyrl-CS"/>
        </w:rPr>
        <w:t xml:space="preserve">  11.Посета ПУ Зајечар за ученике VII и VIII разреда од 04.4. до 08.4.2016. године</w:t>
      </w:r>
    </w:p>
    <w:p w:rsidR="00E41BAA" w:rsidRPr="00F96480" w:rsidRDefault="00E41BAA" w:rsidP="00E41BAA">
      <w:pPr>
        <w:spacing w:after="0" w:line="240" w:lineRule="auto"/>
      </w:pPr>
      <w:r>
        <w:rPr>
          <w:lang w:val="sr-Cyrl-CS"/>
        </w:rPr>
        <w:lastRenderedPageBreak/>
        <w:t xml:space="preserve">  12</w:t>
      </w:r>
      <w:r>
        <w:t>.</w:t>
      </w:r>
      <w:r>
        <w:rPr>
          <w:lang w:val="sr-Cyrl-CS"/>
        </w:rPr>
        <w:t xml:space="preserve">Посете Одељењу за ванредне ситуације(ватрогасци) за ученике </w:t>
      </w:r>
      <w:r>
        <w:t>VII и VIII разреда 12. И 13.4.2016. године</w:t>
      </w:r>
    </w:p>
    <w:p w:rsidR="00E41BAA" w:rsidRPr="007551F1" w:rsidRDefault="00E41BAA" w:rsidP="00E41BAA">
      <w:pPr>
        <w:spacing w:after="0" w:line="240" w:lineRule="auto"/>
      </w:pPr>
      <w:r>
        <w:rPr>
          <w:lang w:val="sr-Cyrl-CS"/>
        </w:rPr>
        <w:t xml:space="preserve">13.Посета музеја за ученике VII </w:t>
      </w:r>
      <w:r>
        <w:t xml:space="preserve">и </w:t>
      </w:r>
      <w:r>
        <w:rPr>
          <w:lang w:val="sr-Cyrl-CS"/>
        </w:rPr>
        <w:t>VIII разреда 14.4.2016.године</w:t>
      </w:r>
    </w:p>
    <w:p w:rsidR="00E41BAA" w:rsidRPr="00811675" w:rsidRDefault="00E41BAA" w:rsidP="00E41BAA">
      <w:pPr>
        <w:spacing w:after="0" w:line="240" w:lineRule="auto"/>
      </w:pPr>
      <w:r>
        <w:rPr>
          <w:lang w:val="sr-Cyrl-CS"/>
        </w:rPr>
        <w:t xml:space="preserve">  1</w:t>
      </w:r>
      <w:r>
        <w:t>4</w:t>
      </w:r>
      <w:r>
        <w:rPr>
          <w:lang w:val="sr-Cyrl-CS"/>
        </w:rPr>
        <w:t>.“Дан девојчица „ 2</w:t>
      </w:r>
      <w:r>
        <w:t>1</w:t>
      </w:r>
      <w:r>
        <w:rPr>
          <w:lang w:val="sr-Cyrl-CS"/>
        </w:rPr>
        <w:t>.4.201</w:t>
      </w:r>
      <w:r>
        <w:t>6</w:t>
      </w:r>
      <w:r w:rsidRPr="00811675">
        <w:rPr>
          <w:lang w:val="sr-Cyrl-CS"/>
        </w:rPr>
        <w:t>. ученице осмог разреда присуствовале промоцији“Пословне жене Тимочке Крајне“,одржано у ОШ. „Љуба Нешић „.</w:t>
      </w:r>
    </w:p>
    <w:p w:rsidR="00E41BAA" w:rsidRPr="0035384A" w:rsidRDefault="00E41BAA" w:rsidP="00E41BAA">
      <w:pPr>
        <w:spacing w:after="0" w:line="240" w:lineRule="auto"/>
      </w:pPr>
      <w:r>
        <w:t>15. За ученике VIII разреда организована је ппредавање техничке школе из Бора 23.5.2016.год.</w:t>
      </w:r>
    </w:p>
    <w:p w:rsidR="00E41BAA" w:rsidRDefault="00E41BAA" w:rsidP="00E41BAA">
      <w:pPr>
        <w:spacing w:after="0" w:line="240" w:lineRule="auto"/>
        <w:rPr>
          <w:lang w:val="sr-Cyrl-CS"/>
        </w:rPr>
      </w:pPr>
      <w:r>
        <w:rPr>
          <w:lang w:val="sr-Cyrl-CS"/>
        </w:rPr>
        <w:t xml:space="preserve">  16. Промоција економске школе из Зајечара за ученике VIII разреда 24.5.2016.год.</w:t>
      </w:r>
    </w:p>
    <w:p w:rsidR="00E41BAA" w:rsidRDefault="00E41BAA" w:rsidP="00E41BAA">
      <w:pPr>
        <w:spacing w:after="0" w:line="240" w:lineRule="auto"/>
      </w:pPr>
      <w:r>
        <w:rPr>
          <w:lang w:val="sr-Cyrl-CS"/>
        </w:rPr>
        <w:t xml:space="preserve">  17. За ученике VIII раз</w:t>
      </w:r>
      <w:r>
        <w:t>реда одржана је промоција техничке школе из Бора у просторијама наше школе 23.5.2016.год</w:t>
      </w:r>
    </w:p>
    <w:p w:rsidR="00E41BAA" w:rsidRPr="00761A4B" w:rsidRDefault="00E41BAA" w:rsidP="00E41BAA">
      <w:pPr>
        <w:spacing w:after="0" w:line="240" w:lineRule="auto"/>
      </w:pPr>
      <w:r>
        <w:t xml:space="preserve">  18. </w:t>
      </w:r>
      <w:r>
        <w:rPr>
          <w:lang w:val="sr-Cyrl-CS"/>
        </w:rPr>
        <w:t xml:space="preserve"> За ученике VIII раз</w:t>
      </w:r>
      <w:r>
        <w:t>реда одржана је презентација економске школеу просторијама наше школе 24.5.2016.год</w:t>
      </w:r>
    </w:p>
    <w:p w:rsidR="00E41BAA" w:rsidRDefault="00E41BAA" w:rsidP="00E41BAA">
      <w:pPr>
        <w:spacing w:after="0" w:line="240" w:lineRule="auto"/>
      </w:pPr>
    </w:p>
    <w:p w:rsidR="00E41BAA" w:rsidRPr="00B47156" w:rsidRDefault="00E41BAA" w:rsidP="00E41BAA">
      <w:pPr>
        <w:spacing w:after="0" w:line="240" w:lineRule="auto"/>
        <w:rPr>
          <w:b/>
          <w:lang w:val="sr-Cyrl-CS"/>
        </w:rPr>
      </w:pPr>
      <w:r w:rsidRPr="00B47156">
        <w:rPr>
          <w:b/>
          <w:lang w:val="sr-Cyrl-CS"/>
        </w:rPr>
        <w:t xml:space="preserve">  ЕВАЛУАЦИЈА</w:t>
      </w:r>
    </w:p>
    <w:p w:rsidR="00E41BAA" w:rsidRPr="00811675" w:rsidRDefault="00E41BAA" w:rsidP="00E41BAA">
      <w:pPr>
        <w:spacing w:after="0" w:line="240" w:lineRule="auto"/>
        <w:rPr>
          <w:lang w:val="sr-Cyrl-CS"/>
        </w:rPr>
      </w:pPr>
      <w:r w:rsidRPr="00811675">
        <w:rPr>
          <w:lang w:val="sr-Cyrl-CS"/>
        </w:rPr>
        <w:t xml:space="preserve">Стручни тим за Професионалну орјентацију  је </w:t>
      </w:r>
      <w:r>
        <w:rPr>
          <w:lang w:val="sr-Cyrl-CS"/>
        </w:rPr>
        <w:t>реализовао план за школску  2015.-2016</w:t>
      </w:r>
      <w:r w:rsidRPr="00811675">
        <w:rPr>
          <w:lang w:val="sr-Cyrl-CS"/>
        </w:rPr>
        <w:t xml:space="preserve"> .</w:t>
      </w:r>
    </w:p>
    <w:p w:rsidR="00E41BAA" w:rsidRPr="00811675" w:rsidRDefault="00E41BAA" w:rsidP="00E41BAA">
      <w:pPr>
        <w:spacing w:after="0" w:line="240" w:lineRule="auto"/>
        <w:rPr>
          <w:lang w:val="sr-Cyrl-CS"/>
        </w:rPr>
      </w:pPr>
      <w:r w:rsidRPr="00811675">
        <w:rPr>
          <w:lang w:val="sr-Cyrl-CS"/>
        </w:rPr>
        <w:t>Предс</w:t>
      </w:r>
      <w:r>
        <w:rPr>
          <w:lang w:val="sr-Cyrl-CS"/>
        </w:rPr>
        <w:t>тављају се занимања људи , посећ</w:t>
      </w:r>
      <w:r w:rsidRPr="00811675">
        <w:rPr>
          <w:lang w:val="sr-Cyrl-CS"/>
        </w:rPr>
        <w:t>ују радне организације и установе , ученици осмих разреда присуствују про</w:t>
      </w:r>
      <w:r>
        <w:rPr>
          <w:lang w:val="sr-Cyrl-CS"/>
        </w:rPr>
        <w:t xml:space="preserve">моцијама средњих школа </w:t>
      </w:r>
      <w:r w:rsidRPr="00811675">
        <w:rPr>
          <w:lang w:val="sr-Cyrl-CS"/>
        </w:rPr>
        <w:t>,ученици млађих разреда пишу и цртају на тему „Кад порастем бићу ...“</w:t>
      </w:r>
    </w:p>
    <w:p w:rsidR="00E41BAA" w:rsidRPr="00811675" w:rsidRDefault="00E41BAA" w:rsidP="00E41BAA">
      <w:pPr>
        <w:spacing w:after="0" w:line="240" w:lineRule="auto"/>
        <w:rPr>
          <w:lang w:val="sr-Cyrl-CS"/>
        </w:rPr>
      </w:pPr>
      <w:r w:rsidRPr="00811675">
        <w:rPr>
          <w:lang w:val="sr-Cyrl-CS"/>
        </w:rPr>
        <w:t>Раде радионице на часовима ЧО.са ,информатике.</w:t>
      </w:r>
    </w:p>
    <w:p w:rsidR="00E41BAA" w:rsidRDefault="00E41BAA" w:rsidP="00E41BAA">
      <w:pPr>
        <w:spacing w:after="0" w:line="240" w:lineRule="auto"/>
      </w:pPr>
    </w:p>
    <w:p w:rsidR="00E41BAA" w:rsidRPr="00811675" w:rsidRDefault="00E41BAA" w:rsidP="00E41BAA">
      <w:pPr>
        <w:spacing w:after="0" w:line="240" w:lineRule="auto"/>
        <w:rPr>
          <w:lang w:val="sr-Cyrl-CS"/>
        </w:rPr>
      </w:pPr>
      <w:r w:rsidRPr="00B47156">
        <w:rPr>
          <w:b/>
          <w:lang w:val="sr-Cyrl-CS"/>
        </w:rPr>
        <w:t>МЕРЕ</w:t>
      </w:r>
      <w:r w:rsidR="00DC09C9">
        <w:rPr>
          <w:b/>
          <w:lang w:val="sr-Cyrl-CS"/>
        </w:rPr>
        <w:t xml:space="preserve"> </w:t>
      </w:r>
      <w:r w:rsidRPr="00811675">
        <w:rPr>
          <w:lang w:val="sr-Cyrl-CS"/>
        </w:rPr>
        <w:t>за  наредну школску годину</w:t>
      </w:r>
    </w:p>
    <w:p w:rsidR="00E41BAA" w:rsidRPr="00811675" w:rsidRDefault="00E41BAA" w:rsidP="00E41BAA">
      <w:pPr>
        <w:spacing w:after="0" w:line="240" w:lineRule="auto"/>
        <w:rPr>
          <w:lang w:val="sr-Cyrl-CS"/>
        </w:rPr>
      </w:pPr>
      <w:r w:rsidRPr="00811675">
        <w:rPr>
          <w:lang w:val="sr-Cyrl-CS"/>
        </w:rPr>
        <w:t>По могућности остварити већи број посета радним организацијам  , установама, као и представљања занимања људи на часовима ЧО-са.</w:t>
      </w:r>
    </w:p>
    <w:p w:rsidR="00E41BAA" w:rsidRPr="00811675" w:rsidRDefault="00E41BAA" w:rsidP="00E41BAA">
      <w:pPr>
        <w:spacing w:after="0" w:line="240" w:lineRule="auto"/>
      </w:pPr>
    </w:p>
    <w:p w:rsidR="00E41BAA" w:rsidRPr="00811675" w:rsidRDefault="00E41BAA" w:rsidP="00E41BAA">
      <w:pPr>
        <w:spacing w:after="0" w:line="240" w:lineRule="auto"/>
        <w:rPr>
          <w:lang w:val="sr-Cyrl-CS"/>
        </w:rPr>
      </w:pPr>
      <w:r w:rsidRPr="00811675">
        <w:rPr>
          <w:lang w:val="sr-Cyrl-CS"/>
        </w:rPr>
        <w:t xml:space="preserve"> Чланови тима:</w:t>
      </w:r>
    </w:p>
    <w:p w:rsidR="00E41BAA" w:rsidRPr="00811675" w:rsidRDefault="00E41BAA" w:rsidP="00E41BAA">
      <w:pPr>
        <w:spacing w:after="0" w:line="240" w:lineRule="auto"/>
        <w:rPr>
          <w:lang w:val="sr-Cyrl-CS"/>
        </w:rPr>
      </w:pPr>
    </w:p>
    <w:p w:rsidR="00E41BAA" w:rsidRPr="00811675" w:rsidRDefault="00E41BAA" w:rsidP="00E41BAA">
      <w:pPr>
        <w:spacing w:after="0" w:line="240" w:lineRule="auto"/>
        <w:rPr>
          <w:lang w:val="sr-Cyrl-CS"/>
        </w:rPr>
      </w:pPr>
      <w:r>
        <w:rPr>
          <w:lang w:val="sr-Cyrl-CS"/>
        </w:rPr>
        <w:t xml:space="preserve">    1.Слађана Грубишић</w:t>
      </w:r>
      <w:r w:rsidRPr="00811675">
        <w:rPr>
          <w:lang w:val="sr-Cyrl-CS"/>
        </w:rPr>
        <w:t xml:space="preserve"> , председник тима</w:t>
      </w:r>
    </w:p>
    <w:p w:rsidR="00E41BAA" w:rsidRPr="00811675" w:rsidRDefault="00E41BAA" w:rsidP="00E41BAA">
      <w:pPr>
        <w:spacing w:after="0" w:line="240" w:lineRule="auto"/>
        <w:rPr>
          <w:lang w:val="sr-Cyrl-CS"/>
        </w:rPr>
      </w:pPr>
      <w:r>
        <w:rPr>
          <w:lang w:val="sr-Cyrl-CS"/>
        </w:rPr>
        <w:t xml:space="preserve">    2.Снежана Зекавица</w:t>
      </w:r>
      <w:r w:rsidRPr="00811675">
        <w:rPr>
          <w:lang w:val="sr-Cyrl-CS"/>
        </w:rPr>
        <w:t>,педагог</w:t>
      </w:r>
    </w:p>
    <w:p w:rsidR="00E41BAA" w:rsidRPr="001A6A5D" w:rsidRDefault="00E41BAA" w:rsidP="00E41BAA">
      <w:pPr>
        <w:spacing w:after="0" w:line="240" w:lineRule="auto"/>
      </w:pPr>
      <w:r w:rsidRPr="00811675">
        <w:rPr>
          <w:lang w:val="sr-Cyrl-CS"/>
        </w:rPr>
        <w:t xml:space="preserve">    3.Весна В. Миладиновић,у</w:t>
      </w:r>
      <w:r>
        <w:rPr>
          <w:lang w:val="sr-Cyrl-CS"/>
        </w:rPr>
        <w:t>читељица</w:t>
      </w:r>
    </w:p>
    <w:p w:rsidR="00E41BAA" w:rsidRDefault="00DC09C9" w:rsidP="00E41BAA">
      <w:pPr>
        <w:spacing w:after="0" w:line="240" w:lineRule="auto"/>
      </w:pPr>
      <w:r>
        <w:rPr>
          <w:lang w:val="sr-Cyrl-CS"/>
        </w:rPr>
        <w:t xml:space="preserve">    </w:t>
      </w:r>
      <w:r w:rsidR="00E41BAA">
        <w:t>4</w:t>
      </w:r>
      <w:r w:rsidR="00E41BAA" w:rsidRPr="00811675">
        <w:rPr>
          <w:lang w:val="sr-Cyrl-CS"/>
        </w:rPr>
        <w:t>.Марија Р</w:t>
      </w:r>
      <w:r w:rsidR="00E41BAA">
        <w:rPr>
          <w:lang w:val="sr-Cyrl-CS"/>
        </w:rPr>
        <w:t>адоњић ,професор ликовне култур</w:t>
      </w:r>
      <w:r w:rsidR="00E41BAA">
        <w:t>e</w:t>
      </w:r>
    </w:p>
    <w:p w:rsidR="00E41BAA" w:rsidRDefault="00E41BAA" w:rsidP="00E41BAA">
      <w:pPr>
        <w:spacing w:after="0" w:line="240" w:lineRule="auto"/>
      </w:pPr>
      <w:r>
        <w:t xml:space="preserve">    5.Надица Петковић-Стојанов,учитељица</w:t>
      </w:r>
    </w:p>
    <w:p w:rsidR="00E41BAA" w:rsidRPr="00811675" w:rsidRDefault="00E41BAA" w:rsidP="00E41BAA">
      <w:pPr>
        <w:spacing w:after="0" w:line="240" w:lineRule="auto"/>
        <w:rPr>
          <w:lang w:val="sr-Cyrl-CS"/>
        </w:rPr>
      </w:pPr>
    </w:p>
    <w:p w:rsidR="00DC09C9" w:rsidRDefault="00DC09C9" w:rsidP="00E41BAA">
      <w:pPr>
        <w:spacing w:after="0" w:line="240" w:lineRule="auto"/>
        <w:jc w:val="center"/>
        <w:rPr>
          <w:b/>
          <w:lang w:val="sr-Cyrl-CS"/>
        </w:rPr>
      </w:pPr>
    </w:p>
    <w:p w:rsidR="00E41BAA" w:rsidRPr="00B47156" w:rsidRDefault="00E41BAA" w:rsidP="00E41BAA">
      <w:pPr>
        <w:spacing w:after="0" w:line="240" w:lineRule="auto"/>
        <w:jc w:val="center"/>
        <w:rPr>
          <w:b/>
          <w:lang w:val="sr-Cyrl-CS"/>
        </w:rPr>
      </w:pPr>
      <w:r w:rsidRPr="00B47156">
        <w:rPr>
          <w:b/>
          <w:lang w:val="sr-Cyrl-CS"/>
        </w:rPr>
        <w:t>ПРЕДСТАВЉАЊЕ ЗАНИМАЊА У ОКВИРУ ПРОФЕСИОНАЛНЕ ОРИЈЕНТАЦИЈЕ</w:t>
      </w:r>
    </w:p>
    <w:p w:rsidR="00E41BAA" w:rsidRPr="00811675" w:rsidRDefault="00E41BAA" w:rsidP="00E41BAA">
      <w:pPr>
        <w:spacing w:after="0" w:line="240" w:lineRule="auto"/>
        <w:jc w:val="center"/>
        <w:rPr>
          <w:lang w:val="sr-Cyrl-CS"/>
        </w:rPr>
      </w:pPr>
      <w:r w:rsidRPr="00811675">
        <w:rPr>
          <w:lang w:val="sr-Cyrl-CS"/>
        </w:rPr>
        <w:t>(гост родитељ,представник неке професије ,ЧО-с,иформатика )</w:t>
      </w:r>
    </w:p>
    <w:p w:rsidR="00E41BAA" w:rsidRPr="00811675" w:rsidRDefault="00E41BAA" w:rsidP="00DC09C9">
      <w:pPr>
        <w:spacing w:after="0" w:line="240" w:lineRule="auto"/>
        <w:rPr>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0"/>
        <w:gridCol w:w="4019"/>
        <w:gridCol w:w="2566"/>
      </w:tblGrid>
      <w:tr w:rsidR="00E41BAA" w:rsidRPr="00811675" w:rsidTr="00E41BAA">
        <w:trPr>
          <w:trHeight w:val="545"/>
        </w:trPr>
        <w:tc>
          <w:tcPr>
            <w:tcW w:w="2562" w:type="dxa"/>
          </w:tcPr>
          <w:p w:rsidR="00E41BAA" w:rsidRPr="00811675" w:rsidRDefault="00E41BAA" w:rsidP="00E41BAA">
            <w:pPr>
              <w:spacing w:after="0" w:line="240" w:lineRule="auto"/>
              <w:jc w:val="center"/>
              <w:rPr>
                <w:lang w:val="sr-Cyrl-CS"/>
              </w:rPr>
            </w:pPr>
            <w:r w:rsidRPr="00811675">
              <w:rPr>
                <w:lang w:val="sr-Cyrl-CS"/>
              </w:rPr>
              <w:t>ОДЕЉЕЊЕ</w:t>
            </w:r>
          </w:p>
        </w:tc>
        <w:tc>
          <w:tcPr>
            <w:tcW w:w="4050" w:type="dxa"/>
          </w:tcPr>
          <w:p w:rsidR="00E41BAA" w:rsidRPr="00811675" w:rsidRDefault="00E41BAA" w:rsidP="00E41BAA">
            <w:pPr>
              <w:spacing w:after="0" w:line="240" w:lineRule="auto"/>
              <w:jc w:val="center"/>
              <w:rPr>
                <w:lang w:val="sr-Cyrl-CS"/>
              </w:rPr>
            </w:pPr>
            <w:r w:rsidRPr="00811675">
              <w:rPr>
                <w:lang w:val="sr-Cyrl-CS"/>
              </w:rPr>
              <w:t>ПРОФЕСИЈА КОЈА ЈЕ ПРЕДСТАВЉЕНА</w:t>
            </w:r>
          </w:p>
        </w:tc>
        <w:tc>
          <w:tcPr>
            <w:tcW w:w="2583" w:type="dxa"/>
          </w:tcPr>
          <w:p w:rsidR="00E41BAA" w:rsidRPr="00811675" w:rsidRDefault="00E41BAA" w:rsidP="00E41BAA">
            <w:pPr>
              <w:spacing w:after="0" w:line="240" w:lineRule="auto"/>
              <w:jc w:val="center"/>
              <w:rPr>
                <w:lang w:val="sr-Cyrl-CS"/>
              </w:rPr>
            </w:pPr>
            <w:r w:rsidRPr="00811675">
              <w:rPr>
                <w:lang w:val="sr-Cyrl-CS"/>
              </w:rPr>
              <w:t>ДАТУМ</w:t>
            </w:r>
          </w:p>
        </w:tc>
      </w:tr>
      <w:tr w:rsidR="00E41BAA" w:rsidRPr="00811675" w:rsidTr="00E41BAA">
        <w:trPr>
          <w:trHeight w:val="545"/>
        </w:trPr>
        <w:tc>
          <w:tcPr>
            <w:tcW w:w="2562" w:type="dxa"/>
          </w:tcPr>
          <w:p w:rsidR="00E41BAA" w:rsidRPr="00E50D4B" w:rsidRDefault="00E41BAA" w:rsidP="00E41BAA">
            <w:pPr>
              <w:spacing w:after="0" w:line="240" w:lineRule="auto"/>
            </w:pPr>
            <w:r>
              <w:t>II-2 Маја Петруцић</w:t>
            </w:r>
          </w:p>
        </w:tc>
        <w:tc>
          <w:tcPr>
            <w:tcW w:w="4050" w:type="dxa"/>
          </w:tcPr>
          <w:p w:rsidR="00E41BAA" w:rsidRPr="00E50D4B" w:rsidRDefault="00E41BAA" w:rsidP="00E41BAA">
            <w:pPr>
              <w:spacing w:after="0" w:line="240" w:lineRule="auto"/>
            </w:pPr>
            <w:r>
              <w:t>Гранична полиција-Златољуб Милутиновић</w:t>
            </w:r>
          </w:p>
        </w:tc>
        <w:tc>
          <w:tcPr>
            <w:tcW w:w="2583" w:type="dxa"/>
          </w:tcPr>
          <w:p w:rsidR="00E41BAA" w:rsidRPr="00811675" w:rsidRDefault="00E41BAA" w:rsidP="00E41BAA">
            <w:pPr>
              <w:spacing w:after="0" w:line="240" w:lineRule="auto"/>
              <w:rPr>
                <w:lang w:val="sr-Cyrl-CS"/>
              </w:rPr>
            </w:pPr>
            <w:r>
              <w:rPr>
                <w:lang w:val="sr-Cyrl-CS"/>
              </w:rPr>
              <w:t xml:space="preserve">             16.11.2015.</w:t>
            </w:r>
          </w:p>
        </w:tc>
      </w:tr>
      <w:tr w:rsidR="00E41BAA" w:rsidRPr="00811675" w:rsidTr="00E41BAA">
        <w:trPr>
          <w:trHeight w:val="545"/>
        </w:trPr>
        <w:tc>
          <w:tcPr>
            <w:tcW w:w="2562" w:type="dxa"/>
          </w:tcPr>
          <w:p w:rsidR="00E41BAA" w:rsidRPr="00642FE1" w:rsidRDefault="00E41BAA" w:rsidP="00E41BAA">
            <w:pPr>
              <w:spacing w:after="0" w:line="240" w:lineRule="auto"/>
              <w:rPr>
                <w:vertAlign w:val="subscript"/>
              </w:rPr>
            </w:pPr>
            <w:r>
              <w:t>II-2 Маја Петруцић</w:t>
            </w:r>
          </w:p>
        </w:tc>
        <w:tc>
          <w:tcPr>
            <w:tcW w:w="4050" w:type="dxa"/>
          </w:tcPr>
          <w:p w:rsidR="00E41BAA" w:rsidRPr="00811675" w:rsidRDefault="00E41BAA" w:rsidP="00E41BAA">
            <w:pPr>
              <w:spacing w:after="0" w:line="240" w:lineRule="auto"/>
              <w:rPr>
                <w:lang w:val="sr-Cyrl-CS"/>
              </w:rPr>
            </w:pPr>
            <w:r>
              <w:rPr>
                <w:lang w:val="sr-Cyrl-CS"/>
              </w:rPr>
              <w:t>Глумац- Владимир Милошевић</w:t>
            </w:r>
          </w:p>
        </w:tc>
        <w:tc>
          <w:tcPr>
            <w:tcW w:w="2583" w:type="dxa"/>
          </w:tcPr>
          <w:p w:rsidR="00E41BAA" w:rsidRPr="00811675" w:rsidRDefault="00E41BAA" w:rsidP="00E41BAA">
            <w:pPr>
              <w:spacing w:after="0" w:line="240" w:lineRule="auto"/>
              <w:rPr>
                <w:lang w:val="sr-Cyrl-CS"/>
              </w:rPr>
            </w:pPr>
            <w:r>
              <w:rPr>
                <w:lang w:val="sr-Cyrl-CS"/>
              </w:rPr>
              <w:t xml:space="preserve">             21.12.2015.</w:t>
            </w:r>
          </w:p>
        </w:tc>
      </w:tr>
      <w:tr w:rsidR="00E41BAA" w:rsidRPr="00811675" w:rsidTr="00E41BAA">
        <w:trPr>
          <w:trHeight w:val="545"/>
        </w:trPr>
        <w:tc>
          <w:tcPr>
            <w:tcW w:w="2562" w:type="dxa"/>
          </w:tcPr>
          <w:p w:rsidR="00E41BAA" w:rsidRPr="001D26A2" w:rsidRDefault="00E41BAA" w:rsidP="00E41BAA">
            <w:pPr>
              <w:spacing w:after="0" w:line="240" w:lineRule="auto"/>
            </w:pPr>
            <w:r>
              <w:t>II-2 Весна Миладиновић</w:t>
            </w:r>
          </w:p>
          <w:p w:rsidR="00E41BAA" w:rsidRPr="00E3692B" w:rsidRDefault="00E41BAA" w:rsidP="00E41BAA">
            <w:pPr>
              <w:spacing w:after="0" w:line="240" w:lineRule="auto"/>
            </w:pPr>
            <w:r>
              <w:t>II-3 Надица Петковић- Стојанов</w:t>
            </w:r>
            <w:r>
              <w:br/>
            </w:r>
          </w:p>
          <w:p w:rsidR="00E41BAA" w:rsidRPr="00E3692B" w:rsidRDefault="00E41BAA" w:rsidP="00E41BAA">
            <w:pPr>
              <w:spacing w:after="0" w:line="240" w:lineRule="auto"/>
            </w:pPr>
          </w:p>
        </w:tc>
        <w:tc>
          <w:tcPr>
            <w:tcW w:w="4050" w:type="dxa"/>
          </w:tcPr>
          <w:p w:rsidR="00E41BAA" w:rsidRPr="00811675" w:rsidRDefault="00E41BAA" w:rsidP="00E41BAA">
            <w:pPr>
              <w:spacing w:after="0" w:line="240" w:lineRule="auto"/>
              <w:rPr>
                <w:lang w:val="sr-Cyrl-CS"/>
              </w:rPr>
            </w:pPr>
            <w:r>
              <w:rPr>
                <w:lang w:val="sr-Cyrl-CS"/>
              </w:rPr>
              <w:t>Физиотерапеут-Златко Радомировић</w:t>
            </w:r>
          </w:p>
        </w:tc>
        <w:tc>
          <w:tcPr>
            <w:tcW w:w="2583" w:type="dxa"/>
          </w:tcPr>
          <w:p w:rsidR="00E41BAA" w:rsidRPr="0072637B" w:rsidRDefault="00E41BAA" w:rsidP="00E41BAA">
            <w:pPr>
              <w:spacing w:after="0" w:line="240" w:lineRule="auto"/>
              <w:rPr>
                <w:lang w:val="sr-Cyrl-CS"/>
              </w:rPr>
            </w:pPr>
            <w:r>
              <w:rPr>
                <w:lang w:val="sr-Cyrl-CS"/>
              </w:rPr>
              <w:t xml:space="preserve">              01.03.2016.</w:t>
            </w:r>
          </w:p>
        </w:tc>
      </w:tr>
      <w:tr w:rsidR="00E41BAA" w:rsidRPr="00811675" w:rsidTr="00E41BAA">
        <w:trPr>
          <w:trHeight w:val="545"/>
        </w:trPr>
        <w:tc>
          <w:tcPr>
            <w:tcW w:w="2562" w:type="dxa"/>
          </w:tcPr>
          <w:p w:rsidR="00E41BAA" w:rsidRPr="00642FE1" w:rsidRDefault="00E41BAA" w:rsidP="00E41BAA">
            <w:pPr>
              <w:spacing w:after="0" w:line="240" w:lineRule="auto"/>
              <w:rPr>
                <w:lang w:val="sr-Cyrl-CS"/>
              </w:rPr>
            </w:pPr>
            <w:r>
              <w:t>ППГ-Бранкица Лазаревић</w:t>
            </w:r>
          </w:p>
        </w:tc>
        <w:tc>
          <w:tcPr>
            <w:tcW w:w="4050" w:type="dxa"/>
          </w:tcPr>
          <w:p w:rsidR="00E41BAA" w:rsidRPr="00811675" w:rsidRDefault="00E41BAA" w:rsidP="00E41BAA">
            <w:pPr>
              <w:spacing w:after="0" w:line="240" w:lineRule="auto"/>
              <w:rPr>
                <w:lang w:val="sr-Cyrl-CS"/>
              </w:rPr>
            </w:pPr>
            <w:r>
              <w:rPr>
                <w:lang w:val="sr-Cyrl-CS"/>
              </w:rPr>
              <w:t>Бабица</w:t>
            </w:r>
          </w:p>
        </w:tc>
        <w:tc>
          <w:tcPr>
            <w:tcW w:w="2583" w:type="dxa"/>
          </w:tcPr>
          <w:p w:rsidR="00E41BAA" w:rsidRPr="00811675" w:rsidRDefault="00E41BAA" w:rsidP="00E41BAA">
            <w:pPr>
              <w:spacing w:after="0" w:line="240" w:lineRule="auto"/>
              <w:rPr>
                <w:lang w:val="sr-Cyrl-CS"/>
              </w:rPr>
            </w:pPr>
            <w:r>
              <w:rPr>
                <w:lang w:val="sr-Cyrl-CS"/>
              </w:rPr>
              <w:t xml:space="preserve">             04. 3.2016.</w:t>
            </w:r>
          </w:p>
        </w:tc>
      </w:tr>
      <w:tr w:rsidR="00E41BAA" w:rsidRPr="00811675" w:rsidTr="00E41BAA">
        <w:trPr>
          <w:trHeight w:val="545"/>
        </w:trPr>
        <w:tc>
          <w:tcPr>
            <w:tcW w:w="2562" w:type="dxa"/>
          </w:tcPr>
          <w:p w:rsidR="00E41BAA" w:rsidRPr="00D50FFF" w:rsidRDefault="00E41BAA" w:rsidP="00E41BAA">
            <w:pPr>
              <w:spacing w:after="0" w:line="240" w:lineRule="auto"/>
            </w:pPr>
            <w:r>
              <w:t>II-2 Весна            Миладдиновић</w:t>
            </w:r>
          </w:p>
          <w:p w:rsidR="00E41BAA" w:rsidRPr="00D50FFF" w:rsidRDefault="00E41BAA" w:rsidP="00E41BAA">
            <w:pPr>
              <w:spacing w:after="0" w:line="240" w:lineRule="auto"/>
            </w:pPr>
            <w:r>
              <w:t xml:space="preserve">II-3 Надица Петковић- </w:t>
            </w:r>
            <w:r>
              <w:lastRenderedPageBreak/>
              <w:t xml:space="preserve">Стојанов           </w:t>
            </w:r>
          </w:p>
        </w:tc>
        <w:tc>
          <w:tcPr>
            <w:tcW w:w="4050" w:type="dxa"/>
          </w:tcPr>
          <w:p w:rsidR="00E41BAA" w:rsidRDefault="00E41BAA" w:rsidP="00E41BAA">
            <w:pPr>
              <w:spacing w:after="0" w:line="240" w:lineRule="auto"/>
              <w:rPr>
                <w:lang w:val="sr-Cyrl-CS"/>
              </w:rPr>
            </w:pPr>
            <w:r>
              <w:rPr>
                <w:lang w:val="sr-Cyrl-CS"/>
              </w:rPr>
              <w:lastRenderedPageBreak/>
              <w:t>Полицајац- Светлана Јанић</w:t>
            </w:r>
          </w:p>
        </w:tc>
        <w:tc>
          <w:tcPr>
            <w:tcW w:w="2583" w:type="dxa"/>
          </w:tcPr>
          <w:p w:rsidR="00E41BAA" w:rsidRDefault="00E41BAA" w:rsidP="00E41BAA">
            <w:pPr>
              <w:spacing w:after="0" w:line="240" w:lineRule="auto"/>
              <w:rPr>
                <w:lang w:val="sr-Cyrl-CS"/>
              </w:rPr>
            </w:pPr>
          </w:p>
          <w:p w:rsidR="00E41BAA" w:rsidRDefault="00E41BAA" w:rsidP="00E41BAA">
            <w:pPr>
              <w:spacing w:after="0" w:line="240" w:lineRule="auto"/>
              <w:rPr>
                <w:lang w:val="sr-Cyrl-CS"/>
              </w:rPr>
            </w:pPr>
            <w:r>
              <w:rPr>
                <w:lang w:val="sr-Cyrl-CS"/>
              </w:rPr>
              <w:t xml:space="preserve">              23.3.2016</w:t>
            </w:r>
          </w:p>
        </w:tc>
      </w:tr>
      <w:tr w:rsidR="00E41BAA" w:rsidRPr="00811675" w:rsidTr="00E41BAA">
        <w:trPr>
          <w:trHeight w:val="545"/>
        </w:trPr>
        <w:tc>
          <w:tcPr>
            <w:tcW w:w="2562" w:type="dxa"/>
          </w:tcPr>
          <w:p w:rsidR="00E41BAA" w:rsidRDefault="00E41BAA" w:rsidP="00E41BAA">
            <w:pPr>
              <w:spacing w:after="0" w:line="240" w:lineRule="auto"/>
              <w:rPr>
                <w:lang w:val="sr-Cyrl-CS"/>
              </w:rPr>
            </w:pPr>
            <w:r>
              <w:rPr>
                <w:lang w:val="sr-Cyrl-CS"/>
              </w:rPr>
              <w:lastRenderedPageBreak/>
              <w:t>Сви ученици нижих разреда и ППГ</w:t>
            </w:r>
          </w:p>
        </w:tc>
        <w:tc>
          <w:tcPr>
            <w:tcW w:w="4050" w:type="dxa"/>
          </w:tcPr>
          <w:p w:rsidR="00E41BAA" w:rsidRDefault="00E41BAA" w:rsidP="00E41BAA">
            <w:pPr>
              <w:spacing w:after="0" w:line="240" w:lineRule="auto"/>
              <w:rPr>
                <w:lang w:val="sr-Cyrl-CS"/>
              </w:rPr>
            </w:pPr>
            <w:r>
              <w:rPr>
                <w:lang w:val="sr-Cyrl-CS"/>
              </w:rPr>
              <w:t>Глумац-представа ,,Веселе чаролије“</w:t>
            </w:r>
          </w:p>
        </w:tc>
        <w:tc>
          <w:tcPr>
            <w:tcW w:w="2583" w:type="dxa"/>
          </w:tcPr>
          <w:p w:rsidR="00E41BAA" w:rsidRDefault="00E41BAA" w:rsidP="00E41BAA">
            <w:pPr>
              <w:spacing w:after="0" w:line="240" w:lineRule="auto"/>
              <w:rPr>
                <w:lang w:val="sr-Cyrl-CS"/>
              </w:rPr>
            </w:pPr>
            <w:r>
              <w:rPr>
                <w:lang w:val="sr-Cyrl-CS"/>
              </w:rPr>
              <w:t xml:space="preserve">             19.5.2016.</w:t>
            </w:r>
          </w:p>
        </w:tc>
      </w:tr>
    </w:tbl>
    <w:p w:rsidR="00E41BAA" w:rsidRDefault="00E41BAA" w:rsidP="00E41BAA">
      <w:pPr>
        <w:spacing w:after="0" w:line="240" w:lineRule="auto"/>
        <w:rPr>
          <w:lang w:val="sr-Cyrl-CS"/>
        </w:rPr>
      </w:pPr>
    </w:p>
    <w:p w:rsidR="00E41BAA" w:rsidRDefault="00E41BAA" w:rsidP="00E41BAA">
      <w:pPr>
        <w:spacing w:after="0" w:line="240" w:lineRule="auto"/>
        <w:rPr>
          <w:lang w:val="sr-Cyrl-CS"/>
        </w:rPr>
      </w:pPr>
    </w:p>
    <w:p w:rsidR="00E41BAA" w:rsidRPr="00B47156" w:rsidRDefault="00E41BAA" w:rsidP="00E41BAA">
      <w:pPr>
        <w:spacing w:after="0" w:line="240" w:lineRule="auto"/>
        <w:jc w:val="center"/>
        <w:rPr>
          <w:b/>
          <w:lang w:val="sr-Cyrl-CS"/>
        </w:rPr>
      </w:pPr>
      <w:r w:rsidRPr="00B47156">
        <w:rPr>
          <w:b/>
          <w:lang w:val="sr-Cyrl-CS"/>
        </w:rPr>
        <w:t>ПОСЕТЕ  РАДНИМ ОРГАНИЗАЦИЈАМА  И УСТАНОВАМА</w:t>
      </w:r>
    </w:p>
    <w:p w:rsidR="00E41BAA" w:rsidRPr="00B47156" w:rsidRDefault="00E41BAA" w:rsidP="00E41BAA">
      <w:pPr>
        <w:spacing w:after="0" w:line="240" w:lineRule="auto"/>
        <w:rPr>
          <w:b/>
          <w:lang w:val="sr-Cyrl-CS"/>
        </w:rPr>
      </w:pPr>
    </w:p>
    <w:tbl>
      <w:tblPr>
        <w:tblW w:w="15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46"/>
        <w:gridCol w:w="2111"/>
        <w:gridCol w:w="3378"/>
        <w:gridCol w:w="3378"/>
        <w:gridCol w:w="3378"/>
      </w:tblGrid>
      <w:tr w:rsidR="00E41BAA" w:rsidRPr="00811675" w:rsidTr="00E41BAA">
        <w:trPr>
          <w:gridAfter w:val="2"/>
          <w:wAfter w:w="6756" w:type="dxa"/>
          <w:trHeight w:val="453"/>
        </w:trPr>
        <w:tc>
          <w:tcPr>
            <w:tcW w:w="3646" w:type="dxa"/>
          </w:tcPr>
          <w:p w:rsidR="00E41BAA" w:rsidRPr="00811675" w:rsidRDefault="00E41BAA" w:rsidP="00E41BAA">
            <w:pPr>
              <w:spacing w:after="0" w:line="240" w:lineRule="auto"/>
              <w:rPr>
                <w:lang w:val="sr-Cyrl-CS"/>
              </w:rPr>
            </w:pPr>
            <w:r w:rsidRPr="00811675">
              <w:rPr>
                <w:lang w:val="sr-Cyrl-CS"/>
              </w:rPr>
              <w:t>РАДНЕ ОРГАНИЗАЦИЈЕ И УСТАНОВЕ</w:t>
            </w:r>
          </w:p>
        </w:tc>
        <w:tc>
          <w:tcPr>
            <w:tcW w:w="2111" w:type="dxa"/>
          </w:tcPr>
          <w:p w:rsidR="00E41BAA" w:rsidRPr="00811675" w:rsidRDefault="00E41BAA" w:rsidP="00E41BAA">
            <w:pPr>
              <w:spacing w:after="0" w:line="240" w:lineRule="auto"/>
              <w:jc w:val="center"/>
              <w:rPr>
                <w:lang w:val="sr-Cyrl-CS"/>
              </w:rPr>
            </w:pPr>
            <w:r w:rsidRPr="00811675">
              <w:rPr>
                <w:lang w:val="sr-Cyrl-CS"/>
              </w:rPr>
              <w:t>ВРЕМЕ РЕАЛИЗАЦИЈЕ</w:t>
            </w:r>
          </w:p>
        </w:tc>
        <w:tc>
          <w:tcPr>
            <w:tcW w:w="3378" w:type="dxa"/>
          </w:tcPr>
          <w:p w:rsidR="00E41BAA" w:rsidRPr="00811675" w:rsidRDefault="00E41BAA" w:rsidP="00E41BAA">
            <w:pPr>
              <w:spacing w:after="0" w:line="240" w:lineRule="auto"/>
              <w:jc w:val="center"/>
              <w:rPr>
                <w:lang w:val="sr-Cyrl-CS"/>
              </w:rPr>
            </w:pPr>
            <w:r w:rsidRPr="00811675">
              <w:rPr>
                <w:lang w:val="sr-Cyrl-CS"/>
              </w:rPr>
              <w:t>РЕАЛИЗОВАО</w:t>
            </w:r>
          </w:p>
        </w:tc>
      </w:tr>
      <w:tr w:rsidR="00E41BAA" w:rsidRPr="00811675" w:rsidTr="00E41BAA">
        <w:trPr>
          <w:gridAfter w:val="2"/>
          <w:wAfter w:w="6756" w:type="dxa"/>
          <w:trHeight w:val="473"/>
        </w:trPr>
        <w:tc>
          <w:tcPr>
            <w:tcW w:w="3646" w:type="dxa"/>
          </w:tcPr>
          <w:p w:rsidR="00E41BAA" w:rsidRPr="00811675" w:rsidRDefault="00E41BAA" w:rsidP="00E41BAA">
            <w:pPr>
              <w:spacing w:after="0" w:line="240" w:lineRule="auto"/>
              <w:jc w:val="both"/>
              <w:rPr>
                <w:lang w:val="sr-Cyrl-CS"/>
              </w:rPr>
            </w:pPr>
            <w:r>
              <w:rPr>
                <w:lang w:val="sr-Cyrl-CS"/>
              </w:rPr>
              <w:t>Музеј-кустос</w:t>
            </w:r>
          </w:p>
        </w:tc>
        <w:tc>
          <w:tcPr>
            <w:tcW w:w="2111" w:type="dxa"/>
          </w:tcPr>
          <w:p w:rsidR="00E41BAA" w:rsidRPr="00811675" w:rsidRDefault="00E41BAA" w:rsidP="00E41BAA">
            <w:pPr>
              <w:spacing w:after="0" w:line="240" w:lineRule="auto"/>
              <w:jc w:val="both"/>
              <w:rPr>
                <w:lang w:val="sr-Cyrl-CS"/>
              </w:rPr>
            </w:pPr>
            <w:r>
              <w:rPr>
                <w:lang w:val="sr-Cyrl-CS"/>
              </w:rPr>
              <w:t xml:space="preserve">     23.9.2015.                        </w:t>
            </w:r>
          </w:p>
        </w:tc>
        <w:tc>
          <w:tcPr>
            <w:tcW w:w="3378" w:type="dxa"/>
          </w:tcPr>
          <w:p w:rsidR="00E41BAA" w:rsidRPr="00811675" w:rsidRDefault="00E41BAA" w:rsidP="00E41BAA">
            <w:pPr>
              <w:spacing w:after="0" w:line="240" w:lineRule="auto"/>
              <w:rPr>
                <w:lang w:val="sr-Cyrl-CS"/>
              </w:rPr>
            </w:pPr>
            <w:r>
              <w:rPr>
                <w:lang w:val="sr-Cyrl-CS"/>
              </w:rPr>
              <w:t>Надица Петковић-Стојанов</w:t>
            </w:r>
          </w:p>
        </w:tc>
      </w:tr>
      <w:tr w:rsidR="00E41BAA" w:rsidRPr="00811675" w:rsidTr="00E41BAA">
        <w:trPr>
          <w:gridAfter w:val="2"/>
          <w:wAfter w:w="6756" w:type="dxa"/>
          <w:trHeight w:val="536"/>
        </w:trPr>
        <w:tc>
          <w:tcPr>
            <w:tcW w:w="3646" w:type="dxa"/>
          </w:tcPr>
          <w:p w:rsidR="00E41BAA" w:rsidRPr="00811675" w:rsidRDefault="00E41BAA" w:rsidP="00E41BAA">
            <w:pPr>
              <w:spacing w:after="0" w:line="240" w:lineRule="auto"/>
              <w:jc w:val="both"/>
              <w:rPr>
                <w:lang w:val="sr-Cyrl-CS"/>
              </w:rPr>
            </w:pPr>
            <w:r w:rsidRPr="00811675">
              <w:rPr>
                <w:lang w:val="sr-Cyrl-CS"/>
              </w:rPr>
              <w:t>Музеј -кустос</w:t>
            </w:r>
          </w:p>
        </w:tc>
        <w:tc>
          <w:tcPr>
            <w:tcW w:w="2111" w:type="dxa"/>
          </w:tcPr>
          <w:p w:rsidR="00E41BAA" w:rsidRPr="00811675" w:rsidRDefault="00E41BAA" w:rsidP="00E41BAA">
            <w:pPr>
              <w:spacing w:after="0" w:line="240" w:lineRule="auto"/>
              <w:rPr>
                <w:lang w:val="sr-Cyrl-CS"/>
              </w:rPr>
            </w:pPr>
            <w:r>
              <w:rPr>
                <w:lang w:val="sr-Cyrl-CS"/>
              </w:rPr>
              <w:t xml:space="preserve">     07.10.2015.</w:t>
            </w:r>
          </w:p>
          <w:p w:rsidR="00E41BAA" w:rsidRPr="00811675" w:rsidRDefault="00E41BAA" w:rsidP="00E41BAA">
            <w:pPr>
              <w:spacing w:after="0" w:line="240" w:lineRule="auto"/>
              <w:jc w:val="center"/>
              <w:rPr>
                <w:lang w:val="sr-Cyrl-CS"/>
              </w:rPr>
            </w:pPr>
          </w:p>
        </w:tc>
        <w:tc>
          <w:tcPr>
            <w:tcW w:w="3378" w:type="dxa"/>
          </w:tcPr>
          <w:p w:rsidR="00E41BAA" w:rsidRPr="00BF1775" w:rsidRDefault="00E41BAA" w:rsidP="00E41BAA">
            <w:pPr>
              <w:spacing w:after="0" w:line="240" w:lineRule="auto"/>
              <w:rPr>
                <w:lang w:val="sr-Cyrl-CS"/>
              </w:rPr>
            </w:pPr>
            <w:r>
              <w:rPr>
                <w:lang w:val="sr-Cyrl-CS"/>
              </w:rPr>
              <w:t>Бранкица Лазаревић, Слађана Грубишић</w:t>
            </w:r>
          </w:p>
        </w:tc>
      </w:tr>
      <w:tr w:rsidR="00E41BAA" w:rsidRPr="00811675" w:rsidTr="00E41BAA">
        <w:trPr>
          <w:gridAfter w:val="2"/>
          <w:wAfter w:w="6756" w:type="dxa"/>
          <w:trHeight w:val="132"/>
        </w:trPr>
        <w:tc>
          <w:tcPr>
            <w:tcW w:w="3646" w:type="dxa"/>
          </w:tcPr>
          <w:p w:rsidR="00E41BAA" w:rsidRPr="00811675" w:rsidRDefault="00E41BAA" w:rsidP="00E41BAA">
            <w:pPr>
              <w:spacing w:after="0" w:line="240" w:lineRule="auto"/>
              <w:jc w:val="both"/>
              <w:rPr>
                <w:lang w:val="sr-Cyrl-CS"/>
              </w:rPr>
            </w:pPr>
            <w:r>
              <w:rPr>
                <w:lang w:val="sr-Cyrl-CS"/>
              </w:rPr>
              <w:t>Житопромет-Зајечар</w:t>
            </w:r>
          </w:p>
          <w:p w:rsidR="00E41BAA" w:rsidRPr="00811675" w:rsidRDefault="00E41BAA" w:rsidP="00E41BAA">
            <w:pPr>
              <w:spacing w:after="0" w:line="240" w:lineRule="auto"/>
              <w:rPr>
                <w:lang w:val="sr-Cyrl-CS"/>
              </w:rPr>
            </w:pPr>
          </w:p>
        </w:tc>
        <w:tc>
          <w:tcPr>
            <w:tcW w:w="2111" w:type="dxa"/>
          </w:tcPr>
          <w:p w:rsidR="00E41BAA" w:rsidRPr="00811675" w:rsidRDefault="00E41BAA" w:rsidP="00E41BAA">
            <w:pPr>
              <w:spacing w:after="0" w:line="240" w:lineRule="auto"/>
              <w:rPr>
                <w:lang w:val="sr-Cyrl-CS"/>
              </w:rPr>
            </w:pPr>
            <w:r>
              <w:rPr>
                <w:lang w:val="sr-Cyrl-CS"/>
              </w:rPr>
              <w:t xml:space="preserve">      07.10.2015</w:t>
            </w:r>
            <w:r w:rsidRPr="00811675">
              <w:rPr>
                <w:lang w:val="sr-Cyrl-CS"/>
              </w:rPr>
              <w:t xml:space="preserve">. </w:t>
            </w:r>
          </w:p>
          <w:p w:rsidR="00E41BAA" w:rsidRPr="00811675" w:rsidRDefault="00E41BAA" w:rsidP="00E41BAA">
            <w:pPr>
              <w:spacing w:after="0" w:line="240" w:lineRule="auto"/>
              <w:rPr>
                <w:lang w:val="sr-Cyrl-CS"/>
              </w:rPr>
            </w:pPr>
          </w:p>
        </w:tc>
        <w:tc>
          <w:tcPr>
            <w:tcW w:w="3378" w:type="dxa"/>
          </w:tcPr>
          <w:p w:rsidR="00E41BAA" w:rsidRPr="00811675" w:rsidRDefault="00E41BAA" w:rsidP="00E41BAA">
            <w:pPr>
              <w:spacing w:after="0" w:line="240" w:lineRule="auto"/>
              <w:rPr>
                <w:lang w:val="sr-Cyrl-CS"/>
              </w:rPr>
            </w:pPr>
            <w:r>
              <w:rPr>
                <w:lang w:val="sr-Cyrl-CS"/>
              </w:rPr>
              <w:t>Слађана Грубишић,Зоран Величковић,Данијела Милутиновић</w:t>
            </w:r>
          </w:p>
        </w:tc>
      </w:tr>
      <w:tr w:rsidR="00E41BAA" w:rsidRPr="00811675" w:rsidTr="00E41BAA">
        <w:trPr>
          <w:gridAfter w:val="2"/>
          <w:wAfter w:w="6756" w:type="dxa"/>
          <w:trHeight w:val="649"/>
        </w:trPr>
        <w:tc>
          <w:tcPr>
            <w:tcW w:w="3646" w:type="dxa"/>
          </w:tcPr>
          <w:p w:rsidR="00E41BAA" w:rsidRPr="00811675" w:rsidRDefault="00E41BAA" w:rsidP="00E41BAA">
            <w:pPr>
              <w:spacing w:after="0" w:line="240" w:lineRule="auto"/>
              <w:jc w:val="both"/>
              <w:rPr>
                <w:lang w:val="sr-Cyrl-CS"/>
              </w:rPr>
            </w:pPr>
            <w:r w:rsidRPr="00811675">
              <w:rPr>
                <w:lang w:val="sr-Cyrl-CS"/>
              </w:rPr>
              <w:t>Библиотека-бибљиотекар</w:t>
            </w:r>
          </w:p>
        </w:tc>
        <w:tc>
          <w:tcPr>
            <w:tcW w:w="2111" w:type="dxa"/>
          </w:tcPr>
          <w:p w:rsidR="00E41BAA" w:rsidRPr="00811675" w:rsidRDefault="00E41BAA" w:rsidP="00E41BAA">
            <w:pPr>
              <w:spacing w:after="0" w:line="240" w:lineRule="auto"/>
              <w:rPr>
                <w:lang w:val="sr-Cyrl-CS"/>
              </w:rPr>
            </w:pPr>
            <w:r>
              <w:rPr>
                <w:lang w:val="sr-Cyrl-CS"/>
              </w:rPr>
              <w:t xml:space="preserve">     07.10.2015</w:t>
            </w:r>
          </w:p>
        </w:tc>
        <w:tc>
          <w:tcPr>
            <w:tcW w:w="3378" w:type="dxa"/>
          </w:tcPr>
          <w:p w:rsidR="00E41BAA" w:rsidRPr="00BF1775" w:rsidRDefault="00E41BAA" w:rsidP="00E41BAA">
            <w:pPr>
              <w:spacing w:after="0" w:line="240" w:lineRule="auto"/>
              <w:rPr>
                <w:lang w:val="sr-Cyrl-CS"/>
              </w:rPr>
            </w:pPr>
            <w:r>
              <w:rPr>
                <w:lang w:val="sr-Cyrl-CS"/>
              </w:rPr>
              <w:t>Бранкица Лазаревић,Слађана Грубишић</w:t>
            </w:r>
          </w:p>
        </w:tc>
      </w:tr>
      <w:tr w:rsidR="00E41BAA" w:rsidRPr="00811675" w:rsidTr="00E41BAA">
        <w:trPr>
          <w:gridAfter w:val="2"/>
          <w:wAfter w:w="6756" w:type="dxa"/>
          <w:trHeight w:val="303"/>
        </w:trPr>
        <w:tc>
          <w:tcPr>
            <w:tcW w:w="3646" w:type="dxa"/>
          </w:tcPr>
          <w:p w:rsidR="00E41BAA" w:rsidRPr="00811675" w:rsidRDefault="00E41BAA" w:rsidP="00E41BAA">
            <w:pPr>
              <w:spacing w:after="0" w:line="240" w:lineRule="auto"/>
              <w:jc w:val="both"/>
              <w:rPr>
                <w:lang w:val="sr-Cyrl-CS"/>
              </w:rPr>
            </w:pPr>
            <w:r w:rsidRPr="00811675">
              <w:rPr>
                <w:lang w:val="sr-Cyrl-CS"/>
              </w:rPr>
              <w:t>Позориште-глумац</w:t>
            </w:r>
          </w:p>
        </w:tc>
        <w:tc>
          <w:tcPr>
            <w:tcW w:w="2111" w:type="dxa"/>
          </w:tcPr>
          <w:p w:rsidR="00E41BAA" w:rsidRPr="00811675" w:rsidRDefault="00E41BAA" w:rsidP="00E41BAA">
            <w:pPr>
              <w:spacing w:after="0" w:line="240" w:lineRule="auto"/>
              <w:rPr>
                <w:lang w:val="sr-Cyrl-CS"/>
              </w:rPr>
            </w:pPr>
            <w:r>
              <w:rPr>
                <w:lang w:val="sr-Cyrl-CS"/>
              </w:rPr>
              <w:t>07.10.2015.</w:t>
            </w:r>
          </w:p>
        </w:tc>
        <w:tc>
          <w:tcPr>
            <w:tcW w:w="3378" w:type="dxa"/>
          </w:tcPr>
          <w:p w:rsidR="00E41BAA" w:rsidRPr="00BF1775" w:rsidRDefault="00E41BAA" w:rsidP="00E41BAA">
            <w:pPr>
              <w:spacing w:after="0" w:line="240" w:lineRule="auto"/>
              <w:rPr>
                <w:lang w:val="sr-Cyrl-CS"/>
              </w:rPr>
            </w:pPr>
            <w:r>
              <w:rPr>
                <w:lang w:val="sr-Cyrl-CS"/>
              </w:rPr>
              <w:t>Бранкица Лазаревић,Слађана Грубишић</w:t>
            </w:r>
          </w:p>
        </w:tc>
      </w:tr>
      <w:tr w:rsidR="00E41BAA" w:rsidRPr="00811675" w:rsidTr="00E41BAA">
        <w:trPr>
          <w:gridAfter w:val="2"/>
          <w:wAfter w:w="6756" w:type="dxa"/>
          <w:trHeight w:val="691"/>
        </w:trPr>
        <w:tc>
          <w:tcPr>
            <w:tcW w:w="3646" w:type="dxa"/>
          </w:tcPr>
          <w:p w:rsidR="00E41BAA" w:rsidRPr="00811675" w:rsidRDefault="00E41BAA" w:rsidP="00E41BAA">
            <w:pPr>
              <w:spacing w:after="0" w:line="240" w:lineRule="auto"/>
              <w:jc w:val="both"/>
              <w:rPr>
                <w:lang w:val="sr-Cyrl-CS"/>
              </w:rPr>
            </w:pPr>
            <w:r>
              <w:rPr>
                <w:lang w:val="sr-Cyrl-CS"/>
              </w:rPr>
              <w:t>Посластичара Пчела-посластчар</w:t>
            </w:r>
          </w:p>
        </w:tc>
        <w:tc>
          <w:tcPr>
            <w:tcW w:w="2111" w:type="dxa"/>
          </w:tcPr>
          <w:p w:rsidR="00E41BAA" w:rsidRPr="00811675" w:rsidRDefault="00E41BAA" w:rsidP="00E41BAA">
            <w:pPr>
              <w:spacing w:after="0" w:line="240" w:lineRule="auto"/>
              <w:rPr>
                <w:lang w:val="sr-Cyrl-CS"/>
              </w:rPr>
            </w:pPr>
            <w:r>
              <w:rPr>
                <w:lang w:val="sr-Cyrl-CS"/>
              </w:rPr>
              <w:t>05.10.2015.</w:t>
            </w:r>
          </w:p>
        </w:tc>
        <w:tc>
          <w:tcPr>
            <w:tcW w:w="3378" w:type="dxa"/>
          </w:tcPr>
          <w:p w:rsidR="00E41BAA" w:rsidRPr="00811675" w:rsidRDefault="00E41BAA" w:rsidP="00E41BAA">
            <w:pPr>
              <w:spacing w:after="0" w:line="240" w:lineRule="auto"/>
              <w:jc w:val="both"/>
              <w:rPr>
                <w:lang w:val="sr-Cyrl-CS"/>
              </w:rPr>
            </w:pPr>
            <w:r>
              <w:rPr>
                <w:lang w:val="sr-Cyrl-CS"/>
              </w:rPr>
              <w:t>Зоран Величковић</w:t>
            </w:r>
          </w:p>
        </w:tc>
      </w:tr>
      <w:tr w:rsidR="00E41BAA" w:rsidRPr="00811675" w:rsidTr="00E41BAA">
        <w:trPr>
          <w:trHeight w:val="691"/>
        </w:trPr>
        <w:tc>
          <w:tcPr>
            <w:tcW w:w="3646" w:type="dxa"/>
          </w:tcPr>
          <w:p w:rsidR="00E41BAA" w:rsidRDefault="00E41BAA" w:rsidP="00E41BAA">
            <w:pPr>
              <w:spacing w:after="0" w:line="240" w:lineRule="auto"/>
              <w:jc w:val="both"/>
              <w:rPr>
                <w:lang w:val="sr-Cyrl-CS"/>
              </w:rPr>
            </w:pPr>
            <w:r>
              <w:rPr>
                <w:lang w:val="sr-Cyrl-CS"/>
              </w:rPr>
              <w:t>Школска библиотека- библиотекар</w:t>
            </w:r>
          </w:p>
        </w:tc>
        <w:tc>
          <w:tcPr>
            <w:tcW w:w="2111" w:type="dxa"/>
          </w:tcPr>
          <w:p w:rsidR="00E41BAA" w:rsidRDefault="00E41BAA" w:rsidP="00E41BAA">
            <w:pPr>
              <w:spacing w:after="0" w:line="240" w:lineRule="auto"/>
              <w:rPr>
                <w:lang w:val="sr-Cyrl-CS"/>
              </w:rPr>
            </w:pPr>
            <w:r>
              <w:rPr>
                <w:lang w:val="sr-Cyrl-CS"/>
              </w:rPr>
              <w:t>15.10.2015.</w:t>
            </w:r>
          </w:p>
          <w:p w:rsidR="00E41BAA" w:rsidRDefault="00E41BAA" w:rsidP="00E41BAA">
            <w:pPr>
              <w:spacing w:after="0" w:line="240" w:lineRule="auto"/>
              <w:rPr>
                <w:lang w:val="sr-Cyrl-CS"/>
              </w:rPr>
            </w:pPr>
            <w:r>
              <w:rPr>
                <w:lang w:val="sr-Cyrl-CS"/>
              </w:rPr>
              <w:t xml:space="preserve">     21.10.2015.</w:t>
            </w:r>
          </w:p>
          <w:p w:rsidR="00E41BAA" w:rsidRPr="00811675" w:rsidRDefault="00E41BAA" w:rsidP="00E41BAA">
            <w:pPr>
              <w:spacing w:after="0" w:line="240" w:lineRule="auto"/>
              <w:rPr>
                <w:lang w:val="sr-Cyrl-CS"/>
              </w:rPr>
            </w:pPr>
            <w:r>
              <w:rPr>
                <w:lang w:val="sr-Cyrl-CS"/>
              </w:rPr>
              <w:t xml:space="preserve">     25.10.2015.  </w:t>
            </w:r>
          </w:p>
        </w:tc>
        <w:tc>
          <w:tcPr>
            <w:tcW w:w="3378" w:type="dxa"/>
          </w:tcPr>
          <w:p w:rsidR="00E41BAA" w:rsidRDefault="00E41BAA" w:rsidP="00E41BAA">
            <w:pPr>
              <w:spacing w:after="0" w:line="240" w:lineRule="auto"/>
              <w:jc w:val="both"/>
              <w:rPr>
                <w:lang w:val="sr-Cyrl-CS"/>
              </w:rPr>
            </w:pPr>
            <w:r>
              <w:rPr>
                <w:lang w:val="sr-Cyrl-CS"/>
              </w:rPr>
              <w:t>Милијана Радичевић</w:t>
            </w:r>
          </w:p>
          <w:p w:rsidR="00E41BAA" w:rsidRDefault="00E41BAA" w:rsidP="00E41BAA">
            <w:pPr>
              <w:spacing w:after="0" w:line="240" w:lineRule="auto"/>
              <w:jc w:val="both"/>
              <w:rPr>
                <w:lang w:val="sr-Cyrl-CS"/>
              </w:rPr>
            </w:pPr>
            <w:r>
              <w:rPr>
                <w:lang w:val="sr-Cyrl-CS"/>
              </w:rPr>
              <w:t>Весна Миладиновић</w:t>
            </w:r>
          </w:p>
          <w:p w:rsidR="00E41BAA" w:rsidRPr="00811675" w:rsidRDefault="00E41BAA" w:rsidP="00E41BAA">
            <w:pPr>
              <w:spacing w:after="0" w:line="240" w:lineRule="auto"/>
              <w:jc w:val="both"/>
              <w:rPr>
                <w:lang w:val="sr-Cyrl-CS"/>
              </w:rPr>
            </w:pPr>
            <w:r>
              <w:rPr>
                <w:lang w:val="sr-Cyrl-CS"/>
              </w:rPr>
              <w:t>Надица Петковић-Стојанов</w:t>
            </w:r>
          </w:p>
        </w:tc>
        <w:tc>
          <w:tcPr>
            <w:tcW w:w="3378" w:type="dxa"/>
          </w:tcPr>
          <w:p w:rsidR="00E41BAA" w:rsidRPr="00811675" w:rsidRDefault="00E41BAA" w:rsidP="00E41BAA">
            <w:pPr>
              <w:spacing w:after="0" w:line="240" w:lineRule="auto"/>
              <w:rPr>
                <w:lang w:val="sr-Cyrl-CS"/>
              </w:rPr>
            </w:pPr>
          </w:p>
        </w:tc>
        <w:tc>
          <w:tcPr>
            <w:tcW w:w="3378" w:type="dxa"/>
          </w:tcPr>
          <w:p w:rsidR="00E41BAA" w:rsidRPr="00811675" w:rsidRDefault="00E41BAA" w:rsidP="00E41BAA">
            <w:pPr>
              <w:spacing w:after="0" w:line="240" w:lineRule="auto"/>
              <w:jc w:val="both"/>
              <w:rPr>
                <w:lang w:val="sr-Cyrl-CS"/>
              </w:rPr>
            </w:pPr>
          </w:p>
        </w:tc>
      </w:tr>
    </w:tbl>
    <w:p w:rsidR="00E41BAA" w:rsidRPr="00811675" w:rsidRDefault="00E41BAA" w:rsidP="00E41BAA">
      <w:pPr>
        <w:spacing w:after="0" w:line="240" w:lineRule="auto"/>
        <w:jc w:val="both"/>
      </w:pPr>
    </w:p>
    <w:p w:rsidR="00E41BAA" w:rsidRDefault="00E41BAA" w:rsidP="00E41BAA">
      <w:pPr>
        <w:spacing w:after="0" w:line="240" w:lineRule="auto"/>
        <w:jc w:val="both"/>
        <w:rPr>
          <w:lang w:val="sr-Cyrl-CS"/>
        </w:rPr>
      </w:pPr>
    </w:p>
    <w:p w:rsidR="00E41BAA" w:rsidRDefault="00E41BAA" w:rsidP="00E41BAA">
      <w:pPr>
        <w:spacing w:after="0" w:line="240" w:lineRule="auto"/>
        <w:jc w:val="both"/>
        <w:rPr>
          <w:lang w:val="sr-Cyrl-CS"/>
        </w:rPr>
      </w:pPr>
      <w:r w:rsidRPr="00811675">
        <w:rPr>
          <w:lang w:val="sr-Cyrl-CS"/>
        </w:rPr>
        <w:t>РАСПОРЕД УЕЧЕНИКА ПРОМОЦИЈАМА СРЕДЊИХ ШКО</w:t>
      </w:r>
      <w:r>
        <w:rPr>
          <w:lang w:val="sr-Cyrl-CS"/>
        </w:rPr>
        <w:t>ЛА</w:t>
      </w:r>
    </w:p>
    <w:p w:rsidR="00E41BAA" w:rsidRDefault="00E41BAA" w:rsidP="00E41BAA">
      <w:pPr>
        <w:spacing w:after="0" w:line="240" w:lineRule="auto"/>
        <w:jc w:val="both"/>
        <w:rPr>
          <w:lang w:val="sr-Cyrl-CS"/>
        </w:rPr>
      </w:pPr>
    </w:p>
    <w:p w:rsidR="00E41BAA" w:rsidRDefault="00E41BAA" w:rsidP="00E41BAA">
      <w:pPr>
        <w:spacing w:after="0" w:line="240" w:lineRule="auto"/>
        <w:jc w:val="both"/>
        <w:rPr>
          <w:lang w:val="sr-Cyrl-CS"/>
        </w:rPr>
      </w:pPr>
      <w:r>
        <w:rPr>
          <w:lang w:val="sr-Cyrl-CS"/>
        </w:rPr>
        <w:t>-Од  09.5.до 13.5.2016.-медицинска школа</w:t>
      </w:r>
    </w:p>
    <w:p w:rsidR="00E41BAA" w:rsidRDefault="00E41BAA" w:rsidP="00E41BAA">
      <w:pPr>
        <w:spacing w:after="0" w:line="240" w:lineRule="auto"/>
        <w:jc w:val="both"/>
        <w:rPr>
          <w:lang w:val="sr-Cyrl-CS"/>
        </w:rPr>
      </w:pPr>
      <w:r>
        <w:rPr>
          <w:lang w:val="sr-Cyrl-CS"/>
        </w:rPr>
        <w:t>-Од  05.5.до 10.5.2016.-техничка школа</w:t>
      </w:r>
    </w:p>
    <w:p w:rsidR="00E41BAA" w:rsidRDefault="00E41BAA" w:rsidP="00E41BAA">
      <w:pPr>
        <w:spacing w:after="0" w:line="240" w:lineRule="auto"/>
        <w:jc w:val="both"/>
        <w:rPr>
          <w:lang w:val="sr-Cyrl-CS"/>
        </w:rPr>
      </w:pPr>
      <w:r>
        <w:rPr>
          <w:lang w:val="sr-Cyrl-CS"/>
        </w:rPr>
        <w:t>-10.5.и 11.5.2016.год-економска школа</w:t>
      </w:r>
    </w:p>
    <w:p w:rsidR="00E41BAA" w:rsidRDefault="00E41BAA" w:rsidP="00E41BAA">
      <w:pPr>
        <w:spacing w:after="0" w:line="240" w:lineRule="auto"/>
        <w:jc w:val="both"/>
        <w:rPr>
          <w:lang w:val="sr-Cyrl-CS"/>
        </w:rPr>
      </w:pPr>
      <w:r>
        <w:rPr>
          <w:lang w:val="sr-Cyrl-CS"/>
        </w:rPr>
        <w:t>-23.5. 24.5 25.5 27.52016-гимназија</w:t>
      </w:r>
    </w:p>
    <w:p w:rsidR="00E41BAA" w:rsidRDefault="00E41BAA" w:rsidP="00E41BAA">
      <w:pPr>
        <w:spacing w:after="0" w:line="240" w:lineRule="auto"/>
        <w:jc w:val="both"/>
        <w:rPr>
          <w:lang w:val="sr-Cyrl-CS"/>
        </w:rPr>
      </w:pPr>
      <w:r>
        <w:rPr>
          <w:lang w:val="sr-Cyrl-CS"/>
        </w:rPr>
        <w:t>-23.5.2016.-техничка школа-Бор у нашој школи</w:t>
      </w:r>
    </w:p>
    <w:p w:rsidR="00E41BAA" w:rsidRDefault="00E41BAA" w:rsidP="00E41BAA">
      <w:pPr>
        <w:spacing w:after="0" w:line="240" w:lineRule="auto"/>
        <w:jc w:val="both"/>
        <w:rPr>
          <w:lang w:val="sr-Cyrl-CS"/>
        </w:rPr>
      </w:pPr>
      <w:r>
        <w:rPr>
          <w:lang w:val="sr-Cyrl-CS"/>
        </w:rPr>
        <w:t>-24.5.2016.-економска школа у нашој школи</w:t>
      </w:r>
    </w:p>
    <w:p w:rsidR="00E41BAA" w:rsidRPr="00CC0C59" w:rsidRDefault="00E41BAA" w:rsidP="00E41BAA">
      <w:pPr>
        <w:spacing w:after="0" w:line="240" w:lineRule="auto"/>
        <w:jc w:val="both"/>
        <w:rPr>
          <w:lang w:val="sr-Cyrl-CS"/>
        </w:rPr>
      </w:pPr>
    </w:p>
    <w:p w:rsidR="00E41BAA" w:rsidRDefault="00E41BAA" w:rsidP="00E41BAA">
      <w:pPr>
        <w:spacing w:after="0" w:line="240" w:lineRule="auto"/>
        <w:jc w:val="right"/>
        <w:rPr>
          <w:lang w:val="sr-Cyrl-CS"/>
        </w:rPr>
      </w:pPr>
      <w:r>
        <w:rPr>
          <w:lang w:val="sr-Cyrl-CS"/>
        </w:rPr>
        <w:t>П</w:t>
      </w:r>
      <w:r w:rsidRPr="00811675">
        <w:rPr>
          <w:lang w:val="sr-Cyrl-CS"/>
        </w:rPr>
        <w:t>редседник тима</w:t>
      </w:r>
      <w:r>
        <w:rPr>
          <w:lang w:val="sr-Cyrl-CS"/>
        </w:rPr>
        <w:t>:</w:t>
      </w:r>
    </w:p>
    <w:p w:rsidR="00780DC3" w:rsidRPr="00811675" w:rsidRDefault="00E41BAA" w:rsidP="00E41BAA">
      <w:pPr>
        <w:spacing w:after="0" w:line="240" w:lineRule="auto"/>
        <w:jc w:val="right"/>
        <w:rPr>
          <w:rFonts w:asciiTheme="minorHAnsi" w:hAnsiTheme="minorHAnsi"/>
          <w:lang w:val="sr-Cyrl-CS"/>
        </w:rPr>
      </w:pPr>
      <w:r>
        <w:rPr>
          <w:lang w:val="sr-Cyrl-CS"/>
        </w:rPr>
        <w:t>Слађана Грубишић</w:t>
      </w:r>
    </w:p>
    <w:p w:rsidR="00780DC3" w:rsidRPr="00811675" w:rsidRDefault="00780DC3" w:rsidP="00780DC3">
      <w:pPr>
        <w:spacing w:after="0" w:line="240" w:lineRule="auto"/>
        <w:rPr>
          <w:rFonts w:asciiTheme="minorHAnsi" w:hAnsiTheme="minorHAnsi"/>
          <w:lang w:val="sr-Cyrl-CS"/>
        </w:rPr>
      </w:pPr>
    </w:p>
    <w:p w:rsidR="00780DC3" w:rsidRDefault="00780DC3" w:rsidP="00780DC3">
      <w:pPr>
        <w:spacing w:after="0" w:line="240" w:lineRule="auto"/>
        <w:rPr>
          <w:rFonts w:asciiTheme="minorHAnsi" w:hAnsiTheme="minorHAnsi"/>
          <w:lang w:val="sr-Cyrl-CS"/>
        </w:rPr>
      </w:pPr>
    </w:p>
    <w:p w:rsidR="00AE58E7" w:rsidRDefault="00AE58E7" w:rsidP="00780DC3">
      <w:pPr>
        <w:spacing w:after="0" w:line="240" w:lineRule="auto"/>
        <w:rPr>
          <w:rFonts w:asciiTheme="minorHAnsi" w:hAnsiTheme="minorHAnsi"/>
          <w:lang w:val="sr-Cyrl-CS"/>
        </w:rPr>
      </w:pPr>
    </w:p>
    <w:p w:rsidR="00AE58E7" w:rsidRDefault="00AE58E7" w:rsidP="00780DC3">
      <w:pPr>
        <w:spacing w:after="0" w:line="240" w:lineRule="auto"/>
        <w:rPr>
          <w:rFonts w:asciiTheme="minorHAnsi" w:hAnsiTheme="minorHAnsi"/>
          <w:lang w:val="sr-Cyrl-CS"/>
        </w:rPr>
      </w:pPr>
    </w:p>
    <w:p w:rsidR="00AE58E7" w:rsidRDefault="00AE58E7" w:rsidP="00780DC3">
      <w:pPr>
        <w:spacing w:after="0" w:line="240" w:lineRule="auto"/>
        <w:rPr>
          <w:rFonts w:asciiTheme="minorHAnsi" w:hAnsiTheme="minorHAnsi"/>
          <w:lang w:val="sr-Cyrl-CS"/>
        </w:rPr>
      </w:pPr>
    </w:p>
    <w:p w:rsidR="00AE58E7" w:rsidRPr="00811675" w:rsidRDefault="00AE58E7" w:rsidP="00780DC3">
      <w:pPr>
        <w:spacing w:after="0" w:line="240" w:lineRule="auto"/>
        <w:rPr>
          <w:rFonts w:asciiTheme="minorHAnsi" w:hAnsiTheme="minorHAnsi"/>
          <w:lang w:val="sr-Cyrl-CS"/>
        </w:rPr>
      </w:pPr>
    </w:p>
    <w:p w:rsidR="00780DC3" w:rsidRDefault="00780DC3" w:rsidP="00780DC3">
      <w:pPr>
        <w:spacing w:after="0" w:line="240" w:lineRule="auto"/>
        <w:jc w:val="center"/>
        <w:rPr>
          <w:b/>
          <w:bCs/>
          <w:u w:val="single"/>
          <w:lang w:val="sr-Cyrl-CS"/>
        </w:rPr>
      </w:pPr>
    </w:p>
    <w:p w:rsidR="00DC09C9" w:rsidRDefault="00DC09C9" w:rsidP="00780DC3">
      <w:pPr>
        <w:spacing w:after="0" w:line="240" w:lineRule="auto"/>
        <w:jc w:val="center"/>
        <w:rPr>
          <w:b/>
          <w:bCs/>
          <w:u w:val="single"/>
          <w:lang w:val="sr-Cyrl-CS"/>
        </w:rPr>
      </w:pPr>
    </w:p>
    <w:p w:rsidR="00DC09C9" w:rsidRDefault="00DC09C9" w:rsidP="00780DC3">
      <w:pPr>
        <w:spacing w:after="0" w:line="240" w:lineRule="auto"/>
        <w:jc w:val="center"/>
        <w:rPr>
          <w:b/>
          <w:bCs/>
          <w:u w:val="single"/>
          <w:lang w:val="sr-Cyrl-CS"/>
        </w:rPr>
      </w:pPr>
    </w:p>
    <w:p w:rsidR="00DC09C9" w:rsidRDefault="00DC09C9" w:rsidP="00780DC3">
      <w:pPr>
        <w:spacing w:after="0" w:line="240" w:lineRule="auto"/>
        <w:jc w:val="center"/>
        <w:rPr>
          <w:b/>
          <w:bCs/>
          <w:u w:val="single"/>
          <w:lang w:val="sr-Cyrl-CS"/>
        </w:rPr>
      </w:pPr>
    </w:p>
    <w:p w:rsidR="00DC09C9" w:rsidRDefault="00DC09C9" w:rsidP="00780DC3">
      <w:pPr>
        <w:spacing w:after="0" w:line="240" w:lineRule="auto"/>
        <w:jc w:val="center"/>
        <w:rPr>
          <w:b/>
          <w:bCs/>
          <w:u w:val="single"/>
          <w:lang w:val="sr-Cyrl-CS"/>
        </w:rPr>
      </w:pPr>
    </w:p>
    <w:p w:rsidR="00E41BAA" w:rsidRPr="00AE58E7" w:rsidRDefault="00E41BAA" w:rsidP="00E41BAA">
      <w:pPr>
        <w:spacing w:after="0" w:line="240" w:lineRule="auto"/>
        <w:jc w:val="center"/>
        <w:rPr>
          <w:b/>
          <w:bCs/>
          <w:lang w:val="sr-Cyrl-CS"/>
        </w:rPr>
      </w:pPr>
      <w:r w:rsidRPr="00AE58E7">
        <w:rPr>
          <w:b/>
          <w:bCs/>
          <w:lang w:val="sr-Cyrl-CS"/>
        </w:rPr>
        <w:lastRenderedPageBreak/>
        <w:t>ИЗВЕШТАЈ О РАДУ</w:t>
      </w:r>
      <w:r w:rsidRPr="00AE58E7">
        <w:rPr>
          <w:b/>
          <w:bCs/>
        </w:rPr>
        <w:t xml:space="preserve"> СТРУЧНОГ</w:t>
      </w:r>
      <w:r w:rsidRPr="00AE58E7">
        <w:rPr>
          <w:b/>
          <w:bCs/>
          <w:lang w:val="sr-Cyrl-CS"/>
        </w:rPr>
        <w:t xml:space="preserve"> ТИМА  ЗА  ЗАШТИТУ ЖИВОТНЕ  СРЕДИНЕ ЗА </w:t>
      </w:r>
    </w:p>
    <w:p w:rsidR="00E41BAA" w:rsidRPr="001E2B96" w:rsidRDefault="00E41BAA" w:rsidP="00E41BAA">
      <w:pPr>
        <w:spacing w:after="0" w:line="240" w:lineRule="auto"/>
        <w:jc w:val="center"/>
        <w:rPr>
          <w:b/>
          <w:bCs/>
          <w:u w:val="single"/>
        </w:rPr>
      </w:pPr>
      <w:r w:rsidRPr="00AE58E7">
        <w:rPr>
          <w:b/>
          <w:bCs/>
          <w:lang w:val="sr-Cyrl-CS"/>
        </w:rPr>
        <w:t xml:space="preserve"> ШК.201</w:t>
      </w:r>
      <w:r>
        <w:rPr>
          <w:b/>
          <w:bCs/>
        </w:rPr>
        <w:t>5/</w:t>
      </w:r>
      <w:r w:rsidRPr="00AE58E7">
        <w:rPr>
          <w:b/>
          <w:bCs/>
          <w:lang w:val="sr-Cyrl-CS"/>
        </w:rPr>
        <w:t>201</w:t>
      </w:r>
      <w:r>
        <w:rPr>
          <w:b/>
          <w:bCs/>
        </w:rPr>
        <w:t>6</w:t>
      </w:r>
      <w:r w:rsidRPr="00AE58E7">
        <w:rPr>
          <w:b/>
          <w:bCs/>
          <w:lang w:val="sr-Cyrl-CS"/>
        </w:rPr>
        <w:t>.ГО</w:t>
      </w:r>
      <w:r>
        <w:rPr>
          <w:b/>
          <w:bCs/>
        </w:rPr>
        <w:t xml:space="preserve">Д. </w:t>
      </w:r>
    </w:p>
    <w:tbl>
      <w:tblPr>
        <w:tblpPr w:leftFromText="180" w:rightFromText="180" w:horzAnchor="margin" w:tblpXSpec="center" w:tblpY="1260"/>
        <w:tblW w:w="9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70"/>
        <w:gridCol w:w="2340"/>
        <w:gridCol w:w="3240"/>
        <w:gridCol w:w="1365"/>
        <w:gridCol w:w="1290"/>
      </w:tblGrid>
      <w:tr w:rsidR="00E41BAA" w:rsidTr="00E41BAA">
        <w:tc>
          <w:tcPr>
            <w:tcW w:w="1170" w:type="dxa"/>
            <w:tcBorders>
              <w:top w:val="single" w:sz="12" w:space="0" w:color="000000"/>
              <w:left w:val="single" w:sz="12" w:space="0" w:color="000000"/>
              <w:bottom w:val="single" w:sz="4" w:space="0" w:color="000000"/>
              <w:right w:val="single" w:sz="4" w:space="0" w:color="000000"/>
            </w:tcBorders>
            <w:shd w:val="pct12" w:color="auto" w:fill="auto"/>
          </w:tcPr>
          <w:p w:rsidR="00E41BAA" w:rsidRDefault="00E41BAA" w:rsidP="00E41BAA">
            <w:pPr>
              <w:spacing w:after="0" w:line="240" w:lineRule="auto"/>
              <w:rPr>
                <w:lang w:val="sr-Cyrl-CS"/>
              </w:rPr>
            </w:pPr>
          </w:p>
          <w:p w:rsidR="00E41BAA" w:rsidRDefault="00E41BAA" w:rsidP="00E41BAA">
            <w:pPr>
              <w:spacing w:after="0" w:line="240" w:lineRule="auto"/>
              <w:rPr>
                <w:lang w:val="sr-Cyrl-CS"/>
              </w:rPr>
            </w:pPr>
            <w:r>
              <w:rPr>
                <w:lang w:val="sr-Cyrl-CS"/>
              </w:rPr>
              <w:t>ДАТУМ</w:t>
            </w:r>
          </w:p>
        </w:tc>
        <w:tc>
          <w:tcPr>
            <w:tcW w:w="2340" w:type="dxa"/>
            <w:tcBorders>
              <w:top w:val="single" w:sz="12" w:space="0" w:color="000000"/>
              <w:left w:val="single" w:sz="4" w:space="0" w:color="000000"/>
              <w:bottom w:val="single" w:sz="4" w:space="0" w:color="000000"/>
              <w:right w:val="single" w:sz="4" w:space="0" w:color="000000"/>
            </w:tcBorders>
            <w:shd w:val="pct12" w:color="auto" w:fill="auto"/>
          </w:tcPr>
          <w:p w:rsidR="00E41BAA" w:rsidRDefault="00E41BAA" w:rsidP="00E41BAA">
            <w:pPr>
              <w:spacing w:after="0" w:line="240" w:lineRule="auto"/>
              <w:rPr>
                <w:lang w:val="sr-Cyrl-CS"/>
              </w:rPr>
            </w:pPr>
          </w:p>
          <w:p w:rsidR="00E41BAA" w:rsidRDefault="00E41BAA" w:rsidP="00E41BAA">
            <w:pPr>
              <w:spacing w:after="0" w:line="240" w:lineRule="auto"/>
              <w:rPr>
                <w:lang w:val="sr-Cyrl-CS"/>
              </w:rPr>
            </w:pPr>
            <w:r>
              <w:rPr>
                <w:lang w:val="sr-Cyrl-CS"/>
              </w:rPr>
              <w:t xml:space="preserve"> ПРИСУТНИ ЧЛАНОВИ</w:t>
            </w:r>
          </w:p>
        </w:tc>
        <w:tc>
          <w:tcPr>
            <w:tcW w:w="3240" w:type="dxa"/>
            <w:tcBorders>
              <w:top w:val="single" w:sz="12" w:space="0" w:color="000000"/>
              <w:left w:val="single" w:sz="4" w:space="0" w:color="000000"/>
              <w:bottom w:val="single" w:sz="4" w:space="0" w:color="000000"/>
              <w:right w:val="single" w:sz="4" w:space="0" w:color="000000"/>
            </w:tcBorders>
            <w:shd w:val="pct12" w:color="auto" w:fill="auto"/>
          </w:tcPr>
          <w:p w:rsidR="00E41BAA" w:rsidRDefault="00E41BAA" w:rsidP="00E41BAA">
            <w:pPr>
              <w:spacing w:after="0" w:line="240" w:lineRule="auto"/>
              <w:rPr>
                <w:lang w:val="sr-Cyrl-CS"/>
              </w:rPr>
            </w:pPr>
          </w:p>
          <w:p w:rsidR="00E41BAA" w:rsidRDefault="00E41BAA" w:rsidP="00E41BAA">
            <w:pPr>
              <w:spacing w:after="0" w:line="240" w:lineRule="auto"/>
              <w:rPr>
                <w:lang w:val="sr-Cyrl-CS"/>
              </w:rPr>
            </w:pPr>
            <w:r>
              <w:rPr>
                <w:lang w:val="sr-Cyrl-CS"/>
              </w:rPr>
              <w:t>ТЕМЕ И НАЧИН РЕАЛИЗАЦИЈЕ</w:t>
            </w:r>
          </w:p>
        </w:tc>
        <w:tc>
          <w:tcPr>
            <w:tcW w:w="1365" w:type="dxa"/>
            <w:tcBorders>
              <w:top w:val="single" w:sz="12" w:space="0" w:color="000000"/>
              <w:left w:val="single" w:sz="4" w:space="0" w:color="000000"/>
              <w:bottom w:val="single" w:sz="4" w:space="0" w:color="000000"/>
              <w:right w:val="single" w:sz="4" w:space="0" w:color="auto"/>
            </w:tcBorders>
            <w:shd w:val="pct12" w:color="auto" w:fill="auto"/>
            <w:hideMark/>
          </w:tcPr>
          <w:p w:rsidR="00E41BAA" w:rsidRDefault="00E41BAA" w:rsidP="00E41BAA">
            <w:pPr>
              <w:spacing w:after="0" w:line="240" w:lineRule="auto"/>
              <w:rPr>
                <w:lang w:val="sr-Cyrl-CS"/>
              </w:rPr>
            </w:pPr>
            <w:r>
              <w:rPr>
                <w:lang w:val="sr-Cyrl-CS"/>
              </w:rPr>
              <w:t xml:space="preserve">НОСИОЦИ </w:t>
            </w:r>
          </w:p>
          <w:p w:rsidR="00E41BAA" w:rsidRDefault="00E41BAA" w:rsidP="00E41BAA">
            <w:pPr>
              <w:spacing w:after="0" w:line="240" w:lineRule="auto"/>
              <w:rPr>
                <w:lang w:val="sr-Cyrl-CS"/>
              </w:rPr>
            </w:pPr>
            <w:r>
              <w:rPr>
                <w:lang w:val="sr-Cyrl-CS"/>
              </w:rPr>
              <w:t>РЕАЛИЗАЦИЈЕ</w:t>
            </w:r>
          </w:p>
        </w:tc>
        <w:tc>
          <w:tcPr>
            <w:tcW w:w="1290" w:type="dxa"/>
            <w:tcBorders>
              <w:top w:val="single" w:sz="12" w:space="0" w:color="000000"/>
              <w:left w:val="single" w:sz="4" w:space="0" w:color="auto"/>
              <w:bottom w:val="single" w:sz="4" w:space="0" w:color="000000"/>
              <w:right w:val="single" w:sz="12" w:space="0" w:color="000000"/>
            </w:tcBorders>
            <w:shd w:val="pct12" w:color="auto" w:fill="auto"/>
          </w:tcPr>
          <w:p w:rsidR="00E41BAA" w:rsidRDefault="00E41BAA" w:rsidP="00E41BAA">
            <w:pPr>
              <w:spacing w:after="0" w:line="240" w:lineRule="auto"/>
              <w:rPr>
                <w:lang w:val="sr-Cyrl-CS"/>
              </w:rPr>
            </w:pPr>
          </w:p>
          <w:p w:rsidR="00E41BAA" w:rsidRDefault="00E41BAA" w:rsidP="00E41BAA">
            <w:pPr>
              <w:spacing w:after="0" w:line="240" w:lineRule="auto"/>
              <w:rPr>
                <w:lang w:val="sr-Cyrl-CS"/>
              </w:rPr>
            </w:pPr>
            <w:r>
              <w:rPr>
                <w:lang w:val="sr-Cyrl-CS"/>
              </w:rPr>
              <w:t>ЗАКЉУЧЦИ</w:t>
            </w:r>
          </w:p>
        </w:tc>
      </w:tr>
      <w:tr w:rsidR="00E41BAA" w:rsidTr="00E41BAA">
        <w:trPr>
          <w:trHeight w:val="2974"/>
        </w:trPr>
        <w:tc>
          <w:tcPr>
            <w:tcW w:w="1170" w:type="dxa"/>
            <w:tcBorders>
              <w:top w:val="single" w:sz="12" w:space="0" w:color="000000"/>
              <w:left w:val="single" w:sz="12" w:space="0" w:color="000000"/>
              <w:bottom w:val="single" w:sz="4" w:space="0" w:color="000000"/>
              <w:right w:val="single" w:sz="4" w:space="0" w:color="000000"/>
            </w:tcBorders>
            <w:shd w:val="clear" w:color="auto" w:fill="FFFFFF"/>
            <w:vAlign w:val="center"/>
            <w:hideMark/>
          </w:tcPr>
          <w:p w:rsidR="00E41BAA" w:rsidRDefault="00E41BAA" w:rsidP="00E41BAA">
            <w:pPr>
              <w:spacing w:after="0" w:line="240" w:lineRule="auto"/>
              <w:jc w:val="center"/>
              <w:rPr>
                <w:lang w:val="sr-Cyrl-CS"/>
              </w:rPr>
            </w:pPr>
            <w:r>
              <w:rPr>
                <w:lang w:val="sr-Cyrl-CS"/>
              </w:rPr>
              <w:t>2</w:t>
            </w:r>
            <w:r>
              <w:t>5</w:t>
            </w:r>
            <w:r>
              <w:rPr>
                <w:lang w:val="sr-Cyrl-CS"/>
              </w:rPr>
              <w:t>.8</w:t>
            </w:r>
            <w:r>
              <w:t>.2015.</w:t>
            </w:r>
          </w:p>
        </w:tc>
        <w:tc>
          <w:tcPr>
            <w:tcW w:w="2340" w:type="dxa"/>
            <w:tcBorders>
              <w:top w:val="single" w:sz="12" w:space="0" w:color="000000"/>
              <w:left w:val="single" w:sz="4" w:space="0" w:color="000000"/>
              <w:bottom w:val="single" w:sz="4" w:space="0" w:color="000000"/>
              <w:right w:val="single" w:sz="4" w:space="0" w:color="000000"/>
            </w:tcBorders>
            <w:shd w:val="clear" w:color="auto" w:fill="FFFFFF"/>
          </w:tcPr>
          <w:p w:rsidR="00E41BAA" w:rsidRPr="00532D21" w:rsidRDefault="00E41BAA" w:rsidP="00E41BAA">
            <w:pPr>
              <w:spacing w:after="0" w:line="240" w:lineRule="auto"/>
            </w:pPr>
            <w:r>
              <w:t>Снежана  Стојковић</w:t>
            </w:r>
          </w:p>
          <w:p w:rsidR="00E41BAA" w:rsidRDefault="00E41BAA" w:rsidP="00E41BAA">
            <w:pPr>
              <w:spacing w:after="0" w:line="240" w:lineRule="auto"/>
              <w:rPr>
                <w:lang w:val="sr-Cyrl-CS"/>
              </w:rPr>
            </w:pPr>
          </w:p>
          <w:p w:rsidR="00E41BAA" w:rsidRPr="00057CC6" w:rsidRDefault="00E41BAA" w:rsidP="00E41BAA">
            <w:pPr>
              <w:spacing w:after="0" w:line="240" w:lineRule="auto"/>
              <w:jc w:val="both"/>
            </w:pPr>
            <w:r>
              <w:t>Сузана  Mилосављевић</w:t>
            </w:r>
          </w:p>
          <w:p w:rsidR="00E41BAA" w:rsidRDefault="00E41BAA" w:rsidP="00E41BAA">
            <w:pPr>
              <w:spacing w:after="0" w:line="240" w:lineRule="auto"/>
              <w:jc w:val="both"/>
              <w:rPr>
                <w:lang w:val="sr-Cyrl-CS"/>
              </w:rPr>
            </w:pPr>
          </w:p>
          <w:p w:rsidR="00E41BAA" w:rsidRDefault="00E41BAA" w:rsidP="00E41BAA">
            <w:pPr>
              <w:spacing w:after="0" w:line="240" w:lineRule="auto"/>
              <w:rPr>
                <w:lang w:val="sr-Cyrl-CS"/>
              </w:rPr>
            </w:pPr>
            <w:r>
              <w:rPr>
                <w:lang w:val="sr-Cyrl-CS"/>
              </w:rPr>
              <w:t>Лазаревић Бранкица</w:t>
            </w:r>
          </w:p>
          <w:p w:rsidR="00E41BAA" w:rsidRDefault="00E41BAA" w:rsidP="00E41BAA">
            <w:pPr>
              <w:spacing w:after="0" w:line="240" w:lineRule="auto"/>
              <w:rPr>
                <w:lang w:val="sr-Cyrl-CS"/>
              </w:rPr>
            </w:pPr>
          </w:p>
          <w:p w:rsidR="00E41BAA" w:rsidRPr="00057CC6" w:rsidRDefault="00E41BAA" w:rsidP="00E41BAA">
            <w:pPr>
              <w:spacing w:after="0" w:line="240" w:lineRule="auto"/>
            </w:pPr>
            <w:r>
              <w:rPr>
                <w:lang w:val="sr-Cyrl-CS"/>
              </w:rPr>
              <w:t>Јован Мили</w:t>
            </w:r>
            <w:r>
              <w:t>сављевић</w:t>
            </w:r>
          </w:p>
          <w:p w:rsidR="00E41BAA" w:rsidRDefault="00E41BAA" w:rsidP="00E41BAA">
            <w:pPr>
              <w:spacing w:after="0" w:line="240" w:lineRule="auto"/>
              <w:rPr>
                <w:lang w:val="sr-Cyrl-CS"/>
              </w:rPr>
            </w:pPr>
          </w:p>
          <w:p w:rsidR="00E41BAA" w:rsidRPr="0024146B" w:rsidRDefault="00E41BAA" w:rsidP="00E41BAA">
            <w:pPr>
              <w:spacing w:after="0" w:line="240" w:lineRule="auto"/>
            </w:pPr>
          </w:p>
        </w:tc>
        <w:tc>
          <w:tcPr>
            <w:tcW w:w="3240" w:type="dxa"/>
            <w:tcBorders>
              <w:top w:val="single" w:sz="12" w:space="0" w:color="000000"/>
              <w:left w:val="single" w:sz="4" w:space="0" w:color="000000"/>
              <w:bottom w:val="single" w:sz="4" w:space="0" w:color="000000"/>
              <w:right w:val="single" w:sz="4" w:space="0" w:color="000000"/>
            </w:tcBorders>
            <w:shd w:val="clear" w:color="auto" w:fill="FFFFFF"/>
          </w:tcPr>
          <w:p w:rsidR="00E41BAA" w:rsidRDefault="00E41BAA" w:rsidP="00FA14EE">
            <w:pPr>
              <w:pStyle w:val="ListParagraph"/>
              <w:numPr>
                <w:ilvl w:val="0"/>
                <w:numId w:val="106"/>
              </w:numPr>
              <w:spacing w:after="0" w:line="240" w:lineRule="auto"/>
              <w:contextualSpacing w:val="0"/>
              <w:rPr>
                <w:lang w:val="sr-Cyrl-CS"/>
              </w:rPr>
            </w:pPr>
            <w:r>
              <w:rPr>
                <w:lang w:val="sr-Cyrl-CS"/>
              </w:rPr>
              <w:t xml:space="preserve">Израда плана </w:t>
            </w:r>
            <w:r>
              <w:t>Стручног</w:t>
            </w:r>
            <w:r>
              <w:rPr>
                <w:lang w:val="sr-Cyrl-CS"/>
              </w:rPr>
              <w:t xml:space="preserve"> тима за заштиту животне средине</w:t>
            </w:r>
          </w:p>
          <w:p w:rsidR="00E41BAA" w:rsidRDefault="00E41BAA" w:rsidP="00E41BAA">
            <w:pPr>
              <w:pStyle w:val="ListParagraph"/>
              <w:spacing w:after="0" w:line="240" w:lineRule="auto"/>
              <w:rPr>
                <w:lang w:val="sr-Cyrl-CS"/>
              </w:rPr>
            </w:pPr>
          </w:p>
          <w:p w:rsidR="00E41BAA" w:rsidRDefault="00E41BAA" w:rsidP="00E41BAA">
            <w:pPr>
              <w:spacing w:after="0" w:line="240" w:lineRule="auto"/>
              <w:rPr>
                <w:lang w:val="sr-Cyrl-CS"/>
              </w:rPr>
            </w:pPr>
            <w:r>
              <w:rPr>
                <w:lang w:val="sr-Cyrl-CS"/>
              </w:rPr>
              <w:t>Састанак Стручног  тима за заштиту животне средине</w:t>
            </w:r>
          </w:p>
        </w:tc>
        <w:tc>
          <w:tcPr>
            <w:tcW w:w="1365" w:type="dxa"/>
            <w:tcBorders>
              <w:top w:val="single" w:sz="12" w:space="0" w:color="000000"/>
              <w:left w:val="single" w:sz="4" w:space="0" w:color="000000"/>
              <w:bottom w:val="single" w:sz="4" w:space="0" w:color="000000"/>
              <w:right w:val="single" w:sz="4" w:space="0" w:color="auto"/>
            </w:tcBorders>
            <w:shd w:val="clear" w:color="auto" w:fill="FFFFFF"/>
            <w:hideMark/>
          </w:tcPr>
          <w:p w:rsidR="00E41BAA" w:rsidRDefault="00E41BAA" w:rsidP="00E41BAA">
            <w:pPr>
              <w:spacing w:after="0" w:line="240" w:lineRule="auto"/>
              <w:rPr>
                <w:lang w:val="sr-Cyrl-CS"/>
              </w:rPr>
            </w:pPr>
            <w:r>
              <w:rPr>
                <w:lang w:val="sr-Cyrl-CS"/>
              </w:rPr>
              <w:t>Чланови  Стручног тима за заштиту животне средине</w:t>
            </w:r>
          </w:p>
        </w:tc>
        <w:tc>
          <w:tcPr>
            <w:tcW w:w="1290" w:type="dxa"/>
            <w:tcBorders>
              <w:top w:val="single" w:sz="12" w:space="0" w:color="000000"/>
              <w:left w:val="single" w:sz="4" w:space="0" w:color="auto"/>
              <w:bottom w:val="single" w:sz="4" w:space="0" w:color="000000"/>
              <w:right w:val="single" w:sz="12" w:space="0" w:color="000000"/>
            </w:tcBorders>
            <w:shd w:val="clear" w:color="auto" w:fill="FFFFFF"/>
          </w:tcPr>
          <w:p w:rsidR="00E41BAA" w:rsidRDefault="00E41BAA" w:rsidP="00E41BAA">
            <w:pPr>
              <w:spacing w:after="0" w:line="240" w:lineRule="auto"/>
              <w:rPr>
                <w:lang w:val="sr-Cyrl-CS"/>
              </w:rPr>
            </w:pPr>
            <w:r>
              <w:rPr>
                <w:lang w:val="sr-Cyrl-CS"/>
              </w:rPr>
              <w:t>Реализова-но</w:t>
            </w:r>
          </w:p>
          <w:p w:rsidR="00E41BAA" w:rsidRDefault="00E41BAA" w:rsidP="00E41BAA">
            <w:pPr>
              <w:spacing w:after="0" w:line="240" w:lineRule="auto"/>
              <w:rPr>
                <w:lang w:val="sr-Cyrl-CS"/>
              </w:rPr>
            </w:pPr>
          </w:p>
        </w:tc>
      </w:tr>
      <w:tr w:rsidR="00E41BAA" w:rsidTr="00E41BAA">
        <w:trPr>
          <w:trHeight w:val="2417"/>
        </w:trPr>
        <w:tc>
          <w:tcPr>
            <w:tcW w:w="1170" w:type="dxa"/>
            <w:vMerge w:val="restart"/>
            <w:tcBorders>
              <w:top w:val="single" w:sz="4" w:space="0" w:color="000000"/>
              <w:left w:val="single" w:sz="12" w:space="0" w:color="000000"/>
              <w:bottom w:val="single" w:sz="4" w:space="0" w:color="000000"/>
              <w:right w:val="single" w:sz="4" w:space="0" w:color="000000"/>
            </w:tcBorders>
            <w:vAlign w:val="center"/>
            <w:hideMark/>
          </w:tcPr>
          <w:p w:rsidR="00E41BAA" w:rsidRDefault="00E41BAA" w:rsidP="00E41BAA">
            <w:pPr>
              <w:spacing w:after="0" w:line="240" w:lineRule="auto"/>
            </w:pPr>
            <w:r>
              <w:t>10</w:t>
            </w:r>
            <w:r>
              <w:rPr>
                <w:lang w:val="sr-Cyrl-CS"/>
              </w:rPr>
              <w:t>.</w:t>
            </w:r>
            <w:r>
              <w:t>9.2015.</w:t>
            </w:r>
          </w:p>
        </w:tc>
        <w:tc>
          <w:tcPr>
            <w:tcW w:w="2340" w:type="dxa"/>
            <w:vMerge w:val="restart"/>
            <w:tcBorders>
              <w:top w:val="single" w:sz="4" w:space="0" w:color="000000"/>
              <w:left w:val="single" w:sz="4" w:space="0" w:color="000000"/>
              <w:bottom w:val="single" w:sz="4" w:space="0" w:color="000000"/>
              <w:right w:val="single" w:sz="4" w:space="0" w:color="000000"/>
            </w:tcBorders>
          </w:tcPr>
          <w:p w:rsidR="00E41BAA" w:rsidRDefault="00E41BAA" w:rsidP="00E41BAA">
            <w:pPr>
              <w:spacing w:after="0" w:line="240" w:lineRule="auto"/>
              <w:rPr>
                <w:lang w:val="sr-Cyrl-CS"/>
              </w:rPr>
            </w:pPr>
          </w:p>
          <w:p w:rsidR="00E41BAA" w:rsidRPr="0024146B" w:rsidRDefault="00E41BAA" w:rsidP="00E41BAA">
            <w:pPr>
              <w:spacing w:after="0" w:line="240" w:lineRule="auto"/>
            </w:pPr>
            <w:r>
              <w:t>Снежана Стојковић</w:t>
            </w:r>
          </w:p>
          <w:p w:rsidR="00E41BAA" w:rsidRDefault="00E41BAA" w:rsidP="00E41BAA">
            <w:pPr>
              <w:spacing w:after="0" w:line="240" w:lineRule="auto"/>
              <w:rPr>
                <w:lang w:val="sr-Cyrl-CS"/>
              </w:rPr>
            </w:pPr>
          </w:p>
          <w:p w:rsidR="00E41BAA" w:rsidRPr="0024146B" w:rsidRDefault="00E41BAA" w:rsidP="00E41BAA">
            <w:pPr>
              <w:spacing w:after="0" w:line="240" w:lineRule="auto"/>
            </w:pPr>
            <w:r>
              <w:t>Сузана Милосављевић</w:t>
            </w:r>
          </w:p>
          <w:p w:rsidR="00E41BAA" w:rsidRDefault="00E41BAA" w:rsidP="00E41BAA">
            <w:pPr>
              <w:spacing w:after="0" w:line="240" w:lineRule="auto"/>
              <w:rPr>
                <w:lang w:val="sr-Cyrl-CS"/>
              </w:rPr>
            </w:pPr>
          </w:p>
          <w:p w:rsidR="00E41BAA" w:rsidRDefault="00E41BAA" w:rsidP="00E41BAA">
            <w:pPr>
              <w:spacing w:after="0" w:line="240" w:lineRule="auto"/>
              <w:rPr>
                <w:lang w:val="sr-Cyrl-CS"/>
              </w:rPr>
            </w:pPr>
            <w:r>
              <w:rPr>
                <w:lang w:val="sr-Cyrl-CS"/>
              </w:rPr>
              <w:t>Лазаревић Бранкица</w:t>
            </w:r>
          </w:p>
          <w:p w:rsidR="00E41BAA" w:rsidRDefault="00E41BAA" w:rsidP="00E41BAA">
            <w:pPr>
              <w:spacing w:after="0" w:line="240" w:lineRule="auto"/>
              <w:rPr>
                <w:lang w:val="sr-Cyrl-CS"/>
              </w:rPr>
            </w:pPr>
          </w:p>
          <w:p w:rsidR="00E41BAA" w:rsidRDefault="00E41BAA" w:rsidP="00E41BAA">
            <w:pPr>
              <w:spacing w:after="0" w:line="240" w:lineRule="auto"/>
              <w:rPr>
                <w:lang w:val="sr-Cyrl-CS"/>
              </w:rPr>
            </w:pPr>
            <w:r>
              <w:rPr>
                <w:lang w:val="sr-Cyrl-CS"/>
              </w:rPr>
              <w:t>Јован Милисављевић</w:t>
            </w:r>
          </w:p>
          <w:p w:rsidR="00E41BAA" w:rsidRDefault="00E41BAA" w:rsidP="00E41BAA">
            <w:pPr>
              <w:spacing w:after="0" w:line="240" w:lineRule="auto"/>
              <w:rPr>
                <w:lang w:val="sr-Cyrl-CS"/>
              </w:rPr>
            </w:pPr>
          </w:p>
          <w:p w:rsidR="00E41BAA" w:rsidRDefault="00E41BAA" w:rsidP="00E41BAA">
            <w:pPr>
              <w:spacing w:after="0" w:line="240" w:lineRule="auto"/>
              <w:rPr>
                <w:lang w:val="sr-Cyrl-CS"/>
              </w:rPr>
            </w:pPr>
            <w:r>
              <w:rPr>
                <w:lang w:val="sr-Cyrl-CS"/>
              </w:rPr>
              <w:t>Милошевић Слађана</w:t>
            </w:r>
          </w:p>
        </w:tc>
        <w:tc>
          <w:tcPr>
            <w:tcW w:w="3240" w:type="dxa"/>
            <w:tcBorders>
              <w:top w:val="single" w:sz="4" w:space="0" w:color="000000"/>
              <w:left w:val="single" w:sz="4" w:space="0" w:color="000000"/>
              <w:bottom w:val="single" w:sz="4" w:space="0" w:color="000000"/>
              <w:right w:val="single" w:sz="4" w:space="0" w:color="000000"/>
            </w:tcBorders>
          </w:tcPr>
          <w:p w:rsidR="00E41BAA" w:rsidRDefault="00E41BAA" w:rsidP="00FA14EE">
            <w:pPr>
              <w:pStyle w:val="ListParagraph"/>
              <w:numPr>
                <w:ilvl w:val="0"/>
                <w:numId w:val="107"/>
              </w:numPr>
              <w:spacing w:after="0" w:line="240" w:lineRule="auto"/>
              <w:contextualSpacing w:val="0"/>
              <w:rPr>
                <w:lang w:val="sr-Cyrl-CS"/>
              </w:rPr>
            </w:pPr>
            <w:r>
              <w:rPr>
                <w:lang w:val="sr-Cyrl-CS"/>
              </w:rPr>
              <w:t>Трајни годишњи задатак- чишћење школског дворишта</w:t>
            </w:r>
          </w:p>
          <w:p w:rsidR="00E41BAA" w:rsidRDefault="00E41BAA" w:rsidP="00E41BAA">
            <w:pPr>
              <w:pStyle w:val="ListParagraph"/>
              <w:spacing w:after="0" w:line="240" w:lineRule="auto"/>
              <w:rPr>
                <w:lang w:val="sr-Cyrl-CS"/>
              </w:rPr>
            </w:pPr>
          </w:p>
          <w:p w:rsidR="00E41BAA" w:rsidRDefault="00E41BAA" w:rsidP="00E41BAA">
            <w:pPr>
              <w:spacing w:after="0" w:line="240" w:lineRule="auto"/>
            </w:pPr>
            <w:r>
              <w:t>Акција</w:t>
            </w:r>
          </w:p>
          <w:p w:rsidR="00E41BAA" w:rsidRDefault="00E41BAA" w:rsidP="00E41BAA">
            <w:pPr>
              <w:spacing w:after="0" w:line="240" w:lineRule="auto"/>
              <w:rPr>
                <w:lang w:val="sr-Cyrl-CS"/>
              </w:rPr>
            </w:pPr>
          </w:p>
        </w:tc>
        <w:tc>
          <w:tcPr>
            <w:tcW w:w="1365" w:type="dxa"/>
            <w:tcBorders>
              <w:top w:val="single" w:sz="4" w:space="0" w:color="000000"/>
              <w:left w:val="single" w:sz="4" w:space="0" w:color="000000"/>
              <w:bottom w:val="single" w:sz="4" w:space="0" w:color="000000"/>
              <w:right w:val="single" w:sz="4" w:space="0" w:color="auto"/>
            </w:tcBorders>
            <w:hideMark/>
          </w:tcPr>
          <w:p w:rsidR="00E41BAA" w:rsidRDefault="00E41BAA" w:rsidP="00E41BAA">
            <w:pPr>
              <w:spacing w:after="0" w:line="240" w:lineRule="auto"/>
            </w:pPr>
            <w:r>
              <w:t>Разреднестарешине и ученициодпетогдоосмогразреда (месечно, једанразред), сарадњасаЂачкимпарламе-нтом</w:t>
            </w:r>
          </w:p>
        </w:tc>
        <w:tc>
          <w:tcPr>
            <w:tcW w:w="1290" w:type="dxa"/>
            <w:tcBorders>
              <w:top w:val="single" w:sz="4" w:space="0" w:color="000000"/>
              <w:left w:val="single" w:sz="4" w:space="0" w:color="auto"/>
              <w:bottom w:val="single" w:sz="4" w:space="0" w:color="000000"/>
              <w:right w:val="single" w:sz="12" w:space="0" w:color="000000"/>
            </w:tcBorders>
            <w:hideMark/>
          </w:tcPr>
          <w:p w:rsidR="00E41BAA" w:rsidRDefault="00E41BAA" w:rsidP="00E41BAA">
            <w:pPr>
              <w:spacing w:after="0" w:line="240" w:lineRule="auto"/>
              <w:rPr>
                <w:lang w:val="sr-Cyrl-CS"/>
              </w:rPr>
            </w:pPr>
            <w:r>
              <w:rPr>
                <w:lang w:val="sr-Cyrl-CS"/>
              </w:rPr>
              <w:t>Делими-чно реализова-но</w:t>
            </w:r>
          </w:p>
        </w:tc>
      </w:tr>
      <w:tr w:rsidR="00E41BAA" w:rsidTr="00E41BAA">
        <w:trPr>
          <w:trHeight w:val="1718"/>
        </w:trPr>
        <w:tc>
          <w:tcPr>
            <w:tcW w:w="1170" w:type="dxa"/>
            <w:vMerge/>
            <w:tcBorders>
              <w:top w:val="single" w:sz="4" w:space="0" w:color="000000"/>
              <w:left w:val="single" w:sz="12" w:space="0" w:color="000000"/>
              <w:bottom w:val="single" w:sz="4" w:space="0" w:color="000000"/>
              <w:right w:val="single" w:sz="4" w:space="0" w:color="000000"/>
            </w:tcBorders>
            <w:vAlign w:val="center"/>
            <w:hideMark/>
          </w:tcPr>
          <w:p w:rsidR="00E41BAA" w:rsidRDefault="00E41BAA" w:rsidP="00E41BAA">
            <w:pPr>
              <w:spacing w:after="0" w:line="240" w:lineRule="auto"/>
            </w:pPr>
          </w:p>
        </w:tc>
        <w:tc>
          <w:tcPr>
            <w:tcW w:w="2340" w:type="dxa"/>
            <w:vMerge/>
            <w:tcBorders>
              <w:top w:val="single" w:sz="4" w:space="0" w:color="000000"/>
              <w:left w:val="single" w:sz="4" w:space="0" w:color="000000"/>
              <w:bottom w:val="single" w:sz="4" w:space="0" w:color="000000"/>
              <w:right w:val="single" w:sz="4" w:space="0" w:color="000000"/>
            </w:tcBorders>
            <w:vAlign w:val="center"/>
            <w:hideMark/>
          </w:tcPr>
          <w:p w:rsidR="00E41BAA" w:rsidRDefault="00E41BAA" w:rsidP="00E41BAA">
            <w:pPr>
              <w:spacing w:after="0" w:line="240" w:lineRule="auto"/>
              <w:rPr>
                <w:lang w:val="sr-Cyrl-CS"/>
              </w:rPr>
            </w:pPr>
          </w:p>
        </w:tc>
        <w:tc>
          <w:tcPr>
            <w:tcW w:w="3240" w:type="dxa"/>
            <w:tcBorders>
              <w:top w:val="single" w:sz="4" w:space="0" w:color="000000"/>
              <w:left w:val="single" w:sz="4" w:space="0" w:color="000000"/>
              <w:bottom w:val="single" w:sz="4" w:space="0" w:color="000000"/>
              <w:right w:val="single" w:sz="4" w:space="0" w:color="000000"/>
            </w:tcBorders>
          </w:tcPr>
          <w:p w:rsidR="00E41BAA" w:rsidRDefault="00E41BAA" w:rsidP="00FA14EE">
            <w:pPr>
              <w:pStyle w:val="ListParagraph"/>
              <w:numPr>
                <w:ilvl w:val="0"/>
                <w:numId w:val="107"/>
              </w:numPr>
              <w:spacing w:after="0" w:line="240" w:lineRule="auto"/>
              <w:contextualSpacing w:val="0"/>
              <w:rPr>
                <w:lang w:val="sr-Cyrl-CS"/>
              </w:rPr>
            </w:pPr>
            <w:r>
              <w:rPr>
                <w:lang w:val="sr-Cyrl-CS"/>
              </w:rPr>
              <w:t>Трајни годишњи задатак- садња цвећа  (за  учионице и ходнике школе)</w:t>
            </w:r>
          </w:p>
          <w:p w:rsidR="00E41BAA" w:rsidRDefault="00E41BAA" w:rsidP="00E41BAA">
            <w:pPr>
              <w:pStyle w:val="ListParagraph"/>
              <w:spacing w:after="0" w:line="240" w:lineRule="auto"/>
              <w:rPr>
                <w:lang w:val="sr-Cyrl-CS"/>
              </w:rPr>
            </w:pPr>
          </w:p>
          <w:p w:rsidR="00E41BAA" w:rsidRDefault="00E41BAA" w:rsidP="00E41BAA">
            <w:pPr>
              <w:spacing w:after="0" w:line="240" w:lineRule="auto"/>
            </w:pPr>
            <w:r>
              <w:t>Акција</w:t>
            </w:r>
          </w:p>
          <w:p w:rsidR="00E41BAA" w:rsidRDefault="00E41BAA" w:rsidP="00E41BAA">
            <w:pPr>
              <w:spacing w:after="0" w:line="240" w:lineRule="auto"/>
            </w:pPr>
          </w:p>
        </w:tc>
        <w:tc>
          <w:tcPr>
            <w:tcW w:w="1365" w:type="dxa"/>
            <w:tcBorders>
              <w:top w:val="single" w:sz="4" w:space="0" w:color="000000"/>
              <w:left w:val="single" w:sz="4" w:space="0" w:color="000000"/>
              <w:bottom w:val="single" w:sz="4" w:space="0" w:color="000000"/>
              <w:right w:val="single" w:sz="4" w:space="0" w:color="auto"/>
            </w:tcBorders>
            <w:hideMark/>
          </w:tcPr>
          <w:p w:rsidR="00E41BAA" w:rsidRDefault="00E41BAA" w:rsidP="00E41BAA">
            <w:pPr>
              <w:spacing w:after="0" w:line="240" w:lineRule="auto"/>
              <w:rPr>
                <w:lang w:val="sr-Cyrl-CS"/>
              </w:rPr>
            </w:pPr>
            <w:r>
              <w:t>Васпитачисадецомиз  забавишта, свакиучитељ и разреднестарешинесаученицима, предметнинаставници</w:t>
            </w:r>
          </w:p>
        </w:tc>
        <w:tc>
          <w:tcPr>
            <w:tcW w:w="1290" w:type="dxa"/>
            <w:tcBorders>
              <w:top w:val="single" w:sz="4" w:space="0" w:color="000000"/>
              <w:left w:val="single" w:sz="4" w:space="0" w:color="auto"/>
              <w:bottom w:val="single" w:sz="4" w:space="0" w:color="000000"/>
              <w:right w:val="single" w:sz="12" w:space="0" w:color="000000"/>
            </w:tcBorders>
            <w:vAlign w:val="center"/>
            <w:hideMark/>
          </w:tcPr>
          <w:p w:rsidR="00E41BAA" w:rsidRDefault="00E41BAA" w:rsidP="00E41BAA">
            <w:pPr>
              <w:spacing w:after="0" w:line="240" w:lineRule="auto"/>
              <w:rPr>
                <w:lang w:val="sr-Cyrl-CS"/>
              </w:rPr>
            </w:pPr>
            <w:r>
              <w:rPr>
                <w:lang w:val="sr-Cyrl-CS"/>
              </w:rPr>
              <w:t>Реализова-но    у потпуности</w:t>
            </w:r>
          </w:p>
        </w:tc>
      </w:tr>
      <w:tr w:rsidR="00E41BAA" w:rsidTr="00E41BAA">
        <w:trPr>
          <w:trHeight w:val="2470"/>
        </w:trPr>
        <w:tc>
          <w:tcPr>
            <w:tcW w:w="1170" w:type="dxa"/>
            <w:vMerge w:val="restart"/>
            <w:tcBorders>
              <w:top w:val="single" w:sz="4" w:space="0" w:color="000000"/>
              <w:left w:val="single" w:sz="12" w:space="0" w:color="000000"/>
              <w:bottom w:val="single" w:sz="4" w:space="0" w:color="auto"/>
              <w:right w:val="single" w:sz="4" w:space="0" w:color="000000"/>
            </w:tcBorders>
            <w:vAlign w:val="center"/>
          </w:tcPr>
          <w:p w:rsidR="00E41BAA" w:rsidRDefault="00E41BAA" w:rsidP="00E41BAA">
            <w:pPr>
              <w:spacing w:after="0" w:line="240" w:lineRule="auto"/>
              <w:jc w:val="center"/>
              <w:rPr>
                <w:lang w:val="sr-Cyrl-CS"/>
              </w:rPr>
            </w:pPr>
          </w:p>
          <w:p w:rsidR="00E41BAA" w:rsidRDefault="00E41BAA" w:rsidP="00E41BAA">
            <w:pPr>
              <w:spacing w:after="0" w:line="240" w:lineRule="auto"/>
              <w:jc w:val="center"/>
              <w:rPr>
                <w:lang w:val="sr-Cyrl-CS"/>
              </w:rPr>
            </w:pPr>
          </w:p>
          <w:p w:rsidR="00E41BAA" w:rsidRDefault="00E41BAA" w:rsidP="00E41BAA">
            <w:pPr>
              <w:spacing w:after="0" w:line="240" w:lineRule="auto"/>
              <w:jc w:val="center"/>
              <w:rPr>
                <w:lang w:val="sr-Cyrl-CS"/>
              </w:rPr>
            </w:pPr>
          </w:p>
          <w:p w:rsidR="00E41BAA" w:rsidRDefault="00E41BAA" w:rsidP="00E41BAA">
            <w:pPr>
              <w:spacing w:after="0" w:line="240" w:lineRule="auto"/>
              <w:jc w:val="center"/>
              <w:rPr>
                <w:lang w:val="sr-Cyrl-CS"/>
              </w:rPr>
            </w:pPr>
          </w:p>
          <w:p w:rsidR="00E41BAA" w:rsidRDefault="00E41BAA" w:rsidP="00E41BAA">
            <w:pPr>
              <w:spacing w:after="0" w:line="240" w:lineRule="auto"/>
              <w:jc w:val="center"/>
              <w:rPr>
                <w:lang w:val="sr-Cyrl-CS"/>
              </w:rPr>
            </w:pPr>
          </w:p>
          <w:p w:rsidR="00E41BAA" w:rsidRDefault="00E41BAA" w:rsidP="00E41BAA">
            <w:pPr>
              <w:spacing w:after="0" w:line="240" w:lineRule="auto"/>
              <w:jc w:val="center"/>
              <w:rPr>
                <w:lang w:val="sr-Cyrl-CS"/>
              </w:rPr>
            </w:pPr>
            <w:r>
              <w:rPr>
                <w:lang w:val="sr-Cyrl-CS"/>
              </w:rPr>
              <w:t>2.10.</w:t>
            </w:r>
            <w:r>
              <w:t>2</w:t>
            </w:r>
            <w:r>
              <w:rPr>
                <w:lang w:val="sr-Cyrl-CS"/>
              </w:rPr>
              <w:t>01</w:t>
            </w:r>
            <w:r>
              <w:t>5</w:t>
            </w:r>
            <w:r>
              <w:rPr>
                <w:lang w:val="sr-Cyrl-CS"/>
              </w:rPr>
              <w:t>.</w:t>
            </w:r>
          </w:p>
        </w:tc>
        <w:tc>
          <w:tcPr>
            <w:tcW w:w="2340" w:type="dxa"/>
            <w:vMerge w:val="restart"/>
            <w:tcBorders>
              <w:top w:val="single" w:sz="4" w:space="0" w:color="000000"/>
              <w:left w:val="single" w:sz="4" w:space="0" w:color="000000"/>
              <w:bottom w:val="single" w:sz="4" w:space="0" w:color="auto"/>
              <w:right w:val="single" w:sz="4" w:space="0" w:color="000000"/>
            </w:tcBorders>
          </w:tcPr>
          <w:p w:rsidR="00E41BAA" w:rsidRDefault="00E41BAA" w:rsidP="00E41BAA">
            <w:pPr>
              <w:spacing w:after="0" w:line="240" w:lineRule="auto"/>
              <w:rPr>
                <w:lang w:val="sr-Cyrl-CS"/>
              </w:rPr>
            </w:pPr>
          </w:p>
          <w:p w:rsidR="00E41BAA" w:rsidRDefault="00E41BAA" w:rsidP="00E41BAA">
            <w:pPr>
              <w:spacing w:after="0" w:line="240" w:lineRule="auto"/>
              <w:rPr>
                <w:lang w:val="sr-Cyrl-CS"/>
              </w:rPr>
            </w:pPr>
            <w:r>
              <w:rPr>
                <w:lang w:val="sr-Cyrl-CS"/>
              </w:rPr>
              <w:t>Снежана Стојковић</w:t>
            </w:r>
          </w:p>
          <w:p w:rsidR="00E41BAA" w:rsidRDefault="00E41BAA" w:rsidP="00E41BAA">
            <w:pPr>
              <w:spacing w:after="0" w:line="240" w:lineRule="auto"/>
              <w:rPr>
                <w:lang w:val="sr-Cyrl-CS"/>
              </w:rPr>
            </w:pPr>
            <w:r>
              <w:rPr>
                <w:lang w:val="sr-Cyrl-CS"/>
              </w:rPr>
              <w:t>Сузана Милосављевић</w:t>
            </w:r>
          </w:p>
          <w:p w:rsidR="00E41BAA" w:rsidRDefault="00E41BAA" w:rsidP="00E41BAA">
            <w:pPr>
              <w:spacing w:after="0" w:line="240" w:lineRule="auto"/>
              <w:rPr>
                <w:lang w:val="sr-Cyrl-CS"/>
              </w:rPr>
            </w:pPr>
          </w:p>
          <w:p w:rsidR="00E41BAA" w:rsidRDefault="00E41BAA" w:rsidP="00E41BAA">
            <w:pPr>
              <w:spacing w:after="0" w:line="240" w:lineRule="auto"/>
              <w:rPr>
                <w:lang w:val="sr-Cyrl-CS"/>
              </w:rPr>
            </w:pPr>
            <w:r>
              <w:rPr>
                <w:lang w:val="sr-Cyrl-CS"/>
              </w:rPr>
              <w:t>Лазаревић Бранкица</w:t>
            </w:r>
          </w:p>
          <w:p w:rsidR="00E41BAA" w:rsidRDefault="00E41BAA" w:rsidP="00E41BAA">
            <w:pPr>
              <w:spacing w:after="0" w:line="240" w:lineRule="auto"/>
              <w:rPr>
                <w:lang w:val="sr-Cyrl-CS"/>
              </w:rPr>
            </w:pPr>
          </w:p>
          <w:p w:rsidR="00E41BAA" w:rsidRDefault="00E41BAA" w:rsidP="00E41BAA">
            <w:pPr>
              <w:spacing w:after="0" w:line="240" w:lineRule="auto"/>
              <w:rPr>
                <w:lang w:val="sr-Cyrl-CS"/>
              </w:rPr>
            </w:pPr>
            <w:r>
              <w:rPr>
                <w:lang w:val="sr-Cyrl-CS"/>
              </w:rPr>
              <w:t>Јован Милисављевић</w:t>
            </w:r>
          </w:p>
          <w:p w:rsidR="00E41BAA" w:rsidRPr="006B0A62" w:rsidRDefault="00E41BAA" w:rsidP="00E41BAA">
            <w:pPr>
              <w:spacing w:after="0" w:line="240" w:lineRule="auto"/>
            </w:pPr>
          </w:p>
          <w:p w:rsidR="00E41BAA" w:rsidRDefault="00E41BAA" w:rsidP="00E41BAA">
            <w:pPr>
              <w:spacing w:after="0" w:line="240" w:lineRule="auto"/>
              <w:rPr>
                <w:lang w:val="sr-Cyrl-CS"/>
              </w:rPr>
            </w:pPr>
            <w:r>
              <w:rPr>
                <w:lang w:val="sr-Cyrl-CS"/>
              </w:rPr>
              <w:lastRenderedPageBreak/>
              <w:t>Милошевић Слађана</w:t>
            </w:r>
          </w:p>
        </w:tc>
        <w:tc>
          <w:tcPr>
            <w:tcW w:w="3240" w:type="dxa"/>
            <w:tcBorders>
              <w:top w:val="single" w:sz="4" w:space="0" w:color="000000"/>
              <w:left w:val="single" w:sz="4" w:space="0" w:color="000000"/>
              <w:bottom w:val="single" w:sz="4" w:space="0" w:color="000000"/>
              <w:right w:val="single" w:sz="4" w:space="0" w:color="000000"/>
            </w:tcBorders>
          </w:tcPr>
          <w:p w:rsidR="00E41BAA" w:rsidRDefault="00E41BAA" w:rsidP="00FA14EE">
            <w:pPr>
              <w:pStyle w:val="ListParagraph"/>
              <w:numPr>
                <w:ilvl w:val="0"/>
                <w:numId w:val="108"/>
              </w:numPr>
              <w:spacing w:after="0" w:line="240" w:lineRule="auto"/>
              <w:contextualSpacing w:val="0"/>
              <w:rPr>
                <w:lang w:val="sr-Cyrl-CS"/>
              </w:rPr>
            </w:pPr>
            <w:r>
              <w:rPr>
                <w:lang w:val="sr-Cyrl-CS"/>
              </w:rPr>
              <w:lastRenderedPageBreak/>
              <w:t>Израда ликовних радова од биљака и полодова</w:t>
            </w:r>
          </w:p>
          <w:p w:rsidR="00E41BAA" w:rsidRDefault="00E41BAA" w:rsidP="00E41BAA">
            <w:pPr>
              <w:pStyle w:val="ListParagraph"/>
              <w:spacing w:after="0" w:line="240" w:lineRule="auto"/>
              <w:rPr>
                <w:lang w:val="sr-Cyrl-CS"/>
              </w:rPr>
            </w:pPr>
          </w:p>
          <w:p w:rsidR="00E41BAA" w:rsidRDefault="00E41BAA" w:rsidP="00E41BAA">
            <w:pPr>
              <w:spacing w:after="0" w:line="240" w:lineRule="auto"/>
            </w:pPr>
            <w:r>
              <w:t>Практични радови за паное</w:t>
            </w:r>
          </w:p>
        </w:tc>
        <w:tc>
          <w:tcPr>
            <w:tcW w:w="1365" w:type="dxa"/>
            <w:tcBorders>
              <w:top w:val="single" w:sz="4" w:space="0" w:color="000000"/>
              <w:left w:val="single" w:sz="4" w:space="0" w:color="000000"/>
              <w:bottom w:val="single" w:sz="4" w:space="0" w:color="000000"/>
              <w:right w:val="single" w:sz="4" w:space="0" w:color="auto"/>
            </w:tcBorders>
            <w:hideMark/>
          </w:tcPr>
          <w:p w:rsidR="00E41BAA" w:rsidRDefault="00E41BAA" w:rsidP="00E41BAA">
            <w:pPr>
              <w:spacing w:after="0" w:line="240" w:lineRule="auto"/>
              <w:rPr>
                <w:lang w:val="sr-Cyrl-CS"/>
              </w:rPr>
            </w:pPr>
            <w:r>
              <w:t>Васпитачи и децаиззабавишта, учитељи и ученициод 1. - 4. раз.</w:t>
            </w:r>
          </w:p>
        </w:tc>
        <w:tc>
          <w:tcPr>
            <w:tcW w:w="1290" w:type="dxa"/>
            <w:tcBorders>
              <w:top w:val="single" w:sz="4" w:space="0" w:color="000000"/>
              <w:left w:val="single" w:sz="4" w:space="0" w:color="auto"/>
              <w:bottom w:val="single" w:sz="4" w:space="0" w:color="000000"/>
              <w:right w:val="single" w:sz="12" w:space="0" w:color="000000"/>
            </w:tcBorders>
            <w:hideMark/>
          </w:tcPr>
          <w:p w:rsidR="00E41BAA" w:rsidRDefault="00E41BAA" w:rsidP="00E41BAA">
            <w:pPr>
              <w:spacing w:after="0" w:line="240" w:lineRule="auto"/>
              <w:rPr>
                <w:lang w:val="sr-Cyrl-CS"/>
              </w:rPr>
            </w:pPr>
            <w:r>
              <w:rPr>
                <w:lang w:val="sr-Cyrl-CS"/>
              </w:rPr>
              <w:t>Реализова-но    у потпуности</w:t>
            </w:r>
          </w:p>
        </w:tc>
      </w:tr>
      <w:tr w:rsidR="00E41BAA" w:rsidTr="00E41BAA">
        <w:trPr>
          <w:trHeight w:val="1605"/>
        </w:trPr>
        <w:tc>
          <w:tcPr>
            <w:tcW w:w="1170" w:type="dxa"/>
            <w:vMerge/>
            <w:tcBorders>
              <w:top w:val="single" w:sz="4" w:space="0" w:color="000000"/>
              <w:left w:val="single" w:sz="12" w:space="0" w:color="000000"/>
              <w:bottom w:val="single" w:sz="4" w:space="0" w:color="auto"/>
              <w:right w:val="single" w:sz="4" w:space="0" w:color="000000"/>
            </w:tcBorders>
            <w:vAlign w:val="center"/>
            <w:hideMark/>
          </w:tcPr>
          <w:p w:rsidR="00E41BAA" w:rsidRDefault="00E41BAA" w:rsidP="00E41BAA">
            <w:pPr>
              <w:spacing w:after="0" w:line="240" w:lineRule="auto"/>
              <w:rPr>
                <w:lang w:val="sr-Cyrl-CS"/>
              </w:rPr>
            </w:pPr>
          </w:p>
        </w:tc>
        <w:tc>
          <w:tcPr>
            <w:tcW w:w="2340" w:type="dxa"/>
            <w:vMerge/>
            <w:tcBorders>
              <w:top w:val="single" w:sz="4" w:space="0" w:color="000000"/>
              <w:left w:val="single" w:sz="4" w:space="0" w:color="000000"/>
              <w:bottom w:val="single" w:sz="4" w:space="0" w:color="auto"/>
              <w:right w:val="single" w:sz="4" w:space="0" w:color="000000"/>
            </w:tcBorders>
            <w:vAlign w:val="center"/>
            <w:hideMark/>
          </w:tcPr>
          <w:p w:rsidR="00E41BAA" w:rsidRDefault="00E41BAA" w:rsidP="00E41BAA">
            <w:pPr>
              <w:spacing w:after="0" w:line="240" w:lineRule="auto"/>
              <w:rPr>
                <w:lang w:val="sr-Cyrl-CS"/>
              </w:rPr>
            </w:pPr>
          </w:p>
        </w:tc>
        <w:tc>
          <w:tcPr>
            <w:tcW w:w="3240" w:type="dxa"/>
            <w:tcBorders>
              <w:top w:val="single" w:sz="4" w:space="0" w:color="000000"/>
              <w:left w:val="single" w:sz="4" w:space="0" w:color="000000"/>
              <w:bottom w:val="single" w:sz="4" w:space="0" w:color="auto"/>
              <w:right w:val="single" w:sz="4" w:space="0" w:color="000000"/>
            </w:tcBorders>
          </w:tcPr>
          <w:p w:rsidR="00E41BAA" w:rsidRDefault="00E41BAA" w:rsidP="00FA14EE">
            <w:pPr>
              <w:pStyle w:val="ListParagraph"/>
              <w:numPr>
                <w:ilvl w:val="0"/>
                <w:numId w:val="108"/>
              </w:numPr>
              <w:spacing w:after="0" w:line="240" w:lineRule="auto"/>
              <w:contextualSpacing w:val="0"/>
              <w:rPr>
                <w:lang w:val="sr-Cyrl-CS"/>
              </w:rPr>
            </w:pPr>
            <w:r>
              <w:t>Дан  здраве  хране</w:t>
            </w:r>
          </w:p>
          <w:p w:rsidR="00E41BAA" w:rsidRDefault="00E41BAA" w:rsidP="00E41BAA">
            <w:pPr>
              <w:pStyle w:val="ListParagraph"/>
              <w:spacing w:after="0" w:line="240" w:lineRule="auto"/>
            </w:pPr>
          </w:p>
          <w:p w:rsidR="00E41BAA" w:rsidRDefault="00E41BAA" w:rsidP="00E41BAA">
            <w:pPr>
              <w:spacing w:after="0" w:line="240" w:lineRule="auto"/>
            </w:pPr>
            <w:r>
              <w:t>Припремање хране</w:t>
            </w:r>
          </w:p>
        </w:tc>
        <w:tc>
          <w:tcPr>
            <w:tcW w:w="1365" w:type="dxa"/>
            <w:tcBorders>
              <w:top w:val="single" w:sz="4" w:space="0" w:color="000000"/>
              <w:left w:val="single" w:sz="4" w:space="0" w:color="000000"/>
              <w:bottom w:val="single" w:sz="4" w:space="0" w:color="auto"/>
              <w:right w:val="single" w:sz="4" w:space="0" w:color="auto"/>
            </w:tcBorders>
            <w:hideMark/>
          </w:tcPr>
          <w:p w:rsidR="00E41BAA" w:rsidRDefault="00E41BAA" w:rsidP="00E41BAA">
            <w:pPr>
              <w:spacing w:after="0" w:line="240" w:lineRule="auto"/>
              <w:rPr>
                <w:lang w:val="sr-Cyrl-CS"/>
              </w:rPr>
            </w:pPr>
            <w:r>
              <w:t>Васпитачи и дец</w:t>
            </w:r>
            <w:r>
              <w:rPr>
                <w:lang w:val="sr-Cyrl-CS"/>
              </w:rPr>
              <w:t xml:space="preserve">а </w:t>
            </w:r>
            <w:r>
              <w:t>иззабавишта, учитељи и ученициод 1. - 4. раз.</w:t>
            </w:r>
          </w:p>
        </w:tc>
        <w:tc>
          <w:tcPr>
            <w:tcW w:w="1290" w:type="dxa"/>
            <w:tcBorders>
              <w:top w:val="single" w:sz="4" w:space="0" w:color="000000"/>
              <w:left w:val="single" w:sz="4" w:space="0" w:color="auto"/>
              <w:bottom w:val="single" w:sz="4" w:space="0" w:color="auto"/>
              <w:right w:val="single" w:sz="12" w:space="0" w:color="000000"/>
            </w:tcBorders>
            <w:hideMark/>
          </w:tcPr>
          <w:p w:rsidR="00E41BAA" w:rsidRDefault="00E41BAA" w:rsidP="00E41BAA">
            <w:pPr>
              <w:spacing w:after="0" w:line="240" w:lineRule="auto"/>
              <w:rPr>
                <w:lang w:val="sr-Cyrl-CS"/>
              </w:rPr>
            </w:pPr>
            <w:r>
              <w:rPr>
                <w:lang w:val="sr-Cyrl-CS"/>
              </w:rPr>
              <w:t>Реализова-но    у потпуности</w:t>
            </w:r>
          </w:p>
        </w:tc>
      </w:tr>
      <w:tr w:rsidR="00E41BAA" w:rsidTr="00E41BAA">
        <w:trPr>
          <w:trHeight w:val="3064"/>
        </w:trPr>
        <w:tc>
          <w:tcPr>
            <w:tcW w:w="1170" w:type="dxa"/>
            <w:vMerge w:val="restart"/>
            <w:tcBorders>
              <w:top w:val="single" w:sz="4" w:space="0" w:color="auto"/>
              <w:left w:val="single" w:sz="12" w:space="0" w:color="000000"/>
              <w:right w:val="single" w:sz="4" w:space="0" w:color="000000"/>
            </w:tcBorders>
            <w:vAlign w:val="center"/>
            <w:hideMark/>
          </w:tcPr>
          <w:p w:rsidR="00E41BAA" w:rsidRDefault="00E41BAA" w:rsidP="00E41BAA">
            <w:pPr>
              <w:spacing w:after="0" w:line="240" w:lineRule="auto"/>
              <w:rPr>
                <w:lang w:val="sr-Cyrl-CS"/>
              </w:rPr>
            </w:pPr>
            <w:r>
              <w:rPr>
                <w:lang w:val="sr-Cyrl-CS"/>
              </w:rPr>
              <w:lastRenderedPageBreak/>
              <w:t>6.11.201</w:t>
            </w:r>
            <w:r>
              <w:t>5</w:t>
            </w:r>
            <w:r>
              <w:rPr>
                <w:lang w:val="sr-Cyrl-CS"/>
              </w:rPr>
              <w:t>.</w:t>
            </w:r>
          </w:p>
        </w:tc>
        <w:tc>
          <w:tcPr>
            <w:tcW w:w="2340" w:type="dxa"/>
            <w:vMerge w:val="restart"/>
            <w:tcBorders>
              <w:top w:val="single" w:sz="4" w:space="0" w:color="auto"/>
              <w:left w:val="single" w:sz="4" w:space="0" w:color="000000"/>
              <w:right w:val="single" w:sz="4" w:space="0" w:color="000000"/>
            </w:tcBorders>
          </w:tcPr>
          <w:p w:rsidR="00E41BAA" w:rsidRDefault="00E41BAA" w:rsidP="00E41BAA">
            <w:pPr>
              <w:spacing w:after="0" w:line="240" w:lineRule="auto"/>
            </w:pPr>
          </w:p>
          <w:p w:rsidR="00E41BAA" w:rsidRDefault="00E41BAA" w:rsidP="00E41BAA">
            <w:pPr>
              <w:spacing w:after="0" w:line="240" w:lineRule="auto"/>
            </w:pPr>
          </w:p>
          <w:p w:rsidR="00E41BAA" w:rsidRDefault="00E41BAA" w:rsidP="00E41BAA">
            <w:pPr>
              <w:spacing w:after="0" w:line="240" w:lineRule="auto"/>
            </w:pPr>
          </w:p>
          <w:p w:rsidR="00E41BAA" w:rsidRDefault="00E41BAA" w:rsidP="00E41BAA">
            <w:pPr>
              <w:spacing w:after="0" w:line="240" w:lineRule="auto"/>
            </w:pPr>
          </w:p>
          <w:p w:rsidR="00E41BAA" w:rsidRDefault="00E41BAA" w:rsidP="00E41BAA">
            <w:pPr>
              <w:spacing w:after="0" w:line="240" w:lineRule="auto"/>
            </w:pPr>
          </w:p>
          <w:p w:rsidR="00E41BAA" w:rsidRDefault="00E41BAA" w:rsidP="00E41BAA">
            <w:pPr>
              <w:spacing w:after="0" w:line="240" w:lineRule="auto"/>
            </w:pPr>
          </w:p>
          <w:p w:rsidR="00E41BAA" w:rsidRDefault="00E41BAA" w:rsidP="00E41BAA">
            <w:pPr>
              <w:spacing w:after="0" w:line="240" w:lineRule="auto"/>
              <w:rPr>
                <w:lang w:val="sr-Cyrl-CS"/>
              </w:rPr>
            </w:pPr>
            <w:r>
              <w:rPr>
                <w:lang w:val="sr-Cyrl-CS"/>
              </w:rPr>
              <w:t>Снежана Стојковић</w:t>
            </w:r>
          </w:p>
          <w:p w:rsidR="00E41BAA" w:rsidRDefault="00E41BAA" w:rsidP="00E41BAA">
            <w:pPr>
              <w:spacing w:after="0" w:line="240" w:lineRule="auto"/>
              <w:rPr>
                <w:lang w:val="sr-Cyrl-CS"/>
              </w:rPr>
            </w:pPr>
          </w:p>
          <w:p w:rsidR="00E41BAA" w:rsidRDefault="00E41BAA" w:rsidP="00E41BAA">
            <w:pPr>
              <w:spacing w:after="0" w:line="240" w:lineRule="auto"/>
              <w:rPr>
                <w:lang w:val="sr-Cyrl-CS"/>
              </w:rPr>
            </w:pPr>
            <w:r>
              <w:rPr>
                <w:lang w:val="sr-Cyrl-CS"/>
              </w:rPr>
              <w:t>Сузана Милосављевић</w:t>
            </w:r>
          </w:p>
          <w:p w:rsidR="00E41BAA" w:rsidRDefault="00E41BAA" w:rsidP="00E41BAA">
            <w:pPr>
              <w:spacing w:after="0" w:line="240" w:lineRule="auto"/>
              <w:rPr>
                <w:lang w:val="sr-Cyrl-CS"/>
              </w:rPr>
            </w:pPr>
          </w:p>
          <w:p w:rsidR="00E41BAA" w:rsidRDefault="00E41BAA" w:rsidP="00E41BAA">
            <w:pPr>
              <w:spacing w:after="0" w:line="240" w:lineRule="auto"/>
              <w:rPr>
                <w:lang w:val="sr-Cyrl-CS"/>
              </w:rPr>
            </w:pPr>
            <w:r>
              <w:rPr>
                <w:lang w:val="sr-Cyrl-CS"/>
              </w:rPr>
              <w:t>Лазаревић Бранкица</w:t>
            </w:r>
          </w:p>
          <w:p w:rsidR="00E41BAA" w:rsidRDefault="00E41BAA" w:rsidP="00E41BAA">
            <w:pPr>
              <w:spacing w:after="0" w:line="240" w:lineRule="auto"/>
              <w:rPr>
                <w:lang w:val="sr-Cyrl-CS"/>
              </w:rPr>
            </w:pPr>
          </w:p>
          <w:p w:rsidR="00E41BAA" w:rsidRDefault="00E41BAA" w:rsidP="00E41BAA">
            <w:pPr>
              <w:spacing w:after="0" w:line="240" w:lineRule="auto"/>
              <w:rPr>
                <w:lang w:val="sr-Cyrl-CS"/>
              </w:rPr>
            </w:pPr>
            <w:r>
              <w:rPr>
                <w:lang w:val="sr-Cyrl-CS"/>
              </w:rPr>
              <w:t>Јован Милосављевић</w:t>
            </w:r>
          </w:p>
          <w:p w:rsidR="00E41BAA" w:rsidRDefault="00E41BAA" w:rsidP="00E41BAA">
            <w:pPr>
              <w:spacing w:after="0" w:line="240" w:lineRule="auto"/>
              <w:rPr>
                <w:lang w:val="sr-Cyrl-CS"/>
              </w:rPr>
            </w:pPr>
          </w:p>
          <w:p w:rsidR="00E41BAA" w:rsidRDefault="00E41BAA" w:rsidP="00E41BAA">
            <w:pPr>
              <w:spacing w:after="0" w:line="240" w:lineRule="auto"/>
              <w:rPr>
                <w:lang w:val="sr-Cyrl-CS"/>
              </w:rPr>
            </w:pPr>
            <w:r>
              <w:rPr>
                <w:lang w:val="sr-Cyrl-CS"/>
              </w:rPr>
              <w:t>Милошевић Слађана</w:t>
            </w:r>
          </w:p>
        </w:tc>
        <w:tc>
          <w:tcPr>
            <w:tcW w:w="3240" w:type="dxa"/>
            <w:tcBorders>
              <w:top w:val="single" w:sz="4" w:space="0" w:color="auto"/>
              <w:left w:val="single" w:sz="4" w:space="0" w:color="000000"/>
              <w:bottom w:val="single" w:sz="4" w:space="0" w:color="000000"/>
              <w:right w:val="single" w:sz="4" w:space="0" w:color="000000"/>
            </w:tcBorders>
          </w:tcPr>
          <w:p w:rsidR="00E41BAA" w:rsidRDefault="00E41BAA" w:rsidP="00FA14EE">
            <w:pPr>
              <w:numPr>
                <w:ilvl w:val="0"/>
                <w:numId w:val="109"/>
              </w:numPr>
              <w:spacing w:after="0" w:line="240" w:lineRule="auto"/>
              <w:rPr>
                <w:lang w:val="sr-Cyrl-CS"/>
              </w:rPr>
            </w:pPr>
            <w:r>
              <w:t>Сакупљање секундарних сировина (папир)</w:t>
            </w:r>
          </w:p>
          <w:p w:rsidR="00E41BAA" w:rsidRDefault="00E41BAA" w:rsidP="00E41BAA">
            <w:pPr>
              <w:spacing w:after="0" w:line="240" w:lineRule="auto"/>
              <w:ind w:left="360"/>
            </w:pPr>
          </w:p>
          <w:p w:rsidR="00E41BAA" w:rsidRDefault="00E41BAA" w:rsidP="00E41BAA">
            <w:pPr>
              <w:spacing w:after="0" w:line="240" w:lineRule="auto"/>
            </w:pPr>
            <w:r>
              <w:t>Акција</w:t>
            </w:r>
          </w:p>
          <w:p w:rsidR="00E41BAA" w:rsidRDefault="00E41BAA" w:rsidP="00E41BAA">
            <w:pPr>
              <w:spacing w:after="0" w:line="240" w:lineRule="auto"/>
              <w:rPr>
                <w:lang w:val="sr-Cyrl-CS"/>
              </w:rPr>
            </w:pPr>
          </w:p>
        </w:tc>
        <w:tc>
          <w:tcPr>
            <w:tcW w:w="1365" w:type="dxa"/>
            <w:tcBorders>
              <w:top w:val="single" w:sz="4" w:space="0" w:color="auto"/>
              <w:left w:val="single" w:sz="4" w:space="0" w:color="000000"/>
              <w:bottom w:val="single" w:sz="4" w:space="0" w:color="000000"/>
              <w:right w:val="single" w:sz="4" w:space="0" w:color="auto"/>
            </w:tcBorders>
            <w:hideMark/>
          </w:tcPr>
          <w:p w:rsidR="00E41BAA" w:rsidRDefault="00E41BAA" w:rsidP="00E41BAA">
            <w:pPr>
              <w:spacing w:after="0" w:line="240" w:lineRule="auto"/>
              <w:rPr>
                <w:lang w:val="sr-Cyrl-CS"/>
              </w:rPr>
            </w:pPr>
            <w:r>
              <w:t>Васпитачи и децаиззабавишта, учитељи и ученициод 1. - 4. раз., наставницибиологије и ученициодпетогдоосмогразреда</w:t>
            </w:r>
          </w:p>
        </w:tc>
        <w:tc>
          <w:tcPr>
            <w:tcW w:w="1290" w:type="dxa"/>
            <w:tcBorders>
              <w:top w:val="single" w:sz="4" w:space="0" w:color="auto"/>
              <w:left w:val="single" w:sz="4" w:space="0" w:color="auto"/>
              <w:bottom w:val="single" w:sz="4" w:space="0" w:color="000000"/>
              <w:right w:val="single" w:sz="12" w:space="0" w:color="000000"/>
            </w:tcBorders>
            <w:hideMark/>
          </w:tcPr>
          <w:p w:rsidR="00E41BAA" w:rsidRDefault="00E41BAA" w:rsidP="00E41BAA">
            <w:pPr>
              <w:spacing w:after="0" w:line="240" w:lineRule="auto"/>
              <w:rPr>
                <w:lang w:val="sr-Cyrl-CS"/>
              </w:rPr>
            </w:pPr>
            <w:r>
              <w:rPr>
                <w:lang w:val="sr-Cyrl-CS"/>
              </w:rPr>
              <w:t>Реализова-но    у потпуности</w:t>
            </w:r>
          </w:p>
        </w:tc>
      </w:tr>
      <w:tr w:rsidR="00E41BAA" w:rsidTr="00E41BAA">
        <w:trPr>
          <w:trHeight w:val="970"/>
        </w:trPr>
        <w:tc>
          <w:tcPr>
            <w:tcW w:w="1170" w:type="dxa"/>
            <w:vMerge/>
            <w:tcBorders>
              <w:left w:val="single" w:sz="12" w:space="0" w:color="000000"/>
              <w:right w:val="single" w:sz="4" w:space="0" w:color="000000"/>
            </w:tcBorders>
            <w:vAlign w:val="center"/>
            <w:hideMark/>
          </w:tcPr>
          <w:p w:rsidR="00E41BAA" w:rsidRDefault="00E41BAA" w:rsidP="00E41BAA">
            <w:pPr>
              <w:spacing w:after="0" w:line="240" w:lineRule="auto"/>
              <w:rPr>
                <w:lang w:val="sr-Cyrl-CS"/>
              </w:rPr>
            </w:pPr>
          </w:p>
        </w:tc>
        <w:tc>
          <w:tcPr>
            <w:tcW w:w="2340" w:type="dxa"/>
            <w:vMerge/>
            <w:tcBorders>
              <w:left w:val="single" w:sz="4" w:space="0" w:color="000000"/>
              <w:right w:val="single" w:sz="4" w:space="0" w:color="000000"/>
            </w:tcBorders>
          </w:tcPr>
          <w:p w:rsidR="00E41BAA" w:rsidRDefault="00E41BAA" w:rsidP="00E41BAA">
            <w:pPr>
              <w:spacing w:after="0" w:line="240" w:lineRule="auto"/>
              <w:rPr>
                <w:lang w:val="sr-Cyrl-CS"/>
              </w:rPr>
            </w:pPr>
          </w:p>
        </w:tc>
        <w:tc>
          <w:tcPr>
            <w:tcW w:w="3240" w:type="dxa"/>
            <w:tcBorders>
              <w:top w:val="single" w:sz="4" w:space="0" w:color="auto"/>
              <w:left w:val="single" w:sz="4" w:space="0" w:color="000000"/>
              <w:bottom w:val="single" w:sz="4" w:space="0" w:color="000000"/>
              <w:right w:val="single" w:sz="4" w:space="0" w:color="000000"/>
            </w:tcBorders>
          </w:tcPr>
          <w:p w:rsidR="00E41BAA" w:rsidRPr="0018557F" w:rsidRDefault="00E41BAA" w:rsidP="00FA14EE">
            <w:pPr>
              <w:numPr>
                <w:ilvl w:val="0"/>
                <w:numId w:val="109"/>
              </w:numPr>
              <w:spacing w:after="0" w:line="240" w:lineRule="auto"/>
            </w:pPr>
            <w:r>
              <w:t>Трајни задатак-</w:t>
            </w:r>
          </w:p>
          <w:p w:rsidR="00E41BAA" w:rsidRDefault="00E41BAA" w:rsidP="00E41BAA">
            <w:pPr>
              <w:spacing w:after="0" w:line="240" w:lineRule="auto"/>
              <w:ind w:left="720"/>
            </w:pPr>
            <w:r>
              <w:t>Кутија за рециклажу</w:t>
            </w:r>
          </w:p>
          <w:p w:rsidR="00E41BAA" w:rsidRDefault="00E41BAA" w:rsidP="00E41BAA">
            <w:pPr>
              <w:spacing w:after="0" w:line="240" w:lineRule="auto"/>
              <w:ind w:left="720"/>
            </w:pPr>
            <w:r>
              <w:t>Акција</w:t>
            </w:r>
          </w:p>
        </w:tc>
        <w:tc>
          <w:tcPr>
            <w:tcW w:w="1365" w:type="dxa"/>
            <w:tcBorders>
              <w:top w:val="single" w:sz="4" w:space="0" w:color="auto"/>
              <w:left w:val="single" w:sz="4" w:space="0" w:color="000000"/>
              <w:bottom w:val="single" w:sz="4" w:space="0" w:color="000000"/>
              <w:right w:val="single" w:sz="4" w:space="0" w:color="auto"/>
            </w:tcBorders>
            <w:hideMark/>
          </w:tcPr>
          <w:p w:rsidR="00E41BAA" w:rsidRPr="0018557F" w:rsidRDefault="00E41BAA" w:rsidP="00E41BAA">
            <w:pPr>
              <w:spacing w:after="0" w:line="240" w:lineRule="auto"/>
            </w:pPr>
            <w:r>
              <w:t>Васпитачи и даца из забавишта</w:t>
            </w:r>
          </w:p>
        </w:tc>
        <w:tc>
          <w:tcPr>
            <w:tcW w:w="1290" w:type="dxa"/>
            <w:tcBorders>
              <w:top w:val="single" w:sz="4" w:space="0" w:color="auto"/>
              <w:left w:val="single" w:sz="4" w:space="0" w:color="auto"/>
              <w:bottom w:val="single" w:sz="4" w:space="0" w:color="000000"/>
              <w:right w:val="single" w:sz="12" w:space="0" w:color="000000"/>
            </w:tcBorders>
            <w:hideMark/>
          </w:tcPr>
          <w:p w:rsidR="00E41BAA" w:rsidRDefault="00E41BAA" w:rsidP="00E41BAA">
            <w:pPr>
              <w:spacing w:after="0" w:line="240" w:lineRule="auto"/>
              <w:rPr>
                <w:lang w:val="sr-Cyrl-CS"/>
              </w:rPr>
            </w:pPr>
            <w:r>
              <w:rPr>
                <w:lang w:val="sr-Cyrl-CS"/>
              </w:rPr>
              <w:t>Реализовано</w:t>
            </w:r>
          </w:p>
        </w:tc>
      </w:tr>
      <w:tr w:rsidR="00E41BAA" w:rsidTr="00E41BAA">
        <w:trPr>
          <w:trHeight w:val="736"/>
        </w:trPr>
        <w:tc>
          <w:tcPr>
            <w:tcW w:w="1170" w:type="dxa"/>
            <w:vMerge/>
            <w:tcBorders>
              <w:left w:val="single" w:sz="12" w:space="0" w:color="000000"/>
              <w:bottom w:val="single" w:sz="4" w:space="0" w:color="auto"/>
              <w:right w:val="single" w:sz="4" w:space="0" w:color="000000"/>
            </w:tcBorders>
            <w:vAlign w:val="center"/>
            <w:hideMark/>
          </w:tcPr>
          <w:p w:rsidR="00E41BAA" w:rsidRDefault="00E41BAA" w:rsidP="00E41BAA">
            <w:pPr>
              <w:spacing w:after="0" w:line="240" w:lineRule="auto"/>
              <w:rPr>
                <w:lang w:val="sr-Cyrl-CS"/>
              </w:rPr>
            </w:pPr>
          </w:p>
        </w:tc>
        <w:tc>
          <w:tcPr>
            <w:tcW w:w="2340" w:type="dxa"/>
            <w:vMerge/>
            <w:tcBorders>
              <w:left w:val="single" w:sz="4" w:space="0" w:color="000000"/>
              <w:bottom w:val="single" w:sz="4" w:space="0" w:color="auto"/>
              <w:right w:val="single" w:sz="4" w:space="0" w:color="000000"/>
            </w:tcBorders>
          </w:tcPr>
          <w:p w:rsidR="00E41BAA" w:rsidRDefault="00E41BAA" w:rsidP="00E41BAA">
            <w:pPr>
              <w:spacing w:after="0" w:line="240" w:lineRule="auto"/>
              <w:rPr>
                <w:lang w:val="sr-Cyrl-CS"/>
              </w:rPr>
            </w:pPr>
          </w:p>
        </w:tc>
        <w:tc>
          <w:tcPr>
            <w:tcW w:w="3240" w:type="dxa"/>
            <w:tcBorders>
              <w:top w:val="single" w:sz="4" w:space="0" w:color="auto"/>
              <w:left w:val="single" w:sz="4" w:space="0" w:color="000000"/>
              <w:bottom w:val="single" w:sz="4" w:space="0" w:color="000000"/>
              <w:right w:val="single" w:sz="4" w:space="0" w:color="000000"/>
            </w:tcBorders>
          </w:tcPr>
          <w:p w:rsidR="00E41BAA" w:rsidRPr="0018557F" w:rsidRDefault="00E41BAA" w:rsidP="00FA14EE">
            <w:pPr>
              <w:numPr>
                <w:ilvl w:val="0"/>
                <w:numId w:val="109"/>
              </w:numPr>
              <w:spacing w:after="0" w:line="240" w:lineRule="auto"/>
            </w:pPr>
            <w:r>
              <w:t>Бука</w:t>
            </w:r>
          </w:p>
          <w:p w:rsidR="00E41BAA" w:rsidRDefault="00E41BAA" w:rsidP="00E41BAA">
            <w:pPr>
              <w:spacing w:after="0" w:line="240" w:lineRule="auto"/>
              <w:ind w:left="720"/>
            </w:pPr>
            <w:r>
              <w:t>Презентација</w:t>
            </w:r>
          </w:p>
        </w:tc>
        <w:tc>
          <w:tcPr>
            <w:tcW w:w="1365" w:type="dxa"/>
            <w:tcBorders>
              <w:top w:val="single" w:sz="4" w:space="0" w:color="auto"/>
              <w:left w:val="single" w:sz="4" w:space="0" w:color="000000"/>
              <w:bottom w:val="single" w:sz="4" w:space="0" w:color="000000"/>
              <w:right w:val="single" w:sz="4" w:space="0" w:color="auto"/>
            </w:tcBorders>
            <w:hideMark/>
          </w:tcPr>
          <w:p w:rsidR="00E41BAA" w:rsidRPr="0018557F" w:rsidRDefault="00E41BAA" w:rsidP="00E41BAA">
            <w:pPr>
              <w:spacing w:after="0" w:line="240" w:lineRule="auto"/>
            </w:pPr>
            <w:r>
              <w:t>Ученици осмог разреда и наставница физике</w:t>
            </w:r>
          </w:p>
        </w:tc>
        <w:tc>
          <w:tcPr>
            <w:tcW w:w="1290" w:type="dxa"/>
            <w:tcBorders>
              <w:top w:val="single" w:sz="4" w:space="0" w:color="auto"/>
              <w:left w:val="single" w:sz="4" w:space="0" w:color="auto"/>
              <w:bottom w:val="single" w:sz="4" w:space="0" w:color="000000"/>
              <w:right w:val="single" w:sz="12" w:space="0" w:color="000000"/>
            </w:tcBorders>
            <w:hideMark/>
          </w:tcPr>
          <w:p w:rsidR="00E41BAA" w:rsidRDefault="00E41BAA" w:rsidP="00E41BAA">
            <w:pPr>
              <w:spacing w:after="0" w:line="240" w:lineRule="auto"/>
              <w:rPr>
                <w:lang w:val="sr-Cyrl-CS"/>
              </w:rPr>
            </w:pPr>
            <w:r>
              <w:rPr>
                <w:lang w:val="sr-Cyrl-CS"/>
              </w:rPr>
              <w:t>Није реализовано</w:t>
            </w:r>
          </w:p>
        </w:tc>
      </w:tr>
      <w:tr w:rsidR="00E41BAA" w:rsidTr="00E41BAA">
        <w:trPr>
          <w:trHeight w:val="3286"/>
        </w:trPr>
        <w:tc>
          <w:tcPr>
            <w:tcW w:w="1170" w:type="dxa"/>
            <w:tcBorders>
              <w:top w:val="single" w:sz="4" w:space="0" w:color="auto"/>
              <w:left w:val="single" w:sz="12" w:space="0" w:color="000000"/>
              <w:bottom w:val="single" w:sz="4" w:space="0" w:color="auto"/>
              <w:right w:val="single" w:sz="4" w:space="0" w:color="000000"/>
            </w:tcBorders>
            <w:vAlign w:val="center"/>
            <w:hideMark/>
          </w:tcPr>
          <w:p w:rsidR="00E41BAA" w:rsidRDefault="00E41BAA" w:rsidP="00E41BAA">
            <w:pPr>
              <w:spacing w:after="0" w:line="240" w:lineRule="auto"/>
              <w:rPr>
                <w:lang w:val="sr-Cyrl-CS"/>
              </w:rPr>
            </w:pPr>
            <w:r>
              <w:rPr>
                <w:lang w:val="sr-Cyrl-CS"/>
              </w:rPr>
              <w:t>1.12.201</w:t>
            </w:r>
            <w:r>
              <w:t>5</w:t>
            </w:r>
            <w:r>
              <w:rPr>
                <w:lang w:val="sr-Cyrl-CS"/>
              </w:rPr>
              <w:t>.</w:t>
            </w:r>
          </w:p>
        </w:tc>
        <w:tc>
          <w:tcPr>
            <w:tcW w:w="2340" w:type="dxa"/>
            <w:tcBorders>
              <w:top w:val="single" w:sz="4" w:space="0" w:color="auto"/>
              <w:left w:val="single" w:sz="4" w:space="0" w:color="000000"/>
              <w:bottom w:val="single" w:sz="4" w:space="0" w:color="auto"/>
              <w:right w:val="single" w:sz="4" w:space="0" w:color="000000"/>
            </w:tcBorders>
            <w:vAlign w:val="center"/>
          </w:tcPr>
          <w:p w:rsidR="00E41BAA" w:rsidRDefault="00E41BAA" w:rsidP="00E41BAA">
            <w:pPr>
              <w:spacing w:after="0" w:line="240" w:lineRule="auto"/>
              <w:rPr>
                <w:lang w:val="sr-Cyrl-CS"/>
              </w:rPr>
            </w:pPr>
          </w:p>
          <w:p w:rsidR="00E41BAA" w:rsidRDefault="00E41BAA" w:rsidP="00E41BAA">
            <w:pPr>
              <w:spacing w:after="0" w:line="240" w:lineRule="auto"/>
              <w:rPr>
                <w:lang w:val="sr-Cyrl-CS"/>
              </w:rPr>
            </w:pPr>
            <w:r>
              <w:rPr>
                <w:lang w:val="sr-Cyrl-CS"/>
              </w:rPr>
              <w:t>Снежана Стојковић</w:t>
            </w:r>
          </w:p>
          <w:p w:rsidR="00E41BAA" w:rsidRDefault="00E41BAA" w:rsidP="00E41BAA">
            <w:pPr>
              <w:spacing w:after="0" w:line="240" w:lineRule="auto"/>
              <w:rPr>
                <w:lang w:val="sr-Cyrl-CS"/>
              </w:rPr>
            </w:pPr>
          </w:p>
          <w:p w:rsidR="00E41BAA" w:rsidRPr="00F944A6" w:rsidRDefault="00E41BAA" w:rsidP="00E41BAA">
            <w:pPr>
              <w:spacing w:after="0" w:line="240" w:lineRule="auto"/>
            </w:pPr>
            <w:r>
              <w:t>Сузана Милосављевић</w:t>
            </w:r>
          </w:p>
          <w:p w:rsidR="00E41BAA" w:rsidRDefault="00E41BAA" w:rsidP="00E41BAA">
            <w:pPr>
              <w:spacing w:after="0" w:line="240" w:lineRule="auto"/>
              <w:rPr>
                <w:lang w:val="sr-Cyrl-CS"/>
              </w:rPr>
            </w:pPr>
          </w:p>
          <w:p w:rsidR="00E41BAA" w:rsidRDefault="00E41BAA" w:rsidP="00E41BAA">
            <w:pPr>
              <w:spacing w:after="0" w:line="240" w:lineRule="auto"/>
              <w:rPr>
                <w:lang w:val="sr-Cyrl-CS"/>
              </w:rPr>
            </w:pPr>
            <w:r>
              <w:rPr>
                <w:lang w:val="sr-Cyrl-CS"/>
              </w:rPr>
              <w:t>Лазаревић Бранкица</w:t>
            </w:r>
          </w:p>
          <w:p w:rsidR="00E41BAA" w:rsidRDefault="00E41BAA" w:rsidP="00E41BAA">
            <w:pPr>
              <w:spacing w:after="0" w:line="240" w:lineRule="auto"/>
              <w:rPr>
                <w:lang w:val="sr-Cyrl-CS"/>
              </w:rPr>
            </w:pPr>
          </w:p>
          <w:p w:rsidR="00E41BAA" w:rsidRDefault="00E41BAA" w:rsidP="00E41BAA">
            <w:pPr>
              <w:spacing w:after="0" w:line="240" w:lineRule="auto"/>
              <w:rPr>
                <w:lang w:val="sr-Cyrl-CS"/>
              </w:rPr>
            </w:pPr>
            <w:r>
              <w:rPr>
                <w:lang w:val="sr-Cyrl-CS"/>
              </w:rPr>
              <w:t>Јован Милисављевић</w:t>
            </w:r>
          </w:p>
          <w:p w:rsidR="00E41BAA" w:rsidRDefault="00E41BAA" w:rsidP="00E41BAA">
            <w:pPr>
              <w:spacing w:after="0" w:line="240" w:lineRule="auto"/>
              <w:rPr>
                <w:lang w:val="sr-Cyrl-CS"/>
              </w:rPr>
            </w:pPr>
          </w:p>
          <w:p w:rsidR="00E41BAA" w:rsidRDefault="00E41BAA" w:rsidP="00E41BAA">
            <w:pPr>
              <w:spacing w:after="0" w:line="240" w:lineRule="auto"/>
              <w:rPr>
                <w:lang w:val="sr-Cyrl-CS"/>
              </w:rPr>
            </w:pPr>
            <w:r>
              <w:rPr>
                <w:lang w:val="sr-Cyrl-CS"/>
              </w:rPr>
              <w:t>Милошевић Слађана</w:t>
            </w:r>
          </w:p>
        </w:tc>
        <w:tc>
          <w:tcPr>
            <w:tcW w:w="3240" w:type="dxa"/>
            <w:tcBorders>
              <w:top w:val="single" w:sz="4" w:space="0" w:color="000000"/>
              <w:left w:val="single" w:sz="4" w:space="0" w:color="000000"/>
              <w:bottom w:val="single" w:sz="4" w:space="0" w:color="000000"/>
              <w:right w:val="single" w:sz="4" w:space="0" w:color="000000"/>
            </w:tcBorders>
          </w:tcPr>
          <w:p w:rsidR="00E41BAA" w:rsidRDefault="00E41BAA" w:rsidP="00E41BAA">
            <w:pPr>
              <w:pStyle w:val="ListParagraph"/>
              <w:numPr>
                <w:ilvl w:val="0"/>
                <w:numId w:val="6"/>
              </w:numPr>
              <w:spacing w:after="0" w:line="240" w:lineRule="auto"/>
              <w:contextualSpacing w:val="0"/>
            </w:pPr>
            <w:r>
              <w:t>Новогодишња јелка са бусеном</w:t>
            </w:r>
          </w:p>
          <w:p w:rsidR="00E41BAA" w:rsidRDefault="00E41BAA" w:rsidP="00E41BAA">
            <w:pPr>
              <w:pStyle w:val="ListParagraph"/>
              <w:spacing w:after="0" w:line="240" w:lineRule="auto"/>
            </w:pPr>
            <w:r>
              <w:t>(или велика пластична јелкa )</w:t>
            </w:r>
          </w:p>
          <w:p w:rsidR="00E41BAA" w:rsidRDefault="00E41BAA" w:rsidP="00E41BAA">
            <w:pPr>
              <w:spacing w:after="0" w:line="240" w:lineRule="auto"/>
              <w:rPr>
                <w:rFonts w:eastAsia="Calibri"/>
              </w:rPr>
            </w:pPr>
          </w:p>
          <w:p w:rsidR="00E41BAA" w:rsidRPr="002F2262" w:rsidRDefault="00E41BAA" w:rsidP="00E41BAA">
            <w:pPr>
              <w:spacing w:after="0" w:line="240" w:lineRule="auto"/>
            </w:pPr>
            <w:r>
              <w:rPr>
                <w:rFonts w:eastAsia="Calibri"/>
              </w:rPr>
              <w:t>Практична активност</w:t>
            </w:r>
          </w:p>
        </w:tc>
        <w:tc>
          <w:tcPr>
            <w:tcW w:w="1365" w:type="dxa"/>
            <w:tcBorders>
              <w:top w:val="single" w:sz="4" w:space="0" w:color="000000"/>
              <w:left w:val="single" w:sz="4" w:space="0" w:color="000000"/>
              <w:bottom w:val="single" w:sz="4" w:space="0" w:color="000000"/>
              <w:right w:val="single" w:sz="4" w:space="0" w:color="auto"/>
            </w:tcBorders>
            <w:hideMark/>
          </w:tcPr>
          <w:p w:rsidR="00E41BAA" w:rsidRDefault="00E41BAA" w:rsidP="00E41BAA">
            <w:pPr>
              <w:spacing w:after="0" w:line="240" w:lineRule="auto"/>
            </w:pPr>
            <w:r>
              <w:t>Васпитачи и деца из забавишта, учитељи и ученициод 1. - 4. раз.</w:t>
            </w:r>
          </w:p>
        </w:tc>
        <w:tc>
          <w:tcPr>
            <w:tcW w:w="1290" w:type="dxa"/>
            <w:tcBorders>
              <w:top w:val="single" w:sz="4" w:space="0" w:color="000000"/>
              <w:left w:val="single" w:sz="4" w:space="0" w:color="auto"/>
              <w:bottom w:val="single" w:sz="4" w:space="0" w:color="000000"/>
              <w:right w:val="single" w:sz="12" w:space="0" w:color="000000"/>
            </w:tcBorders>
            <w:hideMark/>
          </w:tcPr>
          <w:p w:rsidR="00E41BAA" w:rsidRDefault="00E41BAA" w:rsidP="00E41BAA">
            <w:pPr>
              <w:spacing w:after="0" w:line="240" w:lineRule="auto"/>
              <w:rPr>
                <w:lang w:val="sr-Cyrl-CS"/>
              </w:rPr>
            </w:pPr>
            <w:r>
              <w:rPr>
                <w:lang w:val="sr-Cyrl-CS"/>
              </w:rPr>
              <w:t>Реализова-но    у потпуности</w:t>
            </w:r>
          </w:p>
        </w:tc>
      </w:tr>
      <w:tr w:rsidR="00E41BAA" w:rsidTr="00E41BAA">
        <w:trPr>
          <w:trHeight w:val="3286"/>
        </w:trPr>
        <w:tc>
          <w:tcPr>
            <w:tcW w:w="1170" w:type="dxa"/>
            <w:tcBorders>
              <w:top w:val="single" w:sz="4" w:space="0" w:color="auto"/>
              <w:left w:val="single" w:sz="12" w:space="0" w:color="000000"/>
              <w:bottom w:val="single" w:sz="4" w:space="0" w:color="auto"/>
              <w:right w:val="single" w:sz="4" w:space="0" w:color="000000"/>
            </w:tcBorders>
            <w:vAlign w:val="center"/>
            <w:hideMark/>
          </w:tcPr>
          <w:p w:rsidR="00E41BAA" w:rsidRDefault="00E41BAA" w:rsidP="00E41BAA">
            <w:pPr>
              <w:spacing w:after="0" w:line="240" w:lineRule="auto"/>
              <w:rPr>
                <w:lang w:val="sr-Cyrl-CS"/>
              </w:rPr>
            </w:pPr>
            <w:r>
              <w:rPr>
                <w:lang w:val="sr-Cyrl-CS"/>
              </w:rPr>
              <w:t>13.1.201</w:t>
            </w:r>
            <w:r>
              <w:t>6</w:t>
            </w:r>
            <w:r>
              <w:rPr>
                <w:lang w:val="sr-Cyrl-CS"/>
              </w:rPr>
              <w:t>.</w:t>
            </w:r>
          </w:p>
        </w:tc>
        <w:tc>
          <w:tcPr>
            <w:tcW w:w="2340" w:type="dxa"/>
            <w:tcBorders>
              <w:top w:val="single" w:sz="4" w:space="0" w:color="auto"/>
              <w:left w:val="single" w:sz="4" w:space="0" w:color="000000"/>
              <w:bottom w:val="single" w:sz="4" w:space="0" w:color="auto"/>
              <w:right w:val="single" w:sz="4" w:space="0" w:color="000000"/>
            </w:tcBorders>
          </w:tcPr>
          <w:p w:rsidR="00E41BAA" w:rsidRPr="005655FC" w:rsidRDefault="00E41BAA" w:rsidP="00E41BAA">
            <w:pPr>
              <w:spacing w:after="0" w:line="240" w:lineRule="auto"/>
            </w:pPr>
            <w:r>
              <w:t>Снежана Стојковић</w:t>
            </w:r>
          </w:p>
          <w:p w:rsidR="00E41BAA" w:rsidRDefault="00E41BAA" w:rsidP="00E41BAA">
            <w:pPr>
              <w:spacing w:after="0" w:line="240" w:lineRule="auto"/>
              <w:rPr>
                <w:lang w:val="sr-Cyrl-CS"/>
              </w:rPr>
            </w:pPr>
          </w:p>
          <w:p w:rsidR="00E41BAA" w:rsidRPr="005655FC" w:rsidRDefault="00E41BAA" w:rsidP="00E41BAA">
            <w:pPr>
              <w:spacing w:after="0" w:line="240" w:lineRule="auto"/>
            </w:pPr>
            <w:r>
              <w:t>Сузана Милосављевић</w:t>
            </w:r>
          </w:p>
          <w:p w:rsidR="00E41BAA" w:rsidRDefault="00E41BAA" w:rsidP="00E41BAA">
            <w:pPr>
              <w:spacing w:after="0" w:line="240" w:lineRule="auto"/>
              <w:rPr>
                <w:lang w:val="sr-Cyrl-CS"/>
              </w:rPr>
            </w:pPr>
          </w:p>
          <w:p w:rsidR="00E41BAA" w:rsidRDefault="00E41BAA" w:rsidP="00E41BAA">
            <w:pPr>
              <w:spacing w:after="0" w:line="240" w:lineRule="auto"/>
              <w:rPr>
                <w:lang w:val="sr-Cyrl-CS"/>
              </w:rPr>
            </w:pPr>
            <w:r>
              <w:rPr>
                <w:lang w:val="sr-Cyrl-CS"/>
              </w:rPr>
              <w:t>Лазаревић Бранкица</w:t>
            </w:r>
          </w:p>
          <w:p w:rsidR="00E41BAA" w:rsidRDefault="00E41BAA" w:rsidP="00E41BAA">
            <w:pPr>
              <w:spacing w:after="0" w:line="240" w:lineRule="auto"/>
              <w:rPr>
                <w:lang w:val="sr-Cyrl-CS"/>
              </w:rPr>
            </w:pPr>
          </w:p>
          <w:p w:rsidR="00E41BAA" w:rsidRDefault="00E41BAA" w:rsidP="00E41BAA">
            <w:pPr>
              <w:spacing w:after="0" w:line="240" w:lineRule="auto"/>
              <w:rPr>
                <w:lang w:val="sr-Cyrl-CS"/>
              </w:rPr>
            </w:pPr>
            <w:r>
              <w:rPr>
                <w:lang w:val="sr-Cyrl-CS"/>
              </w:rPr>
              <w:t>Јован Милосављевић</w:t>
            </w:r>
          </w:p>
          <w:p w:rsidR="00E41BAA" w:rsidRDefault="00E41BAA" w:rsidP="00E41BAA">
            <w:pPr>
              <w:spacing w:after="0" w:line="240" w:lineRule="auto"/>
              <w:rPr>
                <w:lang w:val="sr-Cyrl-CS"/>
              </w:rPr>
            </w:pPr>
          </w:p>
          <w:p w:rsidR="00E41BAA" w:rsidRDefault="00E41BAA" w:rsidP="00E41BAA">
            <w:pPr>
              <w:spacing w:after="0" w:line="240" w:lineRule="auto"/>
              <w:rPr>
                <w:lang w:val="sr-Cyrl-CS"/>
              </w:rPr>
            </w:pPr>
            <w:r>
              <w:rPr>
                <w:lang w:val="sr-Cyrl-CS"/>
              </w:rPr>
              <w:t>Милошевић Слађана</w:t>
            </w:r>
          </w:p>
        </w:tc>
        <w:tc>
          <w:tcPr>
            <w:tcW w:w="3240" w:type="dxa"/>
            <w:tcBorders>
              <w:top w:val="single" w:sz="4" w:space="0" w:color="000000"/>
              <w:left w:val="single" w:sz="4" w:space="0" w:color="000000"/>
              <w:bottom w:val="single" w:sz="4" w:space="0" w:color="000000"/>
              <w:right w:val="single" w:sz="4" w:space="0" w:color="000000"/>
            </w:tcBorders>
          </w:tcPr>
          <w:p w:rsidR="00E41BAA" w:rsidRDefault="00E41BAA" w:rsidP="00FA14EE">
            <w:pPr>
              <w:pStyle w:val="ListParagraph"/>
              <w:numPr>
                <w:ilvl w:val="0"/>
                <w:numId w:val="110"/>
              </w:numPr>
              <w:spacing w:after="0" w:line="240" w:lineRule="auto"/>
              <w:contextualSpacing w:val="0"/>
            </w:pPr>
            <w:r>
              <w:t>Анализа остварених резултата</w:t>
            </w:r>
          </w:p>
          <w:p w:rsidR="00E41BAA" w:rsidRDefault="00E41BAA" w:rsidP="00E41BAA">
            <w:pPr>
              <w:pStyle w:val="ListParagraph"/>
              <w:spacing w:after="0" w:line="240" w:lineRule="auto"/>
            </w:pPr>
          </w:p>
          <w:p w:rsidR="00E41BAA" w:rsidRDefault="00E41BAA" w:rsidP="00E41BAA">
            <w:pPr>
              <w:pStyle w:val="ListParagraph"/>
              <w:spacing w:after="0" w:line="240" w:lineRule="auto"/>
              <w:ind w:left="0"/>
            </w:pPr>
            <w:r>
              <w:t>Извештај</w:t>
            </w:r>
          </w:p>
        </w:tc>
        <w:tc>
          <w:tcPr>
            <w:tcW w:w="1365" w:type="dxa"/>
            <w:tcBorders>
              <w:top w:val="single" w:sz="4" w:space="0" w:color="000000"/>
              <w:left w:val="single" w:sz="4" w:space="0" w:color="000000"/>
              <w:bottom w:val="single" w:sz="4" w:space="0" w:color="000000"/>
              <w:right w:val="single" w:sz="4" w:space="0" w:color="auto"/>
            </w:tcBorders>
            <w:hideMark/>
          </w:tcPr>
          <w:p w:rsidR="00E41BAA" w:rsidRDefault="00E41BAA" w:rsidP="00E41BAA">
            <w:pPr>
              <w:spacing w:after="0" w:line="240" w:lineRule="auto"/>
            </w:pPr>
            <w:r>
              <w:rPr>
                <w:lang w:val="sr-Cyrl-CS"/>
              </w:rPr>
              <w:t>Чланови  Стручног тима за заштиту животне средине</w:t>
            </w:r>
          </w:p>
        </w:tc>
        <w:tc>
          <w:tcPr>
            <w:tcW w:w="1290" w:type="dxa"/>
            <w:tcBorders>
              <w:top w:val="single" w:sz="4" w:space="0" w:color="000000"/>
              <w:left w:val="single" w:sz="4" w:space="0" w:color="auto"/>
              <w:bottom w:val="single" w:sz="4" w:space="0" w:color="000000"/>
              <w:right w:val="single" w:sz="12" w:space="0" w:color="000000"/>
            </w:tcBorders>
          </w:tcPr>
          <w:p w:rsidR="00E41BAA" w:rsidRDefault="00E41BAA" w:rsidP="00E41BAA">
            <w:pPr>
              <w:spacing w:after="0" w:line="240" w:lineRule="auto"/>
              <w:rPr>
                <w:lang w:val="sr-Cyrl-CS"/>
              </w:rPr>
            </w:pPr>
            <w:r>
              <w:rPr>
                <w:lang w:val="sr-Cyrl-CS"/>
              </w:rPr>
              <w:t>Реализова-но</w:t>
            </w:r>
          </w:p>
          <w:p w:rsidR="00E41BAA" w:rsidRDefault="00E41BAA" w:rsidP="00E41BAA">
            <w:pPr>
              <w:spacing w:after="0" w:line="240" w:lineRule="auto"/>
              <w:rPr>
                <w:lang w:val="sr-Cyrl-CS"/>
              </w:rPr>
            </w:pPr>
          </w:p>
        </w:tc>
      </w:tr>
      <w:tr w:rsidR="00E41BAA" w:rsidTr="00E41BAA">
        <w:trPr>
          <w:trHeight w:val="3286"/>
        </w:trPr>
        <w:tc>
          <w:tcPr>
            <w:tcW w:w="1170" w:type="dxa"/>
            <w:tcBorders>
              <w:top w:val="single" w:sz="4" w:space="0" w:color="auto"/>
              <w:left w:val="single" w:sz="12" w:space="0" w:color="000000"/>
              <w:bottom w:val="single" w:sz="4" w:space="0" w:color="auto"/>
              <w:right w:val="single" w:sz="4" w:space="0" w:color="000000"/>
            </w:tcBorders>
            <w:vAlign w:val="center"/>
          </w:tcPr>
          <w:p w:rsidR="00E41BAA" w:rsidRDefault="00E41BAA" w:rsidP="00E41BAA">
            <w:pPr>
              <w:spacing w:after="0" w:line="240" w:lineRule="auto"/>
              <w:rPr>
                <w:lang w:val="sr-Cyrl-CS"/>
              </w:rPr>
            </w:pPr>
            <w:r>
              <w:rPr>
                <w:lang w:val="sr-Cyrl-CS"/>
              </w:rPr>
              <w:lastRenderedPageBreak/>
              <w:t>25.2.2016.</w:t>
            </w:r>
          </w:p>
        </w:tc>
        <w:tc>
          <w:tcPr>
            <w:tcW w:w="2340" w:type="dxa"/>
            <w:tcBorders>
              <w:top w:val="single" w:sz="4" w:space="0" w:color="auto"/>
              <w:left w:val="single" w:sz="4" w:space="0" w:color="000000"/>
              <w:bottom w:val="single" w:sz="4" w:space="0" w:color="auto"/>
              <w:right w:val="single" w:sz="4" w:space="0" w:color="000000"/>
            </w:tcBorders>
          </w:tcPr>
          <w:p w:rsidR="00E41BAA" w:rsidRDefault="00E41BAA" w:rsidP="00E41BAA">
            <w:pPr>
              <w:spacing w:after="0" w:line="240" w:lineRule="auto"/>
              <w:rPr>
                <w:lang w:val="sr-Cyrl-CS"/>
              </w:rPr>
            </w:pPr>
            <w:r>
              <w:rPr>
                <w:lang w:val="sr-Cyrl-CS"/>
              </w:rPr>
              <w:t>Снежана Стојковић</w:t>
            </w:r>
          </w:p>
          <w:p w:rsidR="00E41BAA" w:rsidRDefault="00E41BAA" w:rsidP="00E41BAA">
            <w:pPr>
              <w:spacing w:after="0" w:line="240" w:lineRule="auto"/>
              <w:rPr>
                <w:lang w:val="sr-Cyrl-CS"/>
              </w:rPr>
            </w:pPr>
          </w:p>
          <w:p w:rsidR="00E41BAA" w:rsidRPr="005655FC" w:rsidRDefault="00E41BAA" w:rsidP="00E41BAA">
            <w:pPr>
              <w:spacing w:after="0" w:line="240" w:lineRule="auto"/>
            </w:pPr>
            <w:r>
              <w:t>Сузана Милосављевић</w:t>
            </w:r>
          </w:p>
          <w:p w:rsidR="00E41BAA" w:rsidRDefault="00E41BAA" w:rsidP="00E41BAA">
            <w:pPr>
              <w:spacing w:after="0" w:line="240" w:lineRule="auto"/>
              <w:rPr>
                <w:lang w:val="sr-Cyrl-CS"/>
              </w:rPr>
            </w:pPr>
          </w:p>
          <w:p w:rsidR="00E41BAA" w:rsidRDefault="00E41BAA" w:rsidP="00E41BAA">
            <w:pPr>
              <w:spacing w:after="0" w:line="240" w:lineRule="auto"/>
              <w:rPr>
                <w:lang w:val="sr-Cyrl-CS"/>
              </w:rPr>
            </w:pPr>
            <w:r>
              <w:rPr>
                <w:lang w:val="sr-Cyrl-CS"/>
              </w:rPr>
              <w:t>Лазаревић Бранкица</w:t>
            </w:r>
          </w:p>
          <w:p w:rsidR="00E41BAA" w:rsidRDefault="00E41BAA" w:rsidP="00E41BAA">
            <w:pPr>
              <w:spacing w:after="0" w:line="240" w:lineRule="auto"/>
              <w:rPr>
                <w:lang w:val="sr-Cyrl-CS"/>
              </w:rPr>
            </w:pPr>
          </w:p>
          <w:p w:rsidR="00E41BAA" w:rsidRDefault="00E41BAA" w:rsidP="00E41BAA">
            <w:pPr>
              <w:spacing w:after="0" w:line="240" w:lineRule="auto"/>
              <w:rPr>
                <w:lang w:val="sr-Cyrl-CS"/>
              </w:rPr>
            </w:pPr>
            <w:r>
              <w:rPr>
                <w:lang w:val="sr-Cyrl-CS"/>
              </w:rPr>
              <w:t>Радојчић Бојана,  присутна замена Јован Милосављевић</w:t>
            </w:r>
          </w:p>
          <w:p w:rsidR="00E41BAA" w:rsidRDefault="00E41BAA" w:rsidP="00E41BAA">
            <w:pPr>
              <w:spacing w:after="0" w:line="240" w:lineRule="auto"/>
              <w:rPr>
                <w:lang w:val="sr-Cyrl-CS"/>
              </w:rPr>
            </w:pPr>
          </w:p>
          <w:p w:rsidR="00E41BAA" w:rsidRDefault="00E41BAA" w:rsidP="00E41BAA">
            <w:pPr>
              <w:spacing w:after="0" w:line="240" w:lineRule="auto"/>
              <w:rPr>
                <w:lang w:val="sr-Cyrl-CS"/>
              </w:rPr>
            </w:pPr>
            <w:r>
              <w:rPr>
                <w:lang w:val="sr-Cyrl-CS"/>
              </w:rPr>
              <w:t>Милошевић Слађана</w:t>
            </w:r>
          </w:p>
        </w:tc>
        <w:tc>
          <w:tcPr>
            <w:tcW w:w="3240" w:type="dxa"/>
            <w:tcBorders>
              <w:top w:val="single" w:sz="4" w:space="0" w:color="000000"/>
              <w:left w:val="single" w:sz="4" w:space="0" w:color="000000"/>
              <w:bottom w:val="single" w:sz="4" w:space="0" w:color="000000"/>
              <w:right w:val="single" w:sz="4" w:space="0" w:color="000000"/>
            </w:tcBorders>
          </w:tcPr>
          <w:p w:rsidR="00E41BAA" w:rsidRPr="00682DCF" w:rsidRDefault="00E41BAA" w:rsidP="00FA14EE">
            <w:pPr>
              <w:pStyle w:val="ListParagraph"/>
              <w:numPr>
                <w:ilvl w:val="0"/>
                <w:numId w:val="111"/>
              </w:numPr>
              <w:spacing w:after="0" w:line="240" w:lineRule="auto"/>
            </w:pPr>
            <w:r w:rsidRPr="001321D8">
              <w:t>Вода- значај и угроженост</w:t>
            </w:r>
          </w:p>
          <w:p w:rsidR="00E41BAA" w:rsidRDefault="00E41BAA" w:rsidP="00E41BAA">
            <w:pPr>
              <w:spacing w:after="0" w:line="240" w:lineRule="auto"/>
              <w:contextualSpacing/>
            </w:pPr>
          </w:p>
          <w:p w:rsidR="00E41BAA" w:rsidRPr="001321D8" w:rsidRDefault="00E41BAA" w:rsidP="00E41BAA">
            <w:pPr>
              <w:spacing w:after="0" w:line="240" w:lineRule="auto"/>
            </w:pPr>
            <w:r w:rsidRPr="001321D8">
              <w:t>Предавање</w:t>
            </w:r>
          </w:p>
          <w:p w:rsidR="00E41BAA" w:rsidRPr="00682DCF" w:rsidRDefault="00E41BAA" w:rsidP="00E41BAA">
            <w:pPr>
              <w:spacing w:after="0" w:line="240" w:lineRule="auto"/>
              <w:contextualSpacing/>
            </w:pPr>
          </w:p>
          <w:p w:rsidR="00E41BAA" w:rsidRPr="001321D8" w:rsidRDefault="00E41BAA" w:rsidP="00E41BAA">
            <w:pPr>
              <w:spacing w:after="0" w:line="240" w:lineRule="auto"/>
            </w:pPr>
          </w:p>
          <w:p w:rsidR="00E41BAA" w:rsidRPr="001321D8" w:rsidRDefault="00E41BAA" w:rsidP="00E41BAA">
            <w:pPr>
              <w:spacing w:after="0" w:line="240" w:lineRule="auto"/>
            </w:pPr>
          </w:p>
          <w:p w:rsidR="00E41BAA" w:rsidRPr="001321D8" w:rsidRDefault="00E41BAA" w:rsidP="00E41BAA">
            <w:pPr>
              <w:spacing w:after="0" w:line="240" w:lineRule="auto"/>
            </w:pPr>
          </w:p>
          <w:p w:rsidR="00E41BAA" w:rsidRPr="001321D8" w:rsidRDefault="00E41BAA" w:rsidP="00E41BAA">
            <w:pPr>
              <w:spacing w:after="0" w:line="240" w:lineRule="auto"/>
            </w:pPr>
          </w:p>
          <w:p w:rsidR="00E41BAA" w:rsidRPr="001321D8" w:rsidRDefault="00E41BAA" w:rsidP="00E41BAA">
            <w:pPr>
              <w:pStyle w:val="ListParagraph"/>
              <w:spacing w:after="0" w:line="240" w:lineRule="auto"/>
            </w:pPr>
          </w:p>
        </w:tc>
        <w:tc>
          <w:tcPr>
            <w:tcW w:w="1365" w:type="dxa"/>
            <w:tcBorders>
              <w:top w:val="single" w:sz="4" w:space="0" w:color="000000"/>
              <w:left w:val="single" w:sz="4" w:space="0" w:color="000000"/>
              <w:bottom w:val="single" w:sz="4" w:space="0" w:color="000000"/>
              <w:right w:val="single" w:sz="4" w:space="0" w:color="auto"/>
            </w:tcBorders>
          </w:tcPr>
          <w:p w:rsidR="00E41BAA" w:rsidRDefault="00E41BAA" w:rsidP="00E41BAA">
            <w:pPr>
              <w:spacing w:after="0" w:line="240" w:lineRule="auto"/>
              <w:rPr>
                <w:lang w:val="sr-Cyrl-CS"/>
              </w:rPr>
            </w:pPr>
            <w:r>
              <w:t>Наставницахемије са ученицима 7. раз.</w:t>
            </w:r>
          </w:p>
        </w:tc>
        <w:tc>
          <w:tcPr>
            <w:tcW w:w="1290" w:type="dxa"/>
            <w:tcBorders>
              <w:top w:val="single" w:sz="4" w:space="0" w:color="000000"/>
              <w:left w:val="single" w:sz="4" w:space="0" w:color="auto"/>
              <w:bottom w:val="single" w:sz="4" w:space="0" w:color="000000"/>
              <w:right w:val="single" w:sz="12" w:space="0" w:color="000000"/>
            </w:tcBorders>
          </w:tcPr>
          <w:p w:rsidR="00E41BAA" w:rsidRDefault="00E41BAA" w:rsidP="00E41BAA">
            <w:pPr>
              <w:spacing w:after="0" w:line="240" w:lineRule="auto"/>
              <w:rPr>
                <w:lang w:val="sr-Cyrl-CS"/>
              </w:rPr>
            </w:pPr>
            <w:r>
              <w:rPr>
                <w:lang w:val="sr-Cyrl-CS"/>
              </w:rPr>
              <w:t>Реализова-но</w:t>
            </w:r>
          </w:p>
          <w:p w:rsidR="00E41BAA" w:rsidRDefault="00E41BAA" w:rsidP="00E41BAA">
            <w:pPr>
              <w:spacing w:after="0" w:line="240" w:lineRule="auto"/>
              <w:rPr>
                <w:lang w:val="sr-Cyrl-CS"/>
              </w:rPr>
            </w:pPr>
          </w:p>
        </w:tc>
      </w:tr>
      <w:tr w:rsidR="00E41BAA" w:rsidTr="00E41BAA">
        <w:trPr>
          <w:trHeight w:val="3286"/>
        </w:trPr>
        <w:tc>
          <w:tcPr>
            <w:tcW w:w="1170" w:type="dxa"/>
            <w:tcBorders>
              <w:top w:val="single" w:sz="4" w:space="0" w:color="auto"/>
              <w:left w:val="single" w:sz="12" w:space="0" w:color="000000"/>
              <w:bottom w:val="single" w:sz="4" w:space="0" w:color="auto"/>
              <w:right w:val="single" w:sz="4" w:space="0" w:color="000000"/>
            </w:tcBorders>
            <w:vAlign w:val="center"/>
          </w:tcPr>
          <w:p w:rsidR="00E41BAA" w:rsidRDefault="00E41BAA" w:rsidP="00E41BAA">
            <w:pPr>
              <w:spacing w:after="0" w:line="240" w:lineRule="auto"/>
              <w:rPr>
                <w:lang w:val="sr-Cyrl-CS"/>
              </w:rPr>
            </w:pPr>
            <w:r>
              <w:rPr>
                <w:lang w:val="sr-Cyrl-CS"/>
              </w:rPr>
              <w:t>3.03.2016.</w:t>
            </w:r>
          </w:p>
        </w:tc>
        <w:tc>
          <w:tcPr>
            <w:tcW w:w="2340" w:type="dxa"/>
            <w:tcBorders>
              <w:top w:val="single" w:sz="4" w:space="0" w:color="auto"/>
              <w:left w:val="single" w:sz="4" w:space="0" w:color="000000"/>
              <w:bottom w:val="single" w:sz="4" w:space="0" w:color="auto"/>
              <w:right w:val="single" w:sz="4" w:space="0" w:color="000000"/>
            </w:tcBorders>
          </w:tcPr>
          <w:p w:rsidR="00E41BAA" w:rsidRDefault="00E41BAA" w:rsidP="00E41BAA">
            <w:pPr>
              <w:spacing w:after="0" w:line="240" w:lineRule="auto"/>
              <w:rPr>
                <w:lang w:val="sr-Cyrl-CS"/>
              </w:rPr>
            </w:pPr>
            <w:r>
              <w:rPr>
                <w:lang w:val="sr-Cyrl-CS"/>
              </w:rPr>
              <w:t>Снежана Стојковић</w:t>
            </w:r>
          </w:p>
          <w:p w:rsidR="00E41BAA" w:rsidRDefault="00E41BAA" w:rsidP="00E41BAA">
            <w:pPr>
              <w:spacing w:after="0" w:line="240" w:lineRule="auto"/>
              <w:rPr>
                <w:lang w:val="sr-Cyrl-CS"/>
              </w:rPr>
            </w:pPr>
          </w:p>
          <w:p w:rsidR="00E41BAA" w:rsidRPr="005655FC" w:rsidRDefault="00E41BAA" w:rsidP="00E41BAA">
            <w:pPr>
              <w:spacing w:after="0" w:line="240" w:lineRule="auto"/>
            </w:pPr>
            <w:r>
              <w:t>Сузана Милосављевић</w:t>
            </w:r>
          </w:p>
          <w:p w:rsidR="00E41BAA" w:rsidRDefault="00E41BAA" w:rsidP="00E41BAA">
            <w:pPr>
              <w:spacing w:after="0" w:line="240" w:lineRule="auto"/>
              <w:rPr>
                <w:lang w:val="sr-Cyrl-CS"/>
              </w:rPr>
            </w:pPr>
          </w:p>
          <w:p w:rsidR="00E41BAA" w:rsidRDefault="00E41BAA" w:rsidP="00E41BAA">
            <w:pPr>
              <w:spacing w:after="0" w:line="240" w:lineRule="auto"/>
              <w:rPr>
                <w:lang w:val="sr-Cyrl-CS"/>
              </w:rPr>
            </w:pPr>
            <w:r>
              <w:rPr>
                <w:lang w:val="sr-Cyrl-CS"/>
              </w:rPr>
              <w:t>Лазаревић Бранкица</w:t>
            </w:r>
          </w:p>
          <w:p w:rsidR="00E41BAA" w:rsidRDefault="00E41BAA" w:rsidP="00E41BAA">
            <w:pPr>
              <w:spacing w:after="0" w:line="240" w:lineRule="auto"/>
              <w:rPr>
                <w:lang w:val="sr-Cyrl-CS"/>
              </w:rPr>
            </w:pPr>
          </w:p>
          <w:p w:rsidR="00E41BAA" w:rsidRDefault="00E41BAA" w:rsidP="00E41BAA">
            <w:pPr>
              <w:spacing w:after="0" w:line="240" w:lineRule="auto"/>
              <w:rPr>
                <w:lang w:val="sr-Cyrl-CS"/>
              </w:rPr>
            </w:pPr>
            <w:r>
              <w:rPr>
                <w:lang w:val="sr-Cyrl-CS"/>
              </w:rPr>
              <w:t>Радојчић Бојана, присутна замена Јован Милисављевић</w:t>
            </w:r>
          </w:p>
          <w:p w:rsidR="00E41BAA" w:rsidRDefault="00E41BAA" w:rsidP="00E41BAA">
            <w:pPr>
              <w:spacing w:after="0" w:line="240" w:lineRule="auto"/>
              <w:rPr>
                <w:lang w:val="sr-Cyrl-CS"/>
              </w:rPr>
            </w:pPr>
          </w:p>
          <w:p w:rsidR="00E41BAA" w:rsidRDefault="00E41BAA" w:rsidP="00E41BAA">
            <w:pPr>
              <w:spacing w:after="0" w:line="240" w:lineRule="auto"/>
              <w:rPr>
                <w:lang w:val="sr-Cyrl-CS"/>
              </w:rPr>
            </w:pPr>
            <w:r>
              <w:rPr>
                <w:lang w:val="sr-Cyrl-CS"/>
              </w:rPr>
              <w:t>Милошевић Слађана</w:t>
            </w:r>
          </w:p>
        </w:tc>
        <w:tc>
          <w:tcPr>
            <w:tcW w:w="3240" w:type="dxa"/>
            <w:tcBorders>
              <w:top w:val="single" w:sz="4" w:space="0" w:color="000000"/>
              <w:left w:val="single" w:sz="4" w:space="0" w:color="000000"/>
              <w:bottom w:val="single" w:sz="4" w:space="0" w:color="000000"/>
              <w:right w:val="single" w:sz="4" w:space="0" w:color="000000"/>
            </w:tcBorders>
          </w:tcPr>
          <w:p w:rsidR="00E41BAA" w:rsidRPr="00682DCF" w:rsidRDefault="00E41BAA" w:rsidP="00FA14EE">
            <w:pPr>
              <w:pStyle w:val="ListParagraph"/>
              <w:numPr>
                <w:ilvl w:val="0"/>
                <w:numId w:val="112"/>
              </w:numPr>
              <w:spacing w:after="0" w:line="240" w:lineRule="auto"/>
            </w:pPr>
            <w:r>
              <w:t>Оплемењивање школског простора (жардињере, канте за отпад)</w:t>
            </w:r>
          </w:p>
          <w:p w:rsidR="00E41BAA" w:rsidRDefault="00E41BAA" w:rsidP="00E41BAA">
            <w:pPr>
              <w:spacing w:after="0" w:line="240" w:lineRule="auto"/>
              <w:contextualSpacing/>
            </w:pPr>
          </w:p>
          <w:p w:rsidR="00E41BAA" w:rsidRPr="00682DCF" w:rsidRDefault="00E41BAA" w:rsidP="00E41BAA">
            <w:pPr>
              <w:spacing w:after="0" w:line="240" w:lineRule="auto"/>
              <w:contextualSpacing/>
            </w:pPr>
            <w:r>
              <w:t>Акција</w:t>
            </w:r>
          </w:p>
        </w:tc>
        <w:tc>
          <w:tcPr>
            <w:tcW w:w="1365" w:type="dxa"/>
            <w:tcBorders>
              <w:top w:val="single" w:sz="4" w:space="0" w:color="000000"/>
              <w:left w:val="single" w:sz="4" w:space="0" w:color="000000"/>
              <w:bottom w:val="single" w:sz="4" w:space="0" w:color="000000"/>
              <w:right w:val="single" w:sz="4" w:space="0" w:color="auto"/>
            </w:tcBorders>
          </w:tcPr>
          <w:p w:rsidR="00E41BAA" w:rsidRPr="002F2262" w:rsidRDefault="00E41BAA" w:rsidP="00E41BAA">
            <w:pPr>
              <w:spacing w:after="0" w:line="240" w:lineRule="auto"/>
            </w:pPr>
            <w:r>
              <w:t>Наставницибиологије, чланови тима</w:t>
            </w:r>
          </w:p>
        </w:tc>
        <w:tc>
          <w:tcPr>
            <w:tcW w:w="1290" w:type="dxa"/>
            <w:tcBorders>
              <w:top w:val="single" w:sz="4" w:space="0" w:color="000000"/>
              <w:left w:val="single" w:sz="4" w:space="0" w:color="auto"/>
              <w:bottom w:val="single" w:sz="4" w:space="0" w:color="000000"/>
              <w:right w:val="single" w:sz="12" w:space="0" w:color="000000"/>
            </w:tcBorders>
          </w:tcPr>
          <w:p w:rsidR="00E41BAA" w:rsidRDefault="00E41BAA" w:rsidP="00E41BAA">
            <w:pPr>
              <w:spacing w:after="0" w:line="240" w:lineRule="auto"/>
              <w:rPr>
                <w:lang w:val="sr-Cyrl-CS"/>
              </w:rPr>
            </w:pPr>
            <w:r>
              <w:rPr>
                <w:lang w:val="sr-Cyrl-CS"/>
              </w:rPr>
              <w:t>Није реализовано</w:t>
            </w:r>
          </w:p>
          <w:p w:rsidR="00E41BAA" w:rsidRDefault="00E41BAA" w:rsidP="00E41BAA">
            <w:pPr>
              <w:spacing w:after="0" w:line="240" w:lineRule="auto"/>
              <w:rPr>
                <w:lang w:val="sr-Cyrl-CS"/>
              </w:rPr>
            </w:pPr>
          </w:p>
        </w:tc>
      </w:tr>
      <w:tr w:rsidR="00E41BAA" w:rsidTr="00E41BAA">
        <w:trPr>
          <w:trHeight w:val="3286"/>
        </w:trPr>
        <w:tc>
          <w:tcPr>
            <w:tcW w:w="1170" w:type="dxa"/>
            <w:tcBorders>
              <w:top w:val="single" w:sz="4" w:space="0" w:color="auto"/>
              <w:left w:val="single" w:sz="12" w:space="0" w:color="000000"/>
              <w:bottom w:val="single" w:sz="4" w:space="0" w:color="auto"/>
              <w:right w:val="single" w:sz="4" w:space="0" w:color="000000"/>
            </w:tcBorders>
            <w:vAlign w:val="center"/>
          </w:tcPr>
          <w:p w:rsidR="00E41BAA" w:rsidRDefault="00E41BAA" w:rsidP="00E41BAA">
            <w:pPr>
              <w:spacing w:after="0" w:line="240" w:lineRule="auto"/>
              <w:rPr>
                <w:lang w:val="sr-Cyrl-CS"/>
              </w:rPr>
            </w:pPr>
            <w:r>
              <w:rPr>
                <w:lang w:val="sr-Cyrl-CS"/>
              </w:rPr>
              <w:t>4.04.2016.</w:t>
            </w:r>
          </w:p>
        </w:tc>
        <w:tc>
          <w:tcPr>
            <w:tcW w:w="2340" w:type="dxa"/>
            <w:tcBorders>
              <w:top w:val="single" w:sz="4" w:space="0" w:color="auto"/>
              <w:left w:val="single" w:sz="4" w:space="0" w:color="000000"/>
              <w:bottom w:val="single" w:sz="4" w:space="0" w:color="auto"/>
              <w:right w:val="single" w:sz="4" w:space="0" w:color="000000"/>
            </w:tcBorders>
          </w:tcPr>
          <w:p w:rsidR="00E41BAA" w:rsidRDefault="00E41BAA" w:rsidP="00E41BAA">
            <w:pPr>
              <w:spacing w:after="0" w:line="240" w:lineRule="auto"/>
              <w:rPr>
                <w:lang w:val="sr-Cyrl-CS"/>
              </w:rPr>
            </w:pPr>
            <w:r>
              <w:rPr>
                <w:lang w:val="sr-Cyrl-CS"/>
              </w:rPr>
              <w:t>Снежана Стојковић</w:t>
            </w:r>
          </w:p>
          <w:p w:rsidR="00E41BAA" w:rsidRDefault="00E41BAA" w:rsidP="00E41BAA">
            <w:pPr>
              <w:spacing w:after="0" w:line="240" w:lineRule="auto"/>
              <w:rPr>
                <w:lang w:val="sr-Cyrl-CS"/>
              </w:rPr>
            </w:pPr>
          </w:p>
          <w:p w:rsidR="00E41BAA" w:rsidRPr="00352FD9" w:rsidRDefault="00E41BAA" w:rsidP="00E41BAA">
            <w:pPr>
              <w:spacing w:after="0" w:line="240" w:lineRule="auto"/>
            </w:pPr>
            <w:r>
              <w:t>Сузана Милосављевић</w:t>
            </w:r>
          </w:p>
          <w:p w:rsidR="00E41BAA" w:rsidRDefault="00E41BAA" w:rsidP="00E41BAA">
            <w:pPr>
              <w:spacing w:after="0" w:line="240" w:lineRule="auto"/>
              <w:rPr>
                <w:lang w:val="sr-Cyrl-CS"/>
              </w:rPr>
            </w:pPr>
          </w:p>
          <w:p w:rsidR="00E41BAA" w:rsidRDefault="00E41BAA" w:rsidP="00E41BAA">
            <w:pPr>
              <w:spacing w:after="0" w:line="240" w:lineRule="auto"/>
              <w:rPr>
                <w:lang w:val="sr-Cyrl-CS"/>
              </w:rPr>
            </w:pPr>
            <w:r>
              <w:rPr>
                <w:lang w:val="sr-Cyrl-CS"/>
              </w:rPr>
              <w:t>Лазаревић Бранкица</w:t>
            </w:r>
          </w:p>
          <w:p w:rsidR="00E41BAA" w:rsidRDefault="00E41BAA" w:rsidP="00E41BAA">
            <w:pPr>
              <w:spacing w:after="0" w:line="240" w:lineRule="auto"/>
              <w:rPr>
                <w:lang w:val="sr-Cyrl-CS"/>
              </w:rPr>
            </w:pPr>
          </w:p>
          <w:p w:rsidR="00E41BAA" w:rsidRDefault="00E41BAA" w:rsidP="00E41BAA">
            <w:pPr>
              <w:spacing w:after="0" w:line="240" w:lineRule="auto"/>
              <w:rPr>
                <w:lang w:val="sr-Cyrl-CS"/>
              </w:rPr>
            </w:pPr>
            <w:r>
              <w:rPr>
                <w:lang w:val="sr-Cyrl-CS"/>
              </w:rPr>
              <w:t>Радојчић Бојана. присутна замена Јован Милисављевић</w:t>
            </w:r>
          </w:p>
          <w:p w:rsidR="00E41BAA" w:rsidRDefault="00E41BAA" w:rsidP="00E41BAA">
            <w:pPr>
              <w:spacing w:after="0" w:line="240" w:lineRule="auto"/>
              <w:rPr>
                <w:lang w:val="sr-Cyrl-CS"/>
              </w:rPr>
            </w:pPr>
          </w:p>
          <w:p w:rsidR="00E41BAA" w:rsidRDefault="00E41BAA" w:rsidP="00E41BAA">
            <w:pPr>
              <w:spacing w:after="0" w:line="240" w:lineRule="auto"/>
              <w:rPr>
                <w:lang w:val="sr-Cyrl-CS"/>
              </w:rPr>
            </w:pPr>
            <w:r>
              <w:rPr>
                <w:lang w:val="sr-Cyrl-CS"/>
              </w:rPr>
              <w:t>Милошевић Слађана</w:t>
            </w:r>
          </w:p>
        </w:tc>
        <w:tc>
          <w:tcPr>
            <w:tcW w:w="3240" w:type="dxa"/>
            <w:tcBorders>
              <w:top w:val="single" w:sz="4" w:space="0" w:color="000000"/>
              <w:left w:val="single" w:sz="4" w:space="0" w:color="000000"/>
              <w:bottom w:val="single" w:sz="4" w:space="0" w:color="000000"/>
              <w:right w:val="single" w:sz="4" w:space="0" w:color="000000"/>
            </w:tcBorders>
          </w:tcPr>
          <w:p w:rsidR="00E41BAA" w:rsidRPr="00682DCF" w:rsidRDefault="00E41BAA" w:rsidP="00FA14EE">
            <w:pPr>
              <w:pStyle w:val="ListParagraph"/>
              <w:numPr>
                <w:ilvl w:val="0"/>
                <w:numId w:val="113"/>
              </w:numPr>
              <w:spacing w:after="0" w:line="240" w:lineRule="auto"/>
            </w:pPr>
            <w:r w:rsidRPr="001321D8">
              <w:t>Правилапонашања у природи</w:t>
            </w:r>
          </w:p>
          <w:p w:rsidR="00E41BAA" w:rsidRDefault="00E41BAA" w:rsidP="00E41BAA">
            <w:pPr>
              <w:spacing w:after="0" w:line="240" w:lineRule="auto"/>
              <w:contextualSpacing/>
            </w:pPr>
          </w:p>
          <w:p w:rsidR="00E41BAA" w:rsidRPr="00682DCF" w:rsidRDefault="00E41BAA" w:rsidP="00E41BAA">
            <w:pPr>
              <w:spacing w:after="0" w:line="240" w:lineRule="auto"/>
              <w:contextualSpacing/>
            </w:pPr>
            <w:r>
              <w:t>Постер презентација</w:t>
            </w:r>
          </w:p>
        </w:tc>
        <w:tc>
          <w:tcPr>
            <w:tcW w:w="1365" w:type="dxa"/>
            <w:tcBorders>
              <w:top w:val="single" w:sz="4" w:space="0" w:color="000000"/>
              <w:left w:val="single" w:sz="4" w:space="0" w:color="000000"/>
              <w:bottom w:val="single" w:sz="4" w:space="0" w:color="000000"/>
              <w:right w:val="single" w:sz="4" w:space="0" w:color="auto"/>
            </w:tcBorders>
          </w:tcPr>
          <w:p w:rsidR="00E41BAA" w:rsidRDefault="00E41BAA" w:rsidP="00E41BAA">
            <w:pPr>
              <w:spacing w:after="0" w:line="240" w:lineRule="auto"/>
              <w:rPr>
                <w:lang w:val="sr-Cyrl-CS"/>
              </w:rPr>
            </w:pPr>
            <w:r w:rsidRPr="001321D8">
              <w:t>Васпитачи и децаиззабави</w:t>
            </w:r>
            <w:r>
              <w:t>шта</w:t>
            </w:r>
          </w:p>
        </w:tc>
        <w:tc>
          <w:tcPr>
            <w:tcW w:w="1290" w:type="dxa"/>
            <w:tcBorders>
              <w:top w:val="single" w:sz="4" w:space="0" w:color="000000"/>
              <w:left w:val="single" w:sz="4" w:space="0" w:color="auto"/>
              <w:bottom w:val="single" w:sz="4" w:space="0" w:color="000000"/>
              <w:right w:val="single" w:sz="12" w:space="0" w:color="000000"/>
            </w:tcBorders>
          </w:tcPr>
          <w:p w:rsidR="00E41BAA" w:rsidRDefault="00E41BAA" w:rsidP="00E41BAA">
            <w:pPr>
              <w:spacing w:after="0" w:line="240" w:lineRule="auto"/>
              <w:rPr>
                <w:lang w:val="sr-Cyrl-CS"/>
              </w:rPr>
            </w:pPr>
            <w:r>
              <w:rPr>
                <w:lang w:val="sr-Cyrl-CS"/>
              </w:rPr>
              <w:t>Реализова-но</w:t>
            </w:r>
          </w:p>
          <w:p w:rsidR="00E41BAA" w:rsidRDefault="00E41BAA" w:rsidP="00E41BAA">
            <w:pPr>
              <w:spacing w:after="0" w:line="240" w:lineRule="auto"/>
              <w:rPr>
                <w:lang w:val="sr-Cyrl-CS"/>
              </w:rPr>
            </w:pPr>
          </w:p>
        </w:tc>
      </w:tr>
      <w:tr w:rsidR="00E41BAA" w:rsidTr="00E41BAA">
        <w:trPr>
          <w:trHeight w:val="3286"/>
        </w:trPr>
        <w:tc>
          <w:tcPr>
            <w:tcW w:w="1170" w:type="dxa"/>
            <w:tcBorders>
              <w:top w:val="single" w:sz="4" w:space="0" w:color="auto"/>
              <w:left w:val="single" w:sz="12" w:space="0" w:color="000000"/>
              <w:bottom w:val="single" w:sz="4" w:space="0" w:color="auto"/>
              <w:right w:val="single" w:sz="4" w:space="0" w:color="000000"/>
            </w:tcBorders>
            <w:vAlign w:val="center"/>
          </w:tcPr>
          <w:p w:rsidR="00E41BAA" w:rsidRDefault="00E41BAA" w:rsidP="00E41BAA">
            <w:pPr>
              <w:spacing w:after="0" w:line="240" w:lineRule="auto"/>
              <w:rPr>
                <w:lang w:val="sr-Cyrl-CS"/>
              </w:rPr>
            </w:pPr>
            <w:r>
              <w:rPr>
                <w:lang w:val="sr-Cyrl-CS"/>
              </w:rPr>
              <w:t>17.5.2016.</w:t>
            </w:r>
          </w:p>
        </w:tc>
        <w:tc>
          <w:tcPr>
            <w:tcW w:w="2340" w:type="dxa"/>
            <w:tcBorders>
              <w:top w:val="single" w:sz="4" w:space="0" w:color="auto"/>
              <w:left w:val="single" w:sz="4" w:space="0" w:color="000000"/>
              <w:bottom w:val="single" w:sz="4" w:space="0" w:color="auto"/>
              <w:right w:val="single" w:sz="4" w:space="0" w:color="000000"/>
            </w:tcBorders>
          </w:tcPr>
          <w:p w:rsidR="00E41BAA" w:rsidRDefault="00E41BAA" w:rsidP="00E41BAA">
            <w:pPr>
              <w:spacing w:after="0" w:line="240" w:lineRule="auto"/>
              <w:rPr>
                <w:lang w:val="sr-Cyrl-CS"/>
              </w:rPr>
            </w:pPr>
          </w:p>
          <w:p w:rsidR="00E41BAA" w:rsidRDefault="00E41BAA" w:rsidP="00E41BAA">
            <w:pPr>
              <w:spacing w:after="0" w:line="240" w:lineRule="auto"/>
              <w:rPr>
                <w:lang w:val="sr-Cyrl-CS"/>
              </w:rPr>
            </w:pPr>
          </w:p>
          <w:p w:rsidR="00E41BAA" w:rsidRPr="00352FD9" w:rsidRDefault="00E41BAA" w:rsidP="00E41BAA">
            <w:pPr>
              <w:spacing w:after="0" w:line="240" w:lineRule="auto"/>
            </w:pPr>
            <w:r>
              <w:rPr>
                <w:lang w:val="sr-Cyrl-CS"/>
              </w:rPr>
              <w:t>Сузана Милосављевић</w:t>
            </w:r>
          </w:p>
          <w:p w:rsidR="00E41BAA" w:rsidRDefault="00E41BAA" w:rsidP="00E41BAA">
            <w:pPr>
              <w:spacing w:after="0" w:line="240" w:lineRule="auto"/>
              <w:rPr>
                <w:lang w:val="sr-Cyrl-CS"/>
              </w:rPr>
            </w:pPr>
          </w:p>
          <w:p w:rsidR="00E41BAA" w:rsidRDefault="00E41BAA" w:rsidP="00E41BAA">
            <w:pPr>
              <w:spacing w:after="0" w:line="240" w:lineRule="auto"/>
              <w:rPr>
                <w:lang w:val="sr-Cyrl-CS"/>
              </w:rPr>
            </w:pPr>
            <w:r>
              <w:rPr>
                <w:lang w:val="sr-Cyrl-CS"/>
              </w:rPr>
              <w:t>Лазаревић Бранкица</w:t>
            </w:r>
          </w:p>
          <w:p w:rsidR="00E41BAA" w:rsidRDefault="00E41BAA" w:rsidP="00E41BAA">
            <w:pPr>
              <w:spacing w:after="0" w:line="240" w:lineRule="auto"/>
              <w:rPr>
                <w:lang w:val="sr-Cyrl-CS"/>
              </w:rPr>
            </w:pPr>
          </w:p>
          <w:p w:rsidR="00E41BAA" w:rsidRDefault="00E41BAA" w:rsidP="00E41BAA">
            <w:pPr>
              <w:spacing w:after="0" w:line="240" w:lineRule="auto"/>
              <w:rPr>
                <w:lang w:val="sr-Cyrl-CS"/>
              </w:rPr>
            </w:pPr>
            <w:r>
              <w:rPr>
                <w:lang w:val="sr-Cyrl-CS"/>
              </w:rPr>
              <w:t>Радојчић Бојана, присутна замена Јован Милисављевић</w:t>
            </w:r>
          </w:p>
          <w:p w:rsidR="00E41BAA" w:rsidRDefault="00E41BAA" w:rsidP="00E41BAA">
            <w:pPr>
              <w:spacing w:after="0" w:line="240" w:lineRule="auto"/>
              <w:rPr>
                <w:lang w:val="sr-Cyrl-CS"/>
              </w:rPr>
            </w:pPr>
          </w:p>
          <w:p w:rsidR="00E41BAA" w:rsidRDefault="00E41BAA" w:rsidP="00E41BAA">
            <w:pPr>
              <w:spacing w:after="0" w:line="240" w:lineRule="auto"/>
              <w:rPr>
                <w:lang w:val="sr-Cyrl-CS"/>
              </w:rPr>
            </w:pPr>
            <w:r>
              <w:rPr>
                <w:lang w:val="sr-Cyrl-CS"/>
              </w:rPr>
              <w:t>Милошевић Слађана</w:t>
            </w:r>
          </w:p>
        </w:tc>
        <w:tc>
          <w:tcPr>
            <w:tcW w:w="3240" w:type="dxa"/>
            <w:tcBorders>
              <w:top w:val="single" w:sz="4" w:space="0" w:color="000000"/>
              <w:left w:val="single" w:sz="4" w:space="0" w:color="000000"/>
              <w:bottom w:val="single" w:sz="4" w:space="0" w:color="000000"/>
              <w:right w:val="single" w:sz="4" w:space="0" w:color="000000"/>
            </w:tcBorders>
          </w:tcPr>
          <w:p w:rsidR="00E41BAA" w:rsidRPr="00682DCF" w:rsidRDefault="00E41BAA" w:rsidP="00FA14EE">
            <w:pPr>
              <w:pStyle w:val="ListParagraph"/>
              <w:numPr>
                <w:ilvl w:val="0"/>
                <w:numId w:val="114"/>
              </w:numPr>
              <w:spacing w:after="0" w:line="240" w:lineRule="auto"/>
            </w:pPr>
            <w:r w:rsidRPr="001321D8">
              <w:t>Живет</w:t>
            </w:r>
            <w:r>
              <w:t xml:space="preserve">и </w:t>
            </w:r>
            <w:r w:rsidRPr="001321D8">
              <w:t>саСунцем</w:t>
            </w:r>
          </w:p>
          <w:p w:rsidR="00E41BAA" w:rsidRDefault="00E41BAA" w:rsidP="00E41BAA">
            <w:pPr>
              <w:spacing w:after="0" w:line="240" w:lineRule="auto"/>
              <w:contextualSpacing/>
            </w:pPr>
          </w:p>
          <w:p w:rsidR="00E41BAA" w:rsidRPr="00682DCF" w:rsidRDefault="00E41BAA" w:rsidP="00E41BAA">
            <w:pPr>
              <w:spacing w:after="0" w:line="240" w:lineRule="auto"/>
              <w:contextualSpacing/>
            </w:pPr>
            <w:r w:rsidRPr="001321D8">
              <w:t>Предавање</w:t>
            </w:r>
          </w:p>
        </w:tc>
        <w:tc>
          <w:tcPr>
            <w:tcW w:w="1365" w:type="dxa"/>
            <w:tcBorders>
              <w:top w:val="single" w:sz="4" w:space="0" w:color="000000"/>
              <w:left w:val="single" w:sz="4" w:space="0" w:color="000000"/>
              <w:bottom w:val="single" w:sz="4" w:space="0" w:color="000000"/>
              <w:right w:val="single" w:sz="4" w:space="0" w:color="auto"/>
            </w:tcBorders>
          </w:tcPr>
          <w:p w:rsidR="00E41BAA" w:rsidRPr="001321D8" w:rsidRDefault="00E41BAA" w:rsidP="00E41BAA">
            <w:pPr>
              <w:spacing w:after="0" w:line="240" w:lineRule="auto"/>
            </w:pPr>
            <w:r w:rsidRPr="001321D8">
              <w:t>Наставницибиологије и учениципетог</w:t>
            </w:r>
            <w:r>
              <w:t xml:space="preserve">  и шестог </w:t>
            </w:r>
            <w:r w:rsidRPr="001321D8">
              <w:t>разреда</w:t>
            </w:r>
            <w:r>
              <w:t>,  Завод за јавно здравље“ Тимок“-Зајечар</w:t>
            </w:r>
          </w:p>
          <w:p w:rsidR="00E41BAA" w:rsidRDefault="00E41BAA" w:rsidP="00E41BAA">
            <w:pPr>
              <w:spacing w:after="0" w:line="240" w:lineRule="auto"/>
              <w:rPr>
                <w:lang w:val="sr-Cyrl-CS"/>
              </w:rPr>
            </w:pPr>
          </w:p>
        </w:tc>
        <w:tc>
          <w:tcPr>
            <w:tcW w:w="1290" w:type="dxa"/>
            <w:tcBorders>
              <w:top w:val="single" w:sz="4" w:space="0" w:color="000000"/>
              <w:left w:val="single" w:sz="4" w:space="0" w:color="auto"/>
              <w:bottom w:val="single" w:sz="4" w:space="0" w:color="000000"/>
              <w:right w:val="single" w:sz="12" w:space="0" w:color="000000"/>
            </w:tcBorders>
          </w:tcPr>
          <w:p w:rsidR="00E41BAA" w:rsidRPr="00087C38" w:rsidRDefault="00E41BAA" w:rsidP="00E41BAA">
            <w:pPr>
              <w:spacing w:after="0" w:line="240" w:lineRule="auto"/>
              <w:rPr>
                <w:lang w:val="sr-Cyrl-CS"/>
              </w:rPr>
            </w:pPr>
            <w:r>
              <w:rPr>
                <w:lang w:val="sr-Cyrl-CS"/>
              </w:rPr>
              <w:t xml:space="preserve"> Реализова-но</w:t>
            </w:r>
          </w:p>
          <w:p w:rsidR="00E41BAA" w:rsidRDefault="00E41BAA" w:rsidP="00E41BAA">
            <w:pPr>
              <w:spacing w:after="0" w:line="240" w:lineRule="auto"/>
              <w:rPr>
                <w:lang w:val="sr-Cyrl-CS"/>
              </w:rPr>
            </w:pPr>
          </w:p>
        </w:tc>
      </w:tr>
      <w:tr w:rsidR="00E41BAA" w:rsidTr="00E41BAA">
        <w:trPr>
          <w:trHeight w:val="3286"/>
        </w:trPr>
        <w:tc>
          <w:tcPr>
            <w:tcW w:w="1170" w:type="dxa"/>
            <w:tcBorders>
              <w:top w:val="single" w:sz="4" w:space="0" w:color="auto"/>
              <w:left w:val="single" w:sz="12" w:space="0" w:color="000000"/>
              <w:bottom w:val="single" w:sz="4" w:space="0" w:color="auto"/>
              <w:right w:val="single" w:sz="4" w:space="0" w:color="000000"/>
            </w:tcBorders>
            <w:vAlign w:val="center"/>
          </w:tcPr>
          <w:p w:rsidR="00E41BAA" w:rsidRPr="00D74357" w:rsidRDefault="00E41BAA" w:rsidP="00E41BAA">
            <w:pPr>
              <w:spacing w:after="0" w:line="240" w:lineRule="auto"/>
            </w:pPr>
            <w:r>
              <w:lastRenderedPageBreak/>
              <w:t>5.06.2016.</w:t>
            </w:r>
          </w:p>
        </w:tc>
        <w:tc>
          <w:tcPr>
            <w:tcW w:w="2340" w:type="dxa"/>
            <w:tcBorders>
              <w:top w:val="single" w:sz="4" w:space="0" w:color="auto"/>
              <w:left w:val="single" w:sz="4" w:space="0" w:color="000000"/>
              <w:bottom w:val="single" w:sz="4" w:space="0" w:color="auto"/>
              <w:right w:val="single" w:sz="4" w:space="0" w:color="000000"/>
            </w:tcBorders>
          </w:tcPr>
          <w:p w:rsidR="00E41BAA" w:rsidRDefault="00E41BAA" w:rsidP="00E41BAA">
            <w:pPr>
              <w:spacing w:after="0" w:line="240" w:lineRule="auto"/>
              <w:rPr>
                <w:lang w:val="sr-Cyrl-CS"/>
              </w:rPr>
            </w:pPr>
            <w:r>
              <w:rPr>
                <w:lang w:val="sr-Cyrl-CS"/>
              </w:rPr>
              <w:t>Снежана Стојковић</w:t>
            </w:r>
          </w:p>
          <w:p w:rsidR="00E41BAA" w:rsidRDefault="00E41BAA" w:rsidP="00E41BAA">
            <w:pPr>
              <w:spacing w:after="0" w:line="240" w:lineRule="auto"/>
              <w:rPr>
                <w:lang w:val="sr-Cyrl-CS"/>
              </w:rPr>
            </w:pPr>
          </w:p>
          <w:p w:rsidR="00E41BAA" w:rsidRPr="00352FD9" w:rsidRDefault="00E41BAA" w:rsidP="00E41BAA">
            <w:pPr>
              <w:spacing w:after="0" w:line="240" w:lineRule="auto"/>
            </w:pPr>
            <w:r>
              <w:t>Сузана Милосављевић</w:t>
            </w:r>
          </w:p>
          <w:p w:rsidR="00E41BAA" w:rsidRDefault="00E41BAA" w:rsidP="00E41BAA">
            <w:pPr>
              <w:spacing w:after="0" w:line="240" w:lineRule="auto"/>
              <w:rPr>
                <w:lang w:val="sr-Cyrl-CS"/>
              </w:rPr>
            </w:pPr>
          </w:p>
          <w:p w:rsidR="00E41BAA" w:rsidRDefault="00E41BAA" w:rsidP="00E41BAA">
            <w:pPr>
              <w:spacing w:after="0" w:line="240" w:lineRule="auto"/>
              <w:rPr>
                <w:lang w:val="sr-Cyrl-CS"/>
              </w:rPr>
            </w:pPr>
            <w:r>
              <w:rPr>
                <w:lang w:val="sr-Cyrl-CS"/>
              </w:rPr>
              <w:t>Лазаревић Бранкица</w:t>
            </w:r>
          </w:p>
          <w:p w:rsidR="00E41BAA" w:rsidRDefault="00E41BAA" w:rsidP="00E41BAA">
            <w:pPr>
              <w:spacing w:after="0" w:line="240" w:lineRule="auto"/>
              <w:rPr>
                <w:lang w:val="sr-Cyrl-CS"/>
              </w:rPr>
            </w:pPr>
          </w:p>
          <w:p w:rsidR="00E41BAA" w:rsidRDefault="00E41BAA" w:rsidP="00E41BAA">
            <w:pPr>
              <w:spacing w:after="0" w:line="240" w:lineRule="auto"/>
              <w:rPr>
                <w:lang w:val="sr-Cyrl-CS"/>
              </w:rPr>
            </w:pPr>
            <w:r>
              <w:rPr>
                <w:lang w:val="sr-Cyrl-CS"/>
              </w:rPr>
              <w:t>Радојчић Бојана, присутна замена Јован Милосављевић</w:t>
            </w:r>
          </w:p>
          <w:p w:rsidR="00E41BAA" w:rsidRDefault="00E41BAA" w:rsidP="00E41BAA">
            <w:pPr>
              <w:spacing w:after="0" w:line="240" w:lineRule="auto"/>
              <w:rPr>
                <w:lang w:val="sr-Cyrl-CS"/>
              </w:rPr>
            </w:pPr>
          </w:p>
          <w:p w:rsidR="00E41BAA" w:rsidRDefault="00E41BAA" w:rsidP="00E41BAA">
            <w:pPr>
              <w:spacing w:after="0" w:line="240" w:lineRule="auto"/>
              <w:rPr>
                <w:lang w:val="sr-Cyrl-CS"/>
              </w:rPr>
            </w:pPr>
            <w:r>
              <w:rPr>
                <w:lang w:val="sr-Cyrl-CS"/>
              </w:rPr>
              <w:t>Милошевић Слађана</w:t>
            </w:r>
          </w:p>
        </w:tc>
        <w:tc>
          <w:tcPr>
            <w:tcW w:w="3240" w:type="dxa"/>
            <w:tcBorders>
              <w:top w:val="single" w:sz="4" w:space="0" w:color="000000"/>
              <w:left w:val="single" w:sz="4" w:space="0" w:color="000000"/>
              <w:bottom w:val="single" w:sz="4" w:space="0" w:color="000000"/>
              <w:right w:val="single" w:sz="4" w:space="0" w:color="000000"/>
            </w:tcBorders>
          </w:tcPr>
          <w:p w:rsidR="00E41BAA" w:rsidRPr="00AB273C" w:rsidRDefault="00E41BAA" w:rsidP="00FA14EE">
            <w:pPr>
              <w:pStyle w:val="ListParagraph"/>
              <w:numPr>
                <w:ilvl w:val="0"/>
                <w:numId w:val="115"/>
              </w:numPr>
              <w:spacing w:after="0" w:line="240" w:lineRule="auto"/>
            </w:pPr>
            <w:r>
              <w:t>Обележавање Дана заштите животне средине</w:t>
            </w:r>
          </w:p>
          <w:p w:rsidR="00E41BAA" w:rsidRDefault="00E41BAA" w:rsidP="00E41BAA">
            <w:pPr>
              <w:spacing w:after="0" w:line="240" w:lineRule="auto"/>
              <w:contextualSpacing/>
            </w:pPr>
          </w:p>
          <w:p w:rsidR="00E41BAA" w:rsidRPr="00AB273C" w:rsidRDefault="00E41BAA" w:rsidP="00E41BAA">
            <w:pPr>
              <w:spacing w:after="0" w:line="240" w:lineRule="auto"/>
              <w:contextualSpacing/>
            </w:pPr>
            <w:r w:rsidRPr="001321D8">
              <w:t>Практичн</w:t>
            </w:r>
            <w:r>
              <w:t xml:space="preserve">е </w:t>
            </w:r>
            <w:r w:rsidRPr="001321D8">
              <w:t>а</w:t>
            </w:r>
            <w:r>
              <w:t>ктивности</w:t>
            </w:r>
          </w:p>
        </w:tc>
        <w:tc>
          <w:tcPr>
            <w:tcW w:w="1365" w:type="dxa"/>
            <w:tcBorders>
              <w:top w:val="single" w:sz="4" w:space="0" w:color="000000"/>
              <w:left w:val="single" w:sz="4" w:space="0" w:color="000000"/>
              <w:bottom w:val="single" w:sz="4" w:space="0" w:color="000000"/>
              <w:right w:val="single" w:sz="4" w:space="0" w:color="auto"/>
            </w:tcBorders>
          </w:tcPr>
          <w:p w:rsidR="00E41BAA" w:rsidRPr="001321D8" w:rsidRDefault="00E41BAA" w:rsidP="00E41BAA">
            <w:pPr>
              <w:spacing w:after="0" w:line="240" w:lineRule="auto"/>
            </w:pPr>
            <w:r>
              <w:t>Учитељи и васпитачи</w:t>
            </w:r>
          </w:p>
          <w:p w:rsidR="00E41BAA" w:rsidRDefault="00E41BAA" w:rsidP="00E41BAA">
            <w:pPr>
              <w:spacing w:after="0" w:line="240" w:lineRule="auto"/>
              <w:rPr>
                <w:lang w:val="sr-Cyrl-CS"/>
              </w:rPr>
            </w:pPr>
          </w:p>
        </w:tc>
        <w:tc>
          <w:tcPr>
            <w:tcW w:w="1290" w:type="dxa"/>
            <w:tcBorders>
              <w:top w:val="single" w:sz="4" w:space="0" w:color="000000"/>
              <w:left w:val="single" w:sz="4" w:space="0" w:color="auto"/>
              <w:bottom w:val="single" w:sz="4" w:space="0" w:color="000000"/>
              <w:right w:val="single" w:sz="12" w:space="0" w:color="000000"/>
            </w:tcBorders>
          </w:tcPr>
          <w:p w:rsidR="00E41BAA" w:rsidRDefault="00E41BAA" w:rsidP="00E41BAA">
            <w:pPr>
              <w:spacing w:after="0" w:line="240" w:lineRule="auto"/>
              <w:rPr>
                <w:lang w:val="sr-Cyrl-CS"/>
              </w:rPr>
            </w:pPr>
            <w:r>
              <w:rPr>
                <w:lang w:val="sr-Cyrl-CS"/>
              </w:rPr>
              <w:t>Реализова-но</w:t>
            </w:r>
          </w:p>
          <w:p w:rsidR="00E41BAA" w:rsidRDefault="00E41BAA" w:rsidP="00E41BAA">
            <w:pPr>
              <w:spacing w:after="0" w:line="240" w:lineRule="auto"/>
              <w:rPr>
                <w:lang w:val="sr-Cyrl-CS"/>
              </w:rPr>
            </w:pPr>
          </w:p>
        </w:tc>
      </w:tr>
    </w:tbl>
    <w:p w:rsidR="00E41BAA" w:rsidRPr="00144605" w:rsidRDefault="00E41BAA" w:rsidP="00E41BAA">
      <w:pPr>
        <w:spacing w:after="0" w:line="240" w:lineRule="auto"/>
        <w:jc w:val="both"/>
      </w:pPr>
    </w:p>
    <w:p w:rsidR="00E41BAA" w:rsidRPr="00F14997" w:rsidRDefault="00E41BAA" w:rsidP="00E41BAA">
      <w:pPr>
        <w:tabs>
          <w:tab w:val="center" w:pos="4680"/>
        </w:tabs>
        <w:spacing w:after="0" w:line="240" w:lineRule="auto"/>
        <w:rPr>
          <w:lang w:val="sr-Cyrl-CS"/>
        </w:rPr>
      </w:pPr>
      <w:r>
        <w:rPr>
          <w:lang w:val="sr-Cyrl-CS"/>
        </w:rPr>
        <w:t>Ш</w:t>
      </w:r>
      <w:r w:rsidRPr="00212B30">
        <w:t>колск</w:t>
      </w:r>
      <w:r>
        <w:t>е 2015./2016.год.одржаноје</w:t>
      </w:r>
      <w:r>
        <w:rPr>
          <w:lang w:val="sr-Cyrl-CS"/>
        </w:rPr>
        <w:t xml:space="preserve"> једанаест </w:t>
      </w:r>
      <w:r>
        <w:t>састанака на којима су договарани начин и време реализовања планираних активности.</w:t>
      </w:r>
    </w:p>
    <w:p w:rsidR="00E41BAA" w:rsidRDefault="00E41BAA" w:rsidP="00E41BAA">
      <w:pPr>
        <w:tabs>
          <w:tab w:val="center" w:pos="4680"/>
        </w:tabs>
        <w:spacing w:after="0" w:line="240" w:lineRule="auto"/>
        <w:rPr>
          <w:lang w:val="sr-Cyrl-CS"/>
        </w:rPr>
      </w:pPr>
    </w:p>
    <w:p w:rsidR="00E41BAA" w:rsidRDefault="00E41BAA" w:rsidP="00E41BAA">
      <w:pPr>
        <w:spacing w:after="0" w:line="240" w:lineRule="auto"/>
        <w:jc w:val="both"/>
        <w:rPr>
          <w:lang w:val="sr-Cyrl-CS"/>
        </w:rPr>
      </w:pPr>
      <w:r>
        <w:rPr>
          <w:lang w:val="sr-Cyrl-CS"/>
        </w:rPr>
        <w:t>У августу је одржан први састанак где је израђен план Стручног тима за заштиту животне средине.</w:t>
      </w:r>
    </w:p>
    <w:p w:rsidR="00E41BAA" w:rsidRDefault="00E41BAA" w:rsidP="00E41BAA">
      <w:pPr>
        <w:spacing w:after="0" w:line="240" w:lineRule="auto"/>
        <w:jc w:val="both"/>
        <w:rPr>
          <w:lang w:val="sr-Cyrl-CS"/>
        </w:rPr>
      </w:pPr>
    </w:p>
    <w:p w:rsidR="00E41BAA" w:rsidRDefault="00E41BAA" w:rsidP="00E41BAA">
      <w:pPr>
        <w:spacing w:after="0" w:line="240" w:lineRule="auto"/>
        <w:rPr>
          <w:lang w:val="sr-Cyrl-CS"/>
        </w:rPr>
      </w:pPr>
      <w:r>
        <w:rPr>
          <w:lang w:val="sr-Cyrl-CS"/>
        </w:rPr>
        <w:t xml:space="preserve">Планиране активности за септембар месец </w:t>
      </w:r>
      <w:r>
        <w:t xml:space="preserve">- </w:t>
      </w:r>
      <w:r>
        <w:rPr>
          <w:lang w:val="sr-Cyrl-CS"/>
        </w:rPr>
        <w:t xml:space="preserve">Трајни годишњи задатак,чишћење школског дворишта. </w:t>
      </w:r>
      <w:r>
        <w:t>Израђен је</w:t>
      </w:r>
      <w:r>
        <w:rPr>
          <w:lang w:val="sr-Cyrl-CS"/>
        </w:rPr>
        <w:t xml:space="preserve"> план чишћења по месецима и разредима  за школску 2015 /2016.и уједно истакнут на огласној табли школе.Ученици VII2 разреда,са својом разредном Оливером Василијевић, имали су акцију чишћења у новембру.Трајни годишњи задатак- садња цвећа за учионице и ходник школе и одржавање истог, започет у септембру, реализован је у потпуноти.                                          </w:t>
      </w:r>
    </w:p>
    <w:p w:rsidR="00E41BAA" w:rsidRDefault="00E41BAA" w:rsidP="00E41BAA">
      <w:pPr>
        <w:spacing w:after="0" w:line="240" w:lineRule="auto"/>
        <w:rPr>
          <w:lang w:val="sr-Cyrl-CS"/>
        </w:rPr>
      </w:pPr>
      <w:r>
        <w:rPr>
          <w:lang w:val="sr-Cyrl-CS"/>
        </w:rPr>
        <w:t>Затим, било је и додатних активности овог тима:</w:t>
      </w:r>
    </w:p>
    <w:p w:rsidR="00E41BAA" w:rsidRDefault="00E41BAA" w:rsidP="00E41BAA">
      <w:pPr>
        <w:spacing w:after="0" w:line="240" w:lineRule="auto"/>
        <w:rPr>
          <w:lang w:val="sr-Cyrl-CS"/>
        </w:rPr>
      </w:pPr>
    </w:p>
    <w:p w:rsidR="00E41BAA" w:rsidRDefault="00E41BAA" w:rsidP="00E41BAA">
      <w:pPr>
        <w:spacing w:after="0" w:line="240" w:lineRule="auto"/>
        <w:rPr>
          <w:lang w:val="sr-Cyrl-CS"/>
        </w:rPr>
      </w:pPr>
      <w:r>
        <w:rPr>
          <w:lang w:val="sr-Cyrl-CS"/>
        </w:rPr>
        <w:t>1.-„ Чепом до осмеха ", хуманитарна акција сакупљања пластичних затварача (  акција је трајног карактера ), са циљем прикупљања средстава за помоћ деци са инвалидитетом;</w:t>
      </w:r>
    </w:p>
    <w:p w:rsidR="00E41BAA" w:rsidRDefault="00E41BAA" w:rsidP="00E41BAA">
      <w:pPr>
        <w:spacing w:after="0" w:line="240" w:lineRule="auto"/>
        <w:rPr>
          <w:lang w:val="sr-Cyrl-CS"/>
        </w:rPr>
      </w:pPr>
    </w:p>
    <w:p w:rsidR="00E41BAA" w:rsidRDefault="00E41BAA" w:rsidP="00E41BAA">
      <w:pPr>
        <w:spacing w:after="0" w:line="240" w:lineRule="auto"/>
        <w:rPr>
          <w:lang w:val="sr-Cyrl-CS"/>
        </w:rPr>
      </w:pPr>
      <w:r>
        <w:rPr>
          <w:lang w:val="sr-Cyrl-CS"/>
        </w:rPr>
        <w:t>2.-30.09.2015., одржано је предавање на тему“Животна средина у опасности“, за ученике 7. и 8. разреда, као и за по два ученика од 2. до 6.разреда. Предавање је реализовано у сарадњи са Ђачким парламентом школе,  предавач - Слађана Милошевић, професор биологије.</w:t>
      </w:r>
    </w:p>
    <w:p w:rsidR="00E41BAA" w:rsidRDefault="00E41BAA" w:rsidP="00E41BAA">
      <w:pPr>
        <w:spacing w:after="0" w:line="240" w:lineRule="auto"/>
        <w:rPr>
          <w:lang w:val="sr-Cyrl-CS"/>
        </w:rPr>
      </w:pPr>
    </w:p>
    <w:p w:rsidR="00E41BAA" w:rsidRDefault="00E41BAA" w:rsidP="00E41BAA">
      <w:pPr>
        <w:spacing w:after="0" w:line="240" w:lineRule="auto"/>
      </w:pPr>
      <w:r>
        <w:rPr>
          <w:lang w:val="sr-Cyrl-CS"/>
        </w:rPr>
        <w:t xml:space="preserve">3.-акција сакупљања и једном месечног мерења лименки,за шк.2015/2016.год., које ученици сакупе и донесу у школу, а у сарадњи са </w:t>
      </w:r>
      <w:r>
        <w:rPr>
          <w:lang w:val="en-TT"/>
        </w:rPr>
        <w:t>RECAN</w:t>
      </w:r>
      <w:r>
        <w:t>-фондом за повраћај и рециклажу лименки.Акција је била веома успешна.У пројекту“ Лименка по Лименка“-сакупљање отпадних лименки у образовним објектима, школска 2015-2016., од 250 регистрованих школа у пројекту, наша школа је заузела  5. место (сакупљено је укупно 550 кг. лименки )и награђена  учествовањем два најбоља тј. најактивнија ученика и једног учитеља или наставника/ координатора програма у Кампу младих чувара природе 2016. у Националном парку Тара од 14. до 21.августа 2016. године.</w:t>
      </w:r>
    </w:p>
    <w:p w:rsidR="00E41BAA" w:rsidRDefault="00E41BAA" w:rsidP="00E41BAA">
      <w:pPr>
        <w:spacing w:after="0" w:line="240" w:lineRule="auto"/>
      </w:pPr>
    </w:p>
    <w:p w:rsidR="00E41BAA" w:rsidRDefault="00E41BAA" w:rsidP="00E41BAA">
      <w:pPr>
        <w:spacing w:after="0" w:line="240" w:lineRule="auto"/>
        <w:jc w:val="both"/>
      </w:pPr>
      <w:r>
        <w:t>У месецу октобру, 16.10.2015., обележен је Дан здраве хране, изложбом занимљивих радова од јесењих плодова ( воћа и поврћа ), у холу школе, коју су приредили васпитачи и деца из забавишта, као и учитељи и ученици од 1. - 4. разреда.Уједно, дегустацијом воћа и поврћа, као и припремањем компота, ученицима је на овај занимљив начин скренута пажња о значају правилне и разноврсне исхране.</w:t>
      </w:r>
    </w:p>
    <w:p w:rsidR="00E41BAA" w:rsidRDefault="00E41BAA" w:rsidP="00E41BAA">
      <w:pPr>
        <w:spacing w:after="0" w:line="240" w:lineRule="auto"/>
        <w:jc w:val="both"/>
      </w:pPr>
    </w:p>
    <w:p w:rsidR="00E41BAA" w:rsidRDefault="00E41BAA" w:rsidP="00E41BAA">
      <w:pPr>
        <w:spacing w:after="0" w:line="240" w:lineRule="auto"/>
        <w:jc w:val="both"/>
      </w:pPr>
      <w:r>
        <w:t xml:space="preserve">У новембру-и то 19.11.2015., организована је акција сакупљања старог папира, при чему је сакупљено близу 300 кг. ове секундарне сировине. Одзив ученика је био слабији у односу на прошлу годину.Похваљујемо одељења </w:t>
      </w:r>
      <w:r>
        <w:rPr>
          <w:lang w:val="en-TT"/>
        </w:rPr>
        <w:t xml:space="preserve">I1, III1, III2, III3, IV2,V1 I V2, </w:t>
      </w:r>
      <w:r>
        <w:t xml:space="preserve">као и децу из забавишта, на </w:t>
      </w:r>
      <w:r>
        <w:lastRenderedPageBreak/>
        <w:t>учешћу у акцији, и њиховој жељи да својим ангажовањем  учествују у оплемењивању животног простора школе( прикупљени новац уложиће се у куповину канти за отпад ).</w:t>
      </w:r>
    </w:p>
    <w:p w:rsidR="00E41BAA" w:rsidRDefault="00E41BAA" w:rsidP="00E41BAA">
      <w:pPr>
        <w:spacing w:after="0" w:line="240" w:lineRule="auto"/>
        <w:jc w:val="both"/>
      </w:pPr>
    </w:p>
    <w:p w:rsidR="00E41BAA" w:rsidRDefault="00E41BAA" w:rsidP="00E41BAA">
      <w:pPr>
        <w:spacing w:after="0" w:line="240" w:lineRule="auto"/>
        <w:jc w:val="both"/>
      </w:pPr>
      <w:r>
        <w:t>У децембру месецу, у холу школе, постављена је пластична јелка и окићена новогодишњим  украсима, која су деца из забавишта, као и ученици од 1.- 4. разреда сами направила од разноврсног материјала за рециклажу.Планирана активност је реализована у потпуности.</w:t>
      </w:r>
    </w:p>
    <w:p w:rsidR="00E41BAA" w:rsidRDefault="00E41BAA" w:rsidP="00E41BAA">
      <w:pPr>
        <w:spacing w:after="0" w:line="240" w:lineRule="auto"/>
        <w:jc w:val="both"/>
      </w:pPr>
    </w:p>
    <w:p w:rsidR="00E41BAA" w:rsidRPr="00D14250" w:rsidRDefault="00E41BAA" w:rsidP="00E41BAA">
      <w:pPr>
        <w:spacing w:after="0" w:line="240" w:lineRule="auto"/>
        <w:jc w:val="both"/>
      </w:pPr>
      <w:r>
        <w:t>У јануару, чланови Стручног тима за заштиту животне средине извршили су анализу остварених резултата</w:t>
      </w:r>
    </w:p>
    <w:p w:rsidR="00E41BAA" w:rsidRPr="00DC09C9" w:rsidRDefault="00E41BAA" w:rsidP="00E41BAA">
      <w:pPr>
        <w:tabs>
          <w:tab w:val="center" w:pos="4680"/>
        </w:tabs>
        <w:spacing w:after="0" w:line="240" w:lineRule="auto"/>
        <w:jc w:val="both"/>
        <w:rPr>
          <w:lang w:val="sr-Cyrl-CS"/>
        </w:rPr>
      </w:pPr>
    </w:p>
    <w:p w:rsidR="00E41BAA" w:rsidRDefault="00E41BAA" w:rsidP="00E41BAA">
      <w:pPr>
        <w:pStyle w:val="ListParagraph"/>
        <w:spacing w:after="0" w:line="240" w:lineRule="auto"/>
        <w:ind w:left="0"/>
        <w:rPr>
          <w:lang w:val="sr-Cyrl-CS"/>
        </w:rPr>
      </w:pPr>
      <w:r>
        <w:rPr>
          <w:lang w:val="sr-Cyrl-CS"/>
        </w:rPr>
        <w:t xml:space="preserve">У фебруару,25.02.2016., планирану активност  „Вода – значај и угроженост“   реализовала  је наставница хемије Драгана Лазаревић са ученицима </w:t>
      </w:r>
      <w:r>
        <w:t>VII р</w:t>
      </w:r>
      <w:r>
        <w:rPr>
          <w:lang w:val="sr-Cyrl-CS"/>
        </w:rPr>
        <w:t>азреда( оба одељења ). Урађене су постер презентације, и ученици су у оквиру својих одељења одржали предавања.</w:t>
      </w:r>
    </w:p>
    <w:p w:rsidR="00E41BAA" w:rsidRDefault="00E41BAA" w:rsidP="00E41BAA">
      <w:pPr>
        <w:pStyle w:val="ListParagraph"/>
        <w:spacing w:after="0" w:line="240" w:lineRule="auto"/>
        <w:ind w:left="0"/>
      </w:pPr>
    </w:p>
    <w:p w:rsidR="00E41BAA" w:rsidRPr="0031079D" w:rsidRDefault="00E41BAA" w:rsidP="00E41BAA">
      <w:pPr>
        <w:pStyle w:val="ListParagraph"/>
        <w:spacing w:after="0" w:line="240" w:lineRule="auto"/>
        <w:ind w:left="0"/>
      </w:pPr>
      <w:r>
        <w:t>У марту планирана куповина канти за отпад није реализована, због недостатка финансија (зарада од сакупљеног старог папира износи  1000,00 дин.,што је апсолутно недовољно за реализацију ове активности).</w:t>
      </w:r>
    </w:p>
    <w:p w:rsidR="00E41BAA" w:rsidRDefault="00E41BAA" w:rsidP="00E41BAA">
      <w:pPr>
        <w:pStyle w:val="ListParagraph"/>
        <w:spacing w:after="0" w:line="240" w:lineRule="auto"/>
        <w:ind w:left="0"/>
      </w:pPr>
    </w:p>
    <w:p w:rsidR="00E41BAA" w:rsidRDefault="00E41BAA" w:rsidP="00E41BAA">
      <w:pPr>
        <w:pStyle w:val="ListParagraph"/>
        <w:spacing w:after="0" w:line="240" w:lineRule="auto"/>
        <w:ind w:left="0"/>
        <w:rPr>
          <w:lang w:val="sr-Cyrl-CS"/>
        </w:rPr>
      </w:pPr>
      <w:r>
        <w:rPr>
          <w:lang w:val="sr-Cyrl-CS"/>
        </w:rPr>
        <w:t>У априлу  планирану активност  „</w:t>
      </w:r>
      <w:r w:rsidRPr="001321D8">
        <w:t>Правилапонашања у природи</w:t>
      </w:r>
      <w:r>
        <w:t>“</w:t>
      </w:r>
      <w:r>
        <w:rPr>
          <w:lang w:val="sr-Cyrl-CS"/>
        </w:rPr>
        <w:t xml:space="preserve">  реализовале су в</w:t>
      </w:r>
      <w:r w:rsidRPr="001321D8">
        <w:t>аспитачи</w:t>
      </w:r>
      <w:r>
        <w:rPr>
          <w:lang w:val="sr-Cyrl-CS"/>
        </w:rPr>
        <w:t xml:space="preserve">це Бранкица Лазареви и  Слађана Грубишић са децом из забавишта, путем постер презентације. </w:t>
      </w:r>
    </w:p>
    <w:p w:rsidR="00E41BAA" w:rsidRDefault="00E41BAA" w:rsidP="00E41BAA">
      <w:pPr>
        <w:pStyle w:val="ListParagraph"/>
        <w:spacing w:after="0" w:line="240" w:lineRule="auto"/>
        <w:ind w:left="0"/>
        <w:rPr>
          <w:lang w:val="sr-Cyrl-CS"/>
        </w:rPr>
      </w:pPr>
    </w:p>
    <w:p w:rsidR="00E41BAA" w:rsidRDefault="00E41BAA" w:rsidP="00E41BAA">
      <w:pPr>
        <w:pStyle w:val="ListParagraph"/>
        <w:spacing w:after="0" w:line="240" w:lineRule="auto"/>
        <w:ind w:left="0"/>
        <w:rPr>
          <w:lang w:val="sr-Cyrl-CS"/>
        </w:rPr>
      </w:pPr>
      <w:r>
        <w:rPr>
          <w:lang w:val="sr-Cyrl-CS"/>
        </w:rPr>
        <w:t>У мају,17.05.2016., запланирано предавање“ Живети са Сунцем“  реализовано је  у медијатеци школе, у сарадњи са Заводом за јавно здравље „Тимок“.Предавање је одржала Др Снежана Лазаревић, дипломирани инжењер заштите животне средине, за ученике</w:t>
      </w:r>
      <w:r>
        <w:t>V и VI разреда.</w:t>
      </w:r>
    </w:p>
    <w:p w:rsidR="00E41BAA" w:rsidRDefault="00E41BAA" w:rsidP="00E41BAA">
      <w:pPr>
        <w:pStyle w:val="ListParagraph"/>
        <w:spacing w:after="0" w:line="240" w:lineRule="auto"/>
        <w:ind w:left="0"/>
        <w:rPr>
          <w:lang w:val="sr-Cyrl-CS"/>
        </w:rPr>
      </w:pPr>
    </w:p>
    <w:p w:rsidR="00E41BAA" w:rsidRPr="00DC09C9" w:rsidRDefault="00E41BAA" w:rsidP="00E41BAA">
      <w:pPr>
        <w:pStyle w:val="ListParagraph"/>
        <w:spacing w:after="0" w:line="240" w:lineRule="auto"/>
        <w:ind w:left="0"/>
        <w:rPr>
          <w:lang w:val="sr-Cyrl-CS"/>
        </w:rPr>
      </w:pPr>
      <w:r>
        <w:rPr>
          <w:lang w:val="sr-Cyrl-CS"/>
        </w:rPr>
        <w:t>У јуну  је била планирана активност  „</w:t>
      </w:r>
      <w:r>
        <w:t>Обележавање Дана заштите животне средине“</w:t>
      </w:r>
      <w:r>
        <w:rPr>
          <w:lang w:val="sr-Cyrl-CS"/>
        </w:rPr>
        <w:t>. Реализовано је тако што су 05.06.2016.  в</w:t>
      </w:r>
      <w:r w:rsidRPr="001321D8">
        <w:t>аспитачи</w:t>
      </w:r>
      <w:r>
        <w:rPr>
          <w:lang w:val="sr-Cyrl-CS"/>
        </w:rPr>
        <w:t xml:space="preserve">це са децом из забавишта, као и учитељи и ученици од 1.-4. разреда, подсетили све нас преко разних порука да је човек, као део природе, дужан да штити природу, околину и богатства нашег краја. </w:t>
      </w:r>
    </w:p>
    <w:p w:rsidR="00E41BAA" w:rsidRPr="00636FB4" w:rsidRDefault="00E41BAA" w:rsidP="00E41BAA">
      <w:pPr>
        <w:pStyle w:val="ListParagraph"/>
        <w:spacing w:after="0" w:line="240" w:lineRule="auto"/>
        <w:ind w:left="0"/>
      </w:pPr>
    </w:p>
    <w:p w:rsidR="00E41BAA" w:rsidRDefault="00E41BAA" w:rsidP="00E41BAA">
      <w:pPr>
        <w:tabs>
          <w:tab w:val="left" w:pos="270"/>
          <w:tab w:val="center" w:pos="4680"/>
        </w:tabs>
        <w:spacing w:after="0" w:line="240" w:lineRule="auto"/>
        <w:jc w:val="both"/>
        <w:rPr>
          <w:lang w:val="sr-Cyrl-CS"/>
        </w:rPr>
      </w:pPr>
      <w:r>
        <w:rPr>
          <w:lang w:val="sr-Cyrl-CS"/>
        </w:rPr>
        <w:tab/>
        <w:t>Од планираних активности за школску 2015./2016.год. једна акција је одложена ( куповина канти за отпад), а једна је делимично реализована ( трајни годишњи задатак-чишћење школског дворишта ).Није реализована презентација“ Бука“ –носиоци презентације ученици осмог разреда и наставница физике.Постоје и реализоване непланиране акције.</w:t>
      </w:r>
    </w:p>
    <w:p w:rsidR="00E41BAA" w:rsidRDefault="00E41BAA" w:rsidP="00E41BAA">
      <w:pPr>
        <w:tabs>
          <w:tab w:val="left" w:pos="270"/>
          <w:tab w:val="center" w:pos="4680"/>
        </w:tabs>
        <w:spacing w:after="0" w:line="240" w:lineRule="auto"/>
        <w:jc w:val="both"/>
        <w:rPr>
          <w:lang w:val="sr-Cyrl-CS"/>
        </w:rPr>
      </w:pPr>
      <w:r>
        <w:rPr>
          <w:lang w:val="sr-Cyrl-CS"/>
        </w:rPr>
        <w:tab/>
      </w:r>
    </w:p>
    <w:p w:rsidR="00E41BAA" w:rsidRDefault="00E41BAA" w:rsidP="00E41BAA">
      <w:pPr>
        <w:tabs>
          <w:tab w:val="left" w:pos="270"/>
          <w:tab w:val="left" w:pos="870"/>
          <w:tab w:val="center" w:pos="4680"/>
        </w:tabs>
        <w:spacing w:after="0" w:line="240" w:lineRule="auto"/>
        <w:rPr>
          <w:lang w:val="sr-Cyrl-CS"/>
        </w:rPr>
      </w:pPr>
      <w:r>
        <w:rPr>
          <w:lang w:val="sr-Cyrl-CS"/>
        </w:rPr>
        <w:t>Мере:</w:t>
      </w:r>
      <w:r>
        <w:rPr>
          <w:lang w:val="sr-Cyrl-CS"/>
        </w:rPr>
        <w:tab/>
      </w:r>
    </w:p>
    <w:p w:rsidR="00E41BAA" w:rsidRDefault="00E41BAA" w:rsidP="00E41BAA">
      <w:pPr>
        <w:spacing w:after="0" w:line="240" w:lineRule="auto"/>
        <w:ind w:firstLine="720"/>
        <w:rPr>
          <w:lang w:val="sr-Cyrl-CS"/>
        </w:rPr>
      </w:pPr>
      <w:r>
        <w:rPr>
          <w:lang w:val="sr-Cyrl-CS"/>
        </w:rPr>
        <w:t>У оквиру акције Трајни годишњи задатак чишћење школског дворишта  радити на подизању свести ученика о значају заштите животне средине, уз веће ангажовање одељенских старешина.  Наставити сарадњу са Ђачким парламентом.</w:t>
      </w:r>
    </w:p>
    <w:p w:rsidR="00E41BAA" w:rsidRDefault="00E41BAA" w:rsidP="00E41BAA">
      <w:pPr>
        <w:tabs>
          <w:tab w:val="left" w:pos="270"/>
          <w:tab w:val="center" w:pos="4680"/>
        </w:tabs>
        <w:spacing w:after="0" w:line="240" w:lineRule="auto"/>
        <w:jc w:val="both"/>
        <w:rPr>
          <w:lang w:val="sr-Cyrl-CS"/>
        </w:rPr>
      </w:pPr>
    </w:p>
    <w:p w:rsidR="00E41BAA" w:rsidRDefault="00E41BAA" w:rsidP="00E41BAA">
      <w:pPr>
        <w:tabs>
          <w:tab w:val="left" w:pos="270"/>
          <w:tab w:val="center" w:pos="4680"/>
        </w:tabs>
        <w:spacing w:after="0" w:line="240" w:lineRule="auto"/>
        <w:jc w:val="right"/>
      </w:pPr>
      <w:r>
        <w:rPr>
          <w:lang w:val="sr-Cyrl-CS"/>
        </w:rPr>
        <w:tab/>
      </w:r>
      <w:r>
        <w:rPr>
          <w:lang w:val="sr-Cyrl-CS"/>
        </w:rPr>
        <w:tab/>
      </w:r>
      <w:r>
        <w:rPr>
          <w:lang w:val="sr-Cyrl-CS"/>
        </w:rPr>
        <w:tab/>
      </w:r>
      <w:r>
        <w:rPr>
          <w:lang w:val="sr-Cyrl-CS"/>
        </w:rPr>
        <w:tab/>
        <w:t xml:space="preserve">     Председник</w:t>
      </w:r>
      <w:r>
        <w:t>:</w:t>
      </w:r>
    </w:p>
    <w:p w:rsidR="00DB6DCE" w:rsidRDefault="00E41BAA" w:rsidP="00E41BAA">
      <w:pPr>
        <w:spacing w:after="0" w:line="240" w:lineRule="auto"/>
        <w:jc w:val="right"/>
        <w:rPr>
          <w:b/>
          <w:bCs/>
          <w:u w:val="single"/>
          <w:lang w:val="sr-Cyrl-CS"/>
        </w:rPr>
      </w:pPr>
      <w:r>
        <w:tab/>
        <w:t>Снежана Стојковић, проф.разр.наставе</w:t>
      </w:r>
    </w:p>
    <w:p w:rsidR="00DB6DCE" w:rsidRDefault="00DB6DCE" w:rsidP="00780DC3">
      <w:pPr>
        <w:spacing w:after="0" w:line="240" w:lineRule="auto"/>
        <w:jc w:val="center"/>
        <w:rPr>
          <w:b/>
          <w:bCs/>
          <w:u w:val="single"/>
          <w:lang w:val="sr-Cyrl-CS"/>
        </w:rPr>
      </w:pPr>
    </w:p>
    <w:p w:rsidR="00DB6DCE" w:rsidRDefault="00DB6DCE" w:rsidP="00780DC3">
      <w:pPr>
        <w:spacing w:after="0" w:line="240" w:lineRule="auto"/>
        <w:jc w:val="center"/>
        <w:rPr>
          <w:b/>
          <w:bCs/>
          <w:u w:val="single"/>
          <w:lang w:val="sr-Cyrl-CS"/>
        </w:rPr>
      </w:pPr>
    </w:p>
    <w:p w:rsidR="00DB6DCE" w:rsidRDefault="00DB6DCE" w:rsidP="00780DC3">
      <w:pPr>
        <w:spacing w:after="0" w:line="240" w:lineRule="auto"/>
        <w:jc w:val="center"/>
        <w:rPr>
          <w:b/>
          <w:bCs/>
          <w:u w:val="single"/>
          <w:lang w:val="sr-Cyrl-CS"/>
        </w:rPr>
      </w:pPr>
    </w:p>
    <w:p w:rsidR="00DB6DCE" w:rsidRDefault="00DB6DCE" w:rsidP="00780DC3">
      <w:pPr>
        <w:spacing w:after="0" w:line="240" w:lineRule="auto"/>
        <w:jc w:val="center"/>
        <w:rPr>
          <w:b/>
          <w:bCs/>
          <w:u w:val="single"/>
          <w:lang w:val="sr-Cyrl-CS"/>
        </w:rPr>
      </w:pPr>
    </w:p>
    <w:p w:rsidR="00DB6DCE" w:rsidRDefault="00DB6DCE" w:rsidP="00780DC3">
      <w:pPr>
        <w:spacing w:after="0" w:line="240" w:lineRule="auto"/>
        <w:jc w:val="center"/>
        <w:rPr>
          <w:b/>
          <w:bCs/>
          <w:u w:val="single"/>
          <w:lang w:val="sr-Cyrl-CS"/>
        </w:rPr>
      </w:pPr>
    </w:p>
    <w:p w:rsidR="00DC09C9" w:rsidRDefault="00DC09C9" w:rsidP="00780DC3">
      <w:pPr>
        <w:spacing w:after="0" w:line="240" w:lineRule="auto"/>
        <w:jc w:val="center"/>
        <w:rPr>
          <w:b/>
          <w:bCs/>
          <w:u w:val="single"/>
          <w:lang w:val="sr-Cyrl-CS"/>
        </w:rPr>
      </w:pPr>
    </w:p>
    <w:p w:rsidR="00DC09C9" w:rsidRDefault="00DC09C9" w:rsidP="00780DC3">
      <w:pPr>
        <w:spacing w:after="0" w:line="240" w:lineRule="auto"/>
        <w:jc w:val="center"/>
        <w:rPr>
          <w:b/>
          <w:bCs/>
          <w:u w:val="single"/>
          <w:lang w:val="sr-Cyrl-CS"/>
        </w:rPr>
      </w:pPr>
    </w:p>
    <w:p w:rsidR="00DC09C9" w:rsidRDefault="00DC09C9" w:rsidP="00780DC3">
      <w:pPr>
        <w:spacing w:after="0" w:line="240" w:lineRule="auto"/>
        <w:jc w:val="center"/>
        <w:rPr>
          <w:b/>
          <w:bCs/>
          <w:u w:val="single"/>
          <w:lang w:val="sr-Cyrl-CS"/>
        </w:rPr>
      </w:pPr>
    </w:p>
    <w:p w:rsidR="00DC09C9" w:rsidRDefault="00DC09C9" w:rsidP="00780DC3">
      <w:pPr>
        <w:spacing w:after="0" w:line="240" w:lineRule="auto"/>
        <w:jc w:val="center"/>
        <w:rPr>
          <w:b/>
          <w:bCs/>
          <w:u w:val="single"/>
          <w:lang w:val="sr-Cyrl-CS"/>
        </w:rPr>
      </w:pPr>
    </w:p>
    <w:p w:rsidR="00DB6DCE" w:rsidRDefault="00DB6DCE" w:rsidP="00780DC3">
      <w:pPr>
        <w:spacing w:after="0" w:line="240" w:lineRule="auto"/>
        <w:jc w:val="center"/>
        <w:rPr>
          <w:b/>
          <w:bCs/>
          <w:u w:val="single"/>
          <w:lang w:val="sr-Cyrl-CS"/>
        </w:rPr>
      </w:pPr>
    </w:p>
    <w:p w:rsidR="00E41BAA" w:rsidRDefault="00E41BAA" w:rsidP="00E41BAA">
      <w:pPr>
        <w:spacing w:after="0" w:line="240" w:lineRule="auto"/>
        <w:jc w:val="center"/>
        <w:rPr>
          <w:b/>
          <w:lang w:val="ru-RU"/>
        </w:rPr>
      </w:pPr>
      <w:r w:rsidRPr="00F844C4">
        <w:rPr>
          <w:b/>
          <w:lang w:val="ru-RU"/>
        </w:rPr>
        <w:t xml:space="preserve">ИЗВЕШТАЈ О РАДУ ЂАЧКОГ ПАРЛАМЕНТА  </w:t>
      </w:r>
    </w:p>
    <w:p w:rsidR="00E41BAA" w:rsidRPr="00F844C4" w:rsidRDefault="00E41BAA" w:rsidP="00E41BAA">
      <w:pPr>
        <w:spacing w:after="0" w:line="240" w:lineRule="auto"/>
        <w:jc w:val="center"/>
        <w:rPr>
          <w:b/>
          <w:lang w:val="ru-RU"/>
        </w:rPr>
      </w:pPr>
      <w:r>
        <w:rPr>
          <w:b/>
          <w:lang w:val="ru-RU"/>
        </w:rPr>
        <w:t>ЗА ШКОЛСКУ 2015/2016. ГОДИНУ</w:t>
      </w:r>
    </w:p>
    <w:p w:rsidR="00E41BAA" w:rsidRDefault="00E41BAA" w:rsidP="00E41BAA">
      <w:pPr>
        <w:spacing w:after="0" w:line="240" w:lineRule="auto"/>
        <w:jc w:val="center"/>
        <w:rPr>
          <w:lang w:val="ru-RU"/>
        </w:rPr>
      </w:pPr>
    </w:p>
    <w:p w:rsidR="00DC09C9" w:rsidRPr="00BE20EF" w:rsidRDefault="00DC09C9" w:rsidP="00E41BAA">
      <w:pPr>
        <w:spacing w:after="0" w:line="240" w:lineRule="auto"/>
        <w:jc w:val="center"/>
        <w:rPr>
          <w:lang w:val="ru-RU"/>
        </w:rPr>
      </w:pPr>
    </w:p>
    <w:p w:rsidR="00E41BAA" w:rsidRDefault="00E41BAA" w:rsidP="00E41BAA">
      <w:pPr>
        <w:spacing w:after="0" w:line="240" w:lineRule="auto"/>
        <w:rPr>
          <w:lang w:val="ru-RU"/>
        </w:rPr>
      </w:pPr>
      <w:r w:rsidRPr="00BE20EF">
        <w:rPr>
          <w:lang w:val="ru-RU"/>
        </w:rPr>
        <w:t>Реализатори свих доле наве</w:t>
      </w:r>
      <w:r>
        <w:rPr>
          <w:lang w:val="ru-RU"/>
        </w:rPr>
        <w:t xml:space="preserve">дених активности су: </w:t>
      </w:r>
    </w:p>
    <w:p w:rsidR="00E41BAA" w:rsidRDefault="00E41BAA" w:rsidP="00E41BAA">
      <w:pPr>
        <w:spacing w:after="0" w:line="240" w:lineRule="auto"/>
        <w:rPr>
          <w:lang w:val="ru-RU"/>
        </w:rPr>
      </w:pPr>
      <w:r>
        <w:rPr>
          <w:lang w:val="ru-RU"/>
        </w:rPr>
        <w:t xml:space="preserve">                                -Милијана Ђорђевић - координатор</w:t>
      </w:r>
      <w:r w:rsidRPr="00BE20EF">
        <w:rPr>
          <w:lang w:val="ru-RU"/>
        </w:rPr>
        <w:t xml:space="preserve"> Ђачког парламента</w:t>
      </w:r>
      <w:r>
        <w:rPr>
          <w:lang w:val="ru-RU"/>
        </w:rPr>
        <w:t>,</w:t>
      </w:r>
    </w:p>
    <w:p w:rsidR="00E41BAA" w:rsidRDefault="00E41BAA" w:rsidP="00E41BAA">
      <w:pPr>
        <w:spacing w:after="0" w:line="240" w:lineRule="auto"/>
        <w:rPr>
          <w:lang w:val="ru-RU"/>
        </w:rPr>
      </w:pPr>
      <w:r>
        <w:rPr>
          <w:lang w:val="ru-RU"/>
        </w:rPr>
        <w:t xml:space="preserve">                               - </w:t>
      </w:r>
      <w:r w:rsidRPr="00BE20EF">
        <w:rPr>
          <w:lang w:val="ru-RU"/>
        </w:rPr>
        <w:t>Драга</w:t>
      </w:r>
      <w:r>
        <w:rPr>
          <w:lang w:val="ru-RU"/>
        </w:rPr>
        <w:t>на Лазаревић – члан тима,</w:t>
      </w:r>
    </w:p>
    <w:p w:rsidR="00E41BAA" w:rsidRDefault="00E41BAA" w:rsidP="00E41BAA">
      <w:pPr>
        <w:spacing w:after="0" w:line="240" w:lineRule="auto"/>
        <w:rPr>
          <w:lang w:val="ru-RU"/>
        </w:rPr>
      </w:pPr>
      <w:r>
        <w:rPr>
          <w:lang w:val="ru-RU"/>
        </w:rPr>
        <w:t xml:space="preserve">                               - Сузана Милосављевић – члан тима, </w:t>
      </w:r>
    </w:p>
    <w:p w:rsidR="00E41BAA" w:rsidRDefault="00E41BAA" w:rsidP="00E41BAA">
      <w:pPr>
        <w:spacing w:after="0" w:line="240" w:lineRule="auto"/>
        <w:rPr>
          <w:lang w:val="sr-Latn-CS"/>
        </w:rPr>
      </w:pPr>
      <w:r>
        <w:rPr>
          <w:lang w:val="ru-RU"/>
        </w:rPr>
        <w:t xml:space="preserve">као и руководство Парламента </w:t>
      </w:r>
      <w:r w:rsidRPr="00BE20EF">
        <w:rPr>
          <w:lang w:val="ru-RU"/>
        </w:rPr>
        <w:t xml:space="preserve"> и посланици у</w:t>
      </w:r>
      <w:r w:rsidRPr="00104452">
        <w:rPr>
          <w:lang w:val="ru-RU"/>
        </w:rPr>
        <w:t>Парламенту.</w:t>
      </w:r>
    </w:p>
    <w:p w:rsidR="00E41BAA" w:rsidRDefault="00E41BAA" w:rsidP="00E41BAA">
      <w:pPr>
        <w:spacing w:after="0" w:line="240" w:lineRule="auto"/>
        <w:rPr>
          <w:lang w:val="sr-Cyrl-CS"/>
        </w:rPr>
      </w:pPr>
    </w:p>
    <w:p w:rsidR="00E41BAA" w:rsidRDefault="00E41BAA" w:rsidP="00E41BAA">
      <w:pPr>
        <w:spacing w:after="0" w:line="240" w:lineRule="auto"/>
        <w:rPr>
          <w:lang w:val="sr-Cyrl-CS"/>
        </w:rPr>
      </w:pPr>
      <w:r>
        <w:rPr>
          <w:lang w:val="sr-Latn-CS"/>
        </w:rPr>
        <w:t xml:space="preserve"> Посланици парламента су</w:t>
      </w:r>
      <w:r>
        <w:rPr>
          <w:lang w:val="sr-Cyrl-CS"/>
        </w:rPr>
        <w:t xml:space="preserve"> ученици седмог и осмог разреда и то</w:t>
      </w:r>
      <w:r>
        <w:rPr>
          <w:lang w:val="sr-Latn-CS"/>
        </w:rPr>
        <w:t xml:space="preserve">: </w:t>
      </w:r>
    </w:p>
    <w:p w:rsidR="00E41BAA" w:rsidRPr="00F844C4" w:rsidRDefault="00E41BAA" w:rsidP="00E41BAA">
      <w:pPr>
        <w:spacing w:after="0" w:line="240" w:lineRule="auto"/>
        <w:rPr>
          <w:lang w:val="sr-Cyrl-CS"/>
        </w:rPr>
      </w:pPr>
    </w:p>
    <w:p w:rsidR="00E41BAA" w:rsidRPr="000615F5" w:rsidRDefault="00E41BAA" w:rsidP="00E41BAA">
      <w:pPr>
        <w:spacing w:after="0" w:line="240" w:lineRule="auto"/>
        <w:rPr>
          <w:vertAlign w:val="subscript"/>
          <w:lang w:val="sr-Latn-CS"/>
        </w:rPr>
      </w:pPr>
      <w:r>
        <w:rPr>
          <w:lang w:val="sr-Cyrl-CS"/>
        </w:rPr>
        <w:t xml:space="preserve">                                Јања Ницуловић             VII</w:t>
      </w:r>
      <w:r>
        <w:rPr>
          <w:vertAlign w:val="subscript"/>
          <w:lang w:val="sr-Latn-CS"/>
        </w:rPr>
        <w:t>1</w:t>
      </w:r>
    </w:p>
    <w:p w:rsidR="00E41BAA" w:rsidRPr="000615F5" w:rsidRDefault="00E41BAA" w:rsidP="00E41BAA">
      <w:pPr>
        <w:spacing w:after="0" w:line="240" w:lineRule="auto"/>
        <w:rPr>
          <w:lang w:val="sr-Latn-CS"/>
        </w:rPr>
      </w:pPr>
      <w:r>
        <w:rPr>
          <w:lang w:val="sr-Cyrl-CS"/>
        </w:rPr>
        <w:t xml:space="preserve">                                Никола Љупковић</w:t>
      </w:r>
      <w:r>
        <w:rPr>
          <w:lang w:val="sr-Latn-CS"/>
        </w:rPr>
        <w:t xml:space="preserve">           VII</w:t>
      </w:r>
      <w:r>
        <w:rPr>
          <w:vertAlign w:val="subscript"/>
          <w:lang w:val="sr-Latn-CS"/>
        </w:rPr>
        <w:t>1</w:t>
      </w:r>
    </w:p>
    <w:p w:rsidR="00E41BAA" w:rsidRPr="000615F5" w:rsidRDefault="00E41BAA" w:rsidP="00E41BAA">
      <w:pPr>
        <w:spacing w:after="0" w:line="240" w:lineRule="auto"/>
        <w:rPr>
          <w:lang w:val="sr-Latn-CS"/>
        </w:rPr>
      </w:pPr>
      <w:r>
        <w:rPr>
          <w:lang w:val="sr-Cyrl-CS"/>
        </w:rPr>
        <w:t xml:space="preserve">                                Христина Милкић</w:t>
      </w:r>
      <w:r>
        <w:rPr>
          <w:lang w:val="sr-Latn-CS"/>
        </w:rPr>
        <w:t xml:space="preserve">            VII</w:t>
      </w:r>
      <w:r>
        <w:rPr>
          <w:vertAlign w:val="subscript"/>
          <w:lang w:val="sr-Latn-CS"/>
        </w:rPr>
        <w:t>2</w:t>
      </w:r>
    </w:p>
    <w:p w:rsidR="00E41BAA" w:rsidRPr="007272E1" w:rsidRDefault="00E41BAA" w:rsidP="00E41BAA">
      <w:pPr>
        <w:spacing w:after="0" w:line="240" w:lineRule="auto"/>
        <w:rPr>
          <w:vertAlign w:val="subscript"/>
          <w:lang w:val="sr-Latn-CS"/>
        </w:rPr>
      </w:pPr>
      <w:r>
        <w:rPr>
          <w:lang w:val="ru-RU"/>
        </w:rPr>
        <w:t xml:space="preserve">                                Јана Миленковић</w:t>
      </w:r>
      <w:r>
        <w:rPr>
          <w:lang w:val="sr-Latn-CS"/>
        </w:rPr>
        <w:t xml:space="preserve">            VIl</w:t>
      </w:r>
      <w:r>
        <w:rPr>
          <w:vertAlign w:val="subscript"/>
          <w:lang w:val="sr-Latn-CS"/>
        </w:rPr>
        <w:t>2</w:t>
      </w:r>
    </w:p>
    <w:p w:rsidR="00E41BAA" w:rsidRPr="007272E1" w:rsidRDefault="00E41BAA" w:rsidP="00E41BAA">
      <w:pPr>
        <w:spacing w:after="0" w:line="240" w:lineRule="auto"/>
        <w:rPr>
          <w:lang w:val="sr-Latn-CS"/>
        </w:rPr>
      </w:pPr>
      <w:r>
        <w:rPr>
          <w:lang w:val="ru-RU"/>
        </w:rPr>
        <w:t xml:space="preserve">                                Ванеса Радуловић</w:t>
      </w:r>
      <w:r>
        <w:rPr>
          <w:lang w:val="sr-Latn-CS"/>
        </w:rPr>
        <w:t xml:space="preserve">           VII L  </w:t>
      </w:r>
    </w:p>
    <w:p w:rsidR="00E41BAA" w:rsidRPr="007272E1" w:rsidRDefault="00E41BAA" w:rsidP="00E41BAA">
      <w:pPr>
        <w:spacing w:after="0" w:line="240" w:lineRule="auto"/>
        <w:rPr>
          <w:vertAlign w:val="subscript"/>
          <w:lang w:val="sr-Latn-CS"/>
        </w:rPr>
      </w:pPr>
      <w:r>
        <w:rPr>
          <w:lang w:val="ru-RU"/>
        </w:rPr>
        <w:t xml:space="preserve">                                Дејан Јовановић</w:t>
      </w:r>
      <w:r>
        <w:rPr>
          <w:lang w:val="sr-Latn-CS"/>
        </w:rPr>
        <w:t xml:space="preserve">               VIII</w:t>
      </w:r>
      <w:r>
        <w:rPr>
          <w:vertAlign w:val="subscript"/>
          <w:lang w:val="sr-Latn-CS"/>
        </w:rPr>
        <w:t>1</w:t>
      </w:r>
    </w:p>
    <w:p w:rsidR="00E41BAA" w:rsidRPr="007272E1" w:rsidRDefault="00E41BAA" w:rsidP="00E41BAA">
      <w:pPr>
        <w:spacing w:after="0" w:line="240" w:lineRule="auto"/>
        <w:rPr>
          <w:vertAlign w:val="subscript"/>
          <w:lang w:val="sr-Latn-CS"/>
        </w:rPr>
      </w:pPr>
      <w:r>
        <w:rPr>
          <w:lang w:val="ru-RU"/>
        </w:rPr>
        <w:t xml:space="preserve">                                Катарина Ђоровић</w:t>
      </w:r>
      <w:r>
        <w:rPr>
          <w:lang w:val="sr-Latn-CS"/>
        </w:rPr>
        <w:t xml:space="preserve">           VIII</w:t>
      </w:r>
      <w:r>
        <w:rPr>
          <w:vertAlign w:val="subscript"/>
          <w:lang w:val="sr-Latn-CS"/>
        </w:rPr>
        <w:t>1</w:t>
      </w:r>
    </w:p>
    <w:p w:rsidR="00E41BAA" w:rsidRPr="007272E1" w:rsidRDefault="00E41BAA" w:rsidP="00E41BAA">
      <w:pPr>
        <w:spacing w:after="0" w:line="240" w:lineRule="auto"/>
        <w:rPr>
          <w:lang w:val="sr-Latn-CS"/>
        </w:rPr>
      </w:pPr>
      <w:r>
        <w:rPr>
          <w:lang w:val="ru-RU"/>
        </w:rPr>
        <w:t xml:space="preserve">                                Милош Рошевић</w:t>
      </w:r>
      <w:r>
        <w:rPr>
          <w:lang w:val="sr-Latn-CS"/>
        </w:rPr>
        <w:t xml:space="preserve">              VIII</w:t>
      </w:r>
      <w:r>
        <w:rPr>
          <w:vertAlign w:val="subscript"/>
          <w:lang w:val="sr-Latn-CS"/>
        </w:rPr>
        <w:t>2</w:t>
      </w:r>
    </w:p>
    <w:p w:rsidR="00E41BAA" w:rsidRPr="007272E1" w:rsidRDefault="00E41BAA" w:rsidP="00E41BAA">
      <w:pPr>
        <w:spacing w:after="0" w:line="240" w:lineRule="auto"/>
        <w:rPr>
          <w:vertAlign w:val="subscript"/>
          <w:lang w:val="sr-Latn-CS"/>
        </w:rPr>
      </w:pPr>
      <w:r>
        <w:rPr>
          <w:lang w:val="ru-RU"/>
        </w:rPr>
        <w:t xml:space="preserve">                                Анђела Станков</w:t>
      </w:r>
      <w:r>
        <w:rPr>
          <w:lang w:val="sr-Latn-CS"/>
        </w:rPr>
        <w:t xml:space="preserve">                VIII</w:t>
      </w:r>
      <w:r>
        <w:rPr>
          <w:vertAlign w:val="subscript"/>
          <w:lang w:val="sr-Latn-CS"/>
        </w:rPr>
        <w:t>2</w:t>
      </w:r>
    </w:p>
    <w:p w:rsidR="00E41BAA" w:rsidRPr="007272E1" w:rsidRDefault="00E41BAA" w:rsidP="00E41BAA">
      <w:pPr>
        <w:spacing w:after="0" w:line="240" w:lineRule="auto"/>
        <w:rPr>
          <w:vertAlign w:val="subscript"/>
          <w:lang w:val="sr-Latn-CS"/>
        </w:rPr>
      </w:pPr>
      <w:r>
        <w:rPr>
          <w:lang w:val="ru-RU"/>
        </w:rPr>
        <w:t xml:space="preserve">                                Наталија Симоновић</w:t>
      </w:r>
      <w:r>
        <w:rPr>
          <w:lang w:val="sr-Latn-CS"/>
        </w:rPr>
        <w:t xml:space="preserve">       VIII</w:t>
      </w:r>
      <w:r>
        <w:rPr>
          <w:vertAlign w:val="subscript"/>
          <w:lang w:val="sr-Latn-CS"/>
        </w:rPr>
        <w:t>3</w:t>
      </w:r>
    </w:p>
    <w:p w:rsidR="00E41BAA" w:rsidRPr="007272E1" w:rsidRDefault="00E41BAA" w:rsidP="00E41BAA">
      <w:pPr>
        <w:spacing w:after="0" w:line="240" w:lineRule="auto"/>
        <w:rPr>
          <w:lang w:val="sr-Latn-CS"/>
        </w:rPr>
      </w:pPr>
      <w:r>
        <w:rPr>
          <w:lang w:val="ru-RU"/>
        </w:rPr>
        <w:t xml:space="preserve">                                Ђорђе Миленовић</w:t>
      </w:r>
      <w:r>
        <w:rPr>
          <w:lang w:val="sr-Latn-CS"/>
        </w:rPr>
        <w:t xml:space="preserve">           VIII</w:t>
      </w:r>
      <w:r>
        <w:rPr>
          <w:vertAlign w:val="subscript"/>
          <w:lang w:val="sr-Latn-CS"/>
        </w:rPr>
        <w:t>3</w:t>
      </w:r>
    </w:p>
    <w:p w:rsidR="00E41BAA" w:rsidRPr="007272E1" w:rsidRDefault="00E41BAA" w:rsidP="00E41BAA">
      <w:pPr>
        <w:spacing w:after="0" w:line="240" w:lineRule="auto"/>
        <w:rPr>
          <w:lang w:val="sr-Latn-CS"/>
        </w:rPr>
      </w:pPr>
      <w:r>
        <w:rPr>
          <w:lang w:val="ru-RU"/>
        </w:rPr>
        <w:t xml:space="preserve">                                Јована Селимовић</w:t>
      </w:r>
      <w:r>
        <w:rPr>
          <w:lang w:val="sr-Latn-CS"/>
        </w:rPr>
        <w:t xml:space="preserve">           VIII L .</w:t>
      </w:r>
    </w:p>
    <w:p w:rsidR="00E41BAA" w:rsidRDefault="00E41BAA" w:rsidP="00E41BAA">
      <w:pPr>
        <w:spacing w:after="0" w:line="240" w:lineRule="auto"/>
        <w:rPr>
          <w:lang w:val="ru-RU"/>
        </w:rPr>
      </w:pPr>
    </w:p>
    <w:p w:rsidR="00E41BAA" w:rsidRDefault="00E41BAA" w:rsidP="00E41BAA">
      <w:pPr>
        <w:spacing w:after="0" w:line="240" w:lineRule="auto"/>
        <w:rPr>
          <w:lang w:val="ru-RU"/>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0"/>
        <w:gridCol w:w="3060"/>
        <w:gridCol w:w="3600"/>
        <w:gridCol w:w="1682"/>
      </w:tblGrid>
      <w:tr w:rsidR="00E41BAA" w:rsidRPr="003623A6" w:rsidTr="00E41BAA">
        <w:tc>
          <w:tcPr>
            <w:tcW w:w="1260" w:type="dxa"/>
          </w:tcPr>
          <w:p w:rsidR="00E41BAA" w:rsidRPr="00282DF1" w:rsidRDefault="00E41BAA" w:rsidP="00E41BAA">
            <w:pPr>
              <w:spacing w:after="0" w:line="240" w:lineRule="auto"/>
              <w:jc w:val="center"/>
              <w:rPr>
                <w:b/>
                <w:lang w:val="sr-Cyrl-CS"/>
              </w:rPr>
            </w:pPr>
            <w:r>
              <w:rPr>
                <w:b/>
                <w:lang w:val="sr-Cyrl-CS"/>
              </w:rPr>
              <w:t>Датум састанка</w:t>
            </w:r>
          </w:p>
        </w:tc>
        <w:tc>
          <w:tcPr>
            <w:tcW w:w="3060" w:type="dxa"/>
          </w:tcPr>
          <w:p w:rsidR="00E41BAA" w:rsidRPr="00104452" w:rsidRDefault="00E41BAA" w:rsidP="00E41BAA">
            <w:pPr>
              <w:spacing w:after="0" w:line="240" w:lineRule="auto"/>
              <w:jc w:val="center"/>
              <w:rPr>
                <w:b/>
                <w:lang w:val="sr-Latn-CS"/>
              </w:rPr>
            </w:pPr>
            <w:r w:rsidRPr="003623A6">
              <w:rPr>
                <w:b/>
              </w:rPr>
              <w:t xml:space="preserve"> Планиране а</w:t>
            </w:r>
            <w:r w:rsidRPr="00104452">
              <w:rPr>
                <w:b/>
                <w:lang w:val="sr-Latn-CS"/>
              </w:rPr>
              <w:t>ктивности</w:t>
            </w:r>
          </w:p>
        </w:tc>
        <w:tc>
          <w:tcPr>
            <w:tcW w:w="3600" w:type="dxa"/>
          </w:tcPr>
          <w:p w:rsidR="00E41BAA" w:rsidRPr="003623A6" w:rsidRDefault="00E41BAA" w:rsidP="00E41BAA">
            <w:pPr>
              <w:spacing w:after="0" w:line="240" w:lineRule="auto"/>
              <w:jc w:val="center"/>
              <w:rPr>
                <w:b/>
              </w:rPr>
            </w:pPr>
            <w:r w:rsidRPr="003623A6">
              <w:rPr>
                <w:b/>
              </w:rPr>
              <w:t>Реализоване активности</w:t>
            </w:r>
          </w:p>
        </w:tc>
        <w:tc>
          <w:tcPr>
            <w:tcW w:w="1682" w:type="dxa"/>
          </w:tcPr>
          <w:p w:rsidR="00E41BAA" w:rsidRPr="003623A6" w:rsidRDefault="00E41BAA" w:rsidP="00E41BAA">
            <w:pPr>
              <w:spacing w:after="0" w:line="240" w:lineRule="auto"/>
              <w:jc w:val="center"/>
              <w:rPr>
                <w:b/>
              </w:rPr>
            </w:pPr>
            <w:r w:rsidRPr="003623A6">
              <w:rPr>
                <w:b/>
              </w:rPr>
              <w:t>Додатне активности</w:t>
            </w:r>
          </w:p>
        </w:tc>
      </w:tr>
      <w:tr w:rsidR="00E41BAA" w:rsidRPr="003623A6" w:rsidTr="00E41BAA">
        <w:tc>
          <w:tcPr>
            <w:tcW w:w="1260" w:type="dxa"/>
            <w:tcBorders>
              <w:bottom w:val="nil"/>
            </w:tcBorders>
          </w:tcPr>
          <w:p w:rsidR="00E41BAA" w:rsidRDefault="00E41BAA" w:rsidP="00E41BAA">
            <w:pPr>
              <w:spacing w:after="0" w:line="240" w:lineRule="auto"/>
              <w:jc w:val="center"/>
              <w:rPr>
                <w:lang w:val="sr-Cyrl-CS"/>
              </w:rPr>
            </w:pPr>
            <w:r>
              <w:rPr>
                <w:lang w:val="sr-Cyrl-CS"/>
              </w:rPr>
              <w:t>14.09.</w:t>
            </w:r>
          </w:p>
          <w:p w:rsidR="00E41BAA" w:rsidRPr="00282DF1" w:rsidRDefault="00E41BAA" w:rsidP="00E41BAA">
            <w:pPr>
              <w:spacing w:after="0" w:line="240" w:lineRule="auto"/>
              <w:jc w:val="center"/>
              <w:rPr>
                <w:lang w:val="sr-Cyrl-CS"/>
              </w:rPr>
            </w:pPr>
            <w:r>
              <w:rPr>
                <w:lang w:val="sr-Cyrl-CS"/>
              </w:rPr>
              <w:t>2015.</w:t>
            </w:r>
          </w:p>
        </w:tc>
        <w:tc>
          <w:tcPr>
            <w:tcW w:w="3060" w:type="dxa"/>
          </w:tcPr>
          <w:p w:rsidR="00E41BAA" w:rsidRDefault="00E41BAA" w:rsidP="00E41BAA">
            <w:pPr>
              <w:spacing w:after="0" w:line="240" w:lineRule="auto"/>
              <w:jc w:val="both"/>
            </w:pPr>
            <w:r w:rsidRPr="0075366D">
              <w:rPr>
                <w:lang w:val="sr-Latn-CS"/>
              </w:rPr>
              <w:t>Формира</w:t>
            </w:r>
            <w:r w:rsidRPr="0075366D">
              <w:rPr>
                <w:lang w:val="ru-RU"/>
              </w:rPr>
              <w:t>њ</w:t>
            </w:r>
            <w:r w:rsidRPr="0075366D">
              <w:rPr>
                <w:lang w:val="sr-Latn-CS"/>
              </w:rPr>
              <w:t>е</w:t>
            </w:r>
            <w:r w:rsidRPr="003623A6">
              <w:rPr>
                <w:lang w:val="ru-RU"/>
              </w:rPr>
              <w:t xml:space="preserve"> С</w:t>
            </w:r>
            <w:r w:rsidRPr="0075366D">
              <w:rPr>
                <w:lang w:val="sr-Latn-CS"/>
              </w:rPr>
              <w:t xml:space="preserve">купштине </w:t>
            </w:r>
          </w:p>
          <w:p w:rsidR="00E41BAA" w:rsidRDefault="00E41BAA" w:rsidP="00E41BAA">
            <w:pPr>
              <w:spacing w:after="0" w:line="240" w:lineRule="auto"/>
              <w:jc w:val="both"/>
              <w:rPr>
                <w:lang w:val="ru-RU"/>
              </w:rPr>
            </w:pPr>
            <w:r w:rsidRPr="0075366D">
              <w:rPr>
                <w:lang w:val="sr-Latn-CS"/>
              </w:rPr>
              <w:t>Ученичкогпарламента</w:t>
            </w:r>
            <w:r w:rsidRPr="0075366D">
              <w:rPr>
                <w:lang w:val="ru-RU"/>
              </w:rPr>
              <w:t xml:space="preserve">, </w:t>
            </w:r>
            <w:r w:rsidRPr="0075366D">
              <w:rPr>
                <w:lang w:val="sr-Latn-CS"/>
              </w:rPr>
              <w:t>избор председника,потпреседника и секретара</w:t>
            </w:r>
            <w:r>
              <w:rPr>
                <w:lang w:val="ru-RU"/>
              </w:rPr>
              <w:t>,усваја</w:t>
            </w:r>
            <w:r w:rsidRPr="0075366D">
              <w:rPr>
                <w:lang w:val="ru-RU"/>
              </w:rPr>
              <w:t>ње плана</w:t>
            </w:r>
          </w:p>
          <w:p w:rsidR="00E41BAA" w:rsidRPr="0075366D" w:rsidRDefault="00E41BAA" w:rsidP="00E41BAA">
            <w:pPr>
              <w:spacing w:after="0" w:line="240" w:lineRule="auto"/>
              <w:jc w:val="both"/>
              <w:rPr>
                <w:lang w:val="ru-RU"/>
              </w:rPr>
            </w:pPr>
            <w:r w:rsidRPr="0075366D">
              <w:rPr>
                <w:lang w:val="ru-RU"/>
              </w:rPr>
              <w:t xml:space="preserve"> РадаПарламента</w:t>
            </w:r>
          </w:p>
        </w:tc>
        <w:tc>
          <w:tcPr>
            <w:tcW w:w="3600" w:type="dxa"/>
          </w:tcPr>
          <w:p w:rsidR="00E41BAA" w:rsidRPr="003623A6" w:rsidRDefault="00E41BAA" w:rsidP="00E41BAA">
            <w:pPr>
              <w:spacing w:after="0" w:line="240" w:lineRule="auto"/>
              <w:rPr>
                <w:lang w:val="ru-RU"/>
              </w:rPr>
            </w:pPr>
            <w:r w:rsidRPr="003623A6">
              <w:rPr>
                <w:lang w:val="ru-RU"/>
              </w:rPr>
              <w:t>-Након што је формирана Скупштина ученичког</w:t>
            </w:r>
            <w:r>
              <w:rPr>
                <w:lang w:val="ru-RU"/>
              </w:rPr>
              <w:t xml:space="preserve"> парламента коју чини 12</w:t>
            </w:r>
            <w:r w:rsidRPr="003623A6">
              <w:rPr>
                <w:lang w:val="ru-RU"/>
              </w:rPr>
              <w:t xml:space="preserve"> посланика,јавним гласањем су изабрани председник,</w:t>
            </w:r>
          </w:p>
          <w:p w:rsidR="00E41BAA" w:rsidRPr="00282DF1" w:rsidRDefault="00E41BAA" w:rsidP="00E41BAA">
            <w:pPr>
              <w:spacing w:after="0" w:line="240" w:lineRule="auto"/>
              <w:rPr>
                <w:lang w:val="ru-RU"/>
              </w:rPr>
            </w:pPr>
            <w:r w:rsidRPr="003623A6">
              <w:rPr>
                <w:lang w:val="ru-RU"/>
              </w:rPr>
              <w:t xml:space="preserve">потпредседник и секретар </w:t>
            </w:r>
            <w:r w:rsidRPr="004570D9">
              <w:rPr>
                <w:lang w:val="sr-Cyrl-CS"/>
              </w:rPr>
              <w:t>Парламента (опширније</w:t>
            </w:r>
            <w:r>
              <w:rPr>
                <w:lang w:val="sr-Cyrl-CS"/>
              </w:rPr>
              <w:t xml:space="preserve"> на крају записника)</w:t>
            </w:r>
            <w:r w:rsidRPr="003623A6">
              <w:rPr>
                <w:lang w:val="ru-RU"/>
              </w:rPr>
              <w:t>.Предложен је , а затим и усвојен  План рада Ученичког парламента</w:t>
            </w:r>
            <w:r>
              <w:rPr>
                <w:lang w:val="ru-RU"/>
              </w:rPr>
              <w:t xml:space="preserve"> – приложен уз извештај</w:t>
            </w:r>
            <w:r w:rsidRPr="003623A6">
              <w:rPr>
                <w:lang w:val="ru-RU"/>
              </w:rPr>
              <w:t>.</w:t>
            </w:r>
          </w:p>
        </w:tc>
        <w:tc>
          <w:tcPr>
            <w:tcW w:w="1682" w:type="dxa"/>
          </w:tcPr>
          <w:p w:rsidR="00E41BAA" w:rsidRPr="003623A6" w:rsidRDefault="00E41BAA" w:rsidP="00E41BAA">
            <w:pPr>
              <w:spacing w:after="0" w:line="240" w:lineRule="auto"/>
              <w:jc w:val="both"/>
              <w:rPr>
                <w:lang w:val="sr-Latn-CS"/>
              </w:rPr>
            </w:pPr>
          </w:p>
        </w:tc>
      </w:tr>
      <w:tr w:rsidR="00E41BAA" w:rsidRPr="003623A6" w:rsidTr="00E41BAA">
        <w:trPr>
          <w:trHeight w:val="226"/>
        </w:trPr>
        <w:tc>
          <w:tcPr>
            <w:tcW w:w="1260" w:type="dxa"/>
            <w:tcBorders>
              <w:top w:val="nil"/>
              <w:bottom w:val="nil"/>
            </w:tcBorders>
          </w:tcPr>
          <w:p w:rsidR="00E41BAA" w:rsidRPr="00104452" w:rsidRDefault="00E41BAA" w:rsidP="00E41BAA">
            <w:pPr>
              <w:spacing w:after="0" w:line="240" w:lineRule="auto"/>
              <w:jc w:val="center"/>
              <w:rPr>
                <w:lang w:val="sr-Latn-CS"/>
              </w:rPr>
            </w:pPr>
          </w:p>
        </w:tc>
        <w:tc>
          <w:tcPr>
            <w:tcW w:w="3060" w:type="dxa"/>
          </w:tcPr>
          <w:p w:rsidR="00E41BAA" w:rsidRDefault="00E41BAA" w:rsidP="00E41BAA">
            <w:pPr>
              <w:spacing w:after="0" w:line="240" w:lineRule="auto"/>
              <w:jc w:val="both"/>
              <w:rPr>
                <w:lang w:val="ru-RU"/>
              </w:rPr>
            </w:pPr>
            <w:r w:rsidRPr="00344AD0">
              <w:rPr>
                <w:lang w:val="ru-RU"/>
              </w:rPr>
              <w:t>Формирање тимаученика заспровођење Правилника о</w:t>
            </w:r>
          </w:p>
          <w:p w:rsidR="00E41BAA" w:rsidRDefault="00E41BAA" w:rsidP="00E41BAA">
            <w:pPr>
              <w:spacing w:after="0" w:line="240" w:lineRule="auto"/>
              <w:jc w:val="both"/>
              <w:rPr>
                <w:lang w:val="ru-RU"/>
              </w:rPr>
            </w:pPr>
            <w:r w:rsidRPr="00344AD0">
              <w:rPr>
                <w:lang w:val="ru-RU"/>
              </w:rPr>
              <w:t>хигијени у школи и очувању</w:t>
            </w:r>
          </w:p>
          <w:p w:rsidR="00E41BAA" w:rsidRDefault="00E41BAA" w:rsidP="00E41BAA">
            <w:pPr>
              <w:spacing w:after="0" w:line="240" w:lineRule="auto"/>
              <w:jc w:val="both"/>
              <w:rPr>
                <w:lang w:val="ru-RU"/>
              </w:rPr>
            </w:pPr>
            <w:r w:rsidRPr="00344AD0">
              <w:rPr>
                <w:lang w:val="ru-RU"/>
              </w:rPr>
              <w:t xml:space="preserve"> школске имовине-</w:t>
            </w:r>
          </w:p>
          <w:p w:rsidR="00E41BAA" w:rsidRPr="00344AD0" w:rsidRDefault="00E41BAA" w:rsidP="00E41BAA">
            <w:pPr>
              <w:spacing w:after="0" w:line="240" w:lineRule="auto"/>
              <w:jc w:val="both"/>
              <w:rPr>
                <w:lang w:val="ru-RU"/>
              </w:rPr>
            </w:pPr>
            <w:r w:rsidRPr="00344AD0">
              <w:rPr>
                <w:lang w:val="ru-RU"/>
              </w:rPr>
              <w:t>ЕКОЛОШКА ПАТРОЛА</w:t>
            </w:r>
          </w:p>
        </w:tc>
        <w:tc>
          <w:tcPr>
            <w:tcW w:w="3600" w:type="dxa"/>
          </w:tcPr>
          <w:p w:rsidR="00E41BAA" w:rsidRPr="003623A6" w:rsidRDefault="00E41BAA" w:rsidP="00E41BAA">
            <w:pPr>
              <w:spacing w:after="0" w:line="240" w:lineRule="auto"/>
              <w:jc w:val="both"/>
              <w:rPr>
                <w:lang w:val="ru-RU"/>
              </w:rPr>
            </w:pPr>
            <w:r w:rsidRPr="003623A6">
              <w:rPr>
                <w:lang w:val="ru-RU"/>
              </w:rPr>
              <w:t>Оформљен је тим који ће</w:t>
            </w:r>
          </w:p>
          <w:p w:rsidR="00E41BAA" w:rsidRPr="003623A6" w:rsidRDefault="00E41BAA" w:rsidP="00E41BAA">
            <w:pPr>
              <w:spacing w:after="0" w:line="240" w:lineRule="auto"/>
              <w:jc w:val="both"/>
              <w:rPr>
                <w:lang w:val="ru-RU"/>
              </w:rPr>
            </w:pPr>
            <w:r w:rsidRPr="003623A6">
              <w:rPr>
                <w:lang w:val="ru-RU"/>
              </w:rPr>
              <w:t xml:space="preserve"> бринути о спровођењу</w:t>
            </w:r>
          </w:p>
          <w:p w:rsidR="00E41BAA" w:rsidRPr="003623A6" w:rsidRDefault="00E41BAA" w:rsidP="00E41BAA">
            <w:pPr>
              <w:spacing w:after="0" w:line="240" w:lineRule="auto"/>
              <w:jc w:val="both"/>
              <w:rPr>
                <w:lang w:val="ru-RU"/>
              </w:rPr>
            </w:pPr>
            <w:r w:rsidRPr="003623A6">
              <w:rPr>
                <w:lang w:val="ru-RU"/>
              </w:rPr>
              <w:t xml:space="preserve">  Правилника о хигијени у</w:t>
            </w:r>
          </w:p>
          <w:p w:rsidR="00E41BAA" w:rsidRPr="003623A6" w:rsidRDefault="00E41BAA" w:rsidP="00E41BAA">
            <w:pPr>
              <w:spacing w:after="0" w:line="240" w:lineRule="auto"/>
              <w:jc w:val="both"/>
              <w:rPr>
                <w:lang w:val="ru-RU"/>
              </w:rPr>
            </w:pPr>
            <w:r w:rsidRPr="003623A6">
              <w:rPr>
                <w:lang w:val="ru-RU"/>
              </w:rPr>
              <w:t xml:space="preserve"> школи и очувању школске</w:t>
            </w:r>
          </w:p>
          <w:p w:rsidR="00E41BAA" w:rsidRPr="003623A6" w:rsidRDefault="00E41BAA" w:rsidP="00E41BAA">
            <w:pPr>
              <w:spacing w:after="0" w:line="240" w:lineRule="auto"/>
              <w:rPr>
                <w:lang w:val="ru-RU"/>
              </w:rPr>
            </w:pPr>
            <w:r w:rsidRPr="003623A6">
              <w:rPr>
                <w:lang w:val="ru-RU"/>
              </w:rPr>
              <w:t xml:space="preserve"> имовине</w:t>
            </w:r>
            <w:r>
              <w:rPr>
                <w:lang w:val="ru-RU"/>
              </w:rPr>
              <w:t xml:space="preserve"> – истакнут на огласној табли у наставничкој канцеларији и на огласној табли Ђачког парламента (приложен уз извештај)</w:t>
            </w:r>
            <w:r w:rsidRPr="003623A6">
              <w:rPr>
                <w:lang w:val="ru-RU"/>
              </w:rPr>
              <w:t xml:space="preserve">. Тим чине посланици у </w:t>
            </w:r>
          </w:p>
          <w:p w:rsidR="00E41BAA" w:rsidRPr="003623A6" w:rsidRDefault="00E41BAA" w:rsidP="00E41BAA">
            <w:pPr>
              <w:spacing w:after="0" w:line="240" w:lineRule="auto"/>
              <w:jc w:val="both"/>
              <w:rPr>
                <w:lang w:val="ru-RU"/>
              </w:rPr>
            </w:pPr>
            <w:r w:rsidRPr="003623A6">
              <w:rPr>
                <w:lang w:val="ru-RU"/>
              </w:rPr>
              <w:t>Ђачком парламенту.Тим је добио</w:t>
            </w:r>
          </w:p>
          <w:p w:rsidR="00E41BAA" w:rsidRPr="003623A6" w:rsidRDefault="00E41BAA" w:rsidP="00E41BAA">
            <w:pPr>
              <w:spacing w:after="0" w:line="240" w:lineRule="auto"/>
              <w:jc w:val="both"/>
              <w:rPr>
                <w:lang w:val="ru-RU"/>
              </w:rPr>
            </w:pPr>
            <w:r w:rsidRPr="003623A6">
              <w:rPr>
                <w:lang w:val="ru-RU"/>
              </w:rPr>
              <w:t xml:space="preserve"> назив ЕКОЛОШКА ПАТРОЛА.</w:t>
            </w:r>
          </w:p>
        </w:tc>
        <w:tc>
          <w:tcPr>
            <w:tcW w:w="1682" w:type="dxa"/>
          </w:tcPr>
          <w:p w:rsidR="00E41BAA" w:rsidRPr="003623A6" w:rsidRDefault="00E41BAA" w:rsidP="00E41BAA">
            <w:pPr>
              <w:spacing w:after="0" w:line="240" w:lineRule="auto"/>
              <w:rPr>
                <w:lang w:val="ru-RU"/>
              </w:rPr>
            </w:pPr>
            <w:r>
              <w:rPr>
                <w:lang w:val="ru-RU"/>
              </w:rPr>
              <w:t xml:space="preserve">Постоје </w:t>
            </w:r>
            <w:r w:rsidRPr="003623A6">
              <w:rPr>
                <w:lang w:val="ru-RU"/>
              </w:rPr>
              <w:t>траке које ће</w:t>
            </w:r>
          </w:p>
          <w:p w:rsidR="00E41BAA" w:rsidRPr="003623A6" w:rsidRDefault="00E41BAA" w:rsidP="00E41BAA">
            <w:pPr>
              <w:spacing w:after="0" w:line="240" w:lineRule="auto"/>
              <w:jc w:val="both"/>
              <w:rPr>
                <w:lang w:val="ru-RU"/>
              </w:rPr>
            </w:pPr>
            <w:r w:rsidRPr="003623A6">
              <w:rPr>
                <w:lang w:val="ru-RU"/>
              </w:rPr>
              <w:t xml:space="preserve"> еколошка</w:t>
            </w:r>
          </w:p>
          <w:p w:rsidR="00E41BAA" w:rsidRPr="003623A6" w:rsidRDefault="00E41BAA" w:rsidP="00E41BAA">
            <w:pPr>
              <w:spacing w:after="0" w:line="240" w:lineRule="auto"/>
              <w:jc w:val="both"/>
              <w:rPr>
                <w:lang w:val="ru-RU"/>
              </w:rPr>
            </w:pPr>
            <w:r w:rsidRPr="003623A6">
              <w:rPr>
                <w:lang w:val="ru-RU"/>
              </w:rPr>
              <w:t xml:space="preserve"> патрола носити током</w:t>
            </w:r>
          </w:p>
          <w:p w:rsidR="00E41BAA" w:rsidRPr="003623A6" w:rsidRDefault="00E41BAA" w:rsidP="00E41BAA">
            <w:pPr>
              <w:spacing w:after="0" w:line="240" w:lineRule="auto"/>
              <w:jc w:val="both"/>
              <w:rPr>
                <w:lang w:val="ru-RU"/>
              </w:rPr>
            </w:pPr>
            <w:r w:rsidRPr="003623A6">
              <w:rPr>
                <w:lang w:val="ru-RU"/>
              </w:rPr>
              <w:t xml:space="preserve"> дежурства.</w:t>
            </w:r>
          </w:p>
          <w:p w:rsidR="00E41BAA" w:rsidRPr="003623A6" w:rsidRDefault="00E41BAA" w:rsidP="00E41BAA">
            <w:pPr>
              <w:spacing w:after="0" w:line="240" w:lineRule="auto"/>
              <w:jc w:val="both"/>
              <w:rPr>
                <w:lang w:val="ru-RU"/>
              </w:rPr>
            </w:pPr>
          </w:p>
        </w:tc>
      </w:tr>
      <w:tr w:rsidR="00E41BAA" w:rsidRPr="003623A6" w:rsidTr="00E41BAA">
        <w:trPr>
          <w:trHeight w:val="2362"/>
        </w:trPr>
        <w:tc>
          <w:tcPr>
            <w:tcW w:w="1260" w:type="dxa"/>
            <w:tcBorders>
              <w:top w:val="nil"/>
            </w:tcBorders>
          </w:tcPr>
          <w:p w:rsidR="00E41BAA" w:rsidRPr="00104452" w:rsidRDefault="00E41BAA" w:rsidP="00E41BAA">
            <w:pPr>
              <w:spacing w:after="0" w:line="240" w:lineRule="auto"/>
              <w:jc w:val="center"/>
              <w:rPr>
                <w:lang w:val="sr-Latn-CS"/>
              </w:rPr>
            </w:pPr>
          </w:p>
        </w:tc>
        <w:tc>
          <w:tcPr>
            <w:tcW w:w="3060" w:type="dxa"/>
          </w:tcPr>
          <w:p w:rsidR="00E41BAA" w:rsidRPr="00344AD0" w:rsidRDefault="00E41BAA" w:rsidP="00E41BAA">
            <w:pPr>
              <w:spacing w:after="0" w:line="240" w:lineRule="auto"/>
              <w:rPr>
                <w:lang w:val="ru-RU"/>
              </w:rPr>
            </w:pPr>
            <w:r>
              <w:rPr>
                <w:lang w:val="ru-RU"/>
              </w:rPr>
              <w:t>Предавање  Стручног тима за заштиту животне средине ученицима 7. и 8. разреда о спровођењу Правилника о хигијени у школи и очувању школске имовине</w:t>
            </w:r>
          </w:p>
        </w:tc>
        <w:tc>
          <w:tcPr>
            <w:tcW w:w="3600" w:type="dxa"/>
          </w:tcPr>
          <w:p w:rsidR="00E41BAA" w:rsidRPr="003623A6" w:rsidRDefault="00E41BAA" w:rsidP="00E41BAA">
            <w:pPr>
              <w:spacing w:after="0" w:line="240" w:lineRule="auto"/>
              <w:rPr>
                <w:lang w:val="ru-RU"/>
              </w:rPr>
            </w:pPr>
            <w:r>
              <w:rPr>
                <w:lang w:val="ru-RU"/>
              </w:rPr>
              <w:t>Тим за заштиту животне средине одржао је 30.09.2015. године предавање ученицима о спровођењу Правилника о хигијени у школи и очувању школске имовине (опширније на крају записника).</w:t>
            </w:r>
          </w:p>
        </w:tc>
        <w:tc>
          <w:tcPr>
            <w:tcW w:w="1682" w:type="dxa"/>
          </w:tcPr>
          <w:p w:rsidR="00E41BAA" w:rsidRPr="003623A6" w:rsidRDefault="00E41BAA" w:rsidP="00E41BAA">
            <w:pPr>
              <w:spacing w:after="0" w:line="240" w:lineRule="auto"/>
              <w:rPr>
                <w:lang w:val="ru-RU"/>
              </w:rPr>
            </w:pPr>
          </w:p>
        </w:tc>
      </w:tr>
      <w:tr w:rsidR="00E41BAA" w:rsidRPr="003623A6" w:rsidTr="00E41BAA">
        <w:tc>
          <w:tcPr>
            <w:tcW w:w="1260" w:type="dxa"/>
            <w:tcBorders>
              <w:top w:val="single" w:sz="4" w:space="0" w:color="auto"/>
              <w:bottom w:val="nil"/>
            </w:tcBorders>
          </w:tcPr>
          <w:p w:rsidR="00E41BAA" w:rsidRDefault="00E41BAA" w:rsidP="00E41BAA">
            <w:pPr>
              <w:spacing w:after="0" w:line="240" w:lineRule="auto"/>
              <w:jc w:val="center"/>
              <w:rPr>
                <w:lang w:val="sr-Cyrl-CS"/>
              </w:rPr>
            </w:pPr>
            <w:r>
              <w:rPr>
                <w:lang w:val="sr-Cyrl-CS"/>
              </w:rPr>
              <w:t>28.09.</w:t>
            </w:r>
          </w:p>
          <w:p w:rsidR="00E41BAA" w:rsidRPr="0062539E" w:rsidRDefault="00E41BAA" w:rsidP="00E41BAA">
            <w:pPr>
              <w:spacing w:after="0" w:line="240" w:lineRule="auto"/>
              <w:jc w:val="center"/>
              <w:rPr>
                <w:lang w:val="sr-Cyrl-CS"/>
              </w:rPr>
            </w:pPr>
            <w:r>
              <w:rPr>
                <w:lang w:val="sr-Cyrl-CS"/>
              </w:rPr>
              <w:t>2015.</w:t>
            </w:r>
          </w:p>
        </w:tc>
        <w:tc>
          <w:tcPr>
            <w:tcW w:w="3060" w:type="dxa"/>
          </w:tcPr>
          <w:p w:rsidR="00E41BAA" w:rsidRPr="00344AD0" w:rsidRDefault="00E41BAA" w:rsidP="00E41BAA">
            <w:pPr>
              <w:spacing w:after="0" w:line="240" w:lineRule="auto"/>
              <w:jc w:val="both"/>
              <w:rPr>
                <w:lang w:val="ru-RU"/>
              </w:rPr>
            </w:pPr>
            <w:r>
              <w:rPr>
                <w:lang w:val="ru-RU"/>
              </w:rPr>
              <w:t>Предавање  Стручног тима за заштиту животне средине ученицима 7. и 8. разреда о спровођењу Правилника о хигијени у школи и очувању школске имовине</w:t>
            </w:r>
          </w:p>
        </w:tc>
        <w:tc>
          <w:tcPr>
            <w:tcW w:w="3600" w:type="dxa"/>
          </w:tcPr>
          <w:p w:rsidR="00E41BAA" w:rsidRPr="003623A6" w:rsidRDefault="00E41BAA" w:rsidP="00E41BAA">
            <w:pPr>
              <w:spacing w:after="0" w:line="240" w:lineRule="auto"/>
              <w:rPr>
                <w:lang w:val="ru-RU"/>
              </w:rPr>
            </w:pPr>
            <w:r>
              <w:rPr>
                <w:lang w:val="ru-RU"/>
              </w:rPr>
              <w:t>Предавање оджано 30.09.2015. године у Медијатеци у 12:30 сати за ученике 7. и 8. разреда и по два представника од 2. до 6. разреда (опширније на крају записника).</w:t>
            </w:r>
          </w:p>
        </w:tc>
        <w:tc>
          <w:tcPr>
            <w:tcW w:w="1682" w:type="dxa"/>
          </w:tcPr>
          <w:p w:rsidR="00E41BAA" w:rsidRPr="003623A6" w:rsidRDefault="00E41BAA" w:rsidP="00E41BAA">
            <w:pPr>
              <w:spacing w:after="0" w:line="240" w:lineRule="auto"/>
              <w:jc w:val="both"/>
              <w:rPr>
                <w:lang w:val="ru-RU"/>
              </w:rPr>
            </w:pPr>
          </w:p>
        </w:tc>
      </w:tr>
      <w:tr w:rsidR="00E41BAA" w:rsidRPr="003623A6" w:rsidTr="00E41BAA">
        <w:tc>
          <w:tcPr>
            <w:tcW w:w="1260" w:type="dxa"/>
            <w:tcBorders>
              <w:top w:val="nil"/>
              <w:bottom w:val="nil"/>
            </w:tcBorders>
          </w:tcPr>
          <w:p w:rsidR="00E41BAA" w:rsidRPr="00104452" w:rsidRDefault="00E41BAA" w:rsidP="00E41BAA">
            <w:pPr>
              <w:spacing w:after="0" w:line="240" w:lineRule="auto"/>
              <w:jc w:val="center"/>
              <w:rPr>
                <w:lang w:val="sr-Latn-CS"/>
              </w:rPr>
            </w:pPr>
          </w:p>
        </w:tc>
        <w:tc>
          <w:tcPr>
            <w:tcW w:w="3060" w:type="dxa"/>
            <w:vMerge w:val="restart"/>
          </w:tcPr>
          <w:p w:rsidR="00E41BAA" w:rsidRDefault="00E41BAA" w:rsidP="00E41BAA">
            <w:pPr>
              <w:spacing w:after="0" w:line="240" w:lineRule="auto"/>
              <w:jc w:val="both"/>
            </w:pPr>
            <w:r w:rsidRPr="00104452">
              <w:rPr>
                <w:lang w:val="sr-Latn-CS"/>
              </w:rPr>
              <w:t>Организовање забавног</w:t>
            </w:r>
          </w:p>
          <w:p w:rsidR="00E41BAA" w:rsidRDefault="00E41BAA" w:rsidP="00E41BAA">
            <w:pPr>
              <w:spacing w:after="0" w:line="240" w:lineRule="auto"/>
              <w:jc w:val="both"/>
              <w:rPr>
                <w:lang w:val="ru-RU"/>
              </w:rPr>
            </w:pPr>
            <w:r w:rsidRPr="00104452">
              <w:rPr>
                <w:lang w:val="sr-Latn-CS"/>
              </w:rPr>
              <w:t xml:space="preserve"> живота у школи</w:t>
            </w:r>
            <w:r w:rsidRPr="00344AD0">
              <w:rPr>
                <w:lang w:val="ru-RU"/>
              </w:rPr>
              <w:t>-ЖУРКА</w:t>
            </w:r>
          </w:p>
          <w:p w:rsidR="00E41BAA" w:rsidRPr="00344AD0" w:rsidRDefault="00E41BAA" w:rsidP="00E41BAA">
            <w:pPr>
              <w:spacing w:after="0" w:line="240" w:lineRule="auto"/>
              <w:jc w:val="both"/>
              <w:rPr>
                <w:lang w:val="ru-RU"/>
              </w:rPr>
            </w:pPr>
            <w:r w:rsidRPr="00344AD0">
              <w:rPr>
                <w:lang w:val="ru-RU"/>
              </w:rPr>
              <w:t>ДОБРОДОШЛИЦЕ ПЕТАЦИМА</w:t>
            </w:r>
          </w:p>
          <w:p w:rsidR="00E41BAA" w:rsidRPr="00344AD0" w:rsidRDefault="00E41BAA" w:rsidP="00E41BAA">
            <w:pPr>
              <w:tabs>
                <w:tab w:val="center" w:pos="3364"/>
              </w:tabs>
              <w:spacing w:after="0" w:line="240" w:lineRule="auto"/>
              <w:jc w:val="both"/>
              <w:rPr>
                <w:lang w:val="ru-RU"/>
              </w:rPr>
            </w:pPr>
            <w:r w:rsidRPr="00344AD0">
              <w:rPr>
                <w:lang w:val="ru-RU"/>
              </w:rPr>
              <w:tab/>
            </w:r>
          </w:p>
        </w:tc>
        <w:tc>
          <w:tcPr>
            <w:tcW w:w="3600" w:type="dxa"/>
            <w:vMerge w:val="restart"/>
          </w:tcPr>
          <w:p w:rsidR="00E41BAA" w:rsidRPr="003623A6" w:rsidRDefault="00E41BAA" w:rsidP="00E41BAA">
            <w:pPr>
              <w:spacing w:after="0" w:line="240" w:lineRule="auto"/>
              <w:rPr>
                <w:lang w:val="ru-RU"/>
              </w:rPr>
            </w:pPr>
            <w:r>
              <w:rPr>
                <w:lang w:val="ru-RU"/>
              </w:rPr>
              <w:t>Ж</w:t>
            </w:r>
            <w:r w:rsidRPr="003623A6">
              <w:rPr>
                <w:lang w:val="ru-RU"/>
              </w:rPr>
              <w:t>уркадобродошлице петацима</w:t>
            </w:r>
            <w:r>
              <w:rPr>
                <w:lang w:val="ru-RU"/>
              </w:rPr>
              <w:t xml:space="preserve"> одржала се 02.10.2015. године (опширније на крају записника).</w:t>
            </w:r>
          </w:p>
        </w:tc>
        <w:tc>
          <w:tcPr>
            <w:tcW w:w="1682" w:type="dxa"/>
            <w:vMerge w:val="restart"/>
          </w:tcPr>
          <w:p w:rsidR="00E41BAA" w:rsidRPr="003623A6" w:rsidRDefault="00E41BAA" w:rsidP="00E41BAA">
            <w:pPr>
              <w:spacing w:after="0" w:line="240" w:lineRule="auto"/>
              <w:jc w:val="both"/>
              <w:rPr>
                <w:lang w:val="sr-Latn-CS"/>
              </w:rPr>
            </w:pPr>
          </w:p>
        </w:tc>
      </w:tr>
      <w:tr w:rsidR="00E41BAA" w:rsidRPr="003623A6" w:rsidTr="00E41BAA">
        <w:tc>
          <w:tcPr>
            <w:tcW w:w="1260" w:type="dxa"/>
            <w:tcBorders>
              <w:top w:val="nil"/>
              <w:bottom w:val="single" w:sz="4" w:space="0" w:color="auto"/>
            </w:tcBorders>
          </w:tcPr>
          <w:p w:rsidR="00E41BAA" w:rsidRPr="00104452" w:rsidRDefault="00E41BAA" w:rsidP="00E41BAA">
            <w:pPr>
              <w:spacing w:after="0" w:line="240" w:lineRule="auto"/>
              <w:jc w:val="center"/>
              <w:rPr>
                <w:lang w:val="sr-Latn-CS"/>
              </w:rPr>
            </w:pPr>
          </w:p>
        </w:tc>
        <w:tc>
          <w:tcPr>
            <w:tcW w:w="3060" w:type="dxa"/>
            <w:vMerge/>
          </w:tcPr>
          <w:p w:rsidR="00E41BAA" w:rsidRPr="00344AD0" w:rsidRDefault="00E41BAA" w:rsidP="00E41BAA">
            <w:pPr>
              <w:tabs>
                <w:tab w:val="center" w:pos="3364"/>
              </w:tabs>
              <w:spacing w:after="0" w:line="240" w:lineRule="auto"/>
              <w:jc w:val="both"/>
              <w:rPr>
                <w:lang w:val="ru-RU"/>
              </w:rPr>
            </w:pPr>
          </w:p>
        </w:tc>
        <w:tc>
          <w:tcPr>
            <w:tcW w:w="3600" w:type="dxa"/>
            <w:vMerge/>
          </w:tcPr>
          <w:p w:rsidR="00E41BAA" w:rsidRPr="003623A6" w:rsidRDefault="00E41BAA" w:rsidP="00E41BAA">
            <w:pPr>
              <w:tabs>
                <w:tab w:val="center" w:pos="3364"/>
              </w:tabs>
              <w:spacing w:after="0" w:line="240" w:lineRule="auto"/>
              <w:jc w:val="both"/>
              <w:rPr>
                <w:lang w:val="ru-RU"/>
              </w:rPr>
            </w:pPr>
          </w:p>
        </w:tc>
        <w:tc>
          <w:tcPr>
            <w:tcW w:w="1682" w:type="dxa"/>
            <w:vMerge/>
          </w:tcPr>
          <w:p w:rsidR="00E41BAA" w:rsidRPr="003623A6" w:rsidRDefault="00E41BAA" w:rsidP="00E41BAA">
            <w:pPr>
              <w:tabs>
                <w:tab w:val="center" w:pos="3364"/>
              </w:tabs>
              <w:spacing w:after="0" w:line="240" w:lineRule="auto"/>
              <w:jc w:val="both"/>
              <w:rPr>
                <w:lang w:val="ru-RU"/>
              </w:rPr>
            </w:pPr>
          </w:p>
        </w:tc>
      </w:tr>
    </w:tbl>
    <w:p w:rsidR="00E41BAA" w:rsidRDefault="00E41BAA" w:rsidP="00E41BAA">
      <w:pPr>
        <w:spacing w:after="0" w:line="240" w:lineRule="auto"/>
        <w:rPr>
          <w:lang w:val="ru-RU"/>
        </w:rPr>
      </w:pPr>
    </w:p>
    <w:p w:rsidR="00E41BAA" w:rsidRDefault="00E41BAA" w:rsidP="00E41BAA">
      <w:pPr>
        <w:spacing w:after="0" w:line="240" w:lineRule="auto"/>
        <w:rPr>
          <w:lang w:val="ru-RU"/>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0"/>
        <w:gridCol w:w="3060"/>
        <w:gridCol w:w="3600"/>
        <w:gridCol w:w="1682"/>
      </w:tblGrid>
      <w:tr w:rsidR="00E41BAA" w:rsidRPr="00205428" w:rsidTr="00E41BAA">
        <w:tc>
          <w:tcPr>
            <w:tcW w:w="1260" w:type="dxa"/>
          </w:tcPr>
          <w:p w:rsidR="00E41BAA" w:rsidRPr="00282DF1" w:rsidRDefault="00E41BAA" w:rsidP="00E41BAA">
            <w:pPr>
              <w:spacing w:after="0" w:line="240" w:lineRule="auto"/>
              <w:jc w:val="center"/>
              <w:rPr>
                <w:b/>
                <w:lang w:val="sr-Cyrl-CS"/>
              </w:rPr>
            </w:pPr>
            <w:r>
              <w:rPr>
                <w:b/>
                <w:lang w:val="sr-Cyrl-CS"/>
              </w:rPr>
              <w:t>Датум састанка</w:t>
            </w:r>
          </w:p>
        </w:tc>
        <w:tc>
          <w:tcPr>
            <w:tcW w:w="3060" w:type="dxa"/>
          </w:tcPr>
          <w:p w:rsidR="00E41BAA" w:rsidRPr="00205428" w:rsidRDefault="00E41BAA" w:rsidP="00E41BAA">
            <w:pPr>
              <w:spacing w:after="0" w:line="240" w:lineRule="auto"/>
              <w:jc w:val="center"/>
              <w:rPr>
                <w:b/>
                <w:lang w:val="sr-Cyrl-CS"/>
              </w:rPr>
            </w:pPr>
            <w:r w:rsidRPr="00205428">
              <w:rPr>
                <w:b/>
                <w:lang w:val="sr-Cyrl-CS"/>
              </w:rPr>
              <w:t xml:space="preserve"> Планиране активности</w:t>
            </w:r>
          </w:p>
        </w:tc>
        <w:tc>
          <w:tcPr>
            <w:tcW w:w="3600" w:type="dxa"/>
          </w:tcPr>
          <w:p w:rsidR="00E41BAA" w:rsidRPr="00205428" w:rsidRDefault="00E41BAA" w:rsidP="00E41BAA">
            <w:pPr>
              <w:spacing w:after="0" w:line="240" w:lineRule="auto"/>
              <w:jc w:val="center"/>
              <w:rPr>
                <w:b/>
                <w:lang w:val="sr-Cyrl-CS"/>
              </w:rPr>
            </w:pPr>
            <w:r w:rsidRPr="00205428">
              <w:rPr>
                <w:b/>
                <w:lang w:val="sr-Cyrl-CS"/>
              </w:rPr>
              <w:t>Реализоване активности</w:t>
            </w:r>
          </w:p>
        </w:tc>
        <w:tc>
          <w:tcPr>
            <w:tcW w:w="1682" w:type="dxa"/>
          </w:tcPr>
          <w:p w:rsidR="00E41BAA" w:rsidRPr="00205428" w:rsidRDefault="00E41BAA" w:rsidP="00E41BAA">
            <w:pPr>
              <w:spacing w:after="0" w:line="240" w:lineRule="auto"/>
              <w:jc w:val="center"/>
              <w:rPr>
                <w:b/>
                <w:lang w:val="sr-Cyrl-CS"/>
              </w:rPr>
            </w:pPr>
            <w:r w:rsidRPr="00205428">
              <w:rPr>
                <w:b/>
                <w:lang w:val="sr-Cyrl-CS"/>
              </w:rPr>
              <w:t>Додатне активности</w:t>
            </w:r>
          </w:p>
        </w:tc>
      </w:tr>
      <w:tr w:rsidR="00E41BAA" w:rsidRPr="003623A6" w:rsidTr="00E41BAA">
        <w:tc>
          <w:tcPr>
            <w:tcW w:w="1260" w:type="dxa"/>
            <w:tcBorders>
              <w:bottom w:val="nil"/>
            </w:tcBorders>
          </w:tcPr>
          <w:p w:rsidR="00E41BAA" w:rsidRDefault="00E41BAA" w:rsidP="00E41BAA">
            <w:pPr>
              <w:spacing w:after="0" w:line="240" w:lineRule="auto"/>
              <w:jc w:val="center"/>
              <w:rPr>
                <w:lang w:val="sr-Cyrl-CS"/>
              </w:rPr>
            </w:pPr>
            <w:r>
              <w:rPr>
                <w:lang w:val="sr-Cyrl-CS"/>
              </w:rPr>
              <w:t>16.11.</w:t>
            </w:r>
          </w:p>
          <w:p w:rsidR="00E41BAA" w:rsidRPr="00282DF1" w:rsidRDefault="00E41BAA" w:rsidP="00E41BAA">
            <w:pPr>
              <w:spacing w:after="0" w:line="240" w:lineRule="auto"/>
              <w:jc w:val="center"/>
              <w:rPr>
                <w:lang w:val="sr-Cyrl-CS"/>
              </w:rPr>
            </w:pPr>
            <w:r>
              <w:rPr>
                <w:lang w:val="sr-Cyrl-CS"/>
              </w:rPr>
              <w:t>2015.</w:t>
            </w:r>
          </w:p>
        </w:tc>
        <w:tc>
          <w:tcPr>
            <w:tcW w:w="3060" w:type="dxa"/>
          </w:tcPr>
          <w:p w:rsidR="00E41BAA" w:rsidRPr="0075366D" w:rsidRDefault="00E41BAA" w:rsidP="00E41BAA">
            <w:pPr>
              <w:spacing w:after="0" w:line="240" w:lineRule="auto"/>
              <w:rPr>
                <w:lang w:val="ru-RU"/>
              </w:rPr>
            </w:pPr>
            <w:r>
              <w:rPr>
                <w:lang w:val="ru-RU"/>
              </w:rPr>
              <w:t>Уређење школског дворишта – организовање радне акције</w:t>
            </w:r>
          </w:p>
        </w:tc>
        <w:tc>
          <w:tcPr>
            <w:tcW w:w="3600" w:type="dxa"/>
            <w:vMerge w:val="restart"/>
          </w:tcPr>
          <w:p w:rsidR="00E41BAA" w:rsidRPr="00282DF1" w:rsidRDefault="00E41BAA" w:rsidP="00E41BAA">
            <w:pPr>
              <w:spacing w:after="0" w:line="240" w:lineRule="auto"/>
              <w:rPr>
                <w:lang w:val="ru-RU"/>
              </w:rPr>
            </w:pPr>
            <w:r>
              <w:rPr>
                <w:lang w:val="ru-RU"/>
              </w:rPr>
              <w:t>Састанак Ђачког парламента није одржан због недостатка кворума.</w:t>
            </w:r>
          </w:p>
        </w:tc>
        <w:tc>
          <w:tcPr>
            <w:tcW w:w="1682" w:type="dxa"/>
            <w:vMerge w:val="restart"/>
          </w:tcPr>
          <w:p w:rsidR="00E41BAA" w:rsidRPr="001A6B55" w:rsidRDefault="00E41BAA" w:rsidP="00E41BAA">
            <w:pPr>
              <w:spacing w:after="0" w:line="240" w:lineRule="auto"/>
              <w:rPr>
                <w:lang w:val="sr-Cyrl-CS"/>
              </w:rPr>
            </w:pPr>
            <w:r>
              <w:rPr>
                <w:lang w:val="sr-Cyrl-CS"/>
              </w:rPr>
              <w:t>Планиране активности су разматране на састанку који је одржан 23.11.2015. године.</w:t>
            </w:r>
          </w:p>
        </w:tc>
      </w:tr>
      <w:tr w:rsidR="00E41BAA" w:rsidRPr="003623A6" w:rsidTr="00E41BAA">
        <w:trPr>
          <w:trHeight w:val="226"/>
        </w:trPr>
        <w:tc>
          <w:tcPr>
            <w:tcW w:w="1260" w:type="dxa"/>
            <w:tcBorders>
              <w:top w:val="nil"/>
              <w:bottom w:val="nil"/>
            </w:tcBorders>
          </w:tcPr>
          <w:p w:rsidR="00E41BAA" w:rsidRPr="00104452" w:rsidRDefault="00E41BAA" w:rsidP="00E41BAA">
            <w:pPr>
              <w:spacing w:after="0" w:line="240" w:lineRule="auto"/>
              <w:jc w:val="center"/>
              <w:rPr>
                <w:lang w:val="sr-Latn-CS"/>
              </w:rPr>
            </w:pPr>
          </w:p>
        </w:tc>
        <w:tc>
          <w:tcPr>
            <w:tcW w:w="3060" w:type="dxa"/>
          </w:tcPr>
          <w:p w:rsidR="00E41BAA" w:rsidRPr="00344AD0" w:rsidRDefault="00E41BAA" w:rsidP="00E41BAA">
            <w:pPr>
              <w:spacing w:after="0" w:line="240" w:lineRule="auto"/>
              <w:rPr>
                <w:lang w:val="ru-RU"/>
              </w:rPr>
            </w:pPr>
            <w:r>
              <w:rPr>
                <w:lang w:val="ru-RU"/>
              </w:rPr>
              <w:t>Организовање забавног живота у школи – Журка добродошлице петацима</w:t>
            </w:r>
          </w:p>
        </w:tc>
        <w:tc>
          <w:tcPr>
            <w:tcW w:w="3600" w:type="dxa"/>
            <w:vMerge/>
          </w:tcPr>
          <w:p w:rsidR="00E41BAA" w:rsidRPr="003623A6" w:rsidRDefault="00E41BAA" w:rsidP="00E41BAA">
            <w:pPr>
              <w:spacing w:after="0" w:line="240" w:lineRule="auto"/>
              <w:jc w:val="both"/>
              <w:rPr>
                <w:lang w:val="ru-RU"/>
              </w:rPr>
            </w:pPr>
          </w:p>
        </w:tc>
        <w:tc>
          <w:tcPr>
            <w:tcW w:w="1682" w:type="dxa"/>
            <w:vMerge/>
          </w:tcPr>
          <w:p w:rsidR="00E41BAA" w:rsidRPr="003623A6" w:rsidRDefault="00E41BAA" w:rsidP="00E41BAA">
            <w:pPr>
              <w:spacing w:after="0" w:line="240" w:lineRule="auto"/>
              <w:jc w:val="both"/>
              <w:rPr>
                <w:lang w:val="ru-RU"/>
              </w:rPr>
            </w:pPr>
          </w:p>
        </w:tc>
      </w:tr>
      <w:tr w:rsidR="00E41BAA" w:rsidRPr="003623A6" w:rsidTr="00E41BAA">
        <w:trPr>
          <w:trHeight w:val="327"/>
        </w:trPr>
        <w:tc>
          <w:tcPr>
            <w:tcW w:w="1260" w:type="dxa"/>
            <w:tcBorders>
              <w:top w:val="nil"/>
            </w:tcBorders>
          </w:tcPr>
          <w:p w:rsidR="00E41BAA" w:rsidRPr="00104452" w:rsidRDefault="00E41BAA" w:rsidP="00E41BAA">
            <w:pPr>
              <w:spacing w:after="0" w:line="240" w:lineRule="auto"/>
              <w:jc w:val="center"/>
              <w:rPr>
                <w:lang w:val="sr-Latn-CS"/>
              </w:rPr>
            </w:pPr>
          </w:p>
        </w:tc>
        <w:tc>
          <w:tcPr>
            <w:tcW w:w="3060" w:type="dxa"/>
          </w:tcPr>
          <w:p w:rsidR="00E41BAA" w:rsidRPr="00344AD0" w:rsidRDefault="00E41BAA" w:rsidP="00E41BAA">
            <w:pPr>
              <w:spacing w:after="0" w:line="240" w:lineRule="auto"/>
              <w:jc w:val="both"/>
              <w:rPr>
                <w:lang w:val="ru-RU"/>
              </w:rPr>
            </w:pPr>
            <w:r>
              <w:rPr>
                <w:lang w:val="ru-RU"/>
              </w:rPr>
              <w:t>Израда  кутије поверења</w:t>
            </w:r>
          </w:p>
        </w:tc>
        <w:tc>
          <w:tcPr>
            <w:tcW w:w="3600" w:type="dxa"/>
            <w:vMerge/>
          </w:tcPr>
          <w:p w:rsidR="00E41BAA" w:rsidRPr="003623A6" w:rsidRDefault="00E41BAA" w:rsidP="00E41BAA">
            <w:pPr>
              <w:spacing w:after="0" w:line="240" w:lineRule="auto"/>
              <w:rPr>
                <w:lang w:val="ru-RU"/>
              </w:rPr>
            </w:pPr>
          </w:p>
        </w:tc>
        <w:tc>
          <w:tcPr>
            <w:tcW w:w="1682" w:type="dxa"/>
            <w:vMerge/>
          </w:tcPr>
          <w:p w:rsidR="00E41BAA" w:rsidRPr="003623A6" w:rsidRDefault="00E41BAA" w:rsidP="00E41BAA">
            <w:pPr>
              <w:spacing w:after="0" w:line="240" w:lineRule="auto"/>
              <w:rPr>
                <w:lang w:val="ru-RU"/>
              </w:rPr>
            </w:pPr>
          </w:p>
        </w:tc>
      </w:tr>
      <w:tr w:rsidR="00E41BAA" w:rsidRPr="003623A6" w:rsidTr="00E41BAA">
        <w:tc>
          <w:tcPr>
            <w:tcW w:w="1260" w:type="dxa"/>
            <w:tcBorders>
              <w:top w:val="single" w:sz="4" w:space="0" w:color="auto"/>
              <w:bottom w:val="nil"/>
            </w:tcBorders>
          </w:tcPr>
          <w:p w:rsidR="00E41BAA" w:rsidRDefault="00E41BAA" w:rsidP="00E41BAA">
            <w:pPr>
              <w:spacing w:after="0" w:line="240" w:lineRule="auto"/>
              <w:jc w:val="center"/>
              <w:rPr>
                <w:lang w:val="sr-Cyrl-CS"/>
              </w:rPr>
            </w:pPr>
            <w:r>
              <w:rPr>
                <w:lang w:val="sr-Cyrl-CS"/>
              </w:rPr>
              <w:t>23.11.</w:t>
            </w:r>
          </w:p>
          <w:p w:rsidR="00E41BAA" w:rsidRPr="0062539E" w:rsidRDefault="00E41BAA" w:rsidP="00E41BAA">
            <w:pPr>
              <w:spacing w:after="0" w:line="240" w:lineRule="auto"/>
              <w:jc w:val="center"/>
              <w:rPr>
                <w:lang w:val="sr-Cyrl-CS"/>
              </w:rPr>
            </w:pPr>
            <w:r>
              <w:rPr>
                <w:lang w:val="sr-Cyrl-CS"/>
              </w:rPr>
              <w:t>2015.</w:t>
            </w:r>
          </w:p>
        </w:tc>
        <w:tc>
          <w:tcPr>
            <w:tcW w:w="3060" w:type="dxa"/>
          </w:tcPr>
          <w:p w:rsidR="00E41BAA" w:rsidRPr="0075366D" w:rsidRDefault="00E41BAA" w:rsidP="00E41BAA">
            <w:pPr>
              <w:spacing w:after="0" w:line="240" w:lineRule="auto"/>
              <w:rPr>
                <w:lang w:val="ru-RU"/>
              </w:rPr>
            </w:pPr>
            <w:r>
              <w:rPr>
                <w:lang w:val="ru-RU"/>
              </w:rPr>
              <w:t>Уређење школског дворишта – организовање радне акције</w:t>
            </w:r>
          </w:p>
        </w:tc>
        <w:tc>
          <w:tcPr>
            <w:tcW w:w="3600" w:type="dxa"/>
          </w:tcPr>
          <w:p w:rsidR="00E41BAA" w:rsidRPr="003623A6" w:rsidRDefault="00E41BAA" w:rsidP="00E41BAA">
            <w:pPr>
              <w:spacing w:after="0" w:line="240" w:lineRule="auto"/>
              <w:rPr>
                <w:lang w:val="ru-RU"/>
              </w:rPr>
            </w:pPr>
            <w:r>
              <w:rPr>
                <w:lang w:val="ru-RU"/>
              </w:rPr>
              <w:t>Уређење школског дворишта текао по плану који је дао Тим за заштиту животне средине (план је био истакнут на огласној табли у канцаларији и приложен уз записник). За уређење школског дворишта била је задужена и Еко -  патрола која до сада обавља своје дужности.</w:t>
            </w:r>
          </w:p>
        </w:tc>
        <w:tc>
          <w:tcPr>
            <w:tcW w:w="1682" w:type="dxa"/>
          </w:tcPr>
          <w:p w:rsidR="00E41BAA" w:rsidRPr="003623A6" w:rsidRDefault="00E41BAA" w:rsidP="00E41BAA">
            <w:pPr>
              <w:spacing w:after="0" w:line="240" w:lineRule="auto"/>
              <w:jc w:val="both"/>
              <w:rPr>
                <w:lang w:val="ru-RU"/>
              </w:rPr>
            </w:pPr>
          </w:p>
        </w:tc>
      </w:tr>
      <w:tr w:rsidR="00E41BAA" w:rsidRPr="003623A6" w:rsidTr="00E41BAA">
        <w:tc>
          <w:tcPr>
            <w:tcW w:w="1260" w:type="dxa"/>
            <w:tcBorders>
              <w:top w:val="nil"/>
              <w:bottom w:val="nil"/>
            </w:tcBorders>
          </w:tcPr>
          <w:p w:rsidR="00E41BAA" w:rsidRPr="00104452" w:rsidRDefault="00E41BAA" w:rsidP="00E41BAA">
            <w:pPr>
              <w:spacing w:after="0" w:line="240" w:lineRule="auto"/>
              <w:jc w:val="center"/>
              <w:rPr>
                <w:lang w:val="sr-Latn-CS"/>
              </w:rPr>
            </w:pPr>
          </w:p>
        </w:tc>
        <w:tc>
          <w:tcPr>
            <w:tcW w:w="3060" w:type="dxa"/>
          </w:tcPr>
          <w:p w:rsidR="00E41BAA" w:rsidRPr="00344AD0" w:rsidRDefault="00E41BAA" w:rsidP="00E41BAA">
            <w:pPr>
              <w:spacing w:after="0" w:line="240" w:lineRule="auto"/>
              <w:rPr>
                <w:lang w:val="ru-RU"/>
              </w:rPr>
            </w:pPr>
            <w:r>
              <w:rPr>
                <w:lang w:val="ru-RU"/>
              </w:rPr>
              <w:t>Организовање забавног живота у школи – Журка добродошлице петацима</w:t>
            </w:r>
          </w:p>
        </w:tc>
        <w:tc>
          <w:tcPr>
            <w:tcW w:w="3600" w:type="dxa"/>
          </w:tcPr>
          <w:p w:rsidR="00E41BAA" w:rsidRPr="003623A6" w:rsidRDefault="00E41BAA" w:rsidP="00E41BAA">
            <w:pPr>
              <w:spacing w:after="0" w:line="240" w:lineRule="auto"/>
              <w:rPr>
                <w:lang w:val="ru-RU"/>
              </w:rPr>
            </w:pPr>
            <w:r>
              <w:rPr>
                <w:lang w:val="ru-RU"/>
              </w:rPr>
              <w:t>Журка је организована 02.10.2015. године и све протекло у најбољем реду. Улазница је била 50 динара и цена чаше сока била је 20 динара. Укупно је сакупљено 6 163,00  динара (опширније на крају записника).</w:t>
            </w:r>
          </w:p>
        </w:tc>
        <w:tc>
          <w:tcPr>
            <w:tcW w:w="1682" w:type="dxa"/>
          </w:tcPr>
          <w:p w:rsidR="00E41BAA" w:rsidRPr="003623A6" w:rsidRDefault="00E41BAA" w:rsidP="00E41BAA">
            <w:pPr>
              <w:spacing w:after="0" w:line="240" w:lineRule="auto"/>
              <w:jc w:val="both"/>
              <w:rPr>
                <w:lang w:val="sr-Latn-CS"/>
              </w:rPr>
            </w:pPr>
          </w:p>
        </w:tc>
      </w:tr>
      <w:tr w:rsidR="00E41BAA" w:rsidRPr="003623A6" w:rsidTr="00E41BAA">
        <w:trPr>
          <w:trHeight w:val="1074"/>
        </w:trPr>
        <w:tc>
          <w:tcPr>
            <w:tcW w:w="1260" w:type="dxa"/>
            <w:tcBorders>
              <w:top w:val="nil"/>
            </w:tcBorders>
          </w:tcPr>
          <w:p w:rsidR="00E41BAA" w:rsidRPr="00104452" w:rsidRDefault="00E41BAA" w:rsidP="00E41BAA">
            <w:pPr>
              <w:spacing w:after="0" w:line="240" w:lineRule="auto"/>
              <w:jc w:val="center"/>
              <w:rPr>
                <w:lang w:val="sr-Latn-CS"/>
              </w:rPr>
            </w:pPr>
          </w:p>
        </w:tc>
        <w:tc>
          <w:tcPr>
            <w:tcW w:w="3060" w:type="dxa"/>
          </w:tcPr>
          <w:p w:rsidR="00E41BAA" w:rsidRPr="00344AD0" w:rsidRDefault="00E41BAA" w:rsidP="00E41BAA">
            <w:pPr>
              <w:spacing w:after="0" w:line="240" w:lineRule="auto"/>
              <w:jc w:val="both"/>
              <w:rPr>
                <w:lang w:val="ru-RU"/>
              </w:rPr>
            </w:pPr>
            <w:r>
              <w:rPr>
                <w:lang w:val="ru-RU"/>
              </w:rPr>
              <w:t>Израда  кутије поверења</w:t>
            </w:r>
          </w:p>
        </w:tc>
        <w:tc>
          <w:tcPr>
            <w:tcW w:w="3600" w:type="dxa"/>
          </w:tcPr>
          <w:p w:rsidR="00E41BAA" w:rsidRPr="00161CF5" w:rsidRDefault="00E41BAA" w:rsidP="00E41BAA">
            <w:pPr>
              <w:tabs>
                <w:tab w:val="center" w:pos="3364"/>
              </w:tabs>
              <w:spacing w:after="0" w:line="240" w:lineRule="auto"/>
              <w:rPr>
                <w:lang w:val="sr-Cyrl-CS"/>
              </w:rPr>
            </w:pPr>
            <w:r>
              <w:rPr>
                <w:lang w:val="ru-RU"/>
              </w:rPr>
              <w:t>Израђена је кутија поверења и била је истакнута на огласној табли Ђаћког парламента. Нема никаквих похвала ни примедби.</w:t>
            </w:r>
            <w:r>
              <w:rPr>
                <w:lang w:val="sr-Cyrl-CS"/>
              </w:rPr>
              <w:t xml:space="preserve">Одлучено је да се у другом полугодишту </w:t>
            </w:r>
            <w:r>
              <w:rPr>
                <w:lang w:val="sr-Cyrl-CS"/>
              </w:rPr>
              <w:lastRenderedPageBreak/>
              <w:t>постави поново кутија поверења и да чланови парламента боље информишу остале ученике о намени кутије поверења.</w:t>
            </w:r>
          </w:p>
        </w:tc>
        <w:tc>
          <w:tcPr>
            <w:tcW w:w="1682" w:type="dxa"/>
          </w:tcPr>
          <w:p w:rsidR="00E41BAA" w:rsidRPr="003623A6" w:rsidRDefault="00E41BAA" w:rsidP="00E41BAA">
            <w:pPr>
              <w:tabs>
                <w:tab w:val="center" w:pos="3364"/>
              </w:tabs>
              <w:spacing w:after="0" w:line="240" w:lineRule="auto"/>
              <w:jc w:val="both"/>
              <w:rPr>
                <w:lang w:val="ru-RU"/>
              </w:rPr>
            </w:pPr>
          </w:p>
        </w:tc>
      </w:tr>
    </w:tbl>
    <w:p w:rsidR="00E41BAA" w:rsidRPr="00104452" w:rsidRDefault="00E41BAA" w:rsidP="00E41BAA">
      <w:pPr>
        <w:spacing w:after="0" w:line="240" w:lineRule="auto"/>
        <w:rPr>
          <w:lang w:val="ru-RU"/>
        </w:rPr>
      </w:pPr>
    </w:p>
    <w:p w:rsidR="00E41BAA" w:rsidRDefault="00E41BAA" w:rsidP="00E41BAA">
      <w:pPr>
        <w:spacing w:after="0" w:line="240" w:lineRule="auto"/>
        <w:rPr>
          <w:lang w:val="ru-RU"/>
        </w:rPr>
      </w:pPr>
    </w:p>
    <w:tbl>
      <w:tblPr>
        <w:tblW w:w="960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0"/>
        <w:gridCol w:w="3060"/>
        <w:gridCol w:w="3600"/>
        <w:gridCol w:w="1682"/>
      </w:tblGrid>
      <w:tr w:rsidR="00E41BAA" w:rsidRPr="00205428" w:rsidTr="00E41BAA">
        <w:tc>
          <w:tcPr>
            <w:tcW w:w="1260" w:type="dxa"/>
          </w:tcPr>
          <w:p w:rsidR="00E41BAA" w:rsidRPr="00282DF1" w:rsidRDefault="00E41BAA" w:rsidP="00E41BAA">
            <w:pPr>
              <w:spacing w:after="0" w:line="240" w:lineRule="auto"/>
              <w:jc w:val="center"/>
              <w:rPr>
                <w:b/>
                <w:lang w:val="sr-Cyrl-CS"/>
              </w:rPr>
            </w:pPr>
            <w:r>
              <w:rPr>
                <w:b/>
                <w:lang w:val="sr-Cyrl-CS"/>
              </w:rPr>
              <w:t>Датум састанка</w:t>
            </w:r>
          </w:p>
        </w:tc>
        <w:tc>
          <w:tcPr>
            <w:tcW w:w="3060" w:type="dxa"/>
          </w:tcPr>
          <w:p w:rsidR="00E41BAA" w:rsidRPr="00205428" w:rsidRDefault="00E41BAA" w:rsidP="00E41BAA">
            <w:pPr>
              <w:spacing w:after="0" w:line="240" w:lineRule="auto"/>
              <w:jc w:val="center"/>
              <w:rPr>
                <w:b/>
                <w:lang w:val="sr-Cyrl-CS"/>
              </w:rPr>
            </w:pPr>
            <w:r w:rsidRPr="00205428">
              <w:rPr>
                <w:b/>
                <w:lang w:val="sr-Cyrl-CS"/>
              </w:rPr>
              <w:t xml:space="preserve"> Планиране активности</w:t>
            </w:r>
          </w:p>
        </w:tc>
        <w:tc>
          <w:tcPr>
            <w:tcW w:w="3600" w:type="dxa"/>
          </w:tcPr>
          <w:p w:rsidR="00E41BAA" w:rsidRPr="00205428" w:rsidRDefault="00E41BAA" w:rsidP="00E41BAA">
            <w:pPr>
              <w:spacing w:after="0" w:line="240" w:lineRule="auto"/>
              <w:jc w:val="center"/>
              <w:rPr>
                <w:b/>
                <w:lang w:val="sr-Cyrl-CS"/>
              </w:rPr>
            </w:pPr>
            <w:r w:rsidRPr="00205428">
              <w:rPr>
                <w:b/>
                <w:lang w:val="sr-Cyrl-CS"/>
              </w:rPr>
              <w:t>Реализоване активности</w:t>
            </w:r>
          </w:p>
        </w:tc>
        <w:tc>
          <w:tcPr>
            <w:tcW w:w="1682" w:type="dxa"/>
          </w:tcPr>
          <w:p w:rsidR="00E41BAA" w:rsidRPr="00205428" w:rsidRDefault="00E41BAA" w:rsidP="00E41BAA">
            <w:pPr>
              <w:spacing w:after="0" w:line="240" w:lineRule="auto"/>
              <w:jc w:val="center"/>
              <w:rPr>
                <w:b/>
                <w:lang w:val="sr-Cyrl-CS"/>
              </w:rPr>
            </w:pPr>
            <w:r w:rsidRPr="00205428">
              <w:rPr>
                <w:b/>
                <w:lang w:val="sr-Cyrl-CS"/>
              </w:rPr>
              <w:t>Додатне активности</w:t>
            </w:r>
          </w:p>
        </w:tc>
      </w:tr>
      <w:tr w:rsidR="00E41BAA" w:rsidRPr="00205428" w:rsidTr="00E41BAA">
        <w:trPr>
          <w:trHeight w:val="1774"/>
        </w:trPr>
        <w:tc>
          <w:tcPr>
            <w:tcW w:w="1260" w:type="dxa"/>
            <w:vMerge w:val="restart"/>
          </w:tcPr>
          <w:p w:rsidR="00E41BAA" w:rsidRDefault="00E41BAA" w:rsidP="00E41BAA">
            <w:pPr>
              <w:spacing w:after="0" w:line="240" w:lineRule="auto"/>
              <w:jc w:val="center"/>
              <w:rPr>
                <w:lang w:val="sr-Cyrl-CS"/>
              </w:rPr>
            </w:pPr>
            <w:r>
              <w:rPr>
                <w:lang w:val="sr-Cyrl-CS"/>
              </w:rPr>
              <w:t>17.12.</w:t>
            </w:r>
          </w:p>
          <w:p w:rsidR="00E41BAA" w:rsidRPr="003907AB" w:rsidRDefault="00E41BAA" w:rsidP="00E41BAA">
            <w:pPr>
              <w:spacing w:after="0" w:line="240" w:lineRule="auto"/>
              <w:jc w:val="center"/>
              <w:rPr>
                <w:lang w:val="sr-Cyrl-CS"/>
              </w:rPr>
            </w:pPr>
            <w:r>
              <w:rPr>
                <w:lang w:val="sr-Cyrl-CS"/>
              </w:rPr>
              <w:t>2015.</w:t>
            </w:r>
          </w:p>
        </w:tc>
        <w:tc>
          <w:tcPr>
            <w:tcW w:w="3060" w:type="dxa"/>
            <w:tcBorders>
              <w:bottom w:val="single" w:sz="4" w:space="0" w:color="auto"/>
            </w:tcBorders>
          </w:tcPr>
          <w:p w:rsidR="00E41BAA" w:rsidRPr="003907AB" w:rsidRDefault="00E41BAA" w:rsidP="00E41BAA">
            <w:pPr>
              <w:spacing w:after="0" w:line="240" w:lineRule="auto"/>
              <w:rPr>
                <w:b/>
                <w:lang w:val="sr-Cyrl-CS"/>
              </w:rPr>
            </w:pPr>
            <w:r w:rsidRPr="00375797">
              <w:t>Сарадња са Школским развојним тимом и упознавање посланика Парламента са активностима у склопу Школског развојног плана</w:t>
            </w:r>
          </w:p>
        </w:tc>
        <w:tc>
          <w:tcPr>
            <w:tcW w:w="3600" w:type="dxa"/>
            <w:tcBorders>
              <w:bottom w:val="single" w:sz="4" w:space="0" w:color="auto"/>
            </w:tcBorders>
          </w:tcPr>
          <w:p w:rsidR="00E41BAA" w:rsidRPr="00900829" w:rsidRDefault="00E41BAA" w:rsidP="00E41BAA">
            <w:pPr>
              <w:spacing w:after="0" w:line="240" w:lineRule="auto"/>
              <w:rPr>
                <w:lang w:val="sr-Cyrl-CS"/>
              </w:rPr>
            </w:pPr>
            <w:r>
              <w:rPr>
                <w:lang w:val="sr-Cyrl-CS"/>
              </w:rPr>
              <w:t>Координатор Тима за школски развојни план није упознао посланике парламента са активностима у склопу школског развојног плана јер је имао редовну наставу. Упознаће их на неком другом састанку.</w:t>
            </w:r>
          </w:p>
        </w:tc>
        <w:tc>
          <w:tcPr>
            <w:tcW w:w="1682" w:type="dxa"/>
            <w:tcBorders>
              <w:bottom w:val="single" w:sz="4" w:space="0" w:color="auto"/>
            </w:tcBorders>
          </w:tcPr>
          <w:p w:rsidR="00E41BAA" w:rsidRPr="00205428" w:rsidRDefault="00E41BAA" w:rsidP="00E41BAA">
            <w:pPr>
              <w:spacing w:after="0" w:line="240" w:lineRule="auto"/>
              <w:jc w:val="center"/>
              <w:rPr>
                <w:b/>
                <w:lang w:val="sr-Cyrl-CS"/>
              </w:rPr>
            </w:pPr>
          </w:p>
        </w:tc>
      </w:tr>
      <w:tr w:rsidR="00E41BAA" w:rsidRPr="00205428" w:rsidTr="00E41BAA">
        <w:trPr>
          <w:trHeight w:val="576"/>
        </w:trPr>
        <w:tc>
          <w:tcPr>
            <w:tcW w:w="1260" w:type="dxa"/>
            <w:vMerge/>
          </w:tcPr>
          <w:p w:rsidR="00E41BAA" w:rsidRDefault="00E41BAA" w:rsidP="00E41BAA">
            <w:pPr>
              <w:spacing w:after="0" w:line="240" w:lineRule="auto"/>
              <w:jc w:val="center"/>
              <w:rPr>
                <w:lang w:val="sr-Cyrl-CS"/>
              </w:rPr>
            </w:pPr>
          </w:p>
        </w:tc>
        <w:tc>
          <w:tcPr>
            <w:tcW w:w="3060" w:type="dxa"/>
            <w:tcBorders>
              <w:top w:val="single" w:sz="4" w:space="0" w:color="auto"/>
              <w:bottom w:val="single" w:sz="4" w:space="0" w:color="auto"/>
            </w:tcBorders>
          </w:tcPr>
          <w:p w:rsidR="00E41BAA" w:rsidRPr="000F4914" w:rsidRDefault="00E41BAA" w:rsidP="00E41BAA">
            <w:pPr>
              <w:spacing w:after="0" w:line="240" w:lineRule="auto"/>
              <w:rPr>
                <w:lang w:val="sr-Cyrl-CS"/>
              </w:rPr>
            </w:pPr>
            <w:r w:rsidRPr="000F4914">
              <w:rPr>
                <w:lang w:val="sr-Cyrl-CS"/>
              </w:rPr>
              <w:t>Активности око обележавања Дана толеранције</w:t>
            </w:r>
          </w:p>
        </w:tc>
        <w:tc>
          <w:tcPr>
            <w:tcW w:w="3600" w:type="dxa"/>
            <w:tcBorders>
              <w:top w:val="single" w:sz="4" w:space="0" w:color="auto"/>
              <w:bottom w:val="single" w:sz="4" w:space="0" w:color="auto"/>
            </w:tcBorders>
          </w:tcPr>
          <w:p w:rsidR="00E41BAA" w:rsidRPr="009551AA" w:rsidRDefault="00E41BAA" w:rsidP="00E41BAA">
            <w:pPr>
              <w:spacing w:after="0" w:line="240" w:lineRule="auto"/>
              <w:rPr>
                <w:lang w:val="sr-Cyrl-CS"/>
              </w:rPr>
            </w:pPr>
            <w:r>
              <w:rPr>
                <w:lang w:val="sr-Cyrl-CS"/>
              </w:rPr>
              <w:t>Дан толеранције биоје 16.11.2015. године и нису организоване никакве активности осим што је на огласној табли парламента стављена Мудра прича о томе како реаговати на завист, злобу и увреде.</w:t>
            </w:r>
          </w:p>
        </w:tc>
        <w:tc>
          <w:tcPr>
            <w:tcW w:w="1682" w:type="dxa"/>
            <w:tcBorders>
              <w:top w:val="single" w:sz="4" w:space="0" w:color="auto"/>
              <w:bottom w:val="single" w:sz="4" w:space="0" w:color="auto"/>
            </w:tcBorders>
          </w:tcPr>
          <w:p w:rsidR="00E41BAA" w:rsidRPr="00205428" w:rsidRDefault="00E41BAA" w:rsidP="00E41BAA">
            <w:pPr>
              <w:spacing w:after="0" w:line="240" w:lineRule="auto"/>
              <w:jc w:val="center"/>
              <w:rPr>
                <w:b/>
                <w:lang w:val="sr-Cyrl-CS"/>
              </w:rPr>
            </w:pPr>
          </w:p>
        </w:tc>
      </w:tr>
      <w:tr w:rsidR="00E41BAA" w:rsidRPr="00205428" w:rsidTr="00E41BAA">
        <w:trPr>
          <w:trHeight w:val="230"/>
        </w:trPr>
        <w:tc>
          <w:tcPr>
            <w:tcW w:w="1260" w:type="dxa"/>
            <w:vMerge/>
          </w:tcPr>
          <w:p w:rsidR="00E41BAA" w:rsidRDefault="00E41BAA" w:rsidP="00E41BAA">
            <w:pPr>
              <w:spacing w:after="0" w:line="240" w:lineRule="auto"/>
              <w:jc w:val="center"/>
              <w:rPr>
                <w:lang w:val="sr-Cyrl-CS"/>
              </w:rPr>
            </w:pPr>
          </w:p>
        </w:tc>
        <w:tc>
          <w:tcPr>
            <w:tcW w:w="3060" w:type="dxa"/>
            <w:tcBorders>
              <w:top w:val="single" w:sz="4" w:space="0" w:color="auto"/>
            </w:tcBorders>
          </w:tcPr>
          <w:p w:rsidR="00E41BAA" w:rsidRPr="000F4914" w:rsidRDefault="00E41BAA" w:rsidP="00E41BAA">
            <w:pPr>
              <w:spacing w:after="0" w:line="240" w:lineRule="auto"/>
              <w:rPr>
                <w:lang w:val="sr-Cyrl-CS"/>
              </w:rPr>
            </w:pPr>
            <w:r w:rsidRPr="00375797">
              <w:t>Спровођење анкете о квалитету наставе за све предмете у циљ</w:t>
            </w:r>
            <w:r>
              <w:t xml:space="preserve">у побољшања квалитета наставе; </w:t>
            </w:r>
            <w:r>
              <w:rPr>
                <w:lang w:val="sr-Cyrl-CS"/>
              </w:rPr>
              <w:t>А</w:t>
            </w:r>
            <w:r w:rsidRPr="00375797">
              <w:t>нализа анкете и предочавање рез</w:t>
            </w:r>
            <w:r>
              <w:t>ултата анкете Наставничком већуи директору</w:t>
            </w:r>
          </w:p>
        </w:tc>
        <w:tc>
          <w:tcPr>
            <w:tcW w:w="3600" w:type="dxa"/>
            <w:tcBorders>
              <w:top w:val="single" w:sz="4" w:space="0" w:color="auto"/>
            </w:tcBorders>
          </w:tcPr>
          <w:p w:rsidR="00E41BAA" w:rsidRPr="006251EE" w:rsidRDefault="00E41BAA" w:rsidP="00E41BAA">
            <w:pPr>
              <w:spacing w:after="0" w:line="240" w:lineRule="auto"/>
              <w:rPr>
                <w:lang w:val="sr-Cyrl-CS"/>
              </w:rPr>
            </w:pPr>
            <w:r>
              <w:rPr>
                <w:lang w:val="ru-RU"/>
              </w:rPr>
              <w:t>Састављена је анкета о квалитету наставе. Анкета је била спроведена у одељењима од 5. до 8. разреда. Чланови парламента су упознати са резултатима анкете које су пренели својим одељењима и донели мере за побољшања квалитета наставе (опширније на крају записника).</w:t>
            </w:r>
          </w:p>
        </w:tc>
        <w:tc>
          <w:tcPr>
            <w:tcW w:w="1682" w:type="dxa"/>
            <w:tcBorders>
              <w:top w:val="single" w:sz="4" w:space="0" w:color="auto"/>
            </w:tcBorders>
          </w:tcPr>
          <w:p w:rsidR="00E41BAA" w:rsidRPr="00205428" w:rsidRDefault="00E41BAA" w:rsidP="00E41BAA">
            <w:pPr>
              <w:spacing w:after="0" w:line="240" w:lineRule="auto"/>
              <w:jc w:val="center"/>
              <w:rPr>
                <w:b/>
                <w:lang w:val="sr-Cyrl-CS"/>
              </w:rPr>
            </w:pPr>
          </w:p>
        </w:tc>
      </w:tr>
      <w:tr w:rsidR="00E41BAA" w:rsidRPr="00205428" w:rsidTr="00E41BAA">
        <w:trPr>
          <w:trHeight w:val="783"/>
        </w:trPr>
        <w:tc>
          <w:tcPr>
            <w:tcW w:w="1260" w:type="dxa"/>
            <w:vMerge w:val="restart"/>
          </w:tcPr>
          <w:p w:rsidR="00E41BAA" w:rsidRDefault="00E41BAA" w:rsidP="00E41BAA">
            <w:pPr>
              <w:spacing w:after="0" w:line="240" w:lineRule="auto"/>
              <w:jc w:val="center"/>
              <w:rPr>
                <w:lang w:val="sr-Cyrl-CS"/>
              </w:rPr>
            </w:pPr>
            <w:r>
              <w:rPr>
                <w:lang w:val="sr-Cyrl-CS"/>
              </w:rPr>
              <w:t>28.12.</w:t>
            </w:r>
          </w:p>
          <w:p w:rsidR="00E41BAA" w:rsidRPr="009551AA" w:rsidRDefault="00E41BAA" w:rsidP="00E41BAA">
            <w:pPr>
              <w:spacing w:after="0" w:line="240" w:lineRule="auto"/>
              <w:jc w:val="center"/>
              <w:rPr>
                <w:lang w:val="sr-Cyrl-CS"/>
              </w:rPr>
            </w:pPr>
            <w:r>
              <w:rPr>
                <w:lang w:val="sr-Cyrl-CS"/>
              </w:rPr>
              <w:t>2015.</w:t>
            </w:r>
          </w:p>
        </w:tc>
        <w:tc>
          <w:tcPr>
            <w:tcW w:w="3060" w:type="dxa"/>
            <w:tcBorders>
              <w:bottom w:val="single" w:sz="4" w:space="0" w:color="auto"/>
            </w:tcBorders>
          </w:tcPr>
          <w:p w:rsidR="00E41BAA" w:rsidRPr="00FF5AC6" w:rsidRDefault="00E41BAA" w:rsidP="00E41BAA">
            <w:pPr>
              <w:spacing w:after="0" w:line="240" w:lineRule="auto"/>
              <w:rPr>
                <w:lang w:val="sr-Cyrl-CS"/>
              </w:rPr>
            </w:pPr>
            <w:r w:rsidRPr="00A67CE5">
              <w:rPr>
                <w:lang w:val="ru-RU"/>
              </w:rPr>
              <w:t>Сарадња са парламентима других школа-хуманитарне или културне активности</w:t>
            </w:r>
          </w:p>
        </w:tc>
        <w:tc>
          <w:tcPr>
            <w:tcW w:w="3600" w:type="dxa"/>
            <w:tcBorders>
              <w:bottom w:val="single" w:sz="4" w:space="0" w:color="auto"/>
            </w:tcBorders>
          </w:tcPr>
          <w:p w:rsidR="00E41BAA" w:rsidRPr="00FF5AC6" w:rsidRDefault="00E41BAA" w:rsidP="00E41BAA">
            <w:pPr>
              <w:spacing w:after="0" w:line="240" w:lineRule="auto"/>
              <w:rPr>
                <w:lang w:val="sr-Cyrl-CS"/>
              </w:rPr>
            </w:pPr>
            <w:r>
              <w:rPr>
                <w:lang w:val="sr-Cyrl-CS"/>
              </w:rPr>
              <w:t>17.12.2015.године у ОШ“Љуба Нешић“ у Зајечару одржано је предавање за чланове парламента свих основних школа (опширније на крају записника).</w:t>
            </w:r>
          </w:p>
        </w:tc>
        <w:tc>
          <w:tcPr>
            <w:tcW w:w="1682" w:type="dxa"/>
            <w:tcBorders>
              <w:bottom w:val="single" w:sz="4" w:space="0" w:color="auto"/>
            </w:tcBorders>
          </w:tcPr>
          <w:p w:rsidR="00E41BAA" w:rsidRPr="00205428" w:rsidRDefault="00E41BAA" w:rsidP="00E41BAA">
            <w:pPr>
              <w:spacing w:after="0" w:line="240" w:lineRule="auto"/>
              <w:jc w:val="center"/>
              <w:rPr>
                <w:b/>
                <w:lang w:val="sr-Cyrl-CS"/>
              </w:rPr>
            </w:pPr>
          </w:p>
        </w:tc>
      </w:tr>
      <w:tr w:rsidR="00E41BAA" w:rsidRPr="00205428" w:rsidTr="00E41BAA">
        <w:trPr>
          <w:trHeight w:val="300"/>
        </w:trPr>
        <w:tc>
          <w:tcPr>
            <w:tcW w:w="1260" w:type="dxa"/>
            <w:vMerge/>
          </w:tcPr>
          <w:p w:rsidR="00E41BAA" w:rsidRDefault="00E41BAA" w:rsidP="00E41BAA">
            <w:pPr>
              <w:spacing w:after="0" w:line="240" w:lineRule="auto"/>
              <w:jc w:val="center"/>
              <w:rPr>
                <w:lang w:val="sr-Cyrl-CS"/>
              </w:rPr>
            </w:pPr>
          </w:p>
        </w:tc>
        <w:tc>
          <w:tcPr>
            <w:tcW w:w="3060" w:type="dxa"/>
            <w:tcBorders>
              <w:top w:val="single" w:sz="4" w:space="0" w:color="auto"/>
            </w:tcBorders>
          </w:tcPr>
          <w:p w:rsidR="00E41BAA" w:rsidRPr="00A67CE5" w:rsidRDefault="00E41BAA" w:rsidP="00E41BAA">
            <w:pPr>
              <w:spacing w:after="0" w:line="240" w:lineRule="auto"/>
              <w:rPr>
                <w:lang w:val="ru-RU"/>
              </w:rPr>
            </w:pPr>
            <w:r w:rsidRPr="00375797">
              <w:rPr>
                <w:lang w:val="sr-Latn-CS"/>
              </w:rPr>
              <w:t>Организовање забавног живота у школи- Нова година</w:t>
            </w:r>
            <w:r w:rsidRPr="00FF5AC6">
              <w:rPr>
                <w:lang w:val="sr-Cyrl-CS"/>
              </w:rPr>
              <w:t>(Маскенбал)</w:t>
            </w:r>
          </w:p>
        </w:tc>
        <w:tc>
          <w:tcPr>
            <w:tcW w:w="3600" w:type="dxa"/>
            <w:tcBorders>
              <w:top w:val="single" w:sz="4" w:space="0" w:color="auto"/>
            </w:tcBorders>
          </w:tcPr>
          <w:p w:rsidR="00E41BAA" w:rsidRPr="0010675D" w:rsidRDefault="00E41BAA" w:rsidP="00E41BAA">
            <w:pPr>
              <w:spacing w:after="0" w:line="240" w:lineRule="auto"/>
              <w:rPr>
                <w:lang w:val="sr-Cyrl-CS"/>
              </w:rPr>
            </w:pPr>
            <w:r>
              <w:rPr>
                <w:lang w:val="ru-RU"/>
              </w:rPr>
              <w:t>Журка је организована 25.12.2015. године и све протекло у најбољем реду,осим што је обијен футер на кабини вецеа код фискултурне сале. Улазница је била 50 динара и цена чаше сока била је 20 динара. Укупно је сакупљено 5252,00  динара (опширније на крају записника).</w:t>
            </w:r>
          </w:p>
        </w:tc>
        <w:tc>
          <w:tcPr>
            <w:tcW w:w="1682" w:type="dxa"/>
            <w:tcBorders>
              <w:top w:val="single" w:sz="4" w:space="0" w:color="auto"/>
            </w:tcBorders>
          </w:tcPr>
          <w:p w:rsidR="00E41BAA" w:rsidRPr="00205428" w:rsidRDefault="00E41BAA" w:rsidP="00E41BAA">
            <w:pPr>
              <w:spacing w:after="0" w:line="240" w:lineRule="auto"/>
              <w:jc w:val="center"/>
              <w:rPr>
                <w:b/>
                <w:lang w:val="sr-Cyrl-CS"/>
              </w:rPr>
            </w:pPr>
          </w:p>
        </w:tc>
      </w:tr>
    </w:tbl>
    <w:p w:rsidR="00E41BAA" w:rsidRDefault="00E41BAA" w:rsidP="00E41BAA">
      <w:pPr>
        <w:spacing w:after="0" w:line="240" w:lineRule="auto"/>
        <w:rPr>
          <w:lang w:val="ru-RU"/>
        </w:rPr>
      </w:pPr>
    </w:p>
    <w:p w:rsidR="00E41BAA" w:rsidRDefault="00E41BAA" w:rsidP="00E41BAA">
      <w:pPr>
        <w:spacing w:after="0" w:line="240" w:lineRule="auto"/>
        <w:rPr>
          <w:lang w:val="ru-RU"/>
        </w:rPr>
      </w:pPr>
    </w:p>
    <w:tbl>
      <w:tblPr>
        <w:tblpPr w:leftFromText="180" w:rightFromText="180" w:horzAnchor="margin" w:tblpY="7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0"/>
        <w:gridCol w:w="3060"/>
        <w:gridCol w:w="3600"/>
        <w:gridCol w:w="1682"/>
      </w:tblGrid>
      <w:tr w:rsidR="00E41BAA" w:rsidRPr="00205428" w:rsidTr="00E41BAA">
        <w:tc>
          <w:tcPr>
            <w:tcW w:w="1260" w:type="dxa"/>
          </w:tcPr>
          <w:p w:rsidR="00E41BAA" w:rsidRPr="00282DF1" w:rsidRDefault="00E41BAA" w:rsidP="00E41BAA">
            <w:pPr>
              <w:spacing w:after="0" w:line="240" w:lineRule="auto"/>
              <w:jc w:val="center"/>
              <w:rPr>
                <w:b/>
                <w:lang w:val="sr-Cyrl-CS"/>
              </w:rPr>
            </w:pPr>
            <w:r>
              <w:rPr>
                <w:b/>
                <w:lang w:val="sr-Cyrl-CS"/>
              </w:rPr>
              <w:lastRenderedPageBreak/>
              <w:t>Датум састанка</w:t>
            </w:r>
          </w:p>
        </w:tc>
        <w:tc>
          <w:tcPr>
            <w:tcW w:w="3060" w:type="dxa"/>
          </w:tcPr>
          <w:p w:rsidR="00E41BAA" w:rsidRPr="00205428" w:rsidRDefault="00E41BAA" w:rsidP="00E41BAA">
            <w:pPr>
              <w:spacing w:after="0" w:line="240" w:lineRule="auto"/>
              <w:jc w:val="center"/>
              <w:rPr>
                <w:b/>
                <w:lang w:val="sr-Cyrl-CS"/>
              </w:rPr>
            </w:pPr>
            <w:r w:rsidRPr="00205428">
              <w:rPr>
                <w:b/>
                <w:lang w:val="sr-Cyrl-CS"/>
              </w:rPr>
              <w:t xml:space="preserve"> Планиране активности</w:t>
            </w:r>
          </w:p>
        </w:tc>
        <w:tc>
          <w:tcPr>
            <w:tcW w:w="3600" w:type="dxa"/>
          </w:tcPr>
          <w:p w:rsidR="00E41BAA" w:rsidRPr="00205428" w:rsidRDefault="00E41BAA" w:rsidP="00E41BAA">
            <w:pPr>
              <w:spacing w:after="0" w:line="240" w:lineRule="auto"/>
              <w:jc w:val="center"/>
              <w:rPr>
                <w:b/>
                <w:lang w:val="sr-Cyrl-CS"/>
              </w:rPr>
            </w:pPr>
            <w:r w:rsidRPr="00205428">
              <w:rPr>
                <w:b/>
                <w:lang w:val="sr-Cyrl-CS"/>
              </w:rPr>
              <w:t>Реализоване активности</w:t>
            </w:r>
          </w:p>
        </w:tc>
        <w:tc>
          <w:tcPr>
            <w:tcW w:w="1682" w:type="dxa"/>
          </w:tcPr>
          <w:p w:rsidR="00E41BAA" w:rsidRPr="00205428" w:rsidRDefault="00E41BAA" w:rsidP="00E41BAA">
            <w:pPr>
              <w:spacing w:after="0" w:line="240" w:lineRule="auto"/>
              <w:jc w:val="center"/>
              <w:rPr>
                <w:b/>
                <w:lang w:val="sr-Cyrl-CS"/>
              </w:rPr>
            </w:pPr>
            <w:r w:rsidRPr="00205428">
              <w:rPr>
                <w:b/>
                <w:lang w:val="sr-Cyrl-CS"/>
              </w:rPr>
              <w:t>Додатне активности</w:t>
            </w:r>
          </w:p>
        </w:tc>
      </w:tr>
      <w:tr w:rsidR="00E41BAA" w:rsidRPr="00205428" w:rsidTr="00E41BAA">
        <w:trPr>
          <w:trHeight w:val="506"/>
        </w:trPr>
        <w:tc>
          <w:tcPr>
            <w:tcW w:w="1260" w:type="dxa"/>
            <w:vMerge w:val="restart"/>
          </w:tcPr>
          <w:p w:rsidR="00E41BAA" w:rsidRDefault="00E41BAA" w:rsidP="00E41BAA">
            <w:pPr>
              <w:spacing w:after="0" w:line="240" w:lineRule="auto"/>
              <w:jc w:val="center"/>
              <w:rPr>
                <w:lang w:val="sr-Cyrl-CS"/>
              </w:rPr>
            </w:pPr>
            <w:r>
              <w:rPr>
                <w:lang w:val="sr-Cyrl-CS"/>
              </w:rPr>
              <w:t>18.01.</w:t>
            </w:r>
          </w:p>
          <w:p w:rsidR="00E41BAA" w:rsidRPr="00BE6242" w:rsidRDefault="00E41BAA" w:rsidP="00E41BAA">
            <w:pPr>
              <w:spacing w:after="0" w:line="240" w:lineRule="auto"/>
              <w:jc w:val="center"/>
              <w:rPr>
                <w:lang w:val="sr-Cyrl-CS"/>
              </w:rPr>
            </w:pPr>
            <w:r>
              <w:rPr>
                <w:lang w:val="sr-Cyrl-CS"/>
              </w:rPr>
              <w:t>2016.</w:t>
            </w:r>
          </w:p>
        </w:tc>
        <w:tc>
          <w:tcPr>
            <w:tcW w:w="3060" w:type="dxa"/>
            <w:tcBorders>
              <w:bottom w:val="single" w:sz="4" w:space="0" w:color="auto"/>
            </w:tcBorders>
          </w:tcPr>
          <w:p w:rsidR="00E41BAA" w:rsidRPr="00BE6242" w:rsidRDefault="00E41BAA" w:rsidP="00E41BAA">
            <w:pPr>
              <w:spacing w:after="0" w:line="240" w:lineRule="auto"/>
              <w:rPr>
                <w:lang w:val="sr-Cyrl-CS"/>
              </w:rPr>
            </w:pPr>
            <w:r w:rsidRPr="00BE6242">
              <w:rPr>
                <w:lang w:val="sr-Cyrl-CS"/>
              </w:rPr>
              <w:t>Активности око обележавања Светог Саве</w:t>
            </w:r>
          </w:p>
        </w:tc>
        <w:tc>
          <w:tcPr>
            <w:tcW w:w="3600" w:type="dxa"/>
            <w:tcBorders>
              <w:bottom w:val="single" w:sz="4" w:space="0" w:color="auto"/>
            </w:tcBorders>
          </w:tcPr>
          <w:p w:rsidR="00E41BAA" w:rsidRPr="00BE6242" w:rsidRDefault="00E41BAA" w:rsidP="00E41BAA">
            <w:pPr>
              <w:spacing w:after="0" w:line="240" w:lineRule="auto"/>
              <w:rPr>
                <w:lang w:val="sr-Cyrl-CS"/>
              </w:rPr>
            </w:pPr>
            <w:r>
              <w:rPr>
                <w:lang w:val="sr-Cyrl-CS"/>
              </w:rPr>
              <w:t>Ученици седмог разреда учествовали су у Светосавском квизу који су организовали наставници географије, историје и српског језика. Учествују у хору који се оржао пре квиза и сечење колача на коју су присутни ученици.</w:t>
            </w:r>
          </w:p>
        </w:tc>
        <w:tc>
          <w:tcPr>
            <w:tcW w:w="1682" w:type="dxa"/>
            <w:tcBorders>
              <w:bottom w:val="single" w:sz="4" w:space="0" w:color="auto"/>
            </w:tcBorders>
          </w:tcPr>
          <w:p w:rsidR="00E41BAA" w:rsidRPr="00205428" w:rsidRDefault="00E41BAA" w:rsidP="00E41BAA">
            <w:pPr>
              <w:spacing w:after="0" w:line="240" w:lineRule="auto"/>
              <w:jc w:val="center"/>
              <w:rPr>
                <w:b/>
                <w:lang w:val="sr-Cyrl-CS"/>
              </w:rPr>
            </w:pPr>
          </w:p>
        </w:tc>
      </w:tr>
      <w:tr w:rsidR="00E41BAA" w:rsidRPr="00205428" w:rsidTr="00E41BAA">
        <w:trPr>
          <w:trHeight w:val="300"/>
        </w:trPr>
        <w:tc>
          <w:tcPr>
            <w:tcW w:w="1260" w:type="dxa"/>
            <w:vMerge/>
          </w:tcPr>
          <w:p w:rsidR="00E41BAA" w:rsidRDefault="00E41BAA" w:rsidP="00E41BAA">
            <w:pPr>
              <w:spacing w:after="0" w:line="240" w:lineRule="auto"/>
              <w:jc w:val="center"/>
              <w:rPr>
                <w:lang w:val="sr-Cyrl-CS"/>
              </w:rPr>
            </w:pPr>
          </w:p>
        </w:tc>
        <w:tc>
          <w:tcPr>
            <w:tcW w:w="3060" w:type="dxa"/>
            <w:tcBorders>
              <w:top w:val="single" w:sz="4" w:space="0" w:color="auto"/>
              <w:bottom w:val="single" w:sz="4" w:space="0" w:color="auto"/>
            </w:tcBorders>
          </w:tcPr>
          <w:p w:rsidR="00E41BAA" w:rsidRPr="00BE6242" w:rsidRDefault="00E41BAA" w:rsidP="00E41BAA">
            <w:pPr>
              <w:spacing w:after="0" w:line="240" w:lineRule="auto"/>
              <w:rPr>
                <w:lang w:val="sr-Cyrl-CS"/>
              </w:rPr>
            </w:pPr>
            <w:r w:rsidRPr="00375797">
              <w:rPr>
                <w:lang w:val="sr-Latn-CS"/>
              </w:rPr>
              <w:t>Организовање забавног живота у школи</w:t>
            </w:r>
          </w:p>
        </w:tc>
        <w:tc>
          <w:tcPr>
            <w:tcW w:w="3600" w:type="dxa"/>
            <w:tcBorders>
              <w:top w:val="single" w:sz="4" w:space="0" w:color="auto"/>
              <w:bottom w:val="single" w:sz="4" w:space="0" w:color="auto"/>
            </w:tcBorders>
          </w:tcPr>
          <w:p w:rsidR="00E41BAA" w:rsidRPr="00BE6242" w:rsidRDefault="00E41BAA" w:rsidP="00E41BAA">
            <w:pPr>
              <w:spacing w:after="0" w:line="240" w:lineRule="auto"/>
              <w:rPr>
                <w:lang w:val="sr-Cyrl-CS"/>
              </w:rPr>
            </w:pPr>
            <w:r>
              <w:rPr>
                <w:lang w:val="ru-RU"/>
              </w:rPr>
              <w:t>Журка је организована 25.12.2015. године и све протекло у најбољем реду. Улазница је била 50 динара и цена чаше сока била је 20 динара. Укупно је сакупљено 5862,00  динара (опширније на крају записника).</w:t>
            </w:r>
          </w:p>
        </w:tc>
        <w:tc>
          <w:tcPr>
            <w:tcW w:w="1682" w:type="dxa"/>
            <w:tcBorders>
              <w:top w:val="single" w:sz="4" w:space="0" w:color="auto"/>
              <w:bottom w:val="single" w:sz="4" w:space="0" w:color="auto"/>
            </w:tcBorders>
          </w:tcPr>
          <w:p w:rsidR="00E41BAA" w:rsidRPr="00205428" w:rsidRDefault="00E41BAA" w:rsidP="00E41BAA">
            <w:pPr>
              <w:spacing w:after="0" w:line="240" w:lineRule="auto"/>
              <w:jc w:val="center"/>
              <w:rPr>
                <w:b/>
                <w:lang w:val="sr-Cyrl-CS"/>
              </w:rPr>
            </w:pPr>
          </w:p>
        </w:tc>
      </w:tr>
      <w:tr w:rsidR="00E41BAA" w:rsidRPr="00205428" w:rsidTr="00E41BAA">
        <w:trPr>
          <w:trHeight w:val="334"/>
        </w:trPr>
        <w:tc>
          <w:tcPr>
            <w:tcW w:w="1260" w:type="dxa"/>
            <w:vMerge w:val="restart"/>
          </w:tcPr>
          <w:p w:rsidR="00E41BAA" w:rsidRDefault="00E41BAA" w:rsidP="00E41BAA">
            <w:pPr>
              <w:spacing w:after="0" w:line="240" w:lineRule="auto"/>
              <w:jc w:val="center"/>
              <w:rPr>
                <w:lang w:val="sr-Cyrl-CS"/>
              </w:rPr>
            </w:pPr>
            <w:r>
              <w:rPr>
                <w:lang w:val="sr-Cyrl-CS"/>
              </w:rPr>
              <w:t>07.03.</w:t>
            </w:r>
          </w:p>
          <w:p w:rsidR="00E41BAA" w:rsidRDefault="00E41BAA" w:rsidP="00E41BAA">
            <w:pPr>
              <w:spacing w:after="0" w:line="240" w:lineRule="auto"/>
              <w:jc w:val="center"/>
              <w:rPr>
                <w:lang w:val="sr-Cyrl-CS"/>
              </w:rPr>
            </w:pPr>
            <w:r>
              <w:rPr>
                <w:lang w:val="sr-Cyrl-CS"/>
              </w:rPr>
              <w:t>2016.</w:t>
            </w:r>
          </w:p>
        </w:tc>
        <w:tc>
          <w:tcPr>
            <w:tcW w:w="3060" w:type="dxa"/>
            <w:tcBorders>
              <w:top w:val="single" w:sz="4" w:space="0" w:color="auto"/>
              <w:bottom w:val="single" w:sz="4" w:space="0" w:color="auto"/>
            </w:tcBorders>
          </w:tcPr>
          <w:p w:rsidR="00E41BAA" w:rsidRPr="008260A1" w:rsidRDefault="00E41BAA" w:rsidP="00E41BAA">
            <w:pPr>
              <w:spacing w:after="0" w:line="240" w:lineRule="auto"/>
              <w:rPr>
                <w:lang w:val="sr-Cyrl-CS"/>
              </w:rPr>
            </w:pPr>
            <w:r w:rsidRPr="008260A1">
              <w:rPr>
                <w:lang w:val="sr-Cyrl-CS"/>
              </w:rPr>
              <w:t>Једно занимљиво предавање</w:t>
            </w:r>
          </w:p>
        </w:tc>
        <w:tc>
          <w:tcPr>
            <w:tcW w:w="3600" w:type="dxa"/>
            <w:tcBorders>
              <w:top w:val="single" w:sz="4" w:space="0" w:color="auto"/>
              <w:bottom w:val="single" w:sz="4" w:space="0" w:color="auto"/>
            </w:tcBorders>
          </w:tcPr>
          <w:p w:rsidR="00E41BAA" w:rsidRDefault="00E41BAA" w:rsidP="00E41BAA">
            <w:pPr>
              <w:spacing w:after="0" w:line="240" w:lineRule="auto"/>
              <w:rPr>
                <w:lang w:val="ru-RU"/>
              </w:rPr>
            </w:pPr>
            <w:r>
              <w:rPr>
                <w:lang w:val="ru-RU"/>
              </w:rPr>
              <w:t>Предавање није одржано због радова на инсталацији у ходнику према медијатеци, тј. место где треба да се одржи предавање.</w:t>
            </w:r>
          </w:p>
        </w:tc>
        <w:tc>
          <w:tcPr>
            <w:tcW w:w="1682" w:type="dxa"/>
            <w:tcBorders>
              <w:top w:val="single" w:sz="4" w:space="0" w:color="auto"/>
              <w:bottom w:val="single" w:sz="4" w:space="0" w:color="auto"/>
            </w:tcBorders>
          </w:tcPr>
          <w:p w:rsidR="00E41BAA" w:rsidRPr="00205428" w:rsidRDefault="00E41BAA" w:rsidP="00E41BAA">
            <w:pPr>
              <w:spacing w:after="0" w:line="240" w:lineRule="auto"/>
              <w:jc w:val="center"/>
              <w:rPr>
                <w:b/>
                <w:lang w:val="sr-Cyrl-CS"/>
              </w:rPr>
            </w:pPr>
          </w:p>
        </w:tc>
      </w:tr>
      <w:tr w:rsidR="00E41BAA" w:rsidRPr="00205428" w:rsidTr="00E41BAA">
        <w:trPr>
          <w:trHeight w:val="191"/>
        </w:trPr>
        <w:tc>
          <w:tcPr>
            <w:tcW w:w="1260" w:type="dxa"/>
            <w:vMerge/>
          </w:tcPr>
          <w:p w:rsidR="00E41BAA" w:rsidRDefault="00E41BAA" w:rsidP="00E41BAA">
            <w:pPr>
              <w:spacing w:after="0" w:line="240" w:lineRule="auto"/>
              <w:jc w:val="center"/>
              <w:rPr>
                <w:lang w:val="sr-Cyrl-CS"/>
              </w:rPr>
            </w:pPr>
          </w:p>
        </w:tc>
        <w:tc>
          <w:tcPr>
            <w:tcW w:w="3060" w:type="dxa"/>
            <w:tcBorders>
              <w:top w:val="single" w:sz="4" w:space="0" w:color="auto"/>
              <w:bottom w:val="single" w:sz="4" w:space="0" w:color="auto"/>
            </w:tcBorders>
          </w:tcPr>
          <w:p w:rsidR="00E41BAA" w:rsidRPr="008260A1" w:rsidRDefault="00E41BAA" w:rsidP="00E41BAA">
            <w:pPr>
              <w:spacing w:after="0" w:line="240" w:lineRule="auto"/>
              <w:rPr>
                <w:lang w:val="sr-Cyrl-CS"/>
              </w:rPr>
            </w:pPr>
            <w:r>
              <w:rPr>
                <w:lang w:val="sr-Cyrl-CS"/>
              </w:rPr>
              <w:t>Текућа питања</w:t>
            </w:r>
          </w:p>
        </w:tc>
        <w:tc>
          <w:tcPr>
            <w:tcW w:w="3600" w:type="dxa"/>
            <w:tcBorders>
              <w:top w:val="single" w:sz="4" w:space="0" w:color="auto"/>
              <w:bottom w:val="single" w:sz="4" w:space="0" w:color="auto"/>
            </w:tcBorders>
          </w:tcPr>
          <w:p w:rsidR="00E41BAA" w:rsidRDefault="00E41BAA" w:rsidP="00E41BAA">
            <w:pPr>
              <w:spacing w:after="0" w:line="240" w:lineRule="auto"/>
              <w:rPr>
                <w:lang w:val="ru-RU"/>
              </w:rPr>
            </w:pPr>
            <w:r>
              <w:rPr>
                <w:lang w:val="ru-RU"/>
              </w:rPr>
              <w:t>Због заинтересованости ученика одржана је журка 11.03.2016. године(опширније на крају записника).</w:t>
            </w:r>
          </w:p>
        </w:tc>
        <w:tc>
          <w:tcPr>
            <w:tcW w:w="1682" w:type="dxa"/>
            <w:tcBorders>
              <w:top w:val="single" w:sz="4" w:space="0" w:color="auto"/>
              <w:bottom w:val="single" w:sz="4" w:space="0" w:color="auto"/>
            </w:tcBorders>
          </w:tcPr>
          <w:p w:rsidR="00E41BAA" w:rsidRPr="00205428" w:rsidRDefault="00E41BAA" w:rsidP="00E41BAA">
            <w:pPr>
              <w:spacing w:after="0" w:line="240" w:lineRule="auto"/>
              <w:jc w:val="center"/>
              <w:rPr>
                <w:b/>
                <w:lang w:val="sr-Cyrl-CS"/>
              </w:rPr>
            </w:pPr>
          </w:p>
        </w:tc>
      </w:tr>
      <w:tr w:rsidR="00E41BAA" w:rsidRPr="00205428" w:rsidTr="00E41BAA">
        <w:trPr>
          <w:trHeight w:val="1175"/>
        </w:trPr>
        <w:tc>
          <w:tcPr>
            <w:tcW w:w="1260" w:type="dxa"/>
            <w:vMerge w:val="restart"/>
          </w:tcPr>
          <w:p w:rsidR="00E41BAA" w:rsidRDefault="00E41BAA" w:rsidP="00E41BAA">
            <w:pPr>
              <w:spacing w:after="0" w:line="240" w:lineRule="auto"/>
              <w:jc w:val="center"/>
              <w:rPr>
                <w:lang w:val="sr-Cyrl-CS"/>
              </w:rPr>
            </w:pPr>
            <w:r>
              <w:rPr>
                <w:lang w:val="sr-Cyrl-CS"/>
              </w:rPr>
              <w:t>15.03.</w:t>
            </w:r>
          </w:p>
          <w:p w:rsidR="00E41BAA" w:rsidRDefault="00E41BAA" w:rsidP="00E41BAA">
            <w:pPr>
              <w:spacing w:after="0" w:line="240" w:lineRule="auto"/>
              <w:jc w:val="center"/>
              <w:rPr>
                <w:lang w:val="sr-Cyrl-CS"/>
              </w:rPr>
            </w:pPr>
            <w:r>
              <w:rPr>
                <w:lang w:val="sr-Cyrl-CS"/>
              </w:rPr>
              <w:t>2016.</w:t>
            </w:r>
          </w:p>
        </w:tc>
        <w:tc>
          <w:tcPr>
            <w:tcW w:w="3060" w:type="dxa"/>
            <w:tcBorders>
              <w:top w:val="single" w:sz="4" w:space="0" w:color="auto"/>
              <w:bottom w:val="single" w:sz="4" w:space="0" w:color="auto"/>
            </w:tcBorders>
          </w:tcPr>
          <w:p w:rsidR="00E41BAA" w:rsidRPr="0059435F" w:rsidRDefault="00E41BAA" w:rsidP="00E41BAA">
            <w:pPr>
              <w:spacing w:after="0" w:line="240" w:lineRule="auto"/>
              <w:rPr>
                <w:lang w:val="sr-Cyrl-CS"/>
              </w:rPr>
            </w:pPr>
            <w:r w:rsidRPr="0059435F">
              <w:rPr>
                <w:lang w:val="sr-Cyrl-CS"/>
              </w:rPr>
              <w:t>Активности око обележавање Међународног дан елиминације расне дискриминације</w:t>
            </w:r>
          </w:p>
        </w:tc>
        <w:tc>
          <w:tcPr>
            <w:tcW w:w="3600" w:type="dxa"/>
            <w:tcBorders>
              <w:top w:val="single" w:sz="4" w:space="0" w:color="auto"/>
              <w:bottom w:val="single" w:sz="4" w:space="0" w:color="auto"/>
            </w:tcBorders>
          </w:tcPr>
          <w:p w:rsidR="00E41BAA" w:rsidRDefault="00E41BAA" w:rsidP="00E41BAA">
            <w:pPr>
              <w:spacing w:after="0" w:line="240" w:lineRule="auto"/>
              <w:rPr>
                <w:lang w:val="ru-RU"/>
              </w:rPr>
            </w:pPr>
            <w:r w:rsidRPr="0059435F">
              <w:rPr>
                <w:lang w:val="sr-Cyrl-CS"/>
              </w:rPr>
              <w:t>М</w:t>
            </w:r>
            <w:r>
              <w:rPr>
                <w:lang w:val="sr-Cyrl-CS"/>
              </w:rPr>
              <w:t>еђународни</w:t>
            </w:r>
            <w:r w:rsidRPr="0059435F">
              <w:rPr>
                <w:lang w:val="sr-Cyrl-CS"/>
              </w:rPr>
              <w:t xml:space="preserve"> дан елиминације расне дискриминације</w:t>
            </w:r>
            <w:r>
              <w:rPr>
                <w:lang w:val="sr-Cyrl-CS"/>
              </w:rPr>
              <w:t xml:space="preserve"> обележен је 21.03.2016. године и поводом тога је одржана приредба у организацији наставника музичког и помоћног педагога Анђелике Агушевић </w:t>
            </w:r>
          </w:p>
        </w:tc>
        <w:tc>
          <w:tcPr>
            <w:tcW w:w="1682" w:type="dxa"/>
            <w:tcBorders>
              <w:top w:val="single" w:sz="4" w:space="0" w:color="auto"/>
              <w:bottom w:val="single" w:sz="4" w:space="0" w:color="auto"/>
            </w:tcBorders>
          </w:tcPr>
          <w:p w:rsidR="00E41BAA" w:rsidRPr="00205428" w:rsidRDefault="00E41BAA" w:rsidP="00E41BAA">
            <w:pPr>
              <w:spacing w:after="0" w:line="240" w:lineRule="auto"/>
              <w:jc w:val="center"/>
              <w:rPr>
                <w:b/>
                <w:lang w:val="sr-Cyrl-CS"/>
              </w:rPr>
            </w:pPr>
          </w:p>
        </w:tc>
      </w:tr>
      <w:tr w:rsidR="00E41BAA" w:rsidRPr="00205428" w:rsidTr="00E41BAA">
        <w:trPr>
          <w:trHeight w:val="248"/>
        </w:trPr>
        <w:tc>
          <w:tcPr>
            <w:tcW w:w="1260" w:type="dxa"/>
            <w:vMerge/>
          </w:tcPr>
          <w:p w:rsidR="00E41BAA" w:rsidRDefault="00E41BAA" w:rsidP="00E41BAA">
            <w:pPr>
              <w:spacing w:after="0" w:line="240" w:lineRule="auto"/>
              <w:jc w:val="center"/>
              <w:rPr>
                <w:lang w:val="sr-Cyrl-CS"/>
              </w:rPr>
            </w:pPr>
          </w:p>
        </w:tc>
        <w:tc>
          <w:tcPr>
            <w:tcW w:w="3060" w:type="dxa"/>
            <w:tcBorders>
              <w:top w:val="single" w:sz="4" w:space="0" w:color="auto"/>
            </w:tcBorders>
          </w:tcPr>
          <w:p w:rsidR="00E41BAA" w:rsidRPr="0059435F" w:rsidRDefault="00E41BAA" w:rsidP="00E41BAA">
            <w:pPr>
              <w:spacing w:after="0" w:line="240" w:lineRule="auto"/>
              <w:rPr>
                <w:lang w:val="sr-Cyrl-CS"/>
              </w:rPr>
            </w:pPr>
            <w:r w:rsidRPr="00375797">
              <w:rPr>
                <w:lang w:val="sr-Latn-CS"/>
              </w:rPr>
              <w:t xml:space="preserve">Организовање забавног живота у школи- </w:t>
            </w:r>
            <w:r w:rsidRPr="00375797">
              <w:t>б</w:t>
            </w:r>
            <w:r w:rsidRPr="00375797">
              <w:rPr>
                <w:lang w:val="sr-Latn-CS"/>
              </w:rPr>
              <w:t xml:space="preserve">иоскоп </w:t>
            </w:r>
            <w:r w:rsidRPr="00375797">
              <w:t>или друштвене игре</w:t>
            </w:r>
          </w:p>
        </w:tc>
        <w:tc>
          <w:tcPr>
            <w:tcW w:w="3600" w:type="dxa"/>
            <w:tcBorders>
              <w:top w:val="single" w:sz="4" w:space="0" w:color="auto"/>
            </w:tcBorders>
          </w:tcPr>
          <w:p w:rsidR="00E41BAA" w:rsidRDefault="00E41BAA" w:rsidP="00E41BAA">
            <w:pPr>
              <w:spacing w:after="0" w:line="240" w:lineRule="auto"/>
              <w:rPr>
                <w:lang w:val="ru-RU"/>
              </w:rPr>
            </w:pPr>
            <w:r>
              <w:rPr>
                <w:lang w:val="sr-Cyrl-CS"/>
              </w:rPr>
              <w:t xml:space="preserve">Организована журка 25.03.2016. године поводом Међународног дана елиминације расне дискриминације </w:t>
            </w:r>
            <w:r>
              <w:rPr>
                <w:lang w:val="ru-RU"/>
              </w:rPr>
              <w:t>(опширније на крају записника)</w:t>
            </w:r>
            <w:r>
              <w:rPr>
                <w:lang w:val="sr-Cyrl-CS"/>
              </w:rPr>
              <w:t>.</w:t>
            </w:r>
          </w:p>
        </w:tc>
        <w:tc>
          <w:tcPr>
            <w:tcW w:w="1682" w:type="dxa"/>
            <w:tcBorders>
              <w:top w:val="single" w:sz="4" w:space="0" w:color="auto"/>
            </w:tcBorders>
          </w:tcPr>
          <w:p w:rsidR="00E41BAA" w:rsidRPr="00205428" w:rsidRDefault="00E41BAA" w:rsidP="00E41BAA">
            <w:pPr>
              <w:spacing w:after="0" w:line="240" w:lineRule="auto"/>
              <w:jc w:val="center"/>
              <w:rPr>
                <w:b/>
                <w:lang w:val="sr-Cyrl-CS"/>
              </w:rPr>
            </w:pPr>
          </w:p>
        </w:tc>
      </w:tr>
    </w:tbl>
    <w:p w:rsidR="00E41BAA" w:rsidRDefault="00E41BAA" w:rsidP="00E41BAA">
      <w:pPr>
        <w:spacing w:after="0" w:line="240" w:lineRule="auto"/>
        <w:rPr>
          <w:b/>
          <w:lang w:val="ru-RU"/>
        </w:rPr>
      </w:pPr>
    </w:p>
    <w:p w:rsidR="0013166B" w:rsidRDefault="0013166B" w:rsidP="00E41BAA">
      <w:pPr>
        <w:spacing w:after="0" w:line="240" w:lineRule="auto"/>
        <w:rPr>
          <w:b/>
          <w:lang w:val="ru-RU"/>
        </w:rPr>
      </w:pPr>
    </w:p>
    <w:p w:rsidR="0013166B" w:rsidRDefault="0013166B" w:rsidP="00E41BAA">
      <w:pPr>
        <w:spacing w:after="0" w:line="240" w:lineRule="auto"/>
        <w:rPr>
          <w:b/>
          <w:lang w:val="ru-RU"/>
        </w:rPr>
      </w:pPr>
    </w:p>
    <w:p w:rsidR="00E41BAA" w:rsidRDefault="00E41BAA" w:rsidP="00E41BAA">
      <w:pPr>
        <w:spacing w:after="0" w:line="240" w:lineRule="auto"/>
        <w:rPr>
          <w:b/>
          <w:lang w:val="ru-RU"/>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0"/>
        <w:gridCol w:w="3060"/>
        <w:gridCol w:w="3600"/>
        <w:gridCol w:w="1682"/>
      </w:tblGrid>
      <w:tr w:rsidR="00E41BAA" w:rsidRPr="00205428" w:rsidTr="00E41BAA">
        <w:tc>
          <w:tcPr>
            <w:tcW w:w="1260" w:type="dxa"/>
          </w:tcPr>
          <w:p w:rsidR="00E41BAA" w:rsidRPr="00282DF1" w:rsidRDefault="00E41BAA" w:rsidP="00E41BAA">
            <w:pPr>
              <w:spacing w:after="0" w:line="240" w:lineRule="auto"/>
              <w:jc w:val="center"/>
              <w:rPr>
                <w:b/>
                <w:lang w:val="sr-Cyrl-CS"/>
              </w:rPr>
            </w:pPr>
            <w:r>
              <w:rPr>
                <w:b/>
                <w:lang w:val="sr-Cyrl-CS"/>
              </w:rPr>
              <w:t>Датум састанка</w:t>
            </w:r>
          </w:p>
        </w:tc>
        <w:tc>
          <w:tcPr>
            <w:tcW w:w="3060" w:type="dxa"/>
          </w:tcPr>
          <w:p w:rsidR="00E41BAA" w:rsidRPr="00205428" w:rsidRDefault="00E41BAA" w:rsidP="00E41BAA">
            <w:pPr>
              <w:spacing w:after="0" w:line="240" w:lineRule="auto"/>
              <w:jc w:val="center"/>
              <w:rPr>
                <w:b/>
                <w:lang w:val="sr-Cyrl-CS"/>
              </w:rPr>
            </w:pPr>
            <w:r w:rsidRPr="00205428">
              <w:rPr>
                <w:b/>
                <w:lang w:val="sr-Cyrl-CS"/>
              </w:rPr>
              <w:t xml:space="preserve"> Планиране активности</w:t>
            </w:r>
          </w:p>
        </w:tc>
        <w:tc>
          <w:tcPr>
            <w:tcW w:w="3600" w:type="dxa"/>
          </w:tcPr>
          <w:p w:rsidR="00E41BAA" w:rsidRPr="00205428" w:rsidRDefault="00E41BAA" w:rsidP="00E41BAA">
            <w:pPr>
              <w:spacing w:after="0" w:line="240" w:lineRule="auto"/>
              <w:jc w:val="center"/>
              <w:rPr>
                <w:b/>
                <w:lang w:val="sr-Cyrl-CS"/>
              </w:rPr>
            </w:pPr>
            <w:r w:rsidRPr="00205428">
              <w:rPr>
                <w:b/>
                <w:lang w:val="sr-Cyrl-CS"/>
              </w:rPr>
              <w:t>Реализоване активности</w:t>
            </w:r>
          </w:p>
        </w:tc>
        <w:tc>
          <w:tcPr>
            <w:tcW w:w="1682" w:type="dxa"/>
          </w:tcPr>
          <w:p w:rsidR="00E41BAA" w:rsidRPr="00205428" w:rsidRDefault="00E41BAA" w:rsidP="00E41BAA">
            <w:pPr>
              <w:spacing w:after="0" w:line="240" w:lineRule="auto"/>
              <w:jc w:val="center"/>
              <w:rPr>
                <w:b/>
                <w:lang w:val="sr-Cyrl-CS"/>
              </w:rPr>
            </w:pPr>
            <w:r w:rsidRPr="00205428">
              <w:rPr>
                <w:b/>
                <w:lang w:val="sr-Cyrl-CS"/>
              </w:rPr>
              <w:t>Додатне активности</w:t>
            </w:r>
          </w:p>
        </w:tc>
      </w:tr>
      <w:tr w:rsidR="00E41BAA" w:rsidRPr="00205428" w:rsidTr="00E41BAA">
        <w:trPr>
          <w:trHeight w:val="1348"/>
        </w:trPr>
        <w:tc>
          <w:tcPr>
            <w:tcW w:w="1260" w:type="dxa"/>
            <w:vMerge w:val="restart"/>
          </w:tcPr>
          <w:p w:rsidR="00E41BAA" w:rsidRDefault="00E41BAA" w:rsidP="00E41BAA">
            <w:pPr>
              <w:spacing w:after="0" w:line="240" w:lineRule="auto"/>
              <w:jc w:val="center"/>
              <w:rPr>
                <w:lang w:val="sr-Cyrl-CS"/>
              </w:rPr>
            </w:pPr>
            <w:r>
              <w:rPr>
                <w:lang w:val="sr-Cyrl-CS"/>
              </w:rPr>
              <w:t>31.03.</w:t>
            </w:r>
          </w:p>
          <w:p w:rsidR="00E41BAA" w:rsidRPr="0011491A" w:rsidRDefault="00E41BAA" w:rsidP="00E41BAA">
            <w:pPr>
              <w:spacing w:after="0" w:line="240" w:lineRule="auto"/>
              <w:jc w:val="center"/>
              <w:rPr>
                <w:lang w:val="sr-Cyrl-CS"/>
              </w:rPr>
            </w:pPr>
            <w:r>
              <w:rPr>
                <w:lang w:val="sr-Cyrl-CS"/>
              </w:rPr>
              <w:t>2016.</w:t>
            </w:r>
          </w:p>
        </w:tc>
        <w:tc>
          <w:tcPr>
            <w:tcW w:w="3060" w:type="dxa"/>
            <w:tcBorders>
              <w:bottom w:val="single" w:sz="4" w:space="0" w:color="auto"/>
            </w:tcBorders>
          </w:tcPr>
          <w:p w:rsidR="00E41BAA" w:rsidRPr="0011491A" w:rsidRDefault="00E41BAA" w:rsidP="00E41BAA">
            <w:pPr>
              <w:spacing w:after="0" w:line="240" w:lineRule="auto"/>
              <w:rPr>
                <w:lang w:val="sr-Cyrl-CS"/>
              </w:rPr>
            </w:pPr>
            <w:r w:rsidRPr="0011491A">
              <w:rPr>
                <w:lang w:val="sr-Cyrl-CS"/>
              </w:rPr>
              <w:t>Активности око обележавање Међународног дана књиге-сакупљање и размена књига или радионица ПРЕПОРУЧУЈЕМ КЊИГУ</w:t>
            </w:r>
          </w:p>
        </w:tc>
        <w:tc>
          <w:tcPr>
            <w:tcW w:w="3600" w:type="dxa"/>
            <w:tcBorders>
              <w:bottom w:val="single" w:sz="4" w:space="0" w:color="auto"/>
            </w:tcBorders>
          </w:tcPr>
          <w:p w:rsidR="00E41BAA" w:rsidRPr="00DE5273" w:rsidRDefault="00E41BAA" w:rsidP="00E41BAA">
            <w:pPr>
              <w:spacing w:after="0" w:line="240" w:lineRule="auto"/>
              <w:rPr>
                <w:lang w:val="sr-Cyrl-CS"/>
              </w:rPr>
            </w:pPr>
            <w:r>
              <w:rPr>
                <w:lang w:val="sr-Cyrl-CS"/>
              </w:rPr>
              <w:t>25.04.2016. године одржана је радионица поводом Међународног дана књига у библиотеци у 12.30 h.</w:t>
            </w:r>
          </w:p>
        </w:tc>
        <w:tc>
          <w:tcPr>
            <w:tcW w:w="1682" w:type="dxa"/>
            <w:tcBorders>
              <w:bottom w:val="single" w:sz="4" w:space="0" w:color="auto"/>
            </w:tcBorders>
          </w:tcPr>
          <w:p w:rsidR="00E41BAA" w:rsidRPr="0011491A" w:rsidRDefault="00E41BAA" w:rsidP="00E41BAA">
            <w:pPr>
              <w:spacing w:after="0" w:line="240" w:lineRule="auto"/>
              <w:rPr>
                <w:lang w:val="sr-Cyrl-CS"/>
              </w:rPr>
            </w:pPr>
          </w:p>
        </w:tc>
      </w:tr>
      <w:tr w:rsidR="00E41BAA" w:rsidRPr="00205428" w:rsidTr="00E41BAA">
        <w:trPr>
          <w:trHeight w:val="610"/>
        </w:trPr>
        <w:tc>
          <w:tcPr>
            <w:tcW w:w="1260" w:type="dxa"/>
            <w:vMerge/>
          </w:tcPr>
          <w:p w:rsidR="00E41BAA" w:rsidRDefault="00E41BAA" w:rsidP="00E41BAA">
            <w:pPr>
              <w:spacing w:after="0" w:line="240" w:lineRule="auto"/>
              <w:jc w:val="center"/>
              <w:rPr>
                <w:lang w:val="sr-Cyrl-CS"/>
              </w:rPr>
            </w:pPr>
          </w:p>
        </w:tc>
        <w:tc>
          <w:tcPr>
            <w:tcW w:w="3060" w:type="dxa"/>
            <w:tcBorders>
              <w:top w:val="single" w:sz="4" w:space="0" w:color="auto"/>
              <w:bottom w:val="single" w:sz="4" w:space="0" w:color="auto"/>
            </w:tcBorders>
          </w:tcPr>
          <w:p w:rsidR="00E41BAA" w:rsidRPr="0011491A" w:rsidRDefault="00E41BAA" w:rsidP="00E41BAA">
            <w:pPr>
              <w:spacing w:after="0" w:line="240" w:lineRule="auto"/>
              <w:rPr>
                <w:lang w:val="sr-Cyrl-CS"/>
              </w:rPr>
            </w:pPr>
            <w:r w:rsidRPr="0011491A">
              <w:rPr>
                <w:lang w:val="sr-Cyrl-CS"/>
              </w:rPr>
              <w:t>Учешће у активностима поводом Дана школе</w:t>
            </w:r>
          </w:p>
        </w:tc>
        <w:tc>
          <w:tcPr>
            <w:tcW w:w="3600" w:type="dxa"/>
            <w:tcBorders>
              <w:top w:val="single" w:sz="4" w:space="0" w:color="auto"/>
              <w:bottom w:val="single" w:sz="4" w:space="0" w:color="auto"/>
            </w:tcBorders>
          </w:tcPr>
          <w:p w:rsidR="00E41BAA" w:rsidRPr="0011491A" w:rsidRDefault="00E41BAA" w:rsidP="00E41BAA">
            <w:pPr>
              <w:spacing w:after="0" w:line="240" w:lineRule="auto"/>
              <w:rPr>
                <w:lang w:val="sr-Cyrl-CS"/>
              </w:rPr>
            </w:pPr>
            <w:r>
              <w:rPr>
                <w:lang w:val="sr-Cyrl-CS"/>
              </w:rPr>
              <w:t xml:space="preserve">Дан наше школе је 22.04. Поводом тога организована је приредба на </w:t>
            </w:r>
            <w:r>
              <w:rPr>
                <w:lang w:val="sr-Cyrl-CS"/>
              </w:rPr>
              <w:lastRenderedPageBreak/>
              <w:t>којој је учествовао и хор школе и организоване су спортске активности на којима су позвани и ученици других основних школа.</w:t>
            </w:r>
          </w:p>
        </w:tc>
        <w:tc>
          <w:tcPr>
            <w:tcW w:w="1682" w:type="dxa"/>
            <w:tcBorders>
              <w:top w:val="single" w:sz="4" w:space="0" w:color="auto"/>
              <w:bottom w:val="single" w:sz="4" w:space="0" w:color="auto"/>
            </w:tcBorders>
          </w:tcPr>
          <w:p w:rsidR="00E41BAA" w:rsidRPr="0011491A" w:rsidRDefault="00E41BAA" w:rsidP="00E41BAA">
            <w:pPr>
              <w:spacing w:after="0" w:line="240" w:lineRule="auto"/>
              <w:rPr>
                <w:lang w:val="sr-Cyrl-CS"/>
              </w:rPr>
            </w:pPr>
          </w:p>
        </w:tc>
      </w:tr>
      <w:tr w:rsidR="00E41BAA" w:rsidRPr="00205428" w:rsidTr="00E41BAA">
        <w:trPr>
          <w:trHeight w:val="196"/>
        </w:trPr>
        <w:tc>
          <w:tcPr>
            <w:tcW w:w="1260" w:type="dxa"/>
            <w:vMerge/>
          </w:tcPr>
          <w:p w:rsidR="00E41BAA" w:rsidRDefault="00E41BAA" w:rsidP="00E41BAA">
            <w:pPr>
              <w:spacing w:after="0" w:line="240" w:lineRule="auto"/>
              <w:jc w:val="center"/>
              <w:rPr>
                <w:lang w:val="sr-Cyrl-CS"/>
              </w:rPr>
            </w:pPr>
          </w:p>
        </w:tc>
        <w:tc>
          <w:tcPr>
            <w:tcW w:w="3060" w:type="dxa"/>
            <w:tcBorders>
              <w:top w:val="single" w:sz="4" w:space="0" w:color="auto"/>
              <w:bottom w:val="single" w:sz="4" w:space="0" w:color="auto"/>
            </w:tcBorders>
          </w:tcPr>
          <w:p w:rsidR="00E41BAA" w:rsidRPr="0011491A" w:rsidRDefault="00E41BAA" w:rsidP="00E41BAA">
            <w:pPr>
              <w:spacing w:after="0" w:line="240" w:lineRule="auto"/>
              <w:rPr>
                <w:lang w:val="sr-Cyrl-CS"/>
              </w:rPr>
            </w:pPr>
            <w:r>
              <w:rPr>
                <w:lang w:val="sr-Cyrl-CS"/>
              </w:rPr>
              <w:t>Извештај Ђачког парламента о избору уџбеника за следећу школску годину</w:t>
            </w:r>
          </w:p>
        </w:tc>
        <w:tc>
          <w:tcPr>
            <w:tcW w:w="3600" w:type="dxa"/>
            <w:tcBorders>
              <w:top w:val="single" w:sz="4" w:space="0" w:color="auto"/>
              <w:bottom w:val="single" w:sz="4" w:space="0" w:color="auto"/>
            </w:tcBorders>
          </w:tcPr>
          <w:p w:rsidR="00E41BAA" w:rsidRPr="0011491A" w:rsidRDefault="00E41BAA" w:rsidP="00E41BAA">
            <w:pPr>
              <w:spacing w:after="0" w:line="240" w:lineRule="auto"/>
              <w:rPr>
                <w:lang w:val="sr-Cyrl-CS"/>
              </w:rPr>
            </w:pPr>
            <w:r>
              <w:rPr>
                <w:lang w:val="ru-RU"/>
              </w:rPr>
              <w:t>Парламент је разматрао које књиге се користе а које не по предметима (опширније на крају записника)</w:t>
            </w:r>
          </w:p>
        </w:tc>
        <w:tc>
          <w:tcPr>
            <w:tcW w:w="1682" w:type="dxa"/>
            <w:tcBorders>
              <w:top w:val="single" w:sz="4" w:space="0" w:color="auto"/>
              <w:bottom w:val="single" w:sz="4" w:space="0" w:color="auto"/>
            </w:tcBorders>
          </w:tcPr>
          <w:p w:rsidR="00E41BAA" w:rsidRPr="0011491A" w:rsidRDefault="00E41BAA" w:rsidP="00E41BAA">
            <w:pPr>
              <w:spacing w:after="0" w:line="240" w:lineRule="auto"/>
              <w:rPr>
                <w:lang w:val="sr-Cyrl-CS"/>
              </w:rPr>
            </w:pPr>
          </w:p>
        </w:tc>
      </w:tr>
      <w:tr w:rsidR="00E41BAA" w:rsidRPr="00205428" w:rsidTr="00E41BAA">
        <w:trPr>
          <w:trHeight w:val="864"/>
        </w:trPr>
        <w:tc>
          <w:tcPr>
            <w:tcW w:w="1260" w:type="dxa"/>
            <w:vMerge w:val="restart"/>
          </w:tcPr>
          <w:p w:rsidR="00E41BAA" w:rsidRDefault="00E41BAA" w:rsidP="00E41BAA">
            <w:pPr>
              <w:spacing w:after="0" w:line="240" w:lineRule="auto"/>
              <w:jc w:val="center"/>
              <w:rPr>
                <w:lang w:val="sr-Cyrl-CS"/>
              </w:rPr>
            </w:pPr>
            <w:r>
              <w:rPr>
                <w:lang w:val="sr-Cyrl-CS"/>
              </w:rPr>
              <w:t>21.04.</w:t>
            </w:r>
          </w:p>
          <w:p w:rsidR="00E41BAA" w:rsidRDefault="00E41BAA" w:rsidP="00E41BAA">
            <w:pPr>
              <w:spacing w:after="0" w:line="240" w:lineRule="auto"/>
              <w:jc w:val="center"/>
              <w:rPr>
                <w:lang w:val="sr-Cyrl-CS"/>
              </w:rPr>
            </w:pPr>
            <w:r>
              <w:rPr>
                <w:lang w:val="sr-Cyrl-CS"/>
              </w:rPr>
              <w:t>2016.</w:t>
            </w:r>
          </w:p>
        </w:tc>
        <w:tc>
          <w:tcPr>
            <w:tcW w:w="3060" w:type="dxa"/>
            <w:tcBorders>
              <w:top w:val="single" w:sz="4" w:space="0" w:color="auto"/>
              <w:bottom w:val="single" w:sz="4" w:space="0" w:color="auto"/>
            </w:tcBorders>
          </w:tcPr>
          <w:p w:rsidR="00E41BAA" w:rsidRDefault="00E41BAA" w:rsidP="00E41BAA">
            <w:pPr>
              <w:spacing w:after="0" w:line="240" w:lineRule="auto"/>
              <w:rPr>
                <w:lang w:val="sr-Cyrl-CS"/>
              </w:rPr>
            </w:pPr>
            <w:r w:rsidRPr="00375797">
              <w:rPr>
                <w:lang w:val="sr-Latn-CS"/>
              </w:rPr>
              <w:t>Ра</w:t>
            </w:r>
            <w:r w:rsidRPr="00375797">
              <w:t>з</w:t>
            </w:r>
            <w:r w:rsidRPr="00375797">
              <w:rPr>
                <w:lang w:val="sr-Latn-CS"/>
              </w:rPr>
              <w:t>матрање  могућности унапређења сарадње ученика и наставника</w:t>
            </w:r>
          </w:p>
        </w:tc>
        <w:tc>
          <w:tcPr>
            <w:tcW w:w="3600" w:type="dxa"/>
            <w:tcBorders>
              <w:top w:val="single" w:sz="4" w:space="0" w:color="auto"/>
              <w:bottom w:val="single" w:sz="4" w:space="0" w:color="auto"/>
            </w:tcBorders>
          </w:tcPr>
          <w:p w:rsidR="00E41BAA" w:rsidRDefault="00E41BAA" w:rsidP="00E41BAA">
            <w:pPr>
              <w:spacing w:after="0" w:line="240" w:lineRule="auto"/>
              <w:rPr>
                <w:lang w:val="ru-RU"/>
              </w:rPr>
            </w:pPr>
            <w:r>
              <w:rPr>
                <w:lang w:val="ru-RU"/>
              </w:rPr>
              <w:t xml:space="preserve">Парламент истиче да се најбоља сарадња постигла кад су ученици јасно истакли њихове предлоге за рад. </w:t>
            </w:r>
          </w:p>
        </w:tc>
        <w:tc>
          <w:tcPr>
            <w:tcW w:w="1682" w:type="dxa"/>
            <w:tcBorders>
              <w:top w:val="single" w:sz="4" w:space="0" w:color="auto"/>
              <w:bottom w:val="single" w:sz="4" w:space="0" w:color="auto"/>
            </w:tcBorders>
          </w:tcPr>
          <w:p w:rsidR="00E41BAA" w:rsidRPr="0011491A" w:rsidRDefault="00E41BAA" w:rsidP="00E41BAA">
            <w:pPr>
              <w:spacing w:after="0" w:line="240" w:lineRule="auto"/>
              <w:rPr>
                <w:lang w:val="sr-Cyrl-CS"/>
              </w:rPr>
            </w:pPr>
          </w:p>
        </w:tc>
      </w:tr>
      <w:tr w:rsidR="00E41BAA" w:rsidRPr="00205428" w:rsidTr="00E41BAA">
        <w:trPr>
          <w:trHeight w:val="244"/>
        </w:trPr>
        <w:tc>
          <w:tcPr>
            <w:tcW w:w="1260" w:type="dxa"/>
            <w:vMerge/>
          </w:tcPr>
          <w:p w:rsidR="00E41BAA" w:rsidRDefault="00E41BAA" w:rsidP="00E41BAA">
            <w:pPr>
              <w:spacing w:after="0" w:line="240" w:lineRule="auto"/>
              <w:jc w:val="center"/>
              <w:rPr>
                <w:lang w:val="sr-Cyrl-CS"/>
              </w:rPr>
            </w:pPr>
          </w:p>
        </w:tc>
        <w:tc>
          <w:tcPr>
            <w:tcW w:w="3060" w:type="dxa"/>
            <w:tcBorders>
              <w:top w:val="single" w:sz="4" w:space="0" w:color="auto"/>
              <w:bottom w:val="single" w:sz="4" w:space="0" w:color="auto"/>
            </w:tcBorders>
          </w:tcPr>
          <w:p w:rsidR="00E41BAA" w:rsidRPr="00375797" w:rsidRDefault="00E41BAA" w:rsidP="00E41BAA">
            <w:pPr>
              <w:spacing w:after="0" w:line="240" w:lineRule="auto"/>
              <w:rPr>
                <w:lang w:val="sr-Latn-CS"/>
              </w:rPr>
            </w:pPr>
            <w:r w:rsidRPr="00A67CE5">
              <w:rPr>
                <w:lang w:val="ru-RU"/>
              </w:rPr>
              <w:t>Сарадња са парламентима других школа-хуманитарне или културне активности</w:t>
            </w:r>
          </w:p>
        </w:tc>
        <w:tc>
          <w:tcPr>
            <w:tcW w:w="3600" w:type="dxa"/>
            <w:tcBorders>
              <w:top w:val="single" w:sz="4" w:space="0" w:color="auto"/>
              <w:bottom w:val="single" w:sz="4" w:space="0" w:color="auto"/>
            </w:tcBorders>
          </w:tcPr>
          <w:p w:rsidR="00E41BAA" w:rsidRDefault="00E41BAA" w:rsidP="00E41BAA">
            <w:pPr>
              <w:spacing w:after="0" w:line="240" w:lineRule="auto"/>
              <w:rPr>
                <w:lang w:val="ru-RU"/>
              </w:rPr>
            </w:pPr>
            <w:r>
              <w:rPr>
                <w:lang w:val="ru-RU"/>
              </w:rPr>
              <w:t>Организована журка поводом Дана школе 27.04.2016. године и позвани су ученици осмих разреда из других градских основних школа.</w:t>
            </w:r>
          </w:p>
          <w:p w:rsidR="00E41BAA" w:rsidRDefault="00E41BAA" w:rsidP="00E41BAA">
            <w:pPr>
              <w:spacing w:after="0" w:line="240" w:lineRule="auto"/>
              <w:rPr>
                <w:lang w:val="ru-RU"/>
              </w:rPr>
            </w:pPr>
            <w:r>
              <w:rPr>
                <w:lang w:val="ru-RU"/>
              </w:rPr>
              <w:t>03.04.2016. године чланови парламента Анђела Станков и Наталија Симоновић учествовале на семинару у Књажевцу у организацији КАРИТАС – а Београд.</w:t>
            </w:r>
          </w:p>
        </w:tc>
        <w:tc>
          <w:tcPr>
            <w:tcW w:w="1682" w:type="dxa"/>
            <w:tcBorders>
              <w:top w:val="single" w:sz="4" w:space="0" w:color="auto"/>
              <w:bottom w:val="single" w:sz="4" w:space="0" w:color="auto"/>
            </w:tcBorders>
          </w:tcPr>
          <w:p w:rsidR="00E41BAA" w:rsidRPr="0011491A" w:rsidRDefault="00E41BAA" w:rsidP="00E41BAA">
            <w:pPr>
              <w:spacing w:after="0" w:line="240" w:lineRule="auto"/>
              <w:rPr>
                <w:lang w:val="sr-Cyrl-CS"/>
              </w:rPr>
            </w:pPr>
          </w:p>
        </w:tc>
      </w:tr>
      <w:tr w:rsidR="00E41BAA" w:rsidRPr="00205428" w:rsidTr="00E41BAA">
        <w:trPr>
          <w:trHeight w:val="253"/>
        </w:trPr>
        <w:tc>
          <w:tcPr>
            <w:tcW w:w="1260" w:type="dxa"/>
            <w:vMerge/>
          </w:tcPr>
          <w:p w:rsidR="00E41BAA" w:rsidRDefault="00E41BAA" w:rsidP="00E41BAA">
            <w:pPr>
              <w:spacing w:after="0" w:line="240" w:lineRule="auto"/>
              <w:jc w:val="center"/>
              <w:rPr>
                <w:lang w:val="sr-Cyrl-CS"/>
              </w:rPr>
            </w:pPr>
          </w:p>
        </w:tc>
        <w:tc>
          <w:tcPr>
            <w:tcW w:w="3060" w:type="dxa"/>
            <w:tcBorders>
              <w:top w:val="single" w:sz="4" w:space="0" w:color="auto"/>
              <w:bottom w:val="single" w:sz="4" w:space="0" w:color="auto"/>
            </w:tcBorders>
          </w:tcPr>
          <w:p w:rsidR="00E41BAA" w:rsidRPr="00E01A55" w:rsidRDefault="00E41BAA" w:rsidP="00E41BAA">
            <w:pPr>
              <w:spacing w:after="0" w:line="240" w:lineRule="auto"/>
              <w:rPr>
                <w:lang w:val="sr-Cyrl-CS"/>
              </w:rPr>
            </w:pPr>
            <w:r>
              <w:rPr>
                <w:lang w:val="sr-Cyrl-CS"/>
              </w:rPr>
              <w:t>Предлог ученика одељења 3 – 3 за спровођење акције чишћења дворишта школе</w:t>
            </w:r>
          </w:p>
        </w:tc>
        <w:tc>
          <w:tcPr>
            <w:tcW w:w="3600" w:type="dxa"/>
            <w:tcBorders>
              <w:top w:val="single" w:sz="4" w:space="0" w:color="auto"/>
              <w:bottom w:val="single" w:sz="4" w:space="0" w:color="auto"/>
            </w:tcBorders>
          </w:tcPr>
          <w:p w:rsidR="00E41BAA" w:rsidRDefault="00E41BAA" w:rsidP="00E41BAA">
            <w:pPr>
              <w:spacing w:after="0" w:line="240" w:lineRule="auto"/>
              <w:rPr>
                <w:lang w:val="ru-RU"/>
              </w:rPr>
            </w:pPr>
            <w:r>
              <w:rPr>
                <w:lang w:val="ru-RU"/>
              </w:rPr>
              <w:t xml:space="preserve">Парламен је прихватио предлог спровођења акције чишћења дворишта. Акција није спроведена због лошег времена. </w:t>
            </w:r>
          </w:p>
        </w:tc>
        <w:tc>
          <w:tcPr>
            <w:tcW w:w="1682" w:type="dxa"/>
            <w:tcBorders>
              <w:top w:val="single" w:sz="4" w:space="0" w:color="auto"/>
              <w:bottom w:val="single" w:sz="4" w:space="0" w:color="auto"/>
            </w:tcBorders>
          </w:tcPr>
          <w:p w:rsidR="00E41BAA" w:rsidRPr="0011491A" w:rsidRDefault="00E41BAA" w:rsidP="00E41BAA">
            <w:pPr>
              <w:spacing w:after="0" w:line="240" w:lineRule="auto"/>
              <w:rPr>
                <w:lang w:val="sr-Cyrl-CS"/>
              </w:rPr>
            </w:pPr>
          </w:p>
        </w:tc>
      </w:tr>
      <w:tr w:rsidR="00E41BAA" w:rsidRPr="00205428" w:rsidTr="00E41BAA">
        <w:trPr>
          <w:trHeight w:val="887"/>
        </w:trPr>
        <w:tc>
          <w:tcPr>
            <w:tcW w:w="1260" w:type="dxa"/>
            <w:vMerge w:val="restart"/>
          </w:tcPr>
          <w:p w:rsidR="00E41BAA" w:rsidRDefault="00E41BAA" w:rsidP="00E41BAA">
            <w:pPr>
              <w:spacing w:after="0" w:line="240" w:lineRule="auto"/>
              <w:jc w:val="center"/>
              <w:rPr>
                <w:lang w:val="sr-Cyrl-CS"/>
              </w:rPr>
            </w:pPr>
            <w:r>
              <w:rPr>
                <w:lang w:val="sr-Cyrl-CS"/>
              </w:rPr>
              <w:t>05.05.</w:t>
            </w:r>
          </w:p>
          <w:p w:rsidR="00E41BAA" w:rsidRDefault="00E41BAA" w:rsidP="00E41BAA">
            <w:pPr>
              <w:spacing w:after="0" w:line="240" w:lineRule="auto"/>
              <w:jc w:val="center"/>
              <w:rPr>
                <w:lang w:val="sr-Cyrl-CS"/>
              </w:rPr>
            </w:pPr>
            <w:r>
              <w:rPr>
                <w:lang w:val="sr-Cyrl-CS"/>
              </w:rPr>
              <w:t>2016.</w:t>
            </w:r>
          </w:p>
        </w:tc>
        <w:tc>
          <w:tcPr>
            <w:tcW w:w="3060" w:type="dxa"/>
            <w:tcBorders>
              <w:top w:val="single" w:sz="4" w:space="0" w:color="auto"/>
              <w:bottom w:val="single" w:sz="4" w:space="0" w:color="auto"/>
            </w:tcBorders>
          </w:tcPr>
          <w:p w:rsidR="00E41BAA" w:rsidRPr="00E01A55" w:rsidRDefault="00E41BAA" w:rsidP="00E41BAA">
            <w:pPr>
              <w:spacing w:after="0" w:line="240" w:lineRule="auto"/>
              <w:rPr>
                <w:lang w:val="sr-Cyrl-CS"/>
              </w:rPr>
            </w:pPr>
            <w:r w:rsidRPr="00E01A55">
              <w:rPr>
                <w:lang w:val="sr-Cyrl-CS"/>
              </w:rPr>
              <w:t>Праћење реализованог школског развојног плана и предлози за следећу годину</w:t>
            </w:r>
          </w:p>
        </w:tc>
        <w:tc>
          <w:tcPr>
            <w:tcW w:w="3600" w:type="dxa"/>
            <w:tcBorders>
              <w:top w:val="single" w:sz="4" w:space="0" w:color="auto"/>
              <w:bottom w:val="single" w:sz="4" w:space="0" w:color="auto"/>
            </w:tcBorders>
          </w:tcPr>
          <w:p w:rsidR="00E41BAA" w:rsidRDefault="00E41BAA" w:rsidP="00E41BAA">
            <w:pPr>
              <w:spacing w:after="0" w:line="240" w:lineRule="auto"/>
              <w:rPr>
                <w:lang w:val="ru-RU"/>
              </w:rPr>
            </w:pPr>
            <w:r>
              <w:rPr>
                <w:lang w:val="ru-RU"/>
              </w:rPr>
              <w:t>Чланови Ђачког парламента су упознати са реализацијом ШРП. Нису имали предлоге за следећу школску годину.</w:t>
            </w:r>
          </w:p>
        </w:tc>
        <w:tc>
          <w:tcPr>
            <w:tcW w:w="1682" w:type="dxa"/>
            <w:tcBorders>
              <w:top w:val="single" w:sz="4" w:space="0" w:color="auto"/>
              <w:bottom w:val="single" w:sz="4" w:space="0" w:color="auto"/>
            </w:tcBorders>
          </w:tcPr>
          <w:p w:rsidR="00E41BAA" w:rsidRPr="0011491A" w:rsidRDefault="00E41BAA" w:rsidP="00E41BAA">
            <w:pPr>
              <w:spacing w:after="0" w:line="240" w:lineRule="auto"/>
              <w:rPr>
                <w:lang w:val="sr-Cyrl-CS"/>
              </w:rPr>
            </w:pPr>
          </w:p>
        </w:tc>
      </w:tr>
      <w:tr w:rsidR="00E41BAA" w:rsidRPr="00205428" w:rsidTr="00E41BAA">
        <w:trPr>
          <w:trHeight w:val="230"/>
        </w:trPr>
        <w:tc>
          <w:tcPr>
            <w:tcW w:w="1260" w:type="dxa"/>
            <w:vMerge/>
          </w:tcPr>
          <w:p w:rsidR="00E41BAA" w:rsidRDefault="00E41BAA" w:rsidP="00E41BAA">
            <w:pPr>
              <w:spacing w:after="0" w:line="240" w:lineRule="auto"/>
              <w:jc w:val="center"/>
              <w:rPr>
                <w:lang w:val="sr-Cyrl-CS"/>
              </w:rPr>
            </w:pPr>
          </w:p>
        </w:tc>
        <w:tc>
          <w:tcPr>
            <w:tcW w:w="3060" w:type="dxa"/>
            <w:tcBorders>
              <w:top w:val="single" w:sz="4" w:space="0" w:color="auto"/>
            </w:tcBorders>
          </w:tcPr>
          <w:p w:rsidR="00E41BAA" w:rsidRPr="00E01A55" w:rsidRDefault="00E41BAA" w:rsidP="00E41BAA">
            <w:pPr>
              <w:spacing w:after="0" w:line="240" w:lineRule="auto"/>
              <w:rPr>
                <w:lang w:val="sr-Cyrl-CS"/>
              </w:rPr>
            </w:pPr>
            <w:r w:rsidRPr="00375797">
              <w:rPr>
                <w:lang w:val="sr-Latn-CS"/>
              </w:rPr>
              <w:t>Организовање забавног живота у школи</w:t>
            </w:r>
          </w:p>
        </w:tc>
        <w:tc>
          <w:tcPr>
            <w:tcW w:w="3600" w:type="dxa"/>
            <w:tcBorders>
              <w:top w:val="single" w:sz="4" w:space="0" w:color="auto"/>
            </w:tcBorders>
          </w:tcPr>
          <w:p w:rsidR="00E41BAA" w:rsidRDefault="00E41BAA" w:rsidP="00E41BAA">
            <w:pPr>
              <w:spacing w:after="0" w:line="240" w:lineRule="auto"/>
              <w:rPr>
                <w:lang w:val="ru-RU"/>
              </w:rPr>
            </w:pPr>
            <w:r>
              <w:rPr>
                <w:lang w:val="ru-RU"/>
              </w:rPr>
              <w:t>Журка поводом краја школске године није одржана због радова на електроинсталацији.</w:t>
            </w:r>
          </w:p>
        </w:tc>
        <w:tc>
          <w:tcPr>
            <w:tcW w:w="1682" w:type="dxa"/>
            <w:tcBorders>
              <w:top w:val="single" w:sz="4" w:space="0" w:color="auto"/>
            </w:tcBorders>
          </w:tcPr>
          <w:p w:rsidR="00E41BAA" w:rsidRPr="0011491A" w:rsidRDefault="00E41BAA" w:rsidP="00E41BAA">
            <w:pPr>
              <w:spacing w:after="0" w:line="240" w:lineRule="auto"/>
              <w:rPr>
                <w:lang w:val="sr-Cyrl-CS"/>
              </w:rPr>
            </w:pPr>
          </w:p>
        </w:tc>
      </w:tr>
    </w:tbl>
    <w:p w:rsidR="00E41BAA" w:rsidRDefault="00E41BAA" w:rsidP="00E41BAA">
      <w:pPr>
        <w:spacing w:after="0" w:line="240" w:lineRule="auto"/>
        <w:rPr>
          <w:b/>
          <w:lang w:val="ru-RU"/>
        </w:rPr>
      </w:pPr>
    </w:p>
    <w:p w:rsidR="00E41BAA" w:rsidRDefault="00E41BAA" w:rsidP="00E41BAA">
      <w:pPr>
        <w:spacing w:after="0" w:line="240" w:lineRule="auto"/>
        <w:rPr>
          <w:b/>
          <w:lang w:val="ru-RU"/>
        </w:rPr>
      </w:pPr>
    </w:p>
    <w:p w:rsidR="00E41BAA" w:rsidRDefault="00E41BAA" w:rsidP="00E41BAA">
      <w:pPr>
        <w:spacing w:after="0" w:line="240" w:lineRule="auto"/>
        <w:rPr>
          <w:lang w:val="sr-Latn-CS"/>
        </w:rPr>
      </w:pPr>
      <w:r w:rsidRPr="00104452">
        <w:rPr>
          <w:b/>
          <w:lang w:val="ru-RU"/>
        </w:rPr>
        <w:t>ЕВАЛУАЦИЈА</w:t>
      </w:r>
      <w:r w:rsidRPr="00104452">
        <w:rPr>
          <w:lang w:val="ru-RU"/>
        </w:rPr>
        <w:t>:</w:t>
      </w:r>
    </w:p>
    <w:p w:rsidR="00E41BAA" w:rsidRPr="007272E1" w:rsidRDefault="00E41BAA" w:rsidP="00E41BAA">
      <w:pPr>
        <w:spacing w:after="0" w:line="240" w:lineRule="auto"/>
        <w:rPr>
          <w:lang w:val="sr-Cyrl-CS"/>
        </w:rPr>
      </w:pPr>
      <w:r>
        <w:rPr>
          <w:lang w:val="sr-Latn-CS"/>
        </w:rPr>
        <w:t xml:space="preserve">           14.09.2015.  За председника Ђачког парламента изабрана је Наталија Симоновић једноглсно, за потпред</w:t>
      </w:r>
      <w:r>
        <w:rPr>
          <w:lang w:val="sr-Cyrl-CS"/>
        </w:rPr>
        <w:t>седника предлози су били Анђела Станков ( 3 гласа), Јана Миленковић ( 3 гласа) и Катарина Ђоровић ( 5 гласова ), што значи да је Катарина Ђоровић потпредседник, а за секретара били су предложени Јања Ницуловић ( 10 гласова ) и Јана Миленковић ( 1 глас), што значи да је Јања Ницуловић секретар.</w:t>
      </w:r>
    </w:p>
    <w:p w:rsidR="00E41BAA" w:rsidRDefault="00E41BAA" w:rsidP="00E41BAA">
      <w:pPr>
        <w:spacing w:after="0" w:line="240" w:lineRule="auto"/>
        <w:rPr>
          <w:lang w:val="ru-RU"/>
        </w:rPr>
      </w:pPr>
      <w:r>
        <w:rPr>
          <w:lang w:val="ru-RU"/>
        </w:rPr>
        <w:t xml:space="preserve">          30.09.2015. године представник, Слађана Милошевић, наставница биологије, Стручног тима за заштиту животне средине и координатор, Милијана Ђорђевић, Ђачког парламента одржале предавање на тему: Животна средина у опасности и упознати су ученици са члановима пословника о раду еколошке патроле.</w:t>
      </w:r>
    </w:p>
    <w:p w:rsidR="00E41BAA" w:rsidRDefault="00E41BAA" w:rsidP="00E41BAA">
      <w:pPr>
        <w:spacing w:after="0" w:line="240" w:lineRule="auto"/>
        <w:rPr>
          <w:lang w:val="sr-Cyrl-CS"/>
        </w:rPr>
      </w:pPr>
      <w:r>
        <w:rPr>
          <w:lang w:val="sr-Cyrl-CS"/>
        </w:rPr>
        <w:t xml:space="preserve">02.10.2015. године организовала се журка добродошлице петацима у времену  од 19:00 до 22:00 сати. Улазница је била 50,00 динара, а цена чаше сока била је 20,00 динара и укупно је сакупљено 6163,00 динара. Дежурни наставници су: Сузана Милосављевић, Драгана Лазаревић и Милијана Ђорђевић, а дежурни ученици су: Данијел Вучковић, Никола Банковић, Стефан Станојев, Алекса Николић, Ђорђе Миленовић, Катарина Ђоровић, Наталија Симоновић и Никола Љупковић. За музику су били задужени: Милош Рошевић, Дејан Јовановић и Анђела Станков. Новчана средства сакупљана од журке још увек нису утрошена али је догорвор да се </w:t>
      </w:r>
      <w:r>
        <w:rPr>
          <w:lang w:val="sr-Cyrl-CS"/>
        </w:rPr>
        <w:lastRenderedPageBreak/>
        <w:t>утроше за кречење учионица после радова на електро-инсталацијии за набавку каблова за интернет.</w:t>
      </w:r>
    </w:p>
    <w:p w:rsidR="00E41BAA" w:rsidRDefault="00E41BAA" w:rsidP="00E41BAA">
      <w:pPr>
        <w:spacing w:after="0" w:line="240" w:lineRule="auto"/>
        <w:rPr>
          <w:lang w:val="sr-Cyrl-CS"/>
        </w:rPr>
      </w:pPr>
      <w:r>
        <w:rPr>
          <w:lang w:val="sr-Cyrl-CS"/>
        </w:rPr>
        <w:t xml:space="preserve">                    17.12.2015.године у ОШ“Љуба Нешић“ у Зајечару одржано је предавање за чланове парламента свих основних школа на тему Интернет – одличан слуга, лош господар. Представници нашег Ђачког парламента били су: Никола Љупковић, Дејан Јовановић, Милош Рошевић и Наталија Симоновић. Као задатак добили су 5 хамера и прибор помоћу којих су направили постере на ову тему и окачили на ходнике школе. Ђачки парламенти других школа нису се одазвали позиву за сарадњу.</w:t>
      </w:r>
    </w:p>
    <w:p w:rsidR="00E41BAA" w:rsidRDefault="00E41BAA" w:rsidP="00E41BAA">
      <w:pPr>
        <w:spacing w:after="0" w:line="240" w:lineRule="auto"/>
        <w:rPr>
          <w:lang w:val="sr-Cyrl-CS"/>
        </w:rPr>
      </w:pPr>
      <w:r>
        <w:rPr>
          <w:lang w:val="sr-Cyrl-CS"/>
        </w:rPr>
        <w:t xml:space="preserve">           25.12.2015. године организовала се Новогодишња журка у времену  од 19:00 до 22:00 сати. Журка је протекла у најбољем реду осми што је </w:t>
      </w:r>
      <w:r>
        <w:rPr>
          <w:lang w:val="ru-RU"/>
        </w:rPr>
        <w:t xml:space="preserve">обијен футер на кабини вецеа код фискултурне сале. Штету је направио ученик осмог разреда Кевин Серјановић коју је надокнадио тако што је купио маетријал да се санира. </w:t>
      </w:r>
      <w:r>
        <w:rPr>
          <w:lang w:val="sr-Cyrl-CS"/>
        </w:rPr>
        <w:t>Улазница је била 50,00 динара, а цена чаше сока била је 20,00 динара и укупно је сакупљено 5252,00 динара. Новчана средства сакупљана од журке још увек нису утрошена али је догорвор да се утроше за кречење учионица после радова на електро-инсталацијии за набавку каблова за интернет. Дежурни наставници били су: Сузана Милосављевић, Драгана Лазаревић и Милијана Ђорђевић, а дежурни ученици били су: Данијел Вучковић, Никола Банковић, Стефан Станојев, Алекса Николић, Ђорђе Миленовић, Катарина Ђоровић, Наталија Симоновић и Никола Љупковић. За музику су били задужени: Милош Рошевић, Дејан Јовановић и Анђела Станков. Новчана средства сакупљана од журке још увек нису утрошена али је догорвор да се утроше за кречење учионица после радова на електро-инсталацији.</w:t>
      </w:r>
    </w:p>
    <w:p w:rsidR="00E41BAA" w:rsidRDefault="00E41BAA" w:rsidP="00E41BAA">
      <w:pPr>
        <w:spacing w:after="0" w:line="240" w:lineRule="auto"/>
        <w:rPr>
          <w:lang w:val="sr-Cyrl-CS"/>
        </w:rPr>
      </w:pPr>
      <w:r>
        <w:rPr>
          <w:lang w:val="sr-Cyrl-CS"/>
        </w:rPr>
        <w:t xml:space="preserve">          29.01.2016. године организовала се журка поводом краја полугодишта у времену  од 19:00 до 22:00 сати. Улазница је била 50,00 динара, а цена чаше сока била је 20,00 динара и укупно је сакупљено 5862,00 динара. Дежурни наставници били су : Сузана Милосављевић, Драгана Лазаревић и Милијана Ђорђевић, а дежурни ученици били су: Данијел Вучковић, Никола Банковић, Стефан Станојев, Алекса Николић, Ђорђе Миленовић, Катарина Ђоровић, Наталија Симоновић и Никола Љупковић. За музику су били задужени: Милош Рошевић, Дејан Јовановић и Анђела Станков. Новчана средства сакупљана од журке још увек нису утрошена али је догорвор да се утроше за кречење учионица после радова на електро-инсталацији и за набавку каблова за интернет.</w:t>
      </w:r>
    </w:p>
    <w:p w:rsidR="00E41BAA" w:rsidRDefault="00E41BAA" w:rsidP="00E41BAA">
      <w:pPr>
        <w:spacing w:after="0" w:line="240" w:lineRule="auto"/>
        <w:rPr>
          <w:lang w:val="sr-Cyrl-CS"/>
        </w:rPr>
      </w:pPr>
      <w:r>
        <w:rPr>
          <w:lang w:val="sr-Cyrl-CS"/>
        </w:rPr>
        <w:t xml:space="preserve">           11.03.2016. године организовала се журка због заинтересованости ученика у времену  од 19:00 до 22:00 сати. Журка је протекла у реду осим што се око 22 h испред школе скупила групица момака који су претили ученику школе Постолов Немањи због чега је дежурни наставник одреаговала и проблем отклоњен. Улазница је била 50,00 динара, а цена чаше сока била је 20,00 динара и укупно је сакупљено 4470,00 динара. Дежурни наставници су били: Сузана Милосављевић, Драгана Лазаревић и Милијана Ђорђевић, а дежурни ученици су били: Данијел Вучковић, Никола Банковић, Стефан Станојев, Алекса Николић, Ђорђе Миленовић, Катарина Ђоровић, Наталија Симоновић и Никола Љупковић. За музику су били задужени: Милош Рошевић, Дејан Јовановић и Анђела Станков. Новчана средства сакупљана од журке још увек нису утрошена али је догорвор да се утроше за кречење учионица после радова на електро-инсталацији и за набавку каблова за интернет.</w:t>
      </w:r>
    </w:p>
    <w:p w:rsidR="00E41BAA" w:rsidRDefault="00E41BAA" w:rsidP="00E41BAA">
      <w:pPr>
        <w:spacing w:after="0" w:line="240" w:lineRule="auto"/>
        <w:rPr>
          <w:lang w:val="sr-Cyrl-CS"/>
        </w:rPr>
      </w:pPr>
      <w:r>
        <w:rPr>
          <w:lang w:val="sr-Cyrl-CS"/>
        </w:rPr>
        <w:t xml:space="preserve">           25.03.2016. године организовала се журка поводом Међународног дана елиминације расне дискриминације у времену  од 19:00 до 22:00 сати. Улазница је била 50,00 динара, а цена чаше сока била је 20,00 динара и укупно је сакупљено 4867,00 динара. Журка је протекла у реду осим што је ученик 7 – 1, Младен Миљковић, поломио столицу и на састанку парламента је одлучено да ученик надокнади штету. Ученик је купио столицу. Дежурни наставници били су : Сузана Милосављевић, Драгана Лазаревић и Милијана Ђорђевић, а дежурни ученици били су: Данијел Вучковић, Никола Банковић, Стефан Станојев, Алекса Николић, Ђорђе Миленовић, Катарина Ђоровић, Наталија Симоновић и Никола Љупковић. За музику су били задужени: Милош Рошевић, Дејан Јовановић и Анђела Станков. Новчана </w:t>
      </w:r>
      <w:r>
        <w:rPr>
          <w:lang w:val="sr-Cyrl-CS"/>
        </w:rPr>
        <w:lastRenderedPageBreak/>
        <w:t>средства сакупљана од журке још увек нису утрошена али је догорвор да се утроше за кречење учионица после радова на електро-инсталацији и за набавку каблова за интернет.</w:t>
      </w:r>
    </w:p>
    <w:p w:rsidR="00E41BAA" w:rsidRPr="0032688C" w:rsidRDefault="00E41BAA" w:rsidP="00E41BAA">
      <w:pPr>
        <w:spacing w:after="0" w:line="240" w:lineRule="auto"/>
        <w:rPr>
          <w:lang w:val="sr-Cyrl-CS"/>
        </w:rPr>
      </w:pPr>
      <w:r>
        <w:rPr>
          <w:lang w:val="sr-Cyrl-CS"/>
        </w:rPr>
        <w:t xml:space="preserve">          Мишљење Ђачког парламета о употреби понуђених уџбеника од петог до осмог разреда:</w:t>
      </w:r>
    </w:p>
    <w:p w:rsidR="00E41BAA" w:rsidRDefault="00E41BAA" w:rsidP="00E41BAA">
      <w:pPr>
        <w:spacing w:after="0" w:line="240" w:lineRule="auto"/>
        <w:rPr>
          <w:lang w:val="sr-Cyrl-CS"/>
        </w:rPr>
      </w:pPr>
      <w:r w:rsidRPr="0032688C">
        <w:rPr>
          <w:b/>
          <w:lang w:val="sr-Cyrl-CS"/>
        </w:rPr>
        <w:t>Српски језик:</w:t>
      </w:r>
      <w:r>
        <w:rPr>
          <w:lang w:val="sr-Cyrl-CS"/>
        </w:rPr>
        <w:t xml:space="preserve"> Сви разреди користе све понуђене уџбенике.</w:t>
      </w:r>
    </w:p>
    <w:p w:rsidR="00E41BAA" w:rsidRDefault="00E41BAA" w:rsidP="00E41BAA">
      <w:pPr>
        <w:spacing w:after="0" w:line="240" w:lineRule="auto"/>
        <w:rPr>
          <w:lang w:val="sr-Cyrl-CS"/>
        </w:rPr>
      </w:pPr>
      <w:r w:rsidRPr="0032688C">
        <w:rPr>
          <w:b/>
          <w:lang w:val="sr-Cyrl-CS"/>
        </w:rPr>
        <w:t xml:space="preserve">Математика: </w:t>
      </w:r>
      <w:r>
        <w:rPr>
          <w:lang w:val="sr-Cyrl-CS"/>
        </w:rPr>
        <w:t>Сви разреди користе све понуђене уџбенике.</w:t>
      </w:r>
    </w:p>
    <w:p w:rsidR="00E41BAA" w:rsidRDefault="00E41BAA" w:rsidP="00E41BAA">
      <w:pPr>
        <w:spacing w:after="0" w:line="240" w:lineRule="auto"/>
        <w:rPr>
          <w:lang w:val="sr-Cyrl-CS"/>
        </w:rPr>
      </w:pPr>
      <w:r w:rsidRPr="0032688C">
        <w:rPr>
          <w:b/>
          <w:lang w:val="sr-Cyrl-CS"/>
        </w:rPr>
        <w:t>Историја:</w:t>
      </w:r>
      <w:r>
        <w:rPr>
          <w:lang w:val="sr-Cyrl-CS"/>
        </w:rPr>
        <w:t xml:space="preserve"> Уџбеник користи се стално за све разреде, Историјски атлас се повремено користи а  Радна свеска се не употребљава.</w:t>
      </w:r>
    </w:p>
    <w:p w:rsidR="00E41BAA" w:rsidRDefault="00E41BAA" w:rsidP="00E41BAA">
      <w:pPr>
        <w:spacing w:after="0" w:line="240" w:lineRule="auto"/>
        <w:rPr>
          <w:lang w:val="sr-Cyrl-CS"/>
        </w:rPr>
      </w:pPr>
      <w:r w:rsidRPr="0032688C">
        <w:rPr>
          <w:b/>
          <w:lang w:val="sr-Cyrl-CS"/>
        </w:rPr>
        <w:t xml:space="preserve">          ТиИО:</w:t>
      </w:r>
      <w:r>
        <w:rPr>
          <w:lang w:val="sr-Cyrl-CS"/>
        </w:rPr>
        <w:t xml:space="preserve"> Сви разреди користе Материјал за обликовање,а уџбеник и радна свеска се не употребљава.</w:t>
      </w:r>
    </w:p>
    <w:p w:rsidR="00E41BAA" w:rsidRDefault="00E41BAA" w:rsidP="00E41BAA">
      <w:pPr>
        <w:spacing w:after="0" w:line="240" w:lineRule="auto"/>
        <w:rPr>
          <w:lang w:val="sr-Cyrl-CS"/>
        </w:rPr>
      </w:pPr>
      <w:r w:rsidRPr="0032688C">
        <w:rPr>
          <w:b/>
          <w:lang w:val="sr-Cyrl-CS"/>
        </w:rPr>
        <w:t>Географија:</w:t>
      </w:r>
      <w:r>
        <w:rPr>
          <w:lang w:val="sr-Cyrl-CS"/>
        </w:rPr>
        <w:t xml:space="preserve"> Сви разреди користе све понуђене уџбенике.</w:t>
      </w:r>
    </w:p>
    <w:p w:rsidR="00E41BAA" w:rsidRDefault="00E41BAA" w:rsidP="00E41BAA">
      <w:pPr>
        <w:spacing w:after="0" w:line="240" w:lineRule="auto"/>
        <w:rPr>
          <w:lang w:val="sr-Cyrl-CS"/>
        </w:rPr>
      </w:pPr>
      <w:r w:rsidRPr="0032688C">
        <w:rPr>
          <w:b/>
          <w:lang w:val="sr-Cyrl-CS"/>
        </w:rPr>
        <w:t>Музичка култура:</w:t>
      </w:r>
      <w:r>
        <w:rPr>
          <w:lang w:val="sr-Cyrl-CS"/>
        </w:rPr>
        <w:t xml:space="preserve"> Уџбеник употребљавају сви разреди а радна свеска се не употребљава.</w:t>
      </w:r>
    </w:p>
    <w:p w:rsidR="00E41BAA" w:rsidRDefault="00E41BAA" w:rsidP="00E41BAA">
      <w:pPr>
        <w:spacing w:after="0" w:line="240" w:lineRule="auto"/>
        <w:rPr>
          <w:lang w:val="sr-Cyrl-CS"/>
        </w:rPr>
      </w:pPr>
      <w:r w:rsidRPr="0032688C">
        <w:rPr>
          <w:b/>
          <w:lang w:val="sr-Cyrl-CS"/>
        </w:rPr>
        <w:t xml:space="preserve">Биологија: </w:t>
      </w:r>
      <w:r>
        <w:rPr>
          <w:lang w:val="sr-Cyrl-CS"/>
        </w:rPr>
        <w:t>Сви разреди користе понуђени уџбенике.</w:t>
      </w:r>
    </w:p>
    <w:p w:rsidR="00E41BAA" w:rsidRDefault="00E41BAA" w:rsidP="00E41BAA">
      <w:pPr>
        <w:spacing w:after="0" w:line="240" w:lineRule="auto"/>
        <w:rPr>
          <w:lang w:val="sr-Cyrl-CS"/>
        </w:rPr>
      </w:pPr>
      <w:r w:rsidRPr="0032688C">
        <w:rPr>
          <w:b/>
          <w:lang w:val="sr-Cyrl-CS"/>
        </w:rPr>
        <w:t xml:space="preserve">Физика: </w:t>
      </w:r>
      <w:r>
        <w:rPr>
          <w:lang w:val="sr-Cyrl-CS"/>
        </w:rPr>
        <w:t>Сви разреди користе све понуђене уџбенике.</w:t>
      </w:r>
    </w:p>
    <w:p w:rsidR="00E41BAA" w:rsidRDefault="00E41BAA" w:rsidP="00E41BAA">
      <w:pPr>
        <w:spacing w:after="0" w:line="240" w:lineRule="auto"/>
        <w:rPr>
          <w:lang w:val="sr-Cyrl-CS"/>
        </w:rPr>
      </w:pPr>
      <w:r w:rsidRPr="0032688C">
        <w:rPr>
          <w:b/>
          <w:lang w:val="sr-Cyrl-CS"/>
        </w:rPr>
        <w:t>Ликовна култура:</w:t>
      </w:r>
      <w:r>
        <w:rPr>
          <w:lang w:val="sr-Cyrl-CS"/>
        </w:rPr>
        <w:t xml:space="preserve"> Не употребљава  се понуђени уџбеник ни у једном разреду.</w:t>
      </w:r>
    </w:p>
    <w:p w:rsidR="00E41BAA" w:rsidRDefault="00E41BAA" w:rsidP="00E41BAA">
      <w:pPr>
        <w:spacing w:after="0" w:line="240" w:lineRule="auto"/>
        <w:rPr>
          <w:lang w:val="sr-Cyrl-CS"/>
        </w:rPr>
      </w:pPr>
      <w:r w:rsidRPr="0032688C">
        <w:rPr>
          <w:b/>
          <w:lang w:val="sr-Cyrl-CS"/>
        </w:rPr>
        <w:t xml:space="preserve">         Информатика и рачунарство:</w:t>
      </w:r>
      <w:r>
        <w:rPr>
          <w:lang w:val="sr-Cyrl-CS"/>
        </w:rPr>
        <w:t xml:space="preserve"> Не употребљава  се понуђени уџбеник ни у једном разреду.</w:t>
      </w:r>
    </w:p>
    <w:p w:rsidR="00E41BAA" w:rsidRDefault="00E41BAA" w:rsidP="00E41BAA">
      <w:pPr>
        <w:spacing w:after="0" w:line="240" w:lineRule="auto"/>
        <w:rPr>
          <w:lang w:val="sr-Cyrl-CS"/>
        </w:rPr>
      </w:pPr>
      <w:r w:rsidRPr="0032688C">
        <w:rPr>
          <w:b/>
          <w:lang w:val="sr-Cyrl-CS"/>
        </w:rPr>
        <w:t xml:space="preserve">         Енглески језик: </w:t>
      </w:r>
      <w:r>
        <w:rPr>
          <w:lang w:val="sr-Cyrl-CS"/>
        </w:rPr>
        <w:t>Сви разреди користе понуђени уџбенике.</w:t>
      </w:r>
    </w:p>
    <w:p w:rsidR="00E41BAA" w:rsidRDefault="00E41BAA" w:rsidP="00E41BAA">
      <w:pPr>
        <w:spacing w:after="0" w:line="240" w:lineRule="auto"/>
        <w:rPr>
          <w:lang w:val="sr-Cyrl-CS"/>
        </w:rPr>
      </w:pPr>
      <w:r w:rsidRPr="0032688C">
        <w:rPr>
          <w:b/>
          <w:lang w:val="sr-Cyrl-CS"/>
        </w:rPr>
        <w:t>Нрмачки, Француски језик:</w:t>
      </w:r>
      <w:r>
        <w:rPr>
          <w:lang w:val="sr-Cyrl-CS"/>
        </w:rPr>
        <w:t xml:space="preserve"> Уџбеник се употребљава у свим разредима, а радна свеска се повремено употребљава у свим разредима.</w:t>
      </w:r>
    </w:p>
    <w:p w:rsidR="00E41BAA" w:rsidRDefault="00E41BAA" w:rsidP="00E41BAA">
      <w:pPr>
        <w:spacing w:after="0" w:line="240" w:lineRule="auto"/>
        <w:rPr>
          <w:lang w:val="sr-Cyrl-CS"/>
        </w:rPr>
      </w:pPr>
      <w:r w:rsidRPr="003C0138">
        <w:rPr>
          <w:b/>
          <w:lang w:val="sr-Cyrl-CS"/>
        </w:rPr>
        <w:t>Хемија:</w:t>
      </w:r>
      <w:r>
        <w:rPr>
          <w:lang w:val="sr-Cyrl-CS"/>
        </w:rPr>
        <w:t xml:space="preserve"> Сви разреди користе понуђене уџбенике.</w:t>
      </w:r>
    </w:p>
    <w:p w:rsidR="00E41BAA" w:rsidRDefault="00E41BAA" w:rsidP="00E41BAA">
      <w:pPr>
        <w:tabs>
          <w:tab w:val="left" w:pos="540"/>
        </w:tabs>
        <w:spacing w:after="0" w:line="240" w:lineRule="auto"/>
        <w:rPr>
          <w:lang w:val="sr-Cyrl-CS"/>
        </w:rPr>
      </w:pPr>
      <w:r w:rsidRPr="003C0138">
        <w:rPr>
          <w:b/>
          <w:lang w:val="sr-Cyrl-CS"/>
        </w:rPr>
        <w:t>Грађанско васпитање:</w:t>
      </w:r>
      <w:r>
        <w:rPr>
          <w:lang w:val="sr-Cyrl-CS"/>
        </w:rPr>
        <w:t xml:space="preserve"> Сви разреди не употребљавају понуђени уђбеник.</w:t>
      </w:r>
    </w:p>
    <w:p w:rsidR="00E41BAA" w:rsidRDefault="00E41BAA" w:rsidP="00E41BAA">
      <w:pPr>
        <w:tabs>
          <w:tab w:val="left" w:pos="540"/>
        </w:tabs>
        <w:spacing w:after="0" w:line="240" w:lineRule="auto"/>
        <w:rPr>
          <w:lang w:val="sr-Cyrl-CS"/>
        </w:rPr>
      </w:pPr>
      <w:r w:rsidRPr="003C0138">
        <w:rPr>
          <w:b/>
          <w:lang w:val="sr-Cyrl-CS"/>
        </w:rPr>
        <w:t>Верска настава:</w:t>
      </w:r>
      <w:r>
        <w:rPr>
          <w:lang w:val="sr-Cyrl-CS"/>
        </w:rPr>
        <w:t xml:space="preserve"> У петом и шестом разреду се употребљава уђбеник а у седмом и осмом разреду се не употребљава понуђени уђбеник.</w:t>
      </w:r>
    </w:p>
    <w:p w:rsidR="00E41BAA" w:rsidRDefault="00E41BAA" w:rsidP="00E41BAA">
      <w:pPr>
        <w:spacing w:after="0" w:line="240" w:lineRule="auto"/>
        <w:rPr>
          <w:lang w:val="sr-Cyrl-CS"/>
        </w:rPr>
      </w:pPr>
      <w:r>
        <w:rPr>
          <w:lang w:val="sr-Cyrl-CS"/>
        </w:rPr>
        <w:t xml:space="preserve">          27.04.2016. године организовала се журка поводом Дана школе у времену  од 19:00 до 22:00 сати. Улазница је била 50,00 динара, а цена чаше сока била је 20,00 динара и укупно је сакупљено 7605,00 динара. Журци су присуствовали ученици осмих разреда из ОШ“Десанка Максимовић“, ОШ“Љуба Нешић“ са наставником и ОШ“Хајдук Вељко“. Дежурни наставници били су : Сузана Милосављевић, Драгана Лазаревић и Милијана Ђорђевић, а дежурни ученици били су: Данијел Вучковић, Никола Банковић, Стефан Станојев, Алекса Николић, Ђорђе Миленовић, Катарина Ђоровић, Наталија Симоновић и Никола Љупковић. За музику су били задужени: Милош Рошевић, Дејан Јовановић и Анђела Станков. Новчана средства сакупљана од журке још увек нису утрошена али је догорвор да се утроше за кречење учионица после радова на електро-инсталацији и за набавку каблова за интернет.</w:t>
      </w:r>
    </w:p>
    <w:p w:rsidR="00E41BAA" w:rsidRDefault="00E41BAA" w:rsidP="00E41BAA">
      <w:pPr>
        <w:tabs>
          <w:tab w:val="left" w:pos="540"/>
        </w:tabs>
        <w:spacing w:after="0" w:line="240" w:lineRule="auto"/>
        <w:rPr>
          <w:lang w:val="sr-Cyrl-CS"/>
        </w:rPr>
      </w:pPr>
    </w:p>
    <w:p w:rsidR="00E41BAA" w:rsidRPr="001E15FD" w:rsidRDefault="00E41BAA" w:rsidP="00E41BAA">
      <w:pPr>
        <w:spacing w:after="0" w:line="240" w:lineRule="auto"/>
        <w:rPr>
          <w:lang w:val="sr-Cyrl-CS"/>
        </w:rPr>
      </w:pPr>
      <w:r w:rsidRPr="00104452">
        <w:rPr>
          <w:b/>
          <w:lang w:val="ru-RU"/>
        </w:rPr>
        <w:t>МЕРЕ</w:t>
      </w:r>
      <w:r w:rsidRPr="00104452">
        <w:rPr>
          <w:lang w:val="ru-RU"/>
        </w:rPr>
        <w:t xml:space="preserve">: </w:t>
      </w:r>
      <w:r>
        <w:rPr>
          <w:lang w:val="sr-Cyrl-CS"/>
        </w:rPr>
        <w:t xml:space="preserve">Да се побољша сарадња са парламентима других школа. Ученици треба да се више ангажују око рада парламента. </w:t>
      </w:r>
    </w:p>
    <w:p w:rsidR="00E41BAA" w:rsidRDefault="00E41BAA" w:rsidP="00E41BAA">
      <w:pPr>
        <w:spacing w:after="0" w:line="240" w:lineRule="auto"/>
        <w:rPr>
          <w:lang w:val="ru-RU"/>
        </w:rPr>
      </w:pPr>
    </w:p>
    <w:p w:rsidR="00AE52B0" w:rsidRPr="004D4AA8" w:rsidRDefault="00E41BAA" w:rsidP="00E41BAA">
      <w:pPr>
        <w:spacing w:after="0" w:line="240" w:lineRule="auto"/>
        <w:jc w:val="center"/>
        <w:rPr>
          <w:rFonts w:asciiTheme="minorHAnsi" w:eastAsiaTheme="minorHAnsi" w:hAnsiTheme="minorHAnsi" w:cstheme="minorBidi"/>
          <w:lang w:val="ru-RU"/>
        </w:rPr>
      </w:pPr>
      <w:r>
        <w:rPr>
          <w:lang w:val="ru-RU"/>
        </w:rPr>
        <w:t>20.06.2016. године                                                                                                       Ђачки парламент</w:t>
      </w:r>
    </w:p>
    <w:p w:rsidR="009307C4" w:rsidRDefault="009307C4" w:rsidP="005C2F48">
      <w:pPr>
        <w:spacing w:after="0" w:line="240" w:lineRule="auto"/>
        <w:jc w:val="center"/>
        <w:rPr>
          <w:b/>
        </w:rPr>
      </w:pPr>
    </w:p>
    <w:p w:rsidR="00E41BAA" w:rsidRDefault="00E41BAA" w:rsidP="005C2F48">
      <w:pPr>
        <w:spacing w:after="0" w:line="240" w:lineRule="auto"/>
        <w:jc w:val="center"/>
        <w:rPr>
          <w:b/>
        </w:rPr>
      </w:pPr>
    </w:p>
    <w:p w:rsidR="00E41BAA" w:rsidRDefault="00E41BAA" w:rsidP="00E41BAA">
      <w:pPr>
        <w:spacing w:after="0" w:line="240" w:lineRule="auto"/>
        <w:jc w:val="center"/>
        <w:rPr>
          <w:b/>
          <w:lang w:val="sr-Cyrl-CS"/>
        </w:rPr>
      </w:pPr>
      <w:r w:rsidRPr="00F57D4D">
        <w:rPr>
          <w:b/>
          <w:lang w:val="sr-Cyrl-CS"/>
        </w:rPr>
        <w:t xml:space="preserve">ИЗВЕШТАЈ О РАДУ ПРОДУЖЕНОГ БОРАВКА </w:t>
      </w:r>
    </w:p>
    <w:p w:rsidR="00E41BAA" w:rsidRPr="00F57D4D" w:rsidRDefault="00E41BAA" w:rsidP="00E41BAA">
      <w:pPr>
        <w:spacing w:after="0" w:line="240" w:lineRule="auto"/>
        <w:jc w:val="center"/>
        <w:rPr>
          <w:b/>
          <w:lang w:val="sr-Cyrl-CS"/>
        </w:rPr>
      </w:pPr>
      <w:r>
        <w:rPr>
          <w:b/>
          <w:lang w:val="sr-Cyrl-CS"/>
        </w:rPr>
        <w:t>ШКОЛСКЕ 2015/ 2016</w:t>
      </w:r>
      <w:r w:rsidRPr="00F57D4D">
        <w:rPr>
          <w:b/>
          <w:lang w:val="sr-Cyrl-CS"/>
        </w:rPr>
        <w:t>. ГОДИНЕ</w:t>
      </w:r>
    </w:p>
    <w:p w:rsidR="00E41BAA" w:rsidRDefault="00E41BAA" w:rsidP="00E41BAA">
      <w:pPr>
        <w:spacing w:after="0" w:line="240" w:lineRule="auto"/>
        <w:jc w:val="both"/>
        <w:rPr>
          <w:lang w:val="sr-Cyrl-CS"/>
        </w:rPr>
      </w:pPr>
    </w:p>
    <w:p w:rsidR="00E41BAA" w:rsidRDefault="00E41BAA" w:rsidP="00E41BAA">
      <w:pPr>
        <w:spacing w:after="0" w:line="240" w:lineRule="auto"/>
        <w:jc w:val="both"/>
        <w:rPr>
          <w:lang w:val="sr-Cyrl-CS"/>
        </w:rPr>
      </w:pPr>
    </w:p>
    <w:p w:rsidR="00E41BAA" w:rsidRDefault="00E41BAA" w:rsidP="00E41BAA">
      <w:pPr>
        <w:spacing w:after="0" w:line="240" w:lineRule="auto"/>
        <w:ind w:firstLine="720"/>
        <w:jc w:val="both"/>
        <w:rPr>
          <w:lang w:val="sr-Cyrl-CS"/>
        </w:rPr>
      </w:pPr>
      <w:r>
        <w:rPr>
          <w:lang w:val="sr-Cyrl-CS"/>
        </w:rPr>
        <w:t xml:space="preserve">На родитељским састанцима одељења </w:t>
      </w:r>
      <w:r>
        <w:t>I</w:t>
      </w:r>
      <w:r>
        <w:rPr>
          <w:lang w:val="sr-Cyrl-CS"/>
        </w:rPr>
        <w:t>1,</w:t>
      </w:r>
      <w:r>
        <w:t>I</w:t>
      </w:r>
      <w:r>
        <w:rPr>
          <w:lang w:val="sr-Cyrl-CS"/>
        </w:rPr>
        <w:t xml:space="preserve">2, </w:t>
      </w:r>
      <w:r>
        <w:t>II</w:t>
      </w:r>
      <w:r>
        <w:rPr>
          <w:lang w:val="sr-Cyrl-CS"/>
        </w:rPr>
        <w:t xml:space="preserve">1, </w:t>
      </w:r>
      <w:r>
        <w:t>II</w:t>
      </w:r>
      <w:r>
        <w:rPr>
          <w:lang w:val="sr-Cyrl-CS"/>
        </w:rPr>
        <w:t xml:space="preserve">2и </w:t>
      </w:r>
      <w:r>
        <w:t>II</w:t>
      </w:r>
      <w:r>
        <w:rPr>
          <w:lang w:val="sr-Cyrl-CS"/>
        </w:rPr>
        <w:t>3 родитељи су се изјашњавали о томе да ли ће њихово дете да похађа продужени боравак. Родитељима сам укратко представила начин рада и садржаје које ћемо обрађивати у продуженом боравку (у сваком одељењу посебно).</w:t>
      </w:r>
    </w:p>
    <w:p w:rsidR="00E41BAA" w:rsidRDefault="00E41BAA" w:rsidP="00E41BAA">
      <w:pPr>
        <w:spacing w:after="0" w:line="240" w:lineRule="auto"/>
        <w:ind w:firstLine="720"/>
        <w:jc w:val="both"/>
        <w:rPr>
          <w:lang w:val="sr-Cyrl-CS"/>
        </w:rPr>
      </w:pPr>
      <w:r>
        <w:rPr>
          <w:lang w:val="sr-Cyrl-CS"/>
        </w:rPr>
        <w:t xml:space="preserve">Након изјашњавања родитеља, 10. 9. 2015. године одржала сам родитељски састанак за родитеље чија ће деца похађати продужени боравак. На састанку су родитељи детаљно упознати са радним временом продуженог боравка (11⁰⁰- 17⁰⁰), циљевима, задацима, активностима и прибором који је потребан за продужени боравак. </w:t>
      </w:r>
    </w:p>
    <w:p w:rsidR="00E41BAA" w:rsidRDefault="00E41BAA" w:rsidP="00E41BAA">
      <w:pPr>
        <w:spacing w:after="0" w:line="240" w:lineRule="auto"/>
        <w:ind w:firstLine="720"/>
        <w:jc w:val="both"/>
        <w:rPr>
          <w:lang w:val="sr-Cyrl-CS"/>
        </w:rPr>
      </w:pPr>
      <w:r>
        <w:rPr>
          <w:lang w:val="sr-Cyrl-CS"/>
        </w:rPr>
        <w:lastRenderedPageBreak/>
        <w:t>У продужени боравак се уписало 31 ученика првог и другог разреда. Због специфичности наше школе, продужени боравак похађају и ученици путници из Шљивара и Ласова, њих десеторо. Један  ученик из припремене предшколске групе,четири из првог, један из другог, два из трећег и два ученика из четвртог разреда.</w:t>
      </w:r>
    </w:p>
    <w:p w:rsidR="00E41BAA" w:rsidRDefault="00E41BAA" w:rsidP="00E41BAA">
      <w:pPr>
        <w:spacing w:after="0" w:line="240" w:lineRule="auto"/>
        <w:jc w:val="both"/>
        <w:rPr>
          <w:lang w:val="sr-Cyrl-CS"/>
        </w:rPr>
      </w:pPr>
      <w:r>
        <w:rPr>
          <w:lang w:val="sr-Cyrl-CS"/>
        </w:rPr>
        <w:t>1. разред:</w:t>
      </w:r>
    </w:p>
    <w:p w:rsidR="00E41BAA" w:rsidRDefault="00E41BAA" w:rsidP="00E41BAA">
      <w:pPr>
        <w:spacing w:after="0" w:line="240" w:lineRule="auto"/>
        <w:jc w:val="both"/>
        <w:rPr>
          <w:lang w:val="sr-Cyrl-CS"/>
        </w:rPr>
      </w:pPr>
      <w:r>
        <w:t>I</w:t>
      </w:r>
      <w:r>
        <w:rPr>
          <w:lang w:val="sr-Cyrl-CS"/>
        </w:rPr>
        <w:t>1 – 9 (6 девојчице, 3 дечака)</w:t>
      </w:r>
    </w:p>
    <w:p w:rsidR="00E41BAA" w:rsidRPr="007661E1" w:rsidRDefault="00E41BAA" w:rsidP="00E41BAA">
      <w:pPr>
        <w:spacing w:after="0" w:line="240" w:lineRule="auto"/>
        <w:jc w:val="both"/>
        <w:rPr>
          <w:lang w:val="sr-Cyrl-CS"/>
        </w:rPr>
      </w:pPr>
      <w:r>
        <w:t>I</w:t>
      </w:r>
      <w:r>
        <w:rPr>
          <w:lang w:val="sr-Cyrl-CS"/>
        </w:rPr>
        <w:t>2 – 6 (6 девојчица)</w:t>
      </w:r>
    </w:p>
    <w:p w:rsidR="00E41BAA" w:rsidRDefault="00E41BAA" w:rsidP="00E41BAA">
      <w:pPr>
        <w:spacing w:after="0" w:line="240" w:lineRule="auto"/>
        <w:jc w:val="both"/>
        <w:rPr>
          <w:lang w:val="sr-Cyrl-CS"/>
        </w:rPr>
      </w:pPr>
      <w:r>
        <w:rPr>
          <w:lang w:val="sr-Cyrl-CS"/>
        </w:rPr>
        <w:t>2. разред:</w:t>
      </w:r>
    </w:p>
    <w:p w:rsidR="00E41BAA" w:rsidRDefault="00E41BAA" w:rsidP="00E41BAA">
      <w:pPr>
        <w:spacing w:after="0" w:line="240" w:lineRule="auto"/>
        <w:jc w:val="both"/>
        <w:rPr>
          <w:lang w:val="sr-Cyrl-CS"/>
        </w:rPr>
      </w:pPr>
      <w:r>
        <w:t>II</w:t>
      </w:r>
      <w:r>
        <w:rPr>
          <w:lang w:val="sr-Cyrl-CS"/>
        </w:rPr>
        <w:t>1 – 7 (5 девојчица, 2 дечак)</w:t>
      </w:r>
    </w:p>
    <w:p w:rsidR="00E41BAA" w:rsidRDefault="00E41BAA" w:rsidP="00E41BAA">
      <w:pPr>
        <w:spacing w:after="0" w:line="240" w:lineRule="auto"/>
        <w:jc w:val="both"/>
        <w:rPr>
          <w:lang w:val="sr-Cyrl-CS"/>
        </w:rPr>
      </w:pPr>
      <w:r>
        <w:t>II</w:t>
      </w:r>
      <w:r>
        <w:rPr>
          <w:lang w:val="sr-Cyrl-CS"/>
        </w:rPr>
        <w:t>2 – 6 ( 4 девојчице, 2 дечака)</w:t>
      </w:r>
    </w:p>
    <w:p w:rsidR="00E41BAA" w:rsidRDefault="00E41BAA" w:rsidP="00E41BAA">
      <w:pPr>
        <w:spacing w:after="0" w:line="240" w:lineRule="auto"/>
        <w:jc w:val="both"/>
        <w:rPr>
          <w:lang w:val="sr-Cyrl-CS"/>
        </w:rPr>
      </w:pPr>
      <w:r>
        <w:t>II</w:t>
      </w:r>
      <w:r>
        <w:rPr>
          <w:lang w:val="sr-Cyrl-CS"/>
        </w:rPr>
        <w:t>3 – 3 ( 3 дечака)</w:t>
      </w:r>
    </w:p>
    <w:p w:rsidR="00E41BAA" w:rsidRDefault="00E41BAA" w:rsidP="00E41BAA">
      <w:pPr>
        <w:spacing w:after="0" w:line="240" w:lineRule="auto"/>
        <w:jc w:val="both"/>
        <w:rPr>
          <w:lang w:val="sr-Cyrl-CS"/>
        </w:rPr>
      </w:pPr>
      <w:r>
        <w:rPr>
          <w:lang w:val="sr-Cyrl-CS"/>
        </w:rPr>
        <w:t>ППГ:11</w:t>
      </w:r>
    </w:p>
    <w:p w:rsidR="00E41BAA" w:rsidRDefault="00E41BAA" w:rsidP="00E41BAA">
      <w:pPr>
        <w:spacing w:after="0" w:line="240" w:lineRule="auto"/>
        <w:jc w:val="both"/>
        <w:rPr>
          <w:lang w:val="sr-Cyrl-CS"/>
        </w:rPr>
      </w:pPr>
      <w:r>
        <w:rPr>
          <w:lang w:val="sr-Cyrl-CS"/>
        </w:rPr>
        <w:t>( 1 дечак )</w:t>
      </w:r>
    </w:p>
    <w:p w:rsidR="00E41BAA" w:rsidRDefault="00E41BAA" w:rsidP="00E41BAA">
      <w:pPr>
        <w:spacing w:after="0" w:line="240" w:lineRule="auto"/>
        <w:jc w:val="both"/>
        <w:rPr>
          <w:lang w:val="sr-Cyrl-CS"/>
        </w:rPr>
      </w:pPr>
      <w:r>
        <w:t>III</w:t>
      </w:r>
      <w:r>
        <w:rPr>
          <w:lang w:val="sr-Cyrl-CS"/>
        </w:rPr>
        <w:t>1 (2 девојчице)</w:t>
      </w:r>
    </w:p>
    <w:p w:rsidR="00E41BAA" w:rsidRDefault="00E41BAA" w:rsidP="00E41BAA">
      <w:pPr>
        <w:spacing w:after="0" w:line="240" w:lineRule="auto"/>
        <w:jc w:val="both"/>
        <w:rPr>
          <w:lang w:val="sr-Cyrl-CS"/>
        </w:rPr>
      </w:pPr>
      <w:r>
        <w:rPr>
          <w:lang w:val="sr-Cyrl-CS"/>
        </w:rPr>
        <w:t>III2 (1 дечак)</w:t>
      </w:r>
    </w:p>
    <w:p w:rsidR="00E41BAA" w:rsidRDefault="00E41BAA" w:rsidP="00E41BAA">
      <w:pPr>
        <w:spacing w:after="0" w:line="240" w:lineRule="auto"/>
        <w:jc w:val="both"/>
      </w:pPr>
      <w:r>
        <w:t>III3 (3 девојчице, 1 дечак)</w:t>
      </w:r>
    </w:p>
    <w:p w:rsidR="00E41BAA" w:rsidRDefault="00E41BAA" w:rsidP="00E41BAA">
      <w:pPr>
        <w:spacing w:after="0" w:line="240" w:lineRule="auto"/>
        <w:jc w:val="both"/>
      </w:pPr>
      <w:r>
        <w:t>IV1 (1 девојчица, 1 дечак)</w:t>
      </w:r>
    </w:p>
    <w:p w:rsidR="00E41BAA" w:rsidRDefault="00E41BAA" w:rsidP="00E41BAA">
      <w:pPr>
        <w:spacing w:after="0" w:line="240" w:lineRule="auto"/>
        <w:ind w:firstLine="720"/>
        <w:jc w:val="both"/>
      </w:pPr>
      <w:r>
        <w:t>По одобрењу директора продужени боравак похађају и ученици трећег разреда, њих петоро.</w:t>
      </w:r>
    </w:p>
    <w:p w:rsidR="00E41BAA" w:rsidRPr="0071377A" w:rsidRDefault="00E41BAA" w:rsidP="00E41BAA">
      <w:pPr>
        <w:spacing w:after="0" w:line="240" w:lineRule="auto"/>
        <w:ind w:firstLine="720"/>
        <w:jc w:val="both"/>
      </w:pPr>
      <w:r>
        <w:t>Укупно, продужени боравак похађа 41 ученик.</w:t>
      </w:r>
    </w:p>
    <w:p w:rsidR="00E41BAA" w:rsidRDefault="00E41BAA" w:rsidP="00E41BAA">
      <w:pPr>
        <w:spacing w:after="0" w:line="240" w:lineRule="auto"/>
        <w:ind w:firstLine="720"/>
        <w:jc w:val="both"/>
      </w:pPr>
      <w:r>
        <w:rPr>
          <w:lang w:val="sr-Cyrl-CS"/>
        </w:rPr>
        <w:t xml:space="preserve">Све активности предвиђене програмом и планом рада продуженог боравка су реализоване. Ученицима првог разреда на почетку је било потребно одређено време да се навикну на школске обавезе и домаће задатке, па им је била потребна константна помоћ. Ученици другог разреда од почетка су самостални у изради домаћих задатака, уз повремену помоћ коју су добијали од мене. Сви ученици били су расположени за додатно увежбавање школских садржаја, што је резултирало побољшањем успеха у школи. Посебно бих истакла ученице </w:t>
      </w:r>
      <w:r>
        <w:t>II</w:t>
      </w:r>
      <w:r>
        <w:rPr>
          <w:lang w:val="sr-Cyrl-CS"/>
        </w:rPr>
        <w:t xml:space="preserve">1 Уну Миленовић, Теу Митић, </w:t>
      </w:r>
      <w:r>
        <w:t>II</w:t>
      </w:r>
      <w:r>
        <w:rPr>
          <w:lang w:val="sr-Cyrl-CS"/>
        </w:rPr>
        <w:t>2 Анђелу Стојановић и Уну Милошевић, које су показале највеће интересовање за садржаје и биле најактивније у досадашњем раду</w:t>
      </w:r>
      <w:r>
        <w:t>.</w:t>
      </w:r>
    </w:p>
    <w:p w:rsidR="00E41BAA" w:rsidRDefault="00E41BAA" w:rsidP="00E41BAA">
      <w:pPr>
        <w:spacing w:after="0" w:line="240" w:lineRule="auto"/>
        <w:ind w:firstLine="720"/>
        <w:jc w:val="both"/>
        <w:rPr>
          <w:lang w:val="sr-Cyrl-CS"/>
        </w:rPr>
      </w:pPr>
      <w:r>
        <w:rPr>
          <w:lang w:val="sr-Cyrl-CS"/>
        </w:rPr>
        <w:t>У продужени боравак долазе ученици Марија Станковић</w:t>
      </w:r>
      <w:r>
        <w:t xml:space="preserve"> III1 </w:t>
      </w:r>
      <w:r>
        <w:rPr>
          <w:lang w:val="sr-Cyrl-CS"/>
        </w:rPr>
        <w:t xml:space="preserve"> и Теодора Станковић </w:t>
      </w:r>
      <w:r>
        <w:t>IV</w:t>
      </w:r>
      <w:r>
        <w:rPr>
          <w:lang w:val="sr-Cyrl-CS"/>
        </w:rPr>
        <w:t>1, који захтевају посебну пажњу и додатну мотивацију за рад. И он</w:t>
      </w:r>
      <w:r>
        <w:t>e</w:t>
      </w:r>
      <w:r>
        <w:rPr>
          <w:lang w:val="sr-Cyrl-CS"/>
        </w:rPr>
        <w:t xml:space="preserve"> су показал</w:t>
      </w:r>
      <w:r>
        <w:t>e</w:t>
      </w:r>
      <w:r>
        <w:rPr>
          <w:lang w:val="sr-Cyrl-CS"/>
        </w:rPr>
        <w:t xml:space="preserve"> напредак у односу према раду, као и у односу према вршњацима.</w:t>
      </w:r>
    </w:p>
    <w:p w:rsidR="00E41BAA" w:rsidRDefault="00E41BAA" w:rsidP="00E41BAA">
      <w:pPr>
        <w:spacing w:after="0" w:line="240" w:lineRule="auto"/>
        <w:ind w:firstLine="720"/>
        <w:jc w:val="both"/>
      </w:pPr>
      <w:r>
        <w:rPr>
          <w:lang w:val="sr-Cyrl-CS"/>
        </w:rPr>
        <w:t>У свим организованим активностима ученици су радо учествовали. Након обраде различитих тема радили смо заједничке ликовне радове, којима смо оплеменили простор у коме ученици бораве.</w:t>
      </w:r>
    </w:p>
    <w:p w:rsidR="00E41BAA" w:rsidRDefault="00E41BAA" w:rsidP="00E41BAA">
      <w:pPr>
        <w:spacing w:after="0" w:line="240" w:lineRule="auto"/>
        <w:ind w:firstLine="720"/>
        <w:jc w:val="both"/>
      </w:pPr>
      <w:r>
        <w:t>22. 12. 2015. године у продуженом боравку одржана је Радионица за децу и родитеље- Израда новогодишњих украса од теста. Велики број родитеља се одазвао и заједно са децом, у пријатној атмосфери направио разноврсне украсе за јелку. Украсе су деца касније обојила и украсила радни простор.</w:t>
      </w:r>
    </w:p>
    <w:p w:rsidR="00E41BAA" w:rsidRDefault="00E41BAA" w:rsidP="00E41BAA">
      <w:pPr>
        <w:spacing w:after="0" w:line="240" w:lineRule="auto"/>
        <w:ind w:firstLine="720"/>
        <w:jc w:val="both"/>
      </w:pPr>
      <w:r>
        <w:t>Одржана су два родитељска састанка, на почетку школске године и након првог класификационог периода.</w:t>
      </w:r>
    </w:p>
    <w:p w:rsidR="00E41BAA" w:rsidRDefault="00E41BAA" w:rsidP="00E41BAA">
      <w:pPr>
        <w:spacing w:after="0" w:line="240" w:lineRule="auto"/>
        <w:ind w:firstLine="720"/>
        <w:jc w:val="both"/>
      </w:pPr>
      <w:r>
        <w:t>О раду продуженог боравка редовно обавештавам директора школе на седницама Одељењског већа.</w:t>
      </w:r>
    </w:p>
    <w:p w:rsidR="00E41BAA" w:rsidRDefault="00E41BAA" w:rsidP="00E41BAA">
      <w:pPr>
        <w:spacing w:after="0" w:line="240" w:lineRule="auto"/>
        <w:ind w:firstLine="720"/>
        <w:jc w:val="both"/>
        <w:rPr>
          <w:lang w:val="sr-Cyrl-CS"/>
        </w:rPr>
      </w:pPr>
      <w:r>
        <w:rPr>
          <w:lang w:val="sr-Cyrl-CS"/>
        </w:rPr>
        <w:t>Индивидуалне посете већине родитеља су биле честе</w:t>
      </w:r>
      <w:r>
        <w:t xml:space="preserve">. </w:t>
      </w:r>
      <w:r>
        <w:rPr>
          <w:lang w:val="sr-Cyrl-CS"/>
        </w:rPr>
        <w:t xml:space="preserve">Родитељи су ми се обраћали за помоћ у вези са начином вежбања са децом </w:t>
      </w:r>
      <w:r>
        <w:t xml:space="preserve">код </w:t>
      </w:r>
      <w:r>
        <w:rPr>
          <w:lang w:val="sr-Cyrl-CS"/>
        </w:rPr>
        <w:t>куће. Успостављена је одлична сарадња.</w:t>
      </w:r>
    </w:p>
    <w:p w:rsidR="00E41BAA" w:rsidRDefault="00E41BAA" w:rsidP="00E41BAA">
      <w:pPr>
        <w:spacing w:after="0" w:line="240" w:lineRule="auto"/>
        <w:ind w:firstLine="720"/>
        <w:jc w:val="both"/>
        <w:rPr>
          <w:lang w:val="sr-Cyrl-CS"/>
        </w:rPr>
      </w:pPr>
      <w:r>
        <w:rPr>
          <w:lang w:val="sr-Cyrl-CS"/>
        </w:rPr>
        <w:t>У току првог полугодишта остварила сам успешну сарадњу и са колегама, учитељима ученика који долазе у продужени боравак. Редовно смо се консултовали о раду и напретку појединих ученика. Сарадња са педагогом и управом школе је на завидном нивоу.</w:t>
      </w:r>
    </w:p>
    <w:p w:rsidR="00E41BAA" w:rsidRDefault="00E41BAA" w:rsidP="00E41BAA">
      <w:pPr>
        <w:spacing w:after="0" w:line="240" w:lineRule="auto"/>
        <w:ind w:firstLine="720"/>
        <w:jc w:val="both"/>
      </w:pPr>
      <w:r>
        <w:rPr>
          <w:lang w:val="sr-Cyrl-CS"/>
        </w:rPr>
        <w:t>Редовно сам водила педагошку документацију. Редовно сам присуствовала седницама Одељењског већа млађих разреда и Наставничког већа. О присуству седницама Одељњког већа постоје записници у Дневнику. Директора, педагога и остале колеге обавештавала сам о раду продуженог боравка.</w:t>
      </w:r>
    </w:p>
    <w:p w:rsidR="00E41BAA" w:rsidRDefault="00E41BAA" w:rsidP="00E41BAA">
      <w:pPr>
        <w:spacing w:after="0" w:line="240" w:lineRule="auto"/>
        <w:ind w:firstLine="720"/>
        <w:jc w:val="both"/>
        <w:rPr>
          <w:lang w:val="sr-Cyrl-CS"/>
        </w:rPr>
      </w:pPr>
      <w:r>
        <w:rPr>
          <w:lang w:val="sr-Cyrl-CS"/>
        </w:rPr>
        <w:lastRenderedPageBreak/>
        <w:t xml:space="preserve">У току другог полугодишта школске 2015/ 2016. Године није дошло је до промене броја  ученика у продуженом боравку. </w:t>
      </w:r>
    </w:p>
    <w:p w:rsidR="00E41BAA" w:rsidRDefault="00E41BAA" w:rsidP="00E41BAA">
      <w:pPr>
        <w:spacing w:after="0" w:line="240" w:lineRule="auto"/>
        <w:ind w:firstLine="720"/>
        <w:jc w:val="both"/>
        <w:rPr>
          <w:lang w:val="sr-Cyrl-CS"/>
        </w:rPr>
      </w:pPr>
      <w:r>
        <w:rPr>
          <w:lang w:val="sr-Cyrl-CS"/>
        </w:rPr>
        <w:t>Сви ученици редовно долазе у продужени боравак.</w:t>
      </w:r>
    </w:p>
    <w:p w:rsidR="00E41BAA" w:rsidRDefault="00E41BAA" w:rsidP="00E41BAA">
      <w:pPr>
        <w:spacing w:after="0" w:line="240" w:lineRule="auto"/>
        <w:ind w:firstLine="720"/>
        <w:jc w:val="both"/>
        <w:rPr>
          <w:lang w:val="sr-Cyrl-CS"/>
        </w:rPr>
      </w:pPr>
      <w:r>
        <w:rPr>
          <w:lang w:val="sr-Cyrl-CS"/>
        </w:rPr>
        <w:t xml:space="preserve">Све активности предвиђене програмом и планом рада продуженог боравка су реализоване. Велики број ученика био је расположен за додатно увежбавање школских садржаја. Ученици којима је била потребна додатна помоћ у изради домаћих задатака правовремено су је добијали. Изузетно је важна вршњачка едукација која је у продуженом боравку присутна у великој мери. </w:t>
      </w:r>
    </w:p>
    <w:p w:rsidR="00E41BAA" w:rsidRDefault="00E41BAA" w:rsidP="00E41BAA">
      <w:pPr>
        <w:spacing w:after="0" w:line="240" w:lineRule="auto"/>
        <w:ind w:firstLine="720"/>
        <w:jc w:val="both"/>
        <w:rPr>
          <w:lang w:val="sr-Cyrl-CS"/>
        </w:rPr>
      </w:pPr>
      <w:r>
        <w:rPr>
          <w:lang w:val="sr-Cyrl-CS"/>
        </w:rPr>
        <w:t>Ученици су сами иницирали велики број тема из разних области које смо обрађивали у продуженом боравку. На тај начин ширили смо општу културу ученика. Различите књиге које ученици код куће читају, доносили су у продужени боравак, о њима смо разговарали и једни другима препоручивали.</w:t>
      </w:r>
    </w:p>
    <w:p w:rsidR="00E41BAA" w:rsidRDefault="00E41BAA" w:rsidP="00E41BAA">
      <w:pPr>
        <w:spacing w:after="0" w:line="240" w:lineRule="auto"/>
        <w:ind w:firstLine="720"/>
        <w:jc w:val="both"/>
        <w:rPr>
          <w:lang w:val="sr-Cyrl-CS"/>
        </w:rPr>
      </w:pPr>
      <w:r>
        <w:rPr>
          <w:lang w:val="sr-Cyrl-CS"/>
        </w:rPr>
        <w:t>У свим организованим активностима ученици су радо учествовали. Након обраде различитих тема радили смо заједничке ликовне радове, којима смо оплеменили простор у коме ученици бораве.</w:t>
      </w:r>
    </w:p>
    <w:p w:rsidR="00E41BAA" w:rsidRDefault="00E41BAA" w:rsidP="00E41BAA">
      <w:pPr>
        <w:spacing w:after="0" w:line="240" w:lineRule="auto"/>
        <w:ind w:firstLine="720"/>
        <w:jc w:val="both"/>
        <w:rPr>
          <w:lang w:val="sr-Cyrl-CS"/>
        </w:rPr>
      </w:pPr>
      <w:r>
        <w:rPr>
          <w:lang w:val="sr-Cyrl-CS"/>
        </w:rPr>
        <w:t>Сарадња са родитељим и је и у другом полугодишту била на завидном нивоу. Одржана су два родитељска састанка.</w:t>
      </w:r>
    </w:p>
    <w:p w:rsidR="00E41BAA" w:rsidRDefault="00E41BAA" w:rsidP="00E41BAA">
      <w:pPr>
        <w:spacing w:after="0" w:line="240" w:lineRule="auto"/>
        <w:ind w:firstLine="720"/>
        <w:jc w:val="both"/>
        <w:rPr>
          <w:lang w:val="sr-Cyrl-CS"/>
        </w:rPr>
      </w:pPr>
      <w:r>
        <w:rPr>
          <w:lang w:val="sr-Cyrl-CS"/>
        </w:rPr>
        <w:t>4. 3. 2016. године ученици продуженог боравка су израдили честитке, поводом 8. Марта „Декупаж“ техником.</w:t>
      </w:r>
    </w:p>
    <w:p w:rsidR="00E41BAA" w:rsidRDefault="00E41BAA" w:rsidP="00E41BAA">
      <w:pPr>
        <w:spacing w:after="0" w:line="240" w:lineRule="auto"/>
        <w:ind w:firstLine="720"/>
        <w:jc w:val="both"/>
        <w:rPr>
          <w:lang w:val="sr-Cyrl-CS"/>
        </w:rPr>
      </w:pPr>
      <w:r>
        <w:rPr>
          <w:lang w:val="sr-Cyrl-CS"/>
        </w:rPr>
        <w:t>10. 3. 2016. године  одржана је радионица за маме и децу.</w:t>
      </w:r>
    </w:p>
    <w:p w:rsidR="00E41BAA" w:rsidRDefault="00E41BAA" w:rsidP="00E41BAA">
      <w:pPr>
        <w:spacing w:after="0" w:line="240" w:lineRule="auto"/>
        <w:ind w:firstLine="720"/>
        <w:jc w:val="both"/>
        <w:rPr>
          <w:lang w:val="sr-Cyrl-CS"/>
        </w:rPr>
      </w:pPr>
      <w:r>
        <w:rPr>
          <w:lang w:val="sr-Cyrl-CS"/>
        </w:rPr>
        <w:t xml:space="preserve">Друге  недеље  марта израђен  је пано на тему „ Весници пролећа“.  </w:t>
      </w:r>
    </w:p>
    <w:p w:rsidR="00E41BAA" w:rsidRDefault="00E41BAA" w:rsidP="00E41BAA">
      <w:pPr>
        <w:spacing w:after="0" w:line="240" w:lineRule="auto"/>
        <w:ind w:firstLine="720"/>
        <w:jc w:val="both"/>
        <w:rPr>
          <w:lang w:val="sr-Cyrl-CS"/>
        </w:rPr>
      </w:pPr>
      <w:r>
        <w:rPr>
          <w:lang w:val="sr-Cyrl-CS"/>
        </w:rPr>
        <w:t>24. 3. 2016. године посета ППГ са васпитачицом Бранкицом  Лазаревић.</w:t>
      </w:r>
    </w:p>
    <w:p w:rsidR="00E41BAA" w:rsidRDefault="00E41BAA" w:rsidP="00E41BAA">
      <w:pPr>
        <w:spacing w:after="0" w:line="240" w:lineRule="auto"/>
        <w:ind w:firstLine="720"/>
        <w:jc w:val="both"/>
        <w:rPr>
          <w:lang w:val="sr-Cyrl-CS"/>
        </w:rPr>
      </w:pPr>
      <w:r>
        <w:rPr>
          <w:lang w:val="sr-Cyrl-CS"/>
        </w:rPr>
        <w:t xml:space="preserve">5. 4. 2016. године посета ППГ из вртића „ Љиљан“, где су провели угодно пре подне у боравку. </w:t>
      </w:r>
    </w:p>
    <w:p w:rsidR="00E41BAA" w:rsidRDefault="00E41BAA" w:rsidP="00E41BAA">
      <w:pPr>
        <w:spacing w:after="0" w:line="240" w:lineRule="auto"/>
        <w:ind w:firstLine="720"/>
        <w:jc w:val="both"/>
        <w:rPr>
          <w:lang w:val="sr-Cyrl-CS"/>
        </w:rPr>
      </w:pPr>
      <w:r>
        <w:rPr>
          <w:lang w:val="sr-Cyrl-CS"/>
        </w:rPr>
        <w:t>8. 4.  2016. године гледан је приредба поводом Дана Рома.</w:t>
      </w:r>
    </w:p>
    <w:p w:rsidR="00E41BAA" w:rsidRDefault="00E41BAA" w:rsidP="00E41BAA">
      <w:pPr>
        <w:spacing w:after="0" w:line="240" w:lineRule="auto"/>
        <w:ind w:firstLine="720"/>
        <w:jc w:val="both"/>
        <w:rPr>
          <w:lang w:val="sr-Cyrl-CS"/>
        </w:rPr>
      </w:pPr>
      <w:r>
        <w:rPr>
          <w:lang w:val="sr-Cyrl-CS"/>
        </w:rPr>
        <w:t>20. 4. 2016. године ученици продуженог боравка и ученици ППГ радили су ускршња јаја  „Декупаж“ техником.</w:t>
      </w:r>
    </w:p>
    <w:p w:rsidR="00E41BAA" w:rsidRPr="0071377A" w:rsidRDefault="00E41BAA" w:rsidP="00E41BAA">
      <w:pPr>
        <w:spacing w:after="0" w:line="240" w:lineRule="auto"/>
        <w:ind w:firstLine="720"/>
        <w:jc w:val="both"/>
        <w:rPr>
          <w:lang w:val="sr-Cyrl-CS"/>
        </w:rPr>
      </w:pPr>
      <w:r>
        <w:rPr>
          <w:lang w:val="sr-Cyrl-CS"/>
        </w:rPr>
        <w:t>1.  6. 2016. године још једна посета друге групе ППГ са васпитачицом Слађаном Грубишић.</w:t>
      </w:r>
    </w:p>
    <w:p w:rsidR="00E41BAA" w:rsidRDefault="00E41BAA" w:rsidP="00E41BAA">
      <w:pPr>
        <w:spacing w:after="0" w:line="240" w:lineRule="auto"/>
        <w:ind w:firstLine="720"/>
        <w:jc w:val="both"/>
        <w:rPr>
          <w:lang w:val="sr-Cyrl-CS"/>
        </w:rPr>
      </w:pPr>
      <w:r>
        <w:t>6. 6. 2016. године ученици су радили ликовне  радове на тему рециклажа „Асамблаж“ техником и радовима украсили радни простор.</w:t>
      </w:r>
    </w:p>
    <w:p w:rsidR="00E41BAA" w:rsidRDefault="00E41BAA" w:rsidP="00E41BAA">
      <w:pPr>
        <w:spacing w:after="0" w:line="240" w:lineRule="auto"/>
        <w:ind w:firstLine="720"/>
        <w:jc w:val="both"/>
        <w:rPr>
          <w:lang w:val="sr-Cyrl-CS"/>
        </w:rPr>
      </w:pPr>
      <w:r>
        <w:rPr>
          <w:lang w:val="sr-Cyrl-CS"/>
        </w:rPr>
        <w:t>Индивидуалне посете родитеља су биле честе и садржајне. Успостављена одлична сарадња.</w:t>
      </w:r>
    </w:p>
    <w:p w:rsidR="00E41BAA" w:rsidRDefault="00E41BAA" w:rsidP="00E41BAA">
      <w:pPr>
        <w:spacing w:after="0" w:line="240" w:lineRule="auto"/>
        <w:ind w:firstLine="720"/>
        <w:jc w:val="both"/>
        <w:rPr>
          <w:lang w:val="sr-Cyrl-CS"/>
        </w:rPr>
      </w:pPr>
      <w:r>
        <w:rPr>
          <w:lang w:val="sr-Cyrl-CS"/>
        </w:rPr>
        <w:t>Успешна сарадња са колегама, учитељима ученика који долазе у продужени боравак, настављена је и до краја школске године. Редовно смо се консултовали о раду и напретку појединих ученика. Сарадња са педагогом и управом школе је на завидном нивоу.</w:t>
      </w:r>
    </w:p>
    <w:p w:rsidR="00E41BAA" w:rsidRDefault="00E41BAA" w:rsidP="00E41BAA">
      <w:pPr>
        <w:spacing w:after="0" w:line="240" w:lineRule="auto"/>
        <w:ind w:firstLine="720"/>
        <w:jc w:val="both"/>
        <w:rPr>
          <w:lang w:val="sr-Cyrl-CS"/>
        </w:rPr>
      </w:pPr>
      <w:r>
        <w:rPr>
          <w:lang w:val="sr-Cyrl-CS"/>
        </w:rPr>
        <w:t>Редовно сам водила педагошку документацију. Редовно сам присуствовала седницама Одељењског већа млађих разреда и Наставничког већа. О присуству седницама Одељњког већа постоје записници у Дневнику. Директора, педагога и остале колеге обавештавала сам о раду продуженог боравка.</w:t>
      </w:r>
    </w:p>
    <w:p w:rsidR="00E41BAA" w:rsidRDefault="00E41BAA" w:rsidP="00E41BAA">
      <w:pPr>
        <w:spacing w:after="0" w:line="240" w:lineRule="auto"/>
        <w:ind w:firstLine="720"/>
        <w:jc w:val="both"/>
        <w:rPr>
          <w:lang w:val="sr-Cyrl-CS"/>
        </w:rPr>
      </w:pPr>
      <w:r>
        <w:rPr>
          <w:lang w:val="sr-Cyrl-CS"/>
        </w:rPr>
        <w:t xml:space="preserve"> Родитељи су изразили жељу да им деца бораве у боравку и наредне школске године.</w:t>
      </w:r>
    </w:p>
    <w:p w:rsidR="00E41BAA" w:rsidRDefault="00E41BAA" w:rsidP="00E41BAA">
      <w:pPr>
        <w:spacing w:after="0" w:line="240" w:lineRule="auto"/>
        <w:jc w:val="both"/>
        <w:rPr>
          <w:lang w:val="sr-Cyrl-CS"/>
        </w:rPr>
      </w:pPr>
    </w:p>
    <w:p w:rsidR="00E41BAA" w:rsidRDefault="00E41BAA" w:rsidP="00E41BAA">
      <w:pPr>
        <w:spacing w:after="0" w:line="240" w:lineRule="auto"/>
        <w:jc w:val="both"/>
        <w:rPr>
          <w:lang w:val="sr-Cyrl-CS"/>
        </w:rPr>
      </w:pPr>
      <w:r>
        <w:rPr>
          <w:lang w:val="sr-Cyrl-CS"/>
        </w:rPr>
        <w:t>У Зајечару,</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Наставник разредне наставе</w:t>
      </w:r>
    </w:p>
    <w:p w:rsidR="00AE52B0" w:rsidRPr="008F4DCF" w:rsidRDefault="00E41BAA" w:rsidP="00E41BAA">
      <w:pPr>
        <w:spacing w:after="0" w:line="240" w:lineRule="auto"/>
        <w:jc w:val="both"/>
        <w:rPr>
          <w:lang w:val="sr-Cyrl-CS"/>
        </w:rPr>
      </w:pPr>
      <w:r>
        <w:t>24</w:t>
      </w:r>
      <w:r>
        <w:rPr>
          <w:lang w:val="sr-Cyrl-CS"/>
        </w:rPr>
        <w:t xml:space="preserve">. </w:t>
      </w:r>
      <w:r>
        <w:t>6</w:t>
      </w:r>
      <w:r>
        <w:rPr>
          <w:lang w:val="sr-Cyrl-CS"/>
        </w:rPr>
        <w:t>. 2</w:t>
      </w:r>
      <w:r>
        <w:t>016</w:t>
      </w:r>
      <w:r>
        <w:rPr>
          <w:lang w:val="sr-Cyrl-CS"/>
        </w:rPr>
        <w:t>. године</w:t>
      </w:r>
      <w:r>
        <w:rPr>
          <w:lang w:val="sr-Cyrl-CS"/>
        </w:rPr>
        <w:tab/>
      </w:r>
      <w:r>
        <w:rPr>
          <w:lang w:val="sr-Cyrl-CS"/>
        </w:rPr>
        <w:tab/>
      </w:r>
      <w:r>
        <w:rPr>
          <w:lang w:val="sr-Cyrl-CS"/>
        </w:rPr>
        <w:tab/>
      </w:r>
      <w:r>
        <w:rPr>
          <w:lang w:val="sr-Cyrl-CS"/>
        </w:rPr>
        <w:tab/>
      </w:r>
      <w:r>
        <w:rPr>
          <w:lang w:val="sr-Cyrl-CS"/>
        </w:rPr>
        <w:tab/>
      </w:r>
      <w:r>
        <w:rPr>
          <w:lang w:val="sr-Cyrl-CS"/>
        </w:rPr>
        <w:tab/>
        <w:t>Сузана Станчић</w:t>
      </w:r>
    </w:p>
    <w:p w:rsidR="00790841" w:rsidRDefault="00790841" w:rsidP="005C2F48">
      <w:pPr>
        <w:pStyle w:val="NoSpacing"/>
        <w:jc w:val="center"/>
        <w:rPr>
          <w:rFonts w:asciiTheme="minorHAnsi" w:hAnsiTheme="minorHAnsi"/>
          <w:b/>
        </w:rPr>
      </w:pPr>
    </w:p>
    <w:p w:rsidR="00AA5889" w:rsidRDefault="00AA5889" w:rsidP="005C2F48">
      <w:pPr>
        <w:pStyle w:val="NoSpacing"/>
        <w:jc w:val="center"/>
        <w:rPr>
          <w:rFonts w:asciiTheme="minorHAnsi" w:hAnsiTheme="minorHAnsi"/>
          <w:b/>
        </w:rPr>
      </w:pPr>
    </w:p>
    <w:p w:rsidR="00AA5889" w:rsidRDefault="00AA5889" w:rsidP="005C2F48">
      <w:pPr>
        <w:pStyle w:val="NoSpacing"/>
        <w:jc w:val="center"/>
        <w:rPr>
          <w:rFonts w:asciiTheme="minorHAnsi" w:hAnsiTheme="minorHAnsi"/>
          <w:b/>
        </w:rPr>
      </w:pPr>
    </w:p>
    <w:p w:rsidR="001F12ED" w:rsidRDefault="001F12ED" w:rsidP="00E41BAA">
      <w:pPr>
        <w:pStyle w:val="NoSpacing"/>
        <w:jc w:val="center"/>
        <w:rPr>
          <w:rFonts w:asciiTheme="minorHAnsi" w:hAnsiTheme="minorHAnsi"/>
          <w:b/>
        </w:rPr>
      </w:pPr>
    </w:p>
    <w:p w:rsidR="001F12ED" w:rsidRDefault="001F12ED" w:rsidP="00E41BAA">
      <w:pPr>
        <w:pStyle w:val="NoSpacing"/>
        <w:jc w:val="center"/>
        <w:rPr>
          <w:rFonts w:asciiTheme="minorHAnsi" w:hAnsiTheme="minorHAnsi"/>
          <w:b/>
        </w:rPr>
      </w:pPr>
    </w:p>
    <w:p w:rsidR="001F12ED" w:rsidRDefault="001F12ED" w:rsidP="00E41BAA">
      <w:pPr>
        <w:pStyle w:val="NoSpacing"/>
        <w:jc w:val="center"/>
        <w:rPr>
          <w:rFonts w:asciiTheme="minorHAnsi" w:hAnsiTheme="minorHAnsi"/>
          <w:b/>
        </w:rPr>
      </w:pPr>
    </w:p>
    <w:p w:rsidR="001F12ED" w:rsidRDefault="001F12ED" w:rsidP="00E41BAA">
      <w:pPr>
        <w:pStyle w:val="NoSpacing"/>
        <w:jc w:val="center"/>
        <w:rPr>
          <w:rFonts w:asciiTheme="minorHAnsi" w:hAnsiTheme="minorHAnsi"/>
          <w:b/>
        </w:rPr>
      </w:pPr>
    </w:p>
    <w:p w:rsidR="00E41BAA" w:rsidRPr="00573DE0" w:rsidRDefault="00E41BAA" w:rsidP="00E41BAA">
      <w:pPr>
        <w:pStyle w:val="NoSpacing"/>
        <w:jc w:val="center"/>
        <w:rPr>
          <w:rFonts w:asciiTheme="minorHAnsi" w:hAnsiTheme="minorHAnsi"/>
          <w:b/>
        </w:rPr>
      </w:pPr>
      <w:r w:rsidRPr="00573DE0">
        <w:rPr>
          <w:rFonts w:asciiTheme="minorHAnsi" w:hAnsiTheme="minorHAnsi"/>
          <w:b/>
        </w:rPr>
        <w:lastRenderedPageBreak/>
        <w:t>ГОДИШЊИ ИЗВЕШТАЈ РАДА ШКОЛСКОГ БИБЛИОТЕКАРА У ОШ,,ЂУРА ЈАКШЋ''</w:t>
      </w:r>
    </w:p>
    <w:p w:rsidR="00E41BAA" w:rsidRPr="00573DE0" w:rsidRDefault="00E41BAA" w:rsidP="00E41BAA">
      <w:pPr>
        <w:spacing w:after="0" w:line="240" w:lineRule="auto"/>
        <w:jc w:val="center"/>
        <w:rPr>
          <w:rFonts w:asciiTheme="minorHAnsi" w:hAnsiTheme="minorHAnsi"/>
          <w:b/>
        </w:rPr>
      </w:pPr>
      <w:r w:rsidRPr="00573DE0">
        <w:rPr>
          <w:rFonts w:asciiTheme="minorHAnsi" w:hAnsiTheme="minorHAnsi"/>
          <w:b/>
        </w:rPr>
        <w:t>ШКОЛСКА 2015/16. ГОДИНА</w:t>
      </w:r>
    </w:p>
    <w:p w:rsidR="00E41BAA" w:rsidRPr="00573DE0" w:rsidRDefault="00E41BAA" w:rsidP="00E41BAA">
      <w:pPr>
        <w:spacing w:after="0" w:line="240" w:lineRule="auto"/>
        <w:jc w:val="center"/>
        <w:rPr>
          <w:rFonts w:asciiTheme="minorHAnsi" w:hAnsiTheme="minorHAnsi"/>
          <w:b/>
        </w:rPr>
      </w:pPr>
    </w:p>
    <w:p w:rsidR="00E41BAA" w:rsidRPr="00573DE0" w:rsidRDefault="00E41BAA" w:rsidP="00FA14EE">
      <w:pPr>
        <w:pStyle w:val="ListParagraph"/>
        <w:numPr>
          <w:ilvl w:val="0"/>
          <w:numId w:val="22"/>
        </w:numPr>
        <w:spacing w:after="0" w:line="240" w:lineRule="auto"/>
        <w:jc w:val="both"/>
        <w:rPr>
          <w:rFonts w:asciiTheme="minorHAnsi" w:hAnsiTheme="minorHAnsi"/>
          <w:b/>
          <w:u w:val="single"/>
        </w:rPr>
      </w:pPr>
      <w:r w:rsidRPr="00573DE0">
        <w:rPr>
          <w:rFonts w:asciiTheme="minorHAnsi" w:hAnsiTheme="minorHAnsi"/>
          <w:b/>
          <w:u w:val="single"/>
        </w:rPr>
        <w:t>Планирање и програмирање образовно-васпитног рада</w:t>
      </w:r>
    </w:p>
    <w:p w:rsidR="00E41BAA" w:rsidRPr="00573DE0" w:rsidRDefault="00E41BAA" w:rsidP="00E41BAA">
      <w:pPr>
        <w:pStyle w:val="ListParagraph"/>
        <w:spacing w:after="0" w:line="240" w:lineRule="auto"/>
        <w:jc w:val="both"/>
        <w:rPr>
          <w:rFonts w:asciiTheme="minorHAnsi" w:hAnsiTheme="minorHAnsi"/>
        </w:rPr>
      </w:pPr>
      <w:r w:rsidRPr="00573DE0">
        <w:rPr>
          <w:rFonts w:asciiTheme="minorHAnsi" w:hAnsiTheme="minorHAnsi"/>
        </w:rPr>
        <w:t>Урађени су месечни планови за школску 2015/16. годину.  Редовно се планирају активности са ученицима које су реализоване у школској библиотеци. На крају сваког месеца урађена је месечна статистика рада школске библиотеке:</w:t>
      </w:r>
    </w:p>
    <w:p w:rsidR="00E41BAA" w:rsidRPr="00573DE0" w:rsidRDefault="00E41BAA" w:rsidP="00FA14EE">
      <w:pPr>
        <w:pStyle w:val="ListParagraph"/>
        <w:numPr>
          <w:ilvl w:val="0"/>
          <w:numId w:val="23"/>
        </w:numPr>
        <w:spacing w:after="0" w:line="240" w:lineRule="auto"/>
        <w:jc w:val="both"/>
        <w:rPr>
          <w:rFonts w:asciiTheme="minorHAnsi" w:hAnsiTheme="minorHAnsi"/>
          <w:u w:val="single"/>
        </w:rPr>
      </w:pPr>
      <w:r w:rsidRPr="00573DE0">
        <w:rPr>
          <w:rFonts w:asciiTheme="minorHAnsi" w:hAnsiTheme="minorHAnsi"/>
          <w:u w:val="single"/>
        </w:rPr>
        <w:t>Број изнајмљених књига/уџбеника у првом полугодишту:</w:t>
      </w:r>
    </w:p>
    <w:p w:rsidR="00E41BAA" w:rsidRPr="00573DE0" w:rsidRDefault="00E41BAA" w:rsidP="00E41BAA">
      <w:pPr>
        <w:pStyle w:val="ListParagraph"/>
        <w:spacing w:after="0" w:line="240" w:lineRule="auto"/>
        <w:ind w:left="1080"/>
        <w:jc w:val="both"/>
        <w:rPr>
          <w:rFonts w:asciiTheme="minorHAnsi" w:hAnsiTheme="minorHAnsi"/>
        </w:rPr>
      </w:pPr>
      <w:r w:rsidRPr="00573DE0">
        <w:rPr>
          <w:rFonts w:asciiTheme="minorHAnsi" w:hAnsiTheme="minorHAnsi"/>
        </w:rPr>
        <w:t>Септембар:  9</w:t>
      </w:r>
    </w:p>
    <w:p w:rsidR="00E41BAA" w:rsidRPr="00573DE0" w:rsidRDefault="00E41BAA" w:rsidP="00E41BAA">
      <w:pPr>
        <w:pStyle w:val="ListParagraph"/>
        <w:spacing w:after="0" w:line="240" w:lineRule="auto"/>
        <w:ind w:left="1080"/>
        <w:jc w:val="both"/>
        <w:rPr>
          <w:rFonts w:asciiTheme="minorHAnsi" w:hAnsiTheme="minorHAnsi"/>
        </w:rPr>
      </w:pPr>
      <w:r w:rsidRPr="00573DE0">
        <w:rPr>
          <w:rFonts w:asciiTheme="minorHAnsi" w:hAnsiTheme="minorHAnsi"/>
        </w:rPr>
        <w:t>Октобар:  188</w:t>
      </w:r>
    </w:p>
    <w:p w:rsidR="00E41BAA" w:rsidRPr="00573DE0" w:rsidRDefault="00E41BAA" w:rsidP="00E41BAA">
      <w:pPr>
        <w:pStyle w:val="ListParagraph"/>
        <w:spacing w:after="0" w:line="240" w:lineRule="auto"/>
        <w:ind w:left="1080"/>
        <w:jc w:val="both"/>
        <w:rPr>
          <w:rFonts w:asciiTheme="minorHAnsi" w:hAnsiTheme="minorHAnsi"/>
        </w:rPr>
      </w:pPr>
      <w:r w:rsidRPr="00573DE0">
        <w:rPr>
          <w:rFonts w:asciiTheme="minorHAnsi" w:hAnsiTheme="minorHAnsi"/>
        </w:rPr>
        <w:t>Новембар:  495</w:t>
      </w:r>
    </w:p>
    <w:p w:rsidR="00E41BAA" w:rsidRPr="00573DE0" w:rsidRDefault="00E41BAA" w:rsidP="00E41BAA">
      <w:pPr>
        <w:pStyle w:val="ListParagraph"/>
        <w:spacing w:after="0" w:line="240" w:lineRule="auto"/>
        <w:ind w:left="1080"/>
        <w:jc w:val="both"/>
        <w:rPr>
          <w:rFonts w:asciiTheme="minorHAnsi" w:hAnsiTheme="minorHAnsi"/>
        </w:rPr>
      </w:pPr>
      <w:r w:rsidRPr="00573DE0">
        <w:rPr>
          <w:rFonts w:asciiTheme="minorHAnsi" w:hAnsiTheme="minorHAnsi"/>
        </w:rPr>
        <w:t>Децембар: 186</w:t>
      </w:r>
    </w:p>
    <w:p w:rsidR="00E41BAA" w:rsidRPr="00573DE0" w:rsidRDefault="00E41BAA" w:rsidP="00E41BAA">
      <w:pPr>
        <w:pStyle w:val="ListParagraph"/>
        <w:spacing w:after="0" w:line="240" w:lineRule="auto"/>
        <w:ind w:left="1080"/>
        <w:jc w:val="both"/>
        <w:rPr>
          <w:rFonts w:asciiTheme="minorHAnsi" w:hAnsiTheme="minorHAnsi"/>
        </w:rPr>
      </w:pPr>
      <w:r w:rsidRPr="00573DE0">
        <w:rPr>
          <w:rFonts w:asciiTheme="minorHAnsi" w:hAnsiTheme="minorHAnsi"/>
        </w:rPr>
        <w:t>Јануар:  228</w:t>
      </w:r>
    </w:p>
    <w:p w:rsidR="00E41BAA" w:rsidRPr="00573DE0" w:rsidRDefault="00E41BAA" w:rsidP="00E41BAA">
      <w:pPr>
        <w:pStyle w:val="ListParagraph"/>
        <w:spacing w:after="0" w:line="240" w:lineRule="auto"/>
        <w:ind w:left="1080"/>
        <w:jc w:val="both"/>
        <w:rPr>
          <w:rFonts w:asciiTheme="minorHAnsi" w:hAnsiTheme="minorHAnsi"/>
        </w:rPr>
      </w:pPr>
      <w:r w:rsidRPr="00573DE0">
        <w:rPr>
          <w:rFonts w:asciiTheme="minorHAnsi" w:hAnsiTheme="minorHAnsi"/>
        </w:rPr>
        <w:t>Фебруар: 14</w:t>
      </w:r>
    </w:p>
    <w:p w:rsidR="00E41BAA" w:rsidRPr="00573DE0" w:rsidRDefault="00E41BAA" w:rsidP="00E41BAA">
      <w:pPr>
        <w:pStyle w:val="ListParagraph"/>
        <w:spacing w:after="0" w:line="240" w:lineRule="auto"/>
        <w:ind w:left="1080"/>
        <w:jc w:val="both"/>
        <w:rPr>
          <w:rFonts w:asciiTheme="minorHAnsi" w:hAnsiTheme="minorHAnsi"/>
        </w:rPr>
      </w:pPr>
      <w:r w:rsidRPr="00573DE0">
        <w:rPr>
          <w:rFonts w:asciiTheme="minorHAnsi" w:hAnsiTheme="minorHAnsi"/>
        </w:rPr>
        <w:t>Март: 11</w:t>
      </w:r>
    </w:p>
    <w:p w:rsidR="00E41BAA" w:rsidRPr="00573DE0" w:rsidRDefault="00E41BAA" w:rsidP="00E41BAA">
      <w:pPr>
        <w:pStyle w:val="ListParagraph"/>
        <w:spacing w:after="0" w:line="240" w:lineRule="auto"/>
        <w:ind w:left="1080"/>
        <w:jc w:val="both"/>
        <w:rPr>
          <w:rFonts w:asciiTheme="minorHAnsi" w:hAnsiTheme="minorHAnsi"/>
        </w:rPr>
      </w:pPr>
      <w:r w:rsidRPr="00573DE0">
        <w:rPr>
          <w:rFonts w:asciiTheme="minorHAnsi" w:hAnsiTheme="minorHAnsi"/>
        </w:rPr>
        <w:t>Април:86</w:t>
      </w:r>
    </w:p>
    <w:p w:rsidR="00E41BAA" w:rsidRPr="00573DE0" w:rsidRDefault="00E41BAA" w:rsidP="00E41BAA">
      <w:pPr>
        <w:pStyle w:val="ListParagraph"/>
        <w:spacing w:after="0" w:line="240" w:lineRule="auto"/>
        <w:ind w:left="1080"/>
        <w:jc w:val="both"/>
        <w:rPr>
          <w:rFonts w:asciiTheme="minorHAnsi" w:hAnsiTheme="minorHAnsi"/>
        </w:rPr>
      </w:pPr>
      <w:r w:rsidRPr="00573DE0">
        <w:rPr>
          <w:rFonts w:asciiTheme="minorHAnsi" w:hAnsiTheme="minorHAnsi"/>
        </w:rPr>
        <w:t>Мај:55</w:t>
      </w:r>
    </w:p>
    <w:p w:rsidR="00E41BAA" w:rsidRPr="00573DE0" w:rsidRDefault="00E41BAA" w:rsidP="00E41BAA">
      <w:pPr>
        <w:pStyle w:val="ListParagraph"/>
        <w:spacing w:after="0" w:line="240" w:lineRule="auto"/>
        <w:ind w:left="1080"/>
        <w:jc w:val="both"/>
        <w:rPr>
          <w:rFonts w:asciiTheme="minorHAnsi" w:hAnsiTheme="minorHAnsi"/>
        </w:rPr>
      </w:pPr>
      <w:r w:rsidRPr="00573DE0">
        <w:rPr>
          <w:rFonts w:asciiTheme="minorHAnsi" w:hAnsiTheme="minorHAnsi"/>
        </w:rPr>
        <w:t>Јун:21</w:t>
      </w:r>
    </w:p>
    <w:p w:rsidR="00E41BAA" w:rsidRPr="00573DE0" w:rsidRDefault="00E41BAA" w:rsidP="00FA14EE">
      <w:pPr>
        <w:pStyle w:val="ListParagraph"/>
        <w:numPr>
          <w:ilvl w:val="0"/>
          <w:numId w:val="23"/>
        </w:numPr>
        <w:spacing w:after="0" w:line="240" w:lineRule="auto"/>
        <w:jc w:val="both"/>
        <w:rPr>
          <w:rFonts w:asciiTheme="minorHAnsi" w:hAnsiTheme="minorHAnsi"/>
          <w:u w:val="single"/>
        </w:rPr>
      </w:pPr>
      <w:r w:rsidRPr="00573DE0">
        <w:rPr>
          <w:rFonts w:asciiTheme="minorHAnsi" w:hAnsiTheme="minorHAnsi"/>
          <w:u w:val="single"/>
        </w:rPr>
        <w:t>Највреднија одељења:</w:t>
      </w:r>
    </w:p>
    <w:p w:rsidR="00E41BAA" w:rsidRPr="00573DE0" w:rsidRDefault="00E41BAA" w:rsidP="00E41BAA">
      <w:pPr>
        <w:pStyle w:val="ListParagraph"/>
        <w:spacing w:after="0" w:line="240" w:lineRule="auto"/>
        <w:ind w:left="1080"/>
        <w:jc w:val="both"/>
        <w:rPr>
          <w:rFonts w:asciiTheme="minorHAnsi" w:hAnsiTheme="minorHAnsi"/>
          <w:vertAlign w:val="subscript"/>
        </w:rPr>
      </w:pPr>
      <w:r w:rsidRPr="00573DE0">
        <w:rPr>
          <w:rFonts w:asciiTheme="minorHAnsi" w:hAnsiTheme="minorHAnsi"/>
        </w:rPr>
        <w:t>Нижи разреди:  II</w:t>
      </w:r>
      <w:r w:rsidRPr="00573DE0">
        <w:rPr>
          <w:rFonts w:asciiTheme="minorHAnsi" w:hAnsiTheme="minorHAnsi"/>
          <w:vertAlign w:val="subscript"/>
        </w:rPr>
        <w:t>3</w:t>
      </w:r>
      <w:r w:rsidRPr="00573DE0">
        <w:rPr>
          <w:rFonts w:asciiTheme="minorHAnsi" w:hAnsiTheme="minorHAnsi"/>
        </w:rPr>
        <w:t>и IV</w:t>
      </w:r>
      <w:r w:rsidRPr="00573DE0">
        <w:rPr>
          <w:rFonts w:asciiTheme="minorHAnsi" w:hAnsiTheme="minorHAnsi"/>
          <w:vertAlign w:val="subscript"/>
        </w:rPr>
        <w:t>1</w:t>
      </w:r>
    </w:p>
    <w:p w:rsidR="00E41BAA" w:rsidRPr="00573DE0" w:rsidRDefault="00E41BAA" w:rsidP="00E41BAA">
      <w:pPr>
        <w:pStyle w:val="ListParagraph"/>
        <w:spacing w:after="0" w:line="240" w:lineRule="auto"/>
        <w:ind w:left="1080"/>
        <w:jc w:val="both"/>
        <w:rPr>
          <w:rFonts w:asciiTheme="minorHAnsi" w:hAnsiTheme="minorHAnsi"/>
          <w:vertAlign w:val="subscript"/>
        </w:rPr>
      </w:pPr>
      <w:r w:rsidRPr="00573DE0">
        <w:rPr>
          <w:rFonts w:asciiTheme="minorHAnsi" w:hAnsiTheme="minorHAnsi"/>
        </w:rPr>
        <w:t>Виши разреди:  V</w:t>
      </w:r>
      <w:r w:rsidRPr="00573DE0">
        <w:rPr>
          <w:rFonts w:asciiTheme="minorHAnsi" w:hAnsiTheme="minorHAnsi"/>
          <w:vertAlign w:val="subscript"/>
        </w:rPr>
        <w:t>1</w:t>
      </w:r>
      <w:r w:rsidRPr="00573DE0">
        <w:rPr>
          <w:rFonts w:asciiTheme="minorHAnsi" w:hAnsiTheme="minorHAnsi"/>
        </w:rPr>
        <w:t xml:space="preserve"> и V</w:t>
      </w:r>
      <w:r w:rsidRPr="00573DE0">
        <w:rPr>
          <w:rFonts w:asciiTheme="minorHAnsi" w:hAnsiTheme="minorHAnsi"/>
          <w:vertAlign w:val="subscript"/>
        </w:rPr>
        <w:t>3</w:t>
      </w:r>
    </w:p>
    <w:p w:rsidR="00E41BAA" w:rsidRPr="00573DE0" w:rsidRDefault="00E41BAA" w:rsidP="00FA14EE">
      <w:pPr>
        <w:pStyle w:val="ListParagraph"/>
        <w:numPr>
          <w:ilvl w:val="0"/>
          <w:numId w:val="23"/>
        </w:numPr>
        <w:spacing w:after="0" w:line="240" w:lineRule="auto"/>
        <w:jc w:val="both"/>
        <w:rPr>
          <w:rFonts w:asciiTheme="minorHAnsi" w:hAnsiTheme="minorHAnsi"/>
          <w:u w:val="single"/>
        </w:rPr>
      </w:pPr>
      <w:r w:rsidRPr="00573DE0">
        <w:rPr>
          <w:rFonts w:asciiTheme="minorHAnsi" w:hAnsiTheme="minorHAnsi"/>
          <w:u w:val="single"/>
        </w:rPr>
        <w:t xml:space="preserve">Реализовано је </w:t>
      </w:r>
      <w:r w:rsidRPr="00573DE0">
        <w:rPr>
          <w:rFonts w:asciiTheme="minorHAnsi" w:hAnsiTheme="minorHAnsi"/>
          <w:b/>
          <w:u w:val="single"/>
        </w:rPr>
        <w:t xml:space="preserve">десет </w:t>
      </w:r>
      <w:r w:rsidRPr="00573DE0">
        <w:rPr>
          <w:rFonts w:asciiTheme="minorHAnsi" w:hAnsiTheme="minorHAnsi"/>
          <w:u w:val="single"/>
        </w:rPr>
        <w:t>активности са ученицима.</w:t>
      </w:r>
    </w:p>
    <w:p w:rsidR="00E41BAA" w:rsidRPr="00573DE0" w:rsidRDefault="00E41BAA" w:rsidP="00E41BAA">
      <w:pPr>
        <w:pStyle w:val="ListParagraph"/>
        <w:spacing w:after="0" w:line="240" w:lineRule="auto"/>
        <w:ind w:left="1080"/>
        <w:jc w:val="both"/>
        <w:rPr>
          <w:rFonts w:asciiTheme="minorHAnsi" w:hAnsiTheme="minorHAnsi"/>
        </w:rPr>
      </w:pPr>
    </w:p>
    <w:p w:rsidR="00E41BAA" w:rsidRPr="00573DE0" w:rsidRDefault="00E41BAA" w:rsidP="00FA14EE">
      <w:pPr>
        <w:pStyle w:val="ListParagraph"/>
        <w:numPr>
          <w:ilvl w:val="0"/>
          <w:numId w:val="22"/>
        </w:numPr>
        <w:spacing w:after="0" w:line="240" w:lineRule="auto"/>
        <w:jc w:val="both"/>
        <w:rPr>
          <w:rFonts w:asciiTheme="minorHAnsi" w:hAnsiTheme="minorHAnsi"/>
          <w:b/>
          <w:u w:val="single"/>
        </w:rPr>
      </w:pPr>
      <w:r w:rsidRPr="00573DE0">
        <w:rPr>
          <w:rFonts w:asciiTheme="minorHAnsi" w:hAnsiTheme="minorHAnsi"/>
          <w:b/>
          <w:u w:val="single"/>
        </w:rPr>
        <w:t>Праћење и вредновање образовно-васпитног рада</w:t>
      </w:r>
    </w:p>
    <w:p w:rsidR="00E41BAA" w:rsidRPr="00573DE0" w:rsidRDefault="00E41BAA" w:rsidP="00E41BAA">
      <w:pPr>
        <w:pStyle w:val="ListParagraph"/>
        <w:spacing w:after="0" w:line="240" w:lineRule="auto"/>
        <w:jc w:val="both"/>
        <w:rPr>
          <w:rFonts w:asciiTheme="minorHAnsi" w:hAnsiTheme="minorHAnsi"/>
        </w:rPr>
      </w:pPr>
      <w:r w:rsidRPr="00573DE0">
        <w:rPr>
          <w:rFonts w:asciiTheme="minorHAnsi" w:hAnsiTheme="minorHAnsi"/>
        </w:rPr>
        <w:t>Фонд школске библиотеке је доступан за све ученике и наставнике који су могли да га користе у свим образовно-васпитним активностима.</w:t>
      </w:r>
    </w:p>
    <w:p w:rsidR="00E41BAA" w:rsidRPr="00573DE0" w:rsidRDefault="00E41BAA" w:rsidP="00E41BAA">
      <w:pPr>
        <w:pStyle w:val="ListParagraph"/>
        <w:spacing w:after="0" w:line="240" w:lineRule="auto"/>
        <w:jc w:val="both"/>
        <w:rPr>
          <w:rFonts w:asciiTheme="minorHAnsi" w:hAnsiTheme="minorHAnsi"/>
        </w:rPr>
      </w:pPr>
      <w:r w:rsidRPr="00573DE0">
        <w:rPr>
          <w:rFonts w:asciiTheme="minorHAnsi" w:hAnsiTheme="minorHAnsi"/>
        </w:rPr>
        <w:t>Кроз реализоване активности са децом и у сарадњи са наставницима остварени су углавном постављени циљеви и задаци школске библиотеке.</w:t>
      </w:r>
    </w:p>
    <w:p w:rsidR="00E41BAA" w:rsidRPr="00573DE0" w:rsidRDefault="00E41BAA" w:rsidP="00E41BAA">
      <w:pPr>
        <w:pStyle w:val="ListParagraph"/>
        <w:spacing w:after="0" w:line="240" w:lineRule="auto"/>
        <w:jc w:val="both"/>
        <w:rPr>
          <w:rFonts w:asciiTheme="minorHAnsi" w:hAnsiTheme="minorHAnsi"/>
        </w:rPr>
      </w:pPr>
      <w:r w:rsidRPr="00573DE0">
        <w:rPr>
          <w:rFonts w:asciiTheme="minorHAnsi" w:hAnsiTheme="minorHAnsi"/>
        </w:rPr>
        <w:t>Пошто школска библиотека почела са радом од септембра, сматрамо да је доста урађено, једино ученике виших разреда треба више укључити у активности у школској библиотеци.</w:t>
      </w:r>
    </w:p>
    <w:p w:rsidR="00E41BAA" w:rsidRPr="00573DE0" w:rsidRDefault="00E41BAA" w:rsidP="00E41BAA">
      <w:pPr>
        <w:pStyle w:val="ListParagraph"/>
        <w:spacing w:after="0" w:line="240" w:lineRule="auto"/>
        <w:jc w:val="both"/>
        <w:rPr>
          <w:rFonts w:asciiTheme="minorHAnsi" w:hAnsiTheme="minorHAnsi"/>
        </w:rPr>
      </w:pPr>
    </w:p>
    <w:p w:rsidR="00E41BAA" w:rsidRPr="00573DE0" w:rsidRDefault="00E41BAA" w:rsidP="00FA14EE">
      <w:pPr>
        <w:pStyle w:val="ListParagraph"/>
        <w:numPr>
          <w:ilvl w:val="0"/>
          <w:numId w:val="22"/>
        </w:numPr>
        <w:spacing w:after="0" w:line="240" w:lineRule="auto"/>
        <w:jc w:val="both"/>
        <w:rPr>
          <w:rFonts w:asciiTheme="minorHAnsi" w:hAnsiTheme="minorHAnsi"/>
          <w:b/>
          <w:u w:val="single"/>
        </w:rPr>
      </w:pPr>
      <w:r w:rsidRPr="00573DE0">
        <w:rPr>
          <w:rFonts w:asciiTheme="minorHAnsi" w:hAnsiTheme="minorHAnsi"/>
          <w:b/>
          <w:u w:val="single"/>
        </w:rPr>
        <w:t>Рад са наставницима</w:t>
      </w:r>
    </w:p>
    <w:p w:rsidR="00E41BAA" w:rsidRPr="00573DE0" w:rsidRDefault="00E41BAA" w:rsidP="00E41BAA">
      <w:pPr>
        <w:pStyle w:val="ListParagraph"/>
        <w:spacing w:after="0" w:line="240" w:lineRule="auto"/>
        <w:jc w:val="both"/>
        <w:rPr>
          <w:rFonts w:asciiTheme="minorHAnsi" w:hAnsiTheme="minorHAnsi"/>
        </w:rPr>
      </w:pPr>
      <w:r w:rsidRPr="00573DE0">
        <w:rPr>
          <w:rFonts w:asciiTheme="minorHAnsi" w:hAnsiTheme="minorHAnsi"/>
        </w:rPr>
        <w:t>Оставарена је сарадња са наставницима српског језика и учитељима око организовања акције ,,Читање је забава''. Циљ акције је био развијање читалачких навика ученика и навикавање ученика да редовно долазе у школску библиотеку.</w:t>
      </w:r>
    </w:p>
    <w:p w:rsidR="00E41BAA" w:rsidRPr="00573DE0" w:rsidRDefault="00E41BAA" w:rsidP="00E41BAA">
      <w:pPr>
        <w:pStyle w:val="ListParagraph"/>
        <w:spacing w:after="0" w:line="240" w:lineRule="auto"/>
        <w:jc w:val="both"/>
        <w:rPr>
          <w:rFonts w:asciiTheme="minorHAnsi" w:hAnsiTheme="minorHAnsi"/>
        </w:rPr>
      </w:pPr>
      <w:r w:rsidRPr="00573DE0">
        <w:rPr>
          <w:rFonts w:asciiTheme="minorHAnsi" w:hAnsiTheme="minorHAnsi"/>
        </w:rPr>
        <w:t xml:space="preserve"> Остварена је  одлична сарадња са учитељима око реализације активности са ученицима у школској библиотеци.</w:t>
      </w:r>
    </w:p>
    <w:p w:rsidR="00E41BAA" w:rsidRPr="00573DE0" w:rsidRDefault="00E41BAA" w:rsidP="00E41BAA">
      <w:pPr>
        <w:pStyle w:val="ListParagraph"/>
        <w:spacing w:after="0" w:line="240" w:lineRule="auto"/>
        <w:ind w:left="0"/>
        <w:jc w:val="both"/>
        <w:rPr>
          <w:rFonts w:asciiTheme="minorHAnsi" w:hAnsiTheme="minorHAnsi"/>
        </w:rPr>
      </w:pPr>
      <w:r w:rsidRPr="00573DE0">
        <w:rPr>
          <w:rFonts w:asciiTheme="minorHAnsi" w:hAnsiTheme="minorHAnsi"/>
        </w:rPr>
        <w:t xml:space="preserve">            Прикупљање и сређивање наруџбеница за уџбенике за наредну школску годину.</w:t>
      </w:r>
    </w:p>
    <w:p w:rsidR="00E41BAA" w:rsidRPr="00573DE0" w:rsidRDefault="00E41BAA" w:rsidP="00E41BAA">
      <w:pPr>
        <w:pStyle w:val="ListParagraph"/>
        <w:spacing w:after="0" w:line="240" w:lineRule="auto"/>
        <w:ind w:left="0"/>
        <w:jc w:val="both"/>
        <w:rPr>
          <w:rFonts w:asciiTheme="minorHAnsi" w:hAnsiTheme="minorHAnsi"/>
        </w:rPr>
      </w:pPr>
      <w:r w:rsidRPr="00573DE0">
        <w:rPr>
          <w:rFonts w:asciiTheme="minorHAnsi" w:hAnsiTheme="minorHAnsi"/>
        </w:rPr>
        <w:t xml:space="preserve">            Прикупљање и сређивање података за набавку лектире за ученике за наредну                  школску годину.</w:t>
      </w:r>
    </w:p>
    <w:p w:rsidR="00E41BAA" w:rsidRPr="00573DE0" w:rsidRDefault="00E41BAA" w:rsidP="00E41BAA">
      <w:pPr>
        <w:pStyle w:val="ListParagraph"/>
        <w:spacing w:after="0" w:line="240" w:lineRule="auto"/>
        <w:jc w:val="both"/>
        <w:rPr>
          <w:rFonts w:asciiTheme="minorHAnsi" w:hAnsiTheme="minorHAnsi"/>
        </w:rPr>
      </w:pPr>
    </w:p>
    <w:p w:rsidR="00E41BAA" w:rsidRPr="00573DE0" w:rsidRDefault="00E41BAA" w:rsidP="00FA14EE">
      <w:pPr>
        <w:pStyle w:val="ListParagraph"/>
        <w:numPr>
          <w:ilvl w:val="0"/>
          <w:numId w:val="22"/>
        </w:numPr>
        <w:spacing w:after="0" w:line="240" w:lineRule="auto"/>
        <w:jc w:val="both"/>
        <w:rPr>
          <w:rFonts w:asciiTheme="minorHAnsi" w:hAnsiTheme="minorHAnsi"/>
          <w:b/>
          <w:u w:val="single"/>
        </w:rPr>
      </w:pPr>
      <w:r w:rsidRPr="00573DE0">
        <w:rPr>
          <w:rFonts w:asciiTheme="minorHAnsi" w:hAnsiTheme="minorHAnsi"/>
          <w:b/>
          <w:u w:val="single"/>
        </w:rPr>
        <w:t>Сарадња са ученицима</w:t>
      </w:r>
    </w:p>
    <w:p w:rsidR="00E41BAA" w:rsidRPr="00573DE0" w:rsidRDefault="00E41BAA" w:rsidP="00E41BAA">
      <w:pPr>
        <w:pStyle w:val="ListParagraph"/>
        <w:spacing w:after="0" w:line="240" w:lineRule="auto"/>
        <w:jc w:val="both"/>
        <w:rPr>
          <w:rFonts w:asciiTheme="minorHAnsi" w:hAnsiTheme="minorHAnsi"/>
        </w:rPr>
      </w:pPr>
      <w:r w:rsidRPr="00573DE0">
        <w:rPr>
          <w:rFonts w:asciiTheme="minorHAnsi" w:hAnsiTheme="minorHAnsi"/>
        </w:rPr>
        <w:t>Са ученицима се радило на развијању навике доласка у библиотеку, као и на развијању позитивног односа према читању; развијању навике  чувања библиотечке грађе и учешћа у организованим активностима у школској библиотеци. Посебно се радило на развијању информационе и медијске писмености. У библиотеци су реализоване следеће активности:</w:t>
      </w:r>
    </w:p>
    <w:p w:rsidR="00E41BAA" w:rsidRPr="00573DE0" w:rsidRDefault="00E41BAA" w:rsidP="00FA14EE">
      <w:pPr>
        <w:pStyle w:val="ListParagraph"/>
        <w:numPr>
          <w:ilvl w:val="0"/>
          <w:numId w:val="23"/>
        </w:numPr>
        <w:spacing w:after="0" w:line="240" w:lineRule="auto"/>
        <w:jc w:val="both"/>
        <w:rPr>
          <w:rFonts w:asciiTheme="minorHAnsi" w:hAnsiTheme="minorHAnsi"/>
        </w:rPr>
      </w:pPr>
      <w:r w:rsidRPr="00573DE0">
        <w:rPr>
          <w:rFonts w:asciiTheme="minorHAnsi" w:hAnsiTheme="minorHAnsi"/>
        </w:rPr>
        <w:t>Правила понашања у школској библиотеци ( II разред)</w:t>
      </w:r>
    </w:p>
    <w:p w:rsidR="00E41BAA" w:rsidRPr="00573DE0" w:rsidRDefault="00E41BAA" w:rsidP="00FA14EE">
      <w:pPr>
        <w:pStyle w:val="ListParagraph"/>
        <w:numPr>
          <w:ilvl w:val="0"/>
          <w:numId w:val="23"/>
        </w:numPr>
        <w:spacing w:after="0" w:line="240" w:lineRule="auto"/>
        <w:jc w:val="both"/>
        <w:rPr>
          <w:rFonts w:asciiTheme="minorHAnsi" w:hAnsiTheme="minorHAnsi"/>
        </w:rPr>
      </w:pPr>
      <w:r w:rsidRPr="00573DE0">
        <w:rPr>
          <w:rFonts w:asciiTheme="minorHAnsi" w:hAnsiTheme="minorHAnsi"/>
        </w:rPr>
        <w:t>Акција ,,Читање је забава''(нижи и виши разреди)</w:t>
      </w:r>
    </w:p>
    <w:p w:rsidR="00E41BAA" w:rsidRPr="00573DE0" w:rsidRDefault="00E41BAA" w:rsidP="00FA14EE">
      <w:pPr>
        <w:pStyle w:val="ListParagraph"/>
        <w:numPr>
          <w:ilvl w:val="0"/>
          <w:numId w:val="23"/>
        </w:numPr>
        <w:spacing w:after="0" w:line="240" w:lineRule="auto"/>
        <w:jc w:val="both"/>
        <w:rPr>
          <w:rFonts w:asciiTheme="minorHAnsi" w:hAnsiTheme="minorHAnsi"/>
        </w:rPr>
      </w:pPr>
      <w:r w:rsidRPr="00573DE0">
        <w:rPr>
          <w:rFonts w:asciiTheme="minorHAnsi" w:hAnsiTheme="minorHAnsi"/>
        </w:rPr>
        <w:t>Упознавање првака са школском библиотеком</w:t>
      </w:r>
    </w:p>
    <w:p w:rsidR="00E41BAA" w:rsidRPr="00573DE0" w:rsidRDefault="00E41BAA" w:rsidP="00FA14EE">
      <w:pPr>
        <w:pStyle w:val="ListParagraph"/>
        <w:numPr>
          <w:ilvl w:val="0"/>
          <w:numId w:val="23"/>
        </w:numPr>
        <w:spacing w:after="0" w:line="240" w:lineRule="auto"/>
        <w:jc w:val="both"/>
        <w:rPr>
          <w:rFonts w:asciiTheme="minorHAnsi" w:hAnsiTheme="minorHAnsi"/>
        </w:rPr>
      </w:pPr>
      <w:r w:rsidRPr="00573DE0">
        <w:rPr>
          <w:rFonts w:asciiTheme="minorHAnsi" w:hAnsiTheme="minorHAnsi"/>
        </w:rPr>
        <w:lastRenderedPageBreak/>
        <w:t>Различити извори информација и различите врсте медија ( III  и IV разред)</w:t>
      </w:r>
    </w:p>
    <w:p w:rsidR="00E41BAA" w:rsidRPr="00573DE0" w:rsidRDefault="00E41BAA" w:rsidP="00FA14EE">
      <w:pPr>
        <w:pStyle w:val="ListParagraph"/>
        <w:numPr>
          <w:ilvl w:val="0"/>
          <w:numId w:val="23"/>
        </w:numPr>
        <w:spacing w:after="0" w:line="240" w:lineRule="auto"/>
        <w:jc w:val="both"/>
        <w:rPr>
          <w:rFonts w:asciiTheme="minorHAnsi" w:hAnsiTheme="minorHAnsi"/>
        </w:rPr>
      </w:pPr>
      <w:r w:rsidRPr="00573DE0">
        <w:rPr>
          <w:rFonts w:asciiTheme="minorHAnsi" w:hAnsiTheme="minorHAnsi"/>
        </w:rPr>
        <w:t xml:space="preserve">Обележен је Међународни дан толеранције и Међународни дан дечијих права </w:t>
      </w:r>
    </w:p>
    <w:p w:rsidR="00E41BAA" w:rsidRPr="00573DE0" w:rsidRDefault="00E41BAA" w:rsidP="00FA14EE">
      <w:pPr>
        <w:pStyle w:val="ListParagraph"/>
        <w:numPr>
          <w:ilvl w:val="0"/>
          <w:numId w:val="23"/>
        </w:numPr>
        <w:spacing w:after="0" w:line="240" w:lineRule="auto"/>
        <w:jc w:val="both"/>
        <w:rPr>
          <w:rFonts w:asciiTheme="minorHAnsi" w:hAnsiTheme="minorHAnsi"/>
        </w:rPr>
      </w:pPr>
      <w:r w:rsidRPr="00573DE0">
        <w:rPr>
          <w:rFonts w:asciiTheme="minorHAnsi" w:hAnsiTheme="minorHAnsi"/>
        </w:rPr>
        <w:t>Одржан је квиз ( ,,Бајковити квизић'', II разред)</w:t>
      </w:r>
    </w:p>
    <w:p w:rsidR="00E41BAA" w:rsidRPr="00573DE0" w:rsidRDefault="00E41BAA" w:rsidP="00FA14EE">
      <w:pPr>
        <w:pStyle w:val="ListParagraph"/>
        <w:numPr>
          <w:ilvl w:val="0"/>
          <w:numId w:val="23"/>
        </w:numPr>
        <w:spacing w:after="0" w:line="240" w:lineRule="auto"/>
        <w:jc w:val="both"/>
        <w:rPr>
          <w:rFonts w:asciiTheme="minorHAnsi" w:hAnsiTheme="minorHAnsi"/>
        </w:rPr>
      </w:pPr>
      <w:r w:rsidRPr="00573DE0">
        <w:rPr>
          <w:rFonts w:asciiTheme="minorHAnsi" w:hAnsiTheme="minorHAnsi"/>
        </w:rPr>
        <w:t>Припремљен је материјал за обележавање Светог Саве</w:t>
      </w:r>
    </w:p>
    <w:p w:rsidR="00E41BAA" w:rsidRPr="001F12ED" w:rsidRDefault="00E41BAA" w:rsidP="00FA14EE">
      <w:pPr>
        <w:pStyle w:val="ListParagraph"/>
        <w:numPr>
          <w:ilvl w:val="0"/>
          <w:numId w:val="23"/>
        </w:numPr>
        <w:spacing w:after="0" w:line="240" w:lineRule="auto"/>
        <w:jc w:val="both"/>
        <w:rPr>
          <w:rFonts w:asciiTheme="minorHAnsi" w:hAnsiTheme="minorHAnsi"/>
        </w:rPr>
      </w:pPr>
      <w:r w:rsidRPr="00573DE0">
        <w:rPr>
          <w:rFonts w:asciiTheme="minorHAnsi" w:hAnsiTheme="minorHAnsi"/>
        </w:rPr>
        <w:t>Сарадња са Ученичким парламентом школе (радионица ,, Препоручујем књигу'').</w:t>
      </w:r>
    </w:p>
    <w:p w:rsidR="001F12ED" w:rsidRPr="00573DE0" w:rsidRDefault="001F12ED" w:rsidP="001F12ED">
      <w:pPr>
        <w:pStyle w:val="ListParagraph"/>
        <w:spacing w:after="0" w:line="240" w:lineRule="auto"/>
        <w:ind w:left="1080"/>
        <w:jc w:val="both"/>
        <w:rPr>
          <w:rFonts w:asciiTheme="minorHAnsi" w:hAnsiTheme="minorHAnsi"/>
        </w:rPr>
      </w:pPr>
    </w:p>
    <w:p w:rsidR="00E41BAA" w:rsidRPr="00573DE0" w:rsidRDefault="00E41BAA" w:rsidP="00FA14EE">
      <w:pPr>
        <w:pStyle w:val="ListParagraph"/>
        <w:numPr>
          <w:ilvl w:val="0"/>
          <w:numId w:val="22"/>
        </w:numPr>
        <w:spacing w:after="0" w:line="240" w:lineRule="auto"/>
        <w:jc w:val="both"/>
        <w:rPr>
          <w:rFonts w:asciiTheme="minorHAnsi" w:hAnsiTheme="minorHAnsi"/>
          <w:b/>
          <w:u w:val="single"/>
        </w:rPr>
      </w:pPr>
      <w:r w:rsidRPr="00573DE0">
        <w:rPr>
          <w:rFonts w:asciiTheme="minorHAnsi" w:hAnsiTheme="minorHAnsi"/>
          <w:b/>
          <w:u w:val="single"/>
        </w:rPr>
        <w:t>Рад са родитељима односно старатељима</w:t>
      </w:r>
    </w:p>
    <w:p w:rsidR="00E41BAA" w:rsidRDefault="00E41BAA" w:rsidP="00E41BAA">
      <w:pPr>
        <w:pStyle w:val="ListParagraph"/>
        <w:spacing w:after="0" w:line="240" w:lineRule="auto"/>
        <w:jc w:val="both"/>
        <w:rPr>
          <w:rFonts w:asciiTheme="minorHAnsi" w:hAnsiTheme="minorHAnsi"/>
          <w:lang w:val="sr-Cyrl-CS"/>
        </w:rPr>
      </w:pPr>
      <w:r w:rsidRPr="00573DE0">
        <w:rPr>
          <w:rFonts w:asciiTheme="minorHAnsi" w:hAnsiTheme="minorHAnsi"/>
        </w:rPr>
        <w:t xml:space="preserve">Родитељи су могли на  огласној табли видети  обавештење о раду школске библиотеке. </w:t>
      </w:r>
    </w:p>
    <w:p w:rsidR="001F12ED" w:rsidRPr="001F12ED" w:rsidRDefault="001F12ED" w:rsidP="001F12ED">
      <w:pPr>
        <w:spacing w:after="0" w:line="240" w:lineRule="auto"/>
        <w:jc w:val="both"/>
        <w:rPr>
          <w:rFonts w:asciiTheme="minorHAnsi" w:hAnsiTheme="minorHAnsi"/>
          <w:lang w:val="sr-Cyrl-CS"/>
        </w:rPr>
      </w:pPr>
    </w:p>
    <w:p w:rsidR="00E41BAA" w:rsidRPr="00573DE0" w:rsidRDefault="00E41BAA" w:rsidP="00FA14EE">
      <w:pPr>
        <w:numPr>
          <w:ilvl w:val="0"/>
          <w:numId w:val="22"/>
        </w:numPr>
        <w:spacing w:after="0" w:line="240" w:lineRule="auto"/>
        <w:jc w:val="both"/>
        <w:rPr>
          <w:rFonts w:asciiTheme="minorHAnsi" w:hAnsiTheme="minorHAnsi"/>
          <w:b/>
          <w:u w:val="single"/>
        </w:rPr>
      </w:pPr>
      <w:r w:rsidRPr="00573DE0">
        <w:rPr>
          <w:rFonts w:asciiTheme="minorHAnsi" w:hAnsiTheme="minorHAnsi"/>
          <w:b/>
          <w:u w:val="single"/>
          <w:lang w:val="sr-Cyrl-CS"/>
        </w:rPr>
        <w:t xml:space="preserve">Рад са директором, стручним сарадницима, педагошким асистентом  </w:t>
      </w:r>
    </w:p>
    <w:p w:rsidR="00E41BAA" w:rsidRPr="00573DE0" w:rsidRDefault="00E41BAA" w:rsidP="00E41BAA">
      <w:pPr>
        <w:spacing w:after="0" w:line="240" w:lineRule="auto"/>
        <w:ind w:left="720"/>
        <w:jc w:val="both"/>
        <w:rPr>
          <w:rFonts w:asciiTheme="minorHAnsi" w:hAnsiTheme="minorHAnsi"/>
        </w:rPr>
      </w:pPr>
      <w:r w:rsidRPr="00573DE0">
        <w:rPr>
          <w:rFonts w:asciiTheme="minorHAnsi" w:hAnsiTheme="minorHAnsi"/>
        </w:rPr>
        <w:t>За сада је остварена добра сарадња са директором, стручним сарадницима и педагошким асистентом.</w:t>
      </w:r>
    </w:p>
    <w:p w:rsidR="00E41BAA" w:rsidRPr="00573DE0" w:rsidRDefault="00E41BAA" w:rsidP="00E41BAA">
      <w:pPr>
        <w:spacing w:after="0" w:line="240" w:lineRule="auto"/>
        <w:ind w:left="720"/>
        <w:jc w:val="both"/>
        <w:rPr>
          <w:rFonts w:asciiTheme="minorHAnsi" w:hAnsiTheme="minorHAnsi"/>
        </w:rPr>
      </w:pPr>
      <w:r w:rsidRPr="00573DE0">
        <w:rPr>
          <w:rFonts w:asciiTheme="minorHAnsi" w:hAnsiTheme="minorHAnsi"/>
        </w:rPr>
        <w:t>Сарадња са Анђеликом Агушевић ( обележавање Међународног дана Рома, израда презентације ,, Културна обележја Рома'').</w:t>
      </w:r>
    </w:p>
    <w:p w:rsidR="00E41BAA" w:rsidRPr="00573DE0" w:rsidRDefault="00E41BAA" w:rsidP="00E41BAA">
      <w:pPr>
        <w:spacing w:after="0" w:line="240" w:lineRule="auto"/>
        <w:ind w:left="720"/>
        <w:jc w:val="both"/>
        <w:rPr>
          <w:rFonts w:asciiTheme="minorHAnsi" w:hAnsiTheme="minorHAnsi"/>
        </w:rPr>
      </w:pPr>
    </w:p>
    <w:p w:rsidR="00E41BAA" w:rsidRPr="00573DE0" w:rsidRDefault="00E41BAA" w:rsidP="00FA14EE">
      <w:pPr>
        <w:numPr>
          <w:ilvl w:val="0"/>
          <w:numId w:val="22"/>
        </w:numPr>
        <w:spacing w:after="0" w:line="240" w:lineRule="auto"/>
        <w:jc w:val="both"/>
        <w:rPr>
          <w:rFonts w:asciiTheme="minorHAnsi" w:hAnsiTheme="minorHAnsi"/>
          <w:b/>
          <w:u w:val="single"/>
        </w:rPr>
      </w:pPr>
      <w:r w:rsidRPr="00573DE0">
        <w:rPr>
          <w:rFonts w:asciiTheme="minorHAnsi" w:hAnsiTheme="minorHAnsi"/>
          <w:b/>
          <w:u w:val="single"/>
        </w:rPr>
        <w:t>Рад у стручним органима и тимовима</w:t>
      </w:r>
    </w:p>
    <w:p w:rsidR="00E41BAA" w:rsidRPr="00573DE0" w:rsidRDefault="00E41BAA" w:rsidP="00E41BAA">
      <w:pPr>
        <w:spacing w:after="0" w:line="240" w:lineRule="auto"/>
        <w:ind w:left="720"/>
        <w:jc w:val="both"/>
        <w:rPr>
          <w:rFonts w:asciiTheme="minorHAnsi" w:hAnsiTheme="minorHAnsi"/>
        </w:rPr>
      </w:pPr>
      <w:r w:rsidRPr="00573DE0">
        <w:rPr>
          <w:rFonts w:asciiTheme="minorHAnsi" w:hAnsiTheme="minorHAnsi"/>
        </w:rPr>
        <w:t>Библиотекар Марина Станојевић учествује у раду  тимова школе као и у стручним органима у школи.</w:t>
      </w:r>
    </w:p>
    <w:p w:rsidR="00E41BAA" w:rsidRPr="00573DE0" w:rsidRDefault="00E41BAA" w:rsidP="00E41BAA">
      <w:pPr>
        <w:spacing w:after="0" w:line="240" w:lineRule="auto"/>
        <w:jc w:val="both"/>
        <w:rPr>
          <w:rFonts w:asciiTheme="minorHAnsi" w:hAnsiTheme="minorHAnsi"/>
        </w:rPr>
      </w:pPr>
    </w:p>
    <w:p w:rsidR="00E41BAA" w:rsidRPr="00573DE0" w:rsidRDefault="00E41BAA" w:rsidP="00FA14EE">
      <w:pPr>
        <w:numPr>
          <w:ilvl w:val="0"/>
          <w:numId w:val="22"/>
        </w:numPr>
        <w:spacing w:after="0" w:line="240" w:lineRule="auto"/>
        <w:jc w:val="both"/>
        <w:rPr>
          <w:rFonts w:asciiTheme="minorHAnsi" w:hAnsiTheme="minorHAnsi"/>
          <w:b/>
          <w:u w:val="single"/>
        </w:rPr>
      </w:pPr>
      <w:r w:rsidRPr="00573DE0">
        <w:rPr>
          <w:rFonts w:asciiTheme="minorHAnsi" w:hAnsiTheme="minorHAnsi"/>
          <w:b/>
          <w:u w:val="single"/>
        </w:rPr>
        <w:t>Сарадња са недлежним установама, организацијама, удружењима и локалном самоуправом</w:t>
      </w:r>
    </w:p>
    <w:p w:rsidR="00E41BAA" w:rsidRPr="00573DE0" w:rsidRDefault="00E41BAA" w:rsidP="00E41BAA">
      <w:pPr>
        <w:pStyle w:val="ListParagraph"/>
        <w:spacing w:after="0" w:line="240" w:lineRule="auto"/>
        <w:jc w:val="both"/>
        <w:rPr>
          <w:rFonts w:asciiTheme="minorHAnsi" w:hAnsiTheme="minorHAnsi"/>
        </w:rPr>
      </w:pPr>
      <w:r w:rsidRPr="00573DE0">
        <w:rPr>
          <w:rFonts w:asciiTheme="minorHAnsi" w:hAnsiTheme="minorHAnsi"/>
        </w:rPr>
        <w:t>Остварена је добра сарадња са другим школским библиотекама око израде планова рада школских библиотекара. Градска библиотека је одржала саветвање за школске библиотекаре Зајечарског округа ( 22. октобра 2015. године).</w:t>
      </w:r>
    </w:p>
    <w:p w:rsidR="00E41BAA" w:rsidRPr="00573DE0" w:rsidRDefault="00E41BAA" w:rsidP="00E41BAA">
      <w:pPr>
        <w:pStyle w:val="ListParagraph"/>
        <w:spacing w:after="0" w:line="240" w:lineRule="auto"/>
        <w:jc w:val="both"/>
        <w:rPr>
          <w:rFonts w:asciiTheme="minorHAnsi" w:hAnsiTheme="minorHAnsi"/>
        </w:rPr>
      </w:pPr>
      <w:r w:rsidRPr="00573DE0">
        <w:rPr>
          <w:rFonts w:asciiTheme="minorHAnsi" w:hAnsiTheme="minorHAnsi"/>
        </w:rPr>
        <w:t xml:space="preserve">Организована је </w:t>
      </w:r>
      <w:r w:rsidRPr="00573DE0">
        <w:rPr>
          <w:rFonts w:asciiTheme="minorHAnsi" w:hAnsiTheme="minorHAnsi"/>
          <w:b/>
        </w:rPr>
        <w:t>регионална изложба</w:t>
      </w:r>
      <w:r w:rsidRPr="00573DE0">
        <w:rPr>
          <w:rFonts w:asciiTheme="minorHAnsi" w:hAnsiTheme="minorHAnsi"/>
        </w:rPr>
        <w:t xml:space="preserve"> одобрених уџбеника, различитих издавачких кућа, за наредну школску годину. На изложби су дежурали и школски библиотекари из других основних школа. Изложба је трајала од 15. марта до 15. априла. </w:t>
      </w:r>
    </w:p>
    <w:p w:rsidR="00E41BAA" w:rsidRPr="00573DE0" w:rsidRDefault="00E41BAA" w:rsidP="00E41BAA">
      <w:pPr>
        <w:pStyle w:val="ListParagraph"/>
        <w:spacing w:after="0" w:line="240" w:lineRule="auto"/>
        <w:jc w:val="both"/>
        <w:rPr>
          <w:rFonts w:asciiTheme="minorHAnsi" w:hAnsiTheme="minorHAnsi"/>
          <w:b/>
          <w:u w:val="single"/>
        </w:rPr>
      </w:pPr>
    </w:p>
    <w:p w:rsidR="00E41BAA" w:rsidRPr="00573DE0" w:rsidRDefault="00E41BAA" w:rsidP="00FA14EE">
      <w:pPr>
        <w:pStyle w:val="ListParagraph"/>
        <w:numPr>
          <w:ilvl w:val="0"/>
          <w:numId w:val="22"/>
        </w:numPr>
        <w:spacing w:after="0" w:line="240" w:lineRule="auto"/>
        <w:jc w:val="both"/>
        <w:rPr>
          <w:rFonts w:asciiTheme="minorHAnsi" w:hAnsiTheme="minorHAnsi"/>
          <w:b/>
          <w:u w:val="single"/>
        </w:rPr>
      </w:pPr>
      <w:r w:rsidRPr="00573DE0">
        <w:rPr>
          <w:rFonts w:asciiTheme="minorHAnsi" w:hAnsiTheme="minorHAnsi"/>
          <w:b/>
          <w:u w:val="single"/>
        </w:rPr>
        <w:t>Вођење документације, припрема за рад и стручно усавршавање</w:t>
      </w:r>
    </w:p>
    <w:p w:rsidR="00E41BAA" w:rsidRPr="00573DE0" w:rsidRDefault="00E41BAA" w:rsidP="00E41BAA">
      <w:pPr>
        <w:pStyle w:val="ListParagraph"/>
        <w:spacing w:after="0" w:line="240" w:lineRule="auto"/>
        <w:jc w:val="both"/>
        <w:rPr>
          <w:rFonts w:asciiTheme="minorHAnsi" w:hAnsiTheme="minorHAnsi"/>
        </w:rPr>
      </w:pPr>
      <w:r w:rsidRPr="00573DE0">
        <w:rPr>
          <w:rFonts w:asciiTheme="minorHAnsi" w:hAnsiTheme="minorHAnsi"/>
        </w:rPr>
        <w:t>Школска библиотека нема књигу инвентара, тако да се не зна тачан фонд књижне грађе. Урађено је инвентарисање некњижне грађе. Сваког месеца се уради статистика коришћења литературе од стране наставника и ученика.</w:t>
      </w:r>
    </w:p>
    <w:p w:rsidR="00E41BAA" w:rsidRPr="00573DE0" w:rsidRDefault="00E41BAA" w:rsidP="00E41BAA">
      <w:pPr>
        <w:pStyle w:val="ListParagraph"/>
        <w:spacing w:after="0" w:line="240" w:lineRule="auto"/>
        <w:jc w:val="both"/>
        <w:rPr>
          <w:rFonts w:asciiTheme="minorHAnsi" w:hAnsiTheme="minorHAnsi"/>
        </w:rPr>
      </w:pPr>
      <w:r w:rsidRPr="00573DE0">
        <w:rPr>
          <w:rFonts w:asciiTheme="minorHAnsi" w:hAnsiTheme="minorHAnsi"/>
        </w:rPr>
        <w:t>Израђени су полугодишњи и годишњи извештаји рада школског библиотекара.</w:t>
      </w:r>
    </w:p>
    <w:p w:rsidR="00E41BAA" w:rsidRPr="00573DE0" w:rsidRDefault="00E41BAA" w:rsidP="00E41BAA">
      <w:pPr>
        <w:pStyle w:val="ListParagraph"/>
        <w:spacing w:after="0" w:line="240" w:lineRule="auto"/>
        <w:jc w:val="both"/>
        <w:rPr>
          <w:rFonts w:asciiTheme="minorHAnsi" w:hAnsiTheme="minorHAnsi"/>
        </w:rPr>
      </w:pPr>
      <w:r w:rsidRPr="00573DE0">
        <w:rPr>
          <w:rFonts w:asciiTheme="minorHAnsi" w:hAnsiTheme="minorHAnsi"/>
        </w:rPr>
        <w:t xml:space="preserve">Редовно се пишу припреме за активности у школској библиотеци и редовно се води летопис школске библиотеке. </w:t>
      </w:r>
    </w:p>
    <w:p w:rsidR="00E41BAA" w:rsidRPr="00573DE0" w:rsidRDefault="00E41BAA" w:rsidP="00E41BAA">
      <w:pPr>
        <w:pStyle w:val="ListParagraph"/>
        <w:spacing w:after="0" w:line="240" w:lineRule="auto"/>
        <w:jc w:val="both"/>
        <w:rPr>
          <w:rFonts w:asciiTheme="minorHAnsi" w:hAnsiTheme="minorHAnsi"/>
        </w:rPr>
      </w:pPr>
      <w:r w:rsidRPr="00573DE0">
        <w:rPr>
          <w:rFonts w:asciiTheme="minorHAnsi" w:hAnsiTheme="minorHAnsi"/>
          <w:u w:val="single"/>
        </w:rPr>
        <w:t>Напомена:</w:t>
      </w:r>
      <w:r w:rsidRPr="00573DE0">
        <w:rPr>
          <w:rFonts w:asciiTheme="minorHAnsi" w:hAnsiTheme="minorHAnsi"/>
        </w:rPr>
        <w:t xml:space="preserve"> Поводом Међународног дана матерњег језика запланирана је радионица ,, Српске народне умотворине'', али она  није реализована због регионалне изложбе уџбеника и радова у ходнику према библиотеци.</w:t>
      </w:r>
    </w:p>
    <w:p w:rsidR="00E41BAA" w:rsidRPr="00573DE0" w:rsidRDefault="00E41BAA" w:rsidP="00E41BAA">
      <w:pPr>
        <w:pStyle w:val="ListParagraph"/>
        <w:spacing w:after="0" w:line="240" w:lineRule="auto"/>
        <w:jc w:val="both"/>
        <w:rPr>
          <w:rFonts w:asciiTheme="minorHAnsi" w:hAnsiTheme="minorHAnsi"/>
        </w:rPr>
      </w:pPr>
    </w:p>
    <w:p w:rsidR="00E41BAA" w:rsidRPr="00573DE0" w:rsidRDefault="00E41BAA" w:rsidP="00E41BAA">
      <w:pPr>
        <w:pStyle w:val="ListParagraph"/>
        <w:spacing w:after="0" w:line="240" w:lineRule="auto"/>
        <w:jc w:val="right"/>
        <w:rPr>
          <w:rFonts w:asciiTheme="minorHAnsi" w:hAnsiTheme="minorHAnsi"/>
          <w:b/>
          <w:u w:val="single"/>
        </w:rPr>
      </w:pPr>
    </w:p>
    <w:p w:rsidR="00E41BAA" w:rsidRPr="00573DE0" w:rsidRDefault="00E41BAA" w:rsidP="00E41BAA">
      <w:pPr>
        <w:pStyle w:val="ListParagraph"/>
        <w:spacing w:after="0" w:line="240" w:lineRule="auto"/>
        <w:jc w:val="right"/>
        <w:rPr>
          <w:rFonts w:asciiTheme="minorHAnsi" w:hAnsiTheme="minorHAnsi"/>
          <w:b/>
          <w:u w:val="single"/>
        </w:rPr>
      </w:pPr>
      <w:r w:rsidRPr="00573DE0">
        <w:rPr>
          <w:rFonts w:asciiTheme="minorHAnsi" w:hAnsiTheme="minorHAnsi"/>
          <w:b/>
          <w:u w:val="single"/>
        </w:rPr>
        <w:t>Школски библиотекари:</w:t>
      </w:r>
    </w:p>
    <w:p w:rsidR="00E41BAA" w:rsidRPr="00573DE0" w:rsidRDefault="00E41BAA" w:rsidP="00E41BAA">
      <w:pPr>
        <w:pStyle w:val="ListParagraph"/>
        <w:spacing w:after="0" w:line="240" w:lineRule="auto"/>
        <w:jc w:val="right"/>
        <w:rPr>
          <w:rFonts w:asciiTheme="minorHAnsi" w:hAnsiTheme="minorHAnsi"/>
        </w:rPr>
      </w:pPr>
      <w:r w:rsidRPr="00573DE0">
        <w:rPr>
          <w:rFonts w:asciiTheme="minorHAnsi" w:hAnsiTheme="minorHAnsi"/>
        </w:rPr>
        <w:t>Марина Станојевић</w:t>
      </w:r>
    </w:p>
    <w:p w:rsidR="00AE52B0" w:rsidRDefault="00E41BAA" w:rsidP="00E41BAA">
      <w:pPr>
        <w:spacing w:after="0" w:line="240" w:lineRule="auto"/>
        <w:jc w:val="right"/>
        <w:rPr>
          <w:rFonts w:eastAsia="Calibri" w:cs="Calibri"/>
          <w:lang w:val="sr-Cyrl-CS"/>
        </w:rPr>
      </w:pPr>
      <w:r w:rsidRPr="00573DE0">
        <w:rPr>
          <w:rFonts w:asciiTheme="minorHAnsi" w:hAnsiTheme="minorHAnsi"/>
        </w:rPr>
        <w:t>Споменка Субић Илић</w:t>
      </w:r>
    </w:p>
    <w:p w:rsidR="001F12ED" w:rsidRDefault="001F12ED" w:rsidP="001F12ED">
      <w:pPr>
        <w:spacing w:after="0" w:line="240" w:lineRule="auto"/>
        <w:jc w:val="center"/>
        <w:rPr>
          <w:b/>
          <w:lang w:val="sr-Cyrl-CS"/>
        </w:rPr>
      </w:pPr>
    </w:p>
    <w:p w:rsidR="001F12ED" w:rsidRDefault="001F12ED" w:rsidP="001F12ED">
      <w:pPr>
        <w:spacing w:after="0" w:line="240" w:lineRule="auto"/>
        <w:jc w:val="center"/>
        <w:rPr>
          <w:b/>
          <w:lang w:val="sr-Cyrl-CS"/>
        </w:rPr>
      </w:pPr>
    </w:p>
    <w:p w:rsidR="001F12ED" w:rsidRDefault="001F12ED" w:rsidP="001F12ED">
      <w:pPr>
        <w:spacing w:after="0" w:line="240" w:lineRule="auto"/>
        <w:jc w:val="center"/>
        <w:rPr>
          <w:b/>
          <w:lang w:val="sr-Cyrl-CS"/>
        </w:rPr>
      </w:pPr>
    </w:p>
    <w:p w:rsidR="001F12ED" w:rsidRDefault="001F12ED" w:rsidP="001F12ED">
      <w:pPr>
        <w:spacing w:after="0" w:line="240" w:lineRule="auto"/>
        <w:jc w:val="center"/>
        <w:rPr>
          <w:b/>
          <w:lang w:val="sr-Cyrl-CS"/>
        </w:rPr>
      </w:pPr>
    </w:p>
    <w:p w:rsidR="001F12ED" w:rsidRDefault="001F12ED" w:rsidP="001F12ED">
      <w:pPr>
        <w:spacing w:after="0" w:line="240" w:lineRule="auto"/>
        <w:jc w:val="center"/>
        <w:rPr>
          <w:b/>
          <w:lang w:val="sr-Cyrl-CS"/>
        </w:rPr>
      </w:pPr>
    </w:p>
    <w:p w:rsidR="001F12ED" w:rsidRDefault="001F12ED" w:rsidP="001F12ED">
      <w:pPr>
        <w:spacing w:after="0" w:line="240" w:lineRule="auto"/>
        <w:jc w:val="center"/>
        <w:rPr>
          <w:b/>
          <w:lang w:val="sr-Cyrl-CS"/>
        </w:rPr>
      </w:pPr>
    </w:p>
    <w:p w:rsidR="001F12ED" w:rsidRDefault="001F12ED" w:rsidP="001F12ED">
      <w:pPr>
        <w:spacing w:after="0" w:line="240" w:lineRule="auto"/>
        <w:jc w:val="center"/>
        <w:rPr>
          <w:b/>
          <w:lang w:val="sr-Cyrl-CS"/>
        </w:rPr>
      </w:pPr>
    </w:p>
    <w:p w:rsidR="001F12ED" w:rsidRDefault="001F12ED" w:rsidP="001F12ED">
      <w:pPr>
        <w:spacing w:after="0" w:line="240" w:lineRule="auto"/>
        <w:rPr>
          <w:b/>
          <w:lang w:val="sr-Cyrl-CS"/>
        </w:rPr>
      </w:pPr>
    </w:p>
    <w:p w:rsidR="00E41BAA" w:rsidRDefault="00E41BAA" w:rsidP="001F12ED">
      <w:pPr>
        <w:spacing w:after="0" w:line="240" w:lineRule="auto"/>
        <w:jc w:val="center"/>
        <w:rPr>
          <w:b/>
        </w:rPr>
      </w:pPr>
      <w:r w:rsidRPr="001536FF">
        <w:rPr>
          <w:b/>
        </w:rPr>
        <w:lastRenderedPageBreak/>
        <w:t>ИЗВЕШТАЈ О РАДУ ПОДМЛАТКА ЦРВЕНОГ КРСТА ОШ“ ЂУРА ЈАКШИЋ“ У  ЗАЈЕЧАРУ</w:t>
      </w:r>
    </w:p>
    <w:p w:rsidR="00E41BAA" w:rsidRPr="001F12ED" w:rsidRDefault="00E41BAA" w:rsidP="00E41BAA">
      <w:pPr>
        <w:spacing w:after="0" w:line="240" w:lineRule="auto"/>
        <w:rPr>
          <w:b/>
          <w:lang w:val="sr-Cyrl-CS"/>
        </w:rPr>
      </w:pPr>
    </w:p>
    <w:p w:rsidR="00E41BAA" w:rsidRDefault="00E41BAA" w:rsidP="00E41BAA">
      <w:pPr>
        <w:spacing w:after="0" w:line="240" w:lineRule="auto"/>
      </w:pPr>
      <w:r>
        <w:t>У септембру месецу у сарадњи са Црвеним крстом, МУПО-ом, ауто кућама, и Агенцијом за безбедност у саобраћају , са ученицима 1-4 разреда организована је акцјија недеља безбедности деце у саобраћају.Такође прикиплјена је помоћ  за децу са слабијим матријалним стањем.</w:t>
      </w:r>
    </w:p>
    <w:p w:rsidR="00E41BAA" w:rsidRDefault="00E41BAA" w:rsidP="00E41BAA">
      <w:pPr>
        <w:spacing w:after="0" w:line="240" w:lineRule="auto"/>
      </w:pPr>
      <w:r>
        <w:t>У октобру месецу ученици 5 и 6 разреда учествавали су на дечију олимпијаду где су постигли солидан успех. У оквиру „Светског дана борбе против трговине људима“  извршеена је кроз раионице презентација.</w:t>
      </w:r>
    </w:p>
    <w:p w:rsidR="00E41BAA" w:rsidRDefault="00E41BAA" w:rsidP="00E41BAA">
      <w:pPr>
        <w:spacing w:after="0" w:line="240" w:lineRule="auto"/>
      </w:pPr>
      <w:r>
        <w:t>У новембру месецу ученици Медицинске школе  извршили су кроз радионице презентацију                 „Борба против болести зависности „.</w:t>
      </w:r>
    </w:p>
    <w:p w:rsidR="00E41BAA" w:rsidRDefault="00E41BAA" w:rsidP="00E41BAA">
      <w:pPr>
        <w:spacing w:after="0" w:line="240" w:lineRule="auto"/>
      </w:pPr>
      <w:r>
        <w:t xml:space="preserve">У децембру месецу спроведена је акција „Један пакетић Много љубави“ где су прикупљни слаткиши и играчке за најугроженију децу Зајечара. У оквиру часова одељенских старешина  обележен је“ Светски дан борбе против АИДС-а“. </w:t>
      </w:r>
    </w:p>
    <w:p w:rsidR="00E41BAA" w:rsidRDefault="00E41BAA" w:rsidP="00E41BAA">
      <w:pPr>
        <w:spacing w:after="0" w:line="240" w:lineRule="auto"/>
      </w:pPr>
      <w:r>
        <w:t>За ученике првог и другог разреда  у јануара месецу, одржано је предавање о лочној хигијени  и правилној исхрани. Крајем месеца обележен је дан борбе против пушења.</w:t>
      </w:r>
    </w:p>
    <w:p w:rsidR="00E41BAA" w:rsidRDefault="00E41BAA" w:rsidP="00E41BAA">
      <w:pPr>
        <w:spacing w:after="0" w:line="240" w:lineRule="auto"/>
      </w:pPr>
      <w:r>
        <w:t>У фебруару медсецу формирана је екипа за квиз такмичење „Шта знаш о здрављу, шта знаш о црвеном крсту“.</w:t>
      </w:r>
    </w:p>
    <w:p w:rsidR="00E41BAA" w:rsidRDefault="00E41BAA" w:rsidP="00E41BAA">
      <w:pPr>
        <w:spacing w:after="0" w:line="240" w:lineRule="auto"/>
      </w:pPr>
      <w:r>
        <w:t>У марту и априлу учествовалосе на литералном и ликовном конкурсу „Крв живот значи“. Светски дан здравља обележен је изложбом ликовних радова  посвеченом здравом начину живота.</w:t>
      </w:r>
    </w:p>
    <w:p w:rsidR="00E41BAA" w:rsidRDefault="00E41BAA" w:rsidP="00E41BAA">
      <w:pPr>
        <w:spacing w:after="0" w:line="240" w:lineRule="auto"/>
      </w:pPr>
      <w:r>
        <w:t>Умају месецу на градском тргу ученици наше школе присуствивали су Неделји црвеног крста где су добили поклон у облику комплета за прву помоћ.</w:t>
      </w:r>
    </w:p>
    <w:p w:rsidR="00E41BAA" w:rsidRDefault="00E41BAA" w:rsidP="00E41BAA">
      <w:pPr>
        <w:spacing w:after="0" w:line="240" w:lineRule="auto"/>
      </w:pPr>
      <w:r>
        <w:t>На општинском такмичењу за ученике 5 и 6 разреда нисмо учествовали јер су ученици били на екскурзију-</w:t>
      </w:r>
    </w:p>
    <w:p w:rsidR="00E41BAA" w:rsidRDefault="00E41BAA" w:rsidP="00E41BAA">
      <w:pPr>
        <w:spacing w:after="0" w:line="240" w:lineRule="auto"/>
        <w:jc w:val="right"/>
      </w:pPr>
      <w:r>
        <w:t xml:space="preserve">                                                                             КООРДИНТОР</w:t>
      </w:r>
    </w:p>
    <w:p w:rsidR="000E3294" w:rsidRDefault="00E41BAA" w:rsidP="00E41BAA">
      <w:pPr>
        <w:spacing w:after="0" w:line="240" w:lineRule="auto"/>
        <w:jc w:val="right"/>
        <w:rPr>
          <w:rFonts w:asciiTheme="minorHAnsi" w:hAnsiTheme="minorHAnsi" w:cs="Calibri"/>
          <w:b/>
          <w:color w:val="FF0000"/>
          <w:lang w:val="sr-Cyrl-CS"/>
        </w:rPr>
      </w:pPr>
      <w:r>
        <w:t xml:space="preserve">                                                                           Драгиша Симоновић</w:t>
      </w:r>
    </w:p>
    <w:p w:rsidR="00AE52B0" w:rsidRDefault="00AE52B0" w:rsidP="00AE52B0">
      <w:pPr>
        <w:spacing w:after="0" w:line="240" w:lineRule="auto"/>
        <w:rPr>
          <w:rFonts w:cs="Calibri"/>
        </w:rPr>
      </w:pPr>
    </w:p>
    <w:p w:rsidR="000E3294" w:rsidRDefault="000E3294" w:rsidP="00AE52B0">
      <w:pPr>
        <w:spacing w:after="0" w:line="240" w:lineRule="auto"/>
        <w:rPr>
          <w:rFonts w:cs="Calibri"/>
        </w:rPr>
      </w:pPr>
    </w:p>
    <w:p w:rsidR="000E3294" w:rsidRDefault="000E3294" w:rsidP="00AE52B0">
      <w:pPr>
        <w:spacing w:after="0" w:line="240" w:lineRule="auto"/>
        <w:rPr>
          <w:rFonts w:cs="Calibri"/>
        </w:rPr>
      </w:pPr>
    </w:p>
    <w:p w:rsidR="000E3294" w:rsidRDefault="000E3294" w:rsidP="00AE52B0">
      <w:pPr>
        <w:spacing w:after="0" w:line="240" w:lineRule="auto"/>
        <w:rPr>
          <w:rFonts w:cs="Calibri"/>
        </w:rPr>
      </w:pPr>
    </w:p>
    <w:p w:rsidR="000E3294" w:rsidRDefault="000E3294" w:rsidP="00AE52B0">
      <w:pPr>
        <w:spacing w:after="0" w:line="240" w:lineRule="auto"/>
        <w:rPr>
          <w:rFonts w:cs="Calibri"/>
        </w:rPr>
      </w:pPr>
    </w:p>
    <w:p w:rsidR="000E3294" w:rsidRDefault="000E3294" w:rsidP="00AE52B0">
      <w:pPr>
        <w:spacing w:after="0" w:line="240" w:lineRule="auto"/>
        <w:rPr>
          <w:rFonts w:cs="Calibri"/>
        </w:rPr>
      </w:pPr>
    </w:p>
    <w:p w:rsidR="000E3294" w:rsidRDefault="000E3294" w:rsidP="00AE52B0">
      <w:pPr>
        <w:spacing w:after="0" w:line="240" w:lineRule="auto"/>
        <w:rPr>
          <w:rFonts w:cs="Calibri"/>
        </w:rPr>
      </w:pPr>
    </w:p>
    <w:p w:rsidR="000E3294" w:rsidRDefault="000E3294" w:rsidP="00AE52B0">
      <w:pPr>
        <w:spacing w:after="0" w:line="240" w:lineRule="auto"/>
        <w:rPr>
          <w:rFonts w:cs="Calibri"/>
        </w:rPr>
      </w:pPr>
    </w:p>
    <w:p w:rsidR="000E3294" w:rsidRPr="000E3294" w:rsidRDefault="000E3294" w:rsidP="00AE52B0">
      <w:pPr>
        <w:spacing w:after="0" w:line="240" w:lineRule="auto"/>
        <w:rPr>
          <w:rFonts w:cs="Calibri"/>
        </w:rPr>
      </w:pPr>
    </w:p>
    <w:p w:rsidR="00AE52B0" w:rsidRDefault="00AE52B0" w:rsidP="00AE52B0">
      <w:pPr>
        <w:spacing w:after="0" w:line="240" w:lineRule="auto"/>
        <w:rPr>
          <w:rFonts w:cs="Calibri"/>
        </w:rPr>
      </w:pPr>
    </w:p>
    <w:p w:rsidR="00AE58E7" w:rsidRDefault="00AE58E7" w:rsidP="00AE52B0">
      <w:pPr>
        <w:spacing w:after="0" w:line="240" w:lineRule="auto"/>
        <w:rPr>
          <w:rFonts w:cs="Calibri"/>
        </w:rPr>
      </w:pPr>
    </w:p>
    <w:p w:rsidR="00AE58E7" w:rsidRDefault="00AE58E7" w:rsidP="00AE52B0">
      <w:pPr>
        <w:spacing w:after="0" w:line="240" w:lineRule="auto"/>
        <w:rPr>
          <w:rFonts w:cs="Calibri"/>
        </w:rPr>
      </w:pPr>
    </w:p>
    <w:p w:rsidR="00AE58E7" w:rsidRDefault="00AE58E7" w:rsidP="00AE52B0">
      <w:pPr>
        <w:spacing w:after="0" w:line="240" w:lineRule="auto"/>
        <w:rPr>
          <w:rFonts w:cs="Calibri"/>
        </w:rPr>
      </w:pPr>
    </w:p>
    <w:p w:rsidR="00AE58E7" w:rsidRPr="00AE58E7" w:rsidRDefault="00AE58E7" w:rsidP="00AE52B0">
      <w:pPr>
        <w:spacing w:after="0" w:line="240" w:lineRule="auto"/>
        <w:rPr>
          <w:rFonts w:cs="Calibri"/>
        </w:rPr>
      </w:pPr>
    </w:p>
    <w:p w:rsidR="00AE52B0" w:rsidRDefault="00AE52B0" w:rsidP="00AE52B0">
      <w:pPr>
        <w:spacing w:after="0" w:line="240" w:lineRule="auto"/>
        <w:rPr>
          <w:rFonts w:cs="Calibri"/>
        </w:rPr>
      </w:pPr>
    </w:p>
    <w:p w:rsidR="00AE52B0" w:rsidRDefault="00AE52B0" w:rsidP="00AE52B0">
      <w:pPr>
        <w:spacing w:after="0" w:line="240" w:lineRule="auto"/>
        <w:rPr>
          <w:rFonts w:cs="Calibri"/>
        </w:rPr>
      </w:pPr>
    </w:p>
    <w:p w:rsidR="007257A4" w:rsidRDefault="007257A4" w:rsidP="00AE52B0">
      <w:pPr>
        <w:spacing w:after="0" w:line="240" w:lineRule="auto"/>
        <w:rPr>
          <w:rFonts w:cs="Calibri"/>
        </w:rPr>
      </w:pPr>
    </w:p>
    <w:p w:rsidR="007257A4" w:rsidRDefault="007257A4" w:rsidP="00AE52B0">
      <w:pPr>
        <w:spacing w:after="0" w:line="240" w:lineRule="auto"/>
        <w:rPr>
          <w:rFonts w:cs="Calibri"/>
        </w:rPr>
      </w:pPr>
    </w:p>
    <w:p w:rsidR="007257A4" w:rsidRDefault="007257A4" w:rsidP="00AE52B0">
      <w:pPr>
        <w:spacing w:after="0" w:line="240" w:lineRule="auto"/>
        <w:rPr>
          <w:rFonts w:cs="Calibri"/>
        </w:rPr>
      </w:pPr>
    </w:p>
    <w:p w:rsidR="007257A4" w:rsidRDefault="007257A4" w:rsidP="00AE52B0">
      <w:pPr>
        <w:spacing w:after="0" w:line="240" w:lineRule="auto"/>
        <w:rPr>
          <w:rFonts w:cs="Calibri"/>
        </w:rPr>
      </w:pPr>
    </w:p>
    <w:p w:rsidR="007257A4" w:rsidRDefault="007257A4" w:rsidP="00AE52B0">
      <w:pPr>
        <w:spacing w:after="0" w:line="240" w:lineRule="auto"/>
        <w:rPr>
          <w:rFonts w:cs="Calibri"/>
        </w:rPr>
      </w:pPr>
    </w:p>
    <w:p w:rsidR="007257A4" w:rsidRDefault="007257A4" w:rsidP="00AE52B0">
      <w:pPr>
        <w:spacing w:after="0" w:line="240" w:lineRule="auto"/>
        <w:rPr>
          <w:rFonts w:cs="Calibri"/>
        </w:rPr>
      </w:pPr>
    </w:p>
    <w:p w:rsidR="00E41BAA" w:rsidRDefault="00E41BAA" w:rsidP="00E41BAA">
      <w:pPr>
        <w:rPr>
          <w:rFonts w:cs="Calibri"/>
        </w:rPr>
      </w:pPr>
    </w:p>
    <w:p w:rsidR="006905E6" w:rsidRDefault="006905E6" w:rsidP="006905E6">
      <w:pPr>
        <w:spacing w:after="0" w:line="240" w:lineRule="auto"/>
        <w:rPr>
          <w:lang w:val="sr-Cyrl-CS"/>
        </w:rPr>
      </w:pPr>
    </w:p>
    <w:p w:rsidR="001F12ED" w:rsidRDefault="001F12ED" w:rsidP="006905E6">
      <w:pPr>
        <w:spacing w:after="0" w:line="240" w:lineRule="auto"/>
        <w:rPr>
          <w:lang w:val="sr-Cyrl-CS"/>
        </w:rPr>
      </w:pPr>
    </w:p>
    <w:p w:rsidR="00121AF0" w:rsidRPr="00121AF0" w:rsidRDefault="00121AF0" w:rsidP="00121AF0">
      <w:pPr>
        <w:spacing w:after="0"/>
        <w:jc w:val="center"/>
        <w:rPr>
          <w:b/>
        </w:rPr>
      </w:pPr>
      <w:r w:rsidRPr="00121AF0">
        <w:rPr>
          <w:b/>
        </w:rPr>
        <w:t>ИЗВЕШТАЈ ТИМА ЗА ИЗДАВАЧКУ ДЕЛАТНОСТ,ПРИРЕДБЕ И МАНИФЕСТАЦИЈЕ</w:t>
      </w:r>
    </w:p>
    <w:p w:rsidR="00121AF0" w:rsidRPr="00121AF0" w:rsidRDefault="00121AF0" w:rsidP="00121AF0">
      <w:pPr>
        <w:spacing w:after="0"/>
        <w:jc w:val="center"/>
        <w:rPr>
          <w:b/>
        </w:rPr>
      </w:pPr>
      <w:r w:rsidRPr="00121AF0">
        <w:rPr>
          <w:b/>
        </w:rPr>
        <w:t>ЗА ШКОЛСКУ 2015/2016. ГОДИНУ</w:t>
      </w:r>
    </w:p>
    <w:p w:rsidR="001F12ED" w:rsidRDefault="001F12ED" w:rsidP="006905E6">
      <w:pPr>
        <w:spacing w:after="0" w:line="240" w:lineRule="auto"/>
        <w:rPr>
          <w:lang w:val="sr-Cyrl-CS"/>
        </w:rPr>
      </w:pPr>
    </w:p>
    <w:p w:rsidR="001F12ED" w:rsidRDefault="001F12ED" w:rsidP="006905E6">
      <w:pPr>
        <w:spacing w:after="0" w:line="240" w:lineRule="auto"/>
        <w:rPr>
          <w:lang w:val="sr-Cyrl-CS"/>
        </w:rPr>
      </w:pPr>
    </w:p>
    <w:tbl>
      <w:tblPr>
        <w:tblStyle w:val="TableGrid"/>
        <w:tblW w:w="0" w:type="auto"/>
        <w:jc w:val="center"/>
        <w:tblInd w:w="-702" w:type="dxa"/>
        <w:tblLook w:val="04A0"/>
      </w:tblPr>
      <w:tblGrid>
        <w:gridCol w:w="699"/>
        <w:gridCol w:w="358"/>
        <w:gridCol w:w="2671"/>
        <w:gridCol w:w="430"/>
        <w:gridCol w:w="434"/>
        <w:gridCol w:w="1213"/>
        <w:gridCol w:w="210"/>
        <w:gridCol w:w="198"/>
        <w:gridCol w:w="2032"/>
        <w:gridCol w:w="373"/>
        <w:gridCol w:w="81"/>
        <w:gridCol w:w="389"/>
        <w:gridCol w:w="857"/>
      </w:tblGrid>
      <w:tr w:rsidR="00121AF0" w:rsidTr="00121AF0">
        <w:trPr>
          <w:jc w:val="center"/>
        </w:trPr>
        <w:tc>
          <w:tcPr>
            <w:tcW w:w="704" w:type="dxa"/>
          </w:tcPr>
          <w:p w:rsidR="001F12ED" w:rsidRPr="00881412" w:rsidRDefault="001F12ED" w:rsidP="001F12ED">
            <w:r w:rsidRPr="00881412">
              <w:t>ВРЕМЕ РЕАЛИ</w:t>
            </w:r>
            <w:r>
              <w:t>-</w:t>
            </w:r>
            <w:r w:rsidRPr="00881412">
              <w:t>ЗАЦИЈЕ</w:t>
            </w:r>
          </w:p>
        </w:tc>
        <w:tc>
          <w:tcPr>
            <w:tcW w:w="3878" w:type="dxa"/>
            <w:gridSpan w:val="4"/>
          </w:tcPr>
          <w:p w:rsidR="001F12ED" w:rsidRPr="00881412" w:rsidRDefault="001F12ED" w:rsidP="001F12ED"/>
          <w:p w:rsidR="001F12ED" w:rsidRPr="00881412" w:rsidRDefault="001F12ED" w:rsidP="001F12ED">
            <w:r w:rsidRPr="00881412">
              <w:t xml:space="preserve">              АКТИВНОСТИ </w:t>
            </w:r>
          </w:p>
        </w:tc>
        <w:tc>
          <w:tcPr>
            <w:tcW w:w="1675" w:type="dxa"/>
            <w:gridSpan w:val="3"/>
          </w:tcPr>
          <w:p w:rsidR="001F12ED" w:rsidRPr="00881412" w:rsidRDefault="001F12ED" w:rsidP="001F12ED">
            <w:r w:rsidRPr="00881412">
              <w:t>НОСИОЦИ АКТИВНОСТИ</w:t>
            </w:r>
          </w:p>
        </w:tc>
        <w:tc>
          <w:tcPr>
            <w:tcW w:w="1981" w:type="dxa"/>
          </w:tcPr>
          <w:p w:rsidR="001F12ED" w:rsidRPr="003E70FB" w:rsidRDefault="001F12ED" w:rsidP="001F12ED">
            <w:r>
              <w:t>РЕАЛИЗАЦИЈА</w:t>
            </w:r>
          </w:p>
        </w:tc>
        <w:tc>
          <w:tcPr>
            <w:tcW w:w="1707" w:type="dxa"/>
            <w:gridSpan w:val="4"/>
          </w:tcPr>
          <w:p w:rsidR="001F12ED" w:rsidRPr="004011C8" w:rsidRDefault="001F12ED" w:rsidP="001F12ED">
            <w:r>
              <w:t>Додатнеактивности</w:t>
            </w:r>
          </w:p>
        </w:tc>
      </w:tr>
      <w:tr w:rsidR="00121AF0" w:rsidTr="00121AF0">
        <w:trPr>
          <w:jc w:val="center"/>
        </w:trPr>
        <w:tc>
          <w:tcPr>
            <w:tcW w:w="704" w:type="dxa"/>
          </w:tcPr>
          <w:p w:rsidR="001F12ED" w:rsidRPr="00881412" w:rsidRDefault="001F12ED" w:rsidP="001F12ED">
            <w:r w:rsidRPr="00881412">
              <w:t>IX</w:t>
            </w:r>
          </w:p>
        </w:tc>
        <w:tc>
          <w:tcPr>
            <w:tcW w:w="3878" w:type="dxa"/>
            <w:gridSpan w:val="4"/>
          </w:tcPr>
          <w:p w:rsidR="001F12ED" w:rsidRPr="00713438" w:rsidRDefault="001F12ED" w:rsidP="001F12ED">
            <w:pPr>
              <w:rPr>
                <w:lang w:val="ru-RU"/>
              </w:rPr>
            </w:pPr>
            <w:r w:rsidRPr="00713438">
              <w:rPr>
                <w:lang w:val="ru-RU"/>
              </w:rPr>
              <w:t>-Пријем припремне предшколске групе и ученика првог разреда(приредба)</w:t>
            </w:r>
          </w:p>
          <w:p w:rsidR="001F12ED" w:rsidRPr="00713438" w:rsidRDefault="001F12ED" w:rsidP="001F12ED">
            <w:pPr>
              <w:rPr>
                <w:lang w:val="ru-RU"/>
              </w:rPr>
            </w:pPr>
          </w:p>
          <w:p w:rsidR="001F12ED" w:rsidRDefault="001F12ED" w:rsidP="001F12ED">
            <w:pPr>
              <w:rPr>
                <w:lang w:val="ru-RU"/>
              </w:rPr>
            </w:pPr>
          </w:p>
          <w:p w:rsidR="001F12ED" w:rsidRDefault="001F12ED" w:rsidP="001F12ED">
            <w:pPr>
              <w:rPr>
                <w:lang w:val="ru-RU"/>
              </w:rPr>
            </w:pPr>
          </w:p>
          <w:p w:rsidR="001F12ED" w:rsidRPr="00713438" w:rsidRDefault="001F12ED" w:rsidP="001F12ED">
            <w:r w:rsidRPr="00713438">
              <w:rPr>
                <w:lang w:val="ru-RU"/>
              </w:rPr>
              <w:t>-Светски дан језика</w:t>
            </w:r>
          </w:p>
        </w:tc>
        <w:tc>
          <w:tcPr>
            <w:tcW w:w="1675" w:type="dxa"/>
            <w:gridSpan w:val="3"/>
          </w:tcPr>
          <w:p w:rsidR="001F12ED" w:rsidRPr="00713438" w:rsidRDefault="001F12ED" w:rsidP="001F12ED">
            <w:pPr>
              <w:rPr>
                <w:lang w:val="ru-RU"/>
              </w:rPr>
            </w:pPr>
            <w:r w:rsidRPr="00713438">
              <w:rPr>
                <w:lang w:val="ru-RU"/>
              </w:rPr>
              <w:t>-Учитељи и ученици 4.разреда</w:t>
            </w:r>
          </w:p>
          <w:p w:rsidR="001F12ED" w:rsidRPr="00713438" w:rsidRDefault="001F12ED" w:rsidP="001F12ED">
            <w:pPr>
              <w:rPr>
                <w:lang w:val="ru-RU"/>
              </w:rPr>
            </w:pPr>
          </w:p>
          <w:p w:rsidR="001F12ED" w:rsidRPr="00713438" w:rsidRDefault="001F12ED" w:rsidP="001F12ED">
            <w:pPr>
              <w:rPr>
                <w:lang w:val="ru-RU"/>
              </w:rPr>
            </w:pPr>
          </w:p>
          <w:p w:rsidR="001F12ED" w:rsidRDefault="001F12ED" w:rsidP="001F12ED">
            <w:pPr>
              <w:rPr>
                <w:lang w:val="ru-RU"/>
              </w:rPr>
            </w:pPr>
          </w:p>
          <w:p w:rsidR="001F12ED" w:rsidRDefault="001F12ED" w:rsidP="001F12ED">
            <w:pPr>
              <w:rPr>
                <w:lang w:val="ru-RU"/>
              </w:rPr>
            </w:pPr>
          </w:p>
          <w:p w:rsidR="001F12ED" w:rsidRPr="00713438" w:rsidRDefault="001F12ED" w:rsidP="001F12ED">
            <w:pPr>
              <w:rPr>
                <w:lang w:val="ru-RU"/>
              </w:rPr>
            </w:pPr>
            <w:r w:rsidRPr="00713438">
              <w:rPr>
                <w:lang w:val="ru-RU"/>
              </w:rPr>
              <w:t>-Наставници српског и страних језика,ученици од  5. до 8. разреда</w:t>
            </w:r>
          </w:p>
        </w:tc>
        <w:tc>
          <w:tcPr>
            <w:tcW w:w="1981" w:type="dxa"/>
          </w:tcPr>
          <w:p w:rsidR="001F12ED" w:rsidRDefault="001F12ED" w:rsidP="001F12ED">
            <w:pPr>
              <w:rPr>
                <w:lang w:val="ru-RU"/>
              </w:rPr>
            </w:pPr>
            <w:r>
              <w:rPr>
                <w:lang w:val="ru-RU"/>
              </w:rPr>
              <w:t>Одржана приредба поводом пријема првака и предшколске группе 1.09.2015.</w:t>
            </w:r>
          </w:p>
          <w:p w:rsidR="001F12ED" w:rsidRDefault="001F12ED" w:rsidP="001F12ED">
            <w:pPr>
              <w:rPr>
                <w:lang w:val="ru-RU"/>
              </w:rPr>
            </w:pPr>
          </w:p>
          <w:p w:rsidR="001F12ED" w:rsidRDefault="001F12ED" w:rsidP="001F12ED">
            <w:pPr>
              <w:rPr>
                <w:lang w:val="ru-RU"/>
              </w:rPr>
            </w:pPr>
          </w:p>
          <w:p w:rsidR="001F12ED" w:rsidRPr="003E70FB" w:rsidRDefault="001F12ED" w:rsidP="001F12ED">
            <w:pPr>
              <w:rPr>
                <w:lang w:val="ru-RU"/>
              </w:rPr>
            </w:pPr>
            <w:r>
              <w:rPr>
                <w:lang w:val="ru-RU"/>
              </w:rPr>
              <w:t>Одржан мини сајам стручне језичке литературе и изложба паноа са темом КРЕАТИВНОСТ И ЈЕЗИК у холу школе 25.09.2015.</w:t>
            </w:r>
          </w:p>
        </w:tc>
        <w:tc>
          <w:tcPr>
            <w:tcW w:w="1707" w:type="dxa"/>
            <w:gridSpan w:val="4"/>
          </w:tcPr>
          <w:p w:rsidR="001F12ED" w:rsidRDefault="001F12ED" w:rsidP="001F12ED">
            <w:pPr>
              <w:rPr>
                <w:lang w:val="ru-RU"/>
              </w:rPr>
            </w:pPr>
          </w:p>
        </w:tc>
      </w:tr>
      <w:tr w:rsidR="00121AF0" w:rsidTr="00121AF0">
        <w:trPr>
          <w:jc w:val="center"/>
        </w:trPr>
        <w:tc>
          <w:tcPr>
            <w:tcW w:w="704" w:type="dxa"/>
          </w:tcPr>
          <w:p w:rsidR="001F12ED" w:rsidRPr="00881412" w:rsidRDefault="001F12ED" w:rsidP="001F12ED">
            <w:r w:rsidRPr="00881412">
              <w:t>X</w:t>
            </w:r>
          </w:p>
        </w:tc>
        <w:tc>
          <w:tcPr>
            <w:tcW w:w="3878" w:type="dxa"/>
            <w:gridSpan w:val="4"/>
          </w:tcPr>
          <w:p w:rsidR="001F12ED" w:rsidRPr="00713438" w:rsidRDefault="001F12ED" w:rsidP="001F12ED">
            <w:pPr>
              <w:rPr>
                <w:lang w:val="ru-RU"/>
              </w:rPr>
            </w:pPr>
            <w:r w:rsidRPr="00713438">
              <w:rPr>
                <w:lang w:val="ru-RU"/>
              </w:rPr>
              <w:t>-Дечија недеља</w:t>
            </w:r>
          </w:p>
          <w:p w:rsidR="001F12ED" w:rsidRPr="00713438" w:rsidRDefault="001F12ED" w:rsidP="001F12ED">
            <w:pPr>
              <w:rPr>
                <w:lang w:val="ru-RU"/>
              </w:rPr>
            </w:pPr>
            <w:r w:rsidRPr="00713438">
              <w:rPr>
                <w:lang w:val="ru-RU"/>
              </w:rPr>
              <w:t>(радионице,приредбе,изложбе,</w:t>
            </w:r>
            <w:r w:rsidRPr="00C3568F">
              <w:rPr>
                <w:lang w:val="ru-RU"/>
              </w:rPr>
              <w:t>игре</w:t>
            </w:r>
            <w:r w:rsidRPr="00713438">
              <w:rPr>
                <w:lang w:val="ru-RU"/>
              </w:rPr>
              <w:t>...)</w:t>
            </w:r>
          </w:p>
          <w:p w:rsidR="001F12ED" w:rsidRDefault="001F12ED" w:rsidP="001F12ED">
            <w:pPr>
              <w:rPr>
                <w:lang w:val="ru-RU"/>
              </w:rPr>
            </w:pPr>
          </w:p>
          <w:p w:rsidR="001F12ED" w:rsidRDefault="001F12ED" w:rsidP="001F12ED">
            <w:pPr>
              <w:rPr>
                <w:lang w:val="ru-RU"/>
              </w:rPr>
            </w:pPr>
          </w:p>
          <w:p w:rsidR="001F12ED" w:rsidRDefault="001F12ED" w:rsidP="001F12ED">
            <w:pPr>
              <w:rPr>
                <w:lang w:val="ru-RU"/>
              </w:rPr>
            </w:pPr>
          </w:p>
          <w:p w:rsidR="001F12ED" w:rsidRDefault="001F12ED" w:rsidP="001F12ED">
            <w:pPr>
              <w:rPr>
                <w:lang w:val="ru-RU"/>
              </w:rPr>
            </w:pPr>
          </w:p>
          <w:p w:rsidR="001F12ED" w:rsidRPr="00713438" w:rsidRDefault="001F12ED" w:rsidP="001F12ED">
            <w:pPr>
              <w:rPr>
                <w:lang w:val="ru-RU"/>
              </w:rPr>
            </w:pPr>
          </w:p>
          <w:p w:rsidR="001F12ED" w:rsidRPr="00713438" w:rsidRDefault="001F12ED" w:rsidP="001F12ED">
            <w:pPr>
              <w:rPr>
                <w:lang w:val="ru-RU"/>
              </w:rPr>
            </w:pPr>
            <w:r w:rsidRPr="00713438">
              <w:rPr>
                <w:lang w:val="ru-RU"/>
              </w:rPr>
              <w:t>-Прикупљање материјала за школски часопис</w:t>
            </w:r>
            <w:r>
              <w:rPr>
                <w:lang w:val="ru-RU"/>
              </w:rPr>
              <w:t xml:space="preserve"> (репортаже и интервјуи у вези са Дечијом недељом)</w:t>
            </w:r>
          </w:p>
          <w:p w:rsidR="001F12ED" w:rsidRDefault="001F12ED" w:rsidP="001F12ED">
            <w:pPr>
              <w:rPr>
                <w:lang w:val="ru-RU"/>
              </w:rPr>
            </w:pPr>
          </w:p>
          <w:p w:rsidR="001F12ED" w:rsidRDefault="001F12ED" w:rsidP="001F12ED">
            <w:pPr>
              <w:rPr>
                <w:lang w:val="ru-RU"/>
              </w:rPr>
            </w:pPr>
          </w:p>
          <w:p w:rsidR="001F12ED" w:rsidRPr="00713438" w:rsidRDefault="001F12ED" w:rsidP="001F12ED">
            <w:pPr>
              <w:rPr>
                <w:lang w:val="ru-RU"/>
              </w:rPr>
            </w:pPr>
          </w:p>
          <w:p w:rsidR="001F12ED" w:rsidRDefault="001F12ED" w:rsidP="001F12ED">
            <w:pPr>
              <w:rPr>
                <w:lang w:val="ru-RU"/>
              </w:rPr>
            </w:pPr>
            <w:r w:rsidRPr="00713438">
              <w:rPr>
                <w:lang w:val="ru-RU"/>
              </w:rPr>
              <w:t xml:space="preserve">-Дан сећања на српске жртве у Другом светском рату  21.октобар </w:t>
            </w:r>
            <w:r>
              <w:rPr>
                <w:lang w:val="ru-RU"/>
              </w:rPr>
              <w:t>(јавни час или гледање филма о страдању ђака у Крагујевцу)</w:t>
            </w:r>
          </w:p>
          <w:p w:rsidR="001F12ED" w:rsidRDefault="001F12ED" w:rsidP="001F12ED">
            <w:pPr>
              <w:rPr>
                <w:lang w:val="ru-RU"/>
              </w:rPr>
            </w:pPr>
          </w:p>
          <w:p w:rsidR="001F12ED" w:rsidRDefault="001F12ED" w:rsidP="001F12ED">
            <w:pPr>
              <w:rPr>
                <w:lang w:val="ru-RU"/>
              </w:rPr>
            </w:pPr>
          </w:p>
          <w:p w:rsidR="001F12ED" w:rsidRDefault="001F12ED" w:rsidP="001F12ED">
            <w:pPr>
              <w:rPr>
                <w:lang w:val="ru-RU"/>
              </w:rPr>
            </w:pPr>
          </w:p>
          <w:p w:rsidR="001F12ED" w:rsidRPr="00713438" w:rsidRDefault="001F12ED" w:rsidP="001F12ED">
            <w:pPr>
              <w:rPr>
                <w:lang w:val="ru-RU"/>
              </w:rPr>
            </w:pPr>
          </w:p>
          <w:p w:rsidR="001F12ED" w:rsidRPr="00C3568F" w:rsidRDefault="001F12ED" w:rsidP="001F12ED">
            <w:pPr>
              <w:rPr>
                <w:lang w:val="ru-RU"/>
              </w:rPr>
            </w:pPr>
            <w:r w:rsidRPr="00C3568F">
              <w:rPr>
                <w:lang w:val="ru-RU"/>
              </w:rPr>
              <w:t>-Посета Сајму књига у Београду</w:t>
            </w:r>
          </w:p>
        </w:tc>
        <w:tc>
          <w:tcPr>
            <w:tcW w:w="1675" w:type="dxa"/>
            <w:gridSpan w:val="3"/>
          </w:tcPr>
          <w:p w:rsidR="001F12ED" w:rsidRPr="00713438" w:rsidRDefault="001F12ED" w:rsidP="001F12ED">
            <w:pPr>
              <w:rPr>
                <w:lang w:val="ru-RU"/>
              </w:rPr>
            </w:pPr>
            <w:r w:rsidRPr="00713438">
              <w:rPr>
                <w:lang w:val="ru-RU"/>
              </w:rPr>
              <w:t>-Учитељи и ученици од 1. до 4. разреда</w:t>
            </w:r>
          </w:p>
          <w:p w:rsidR="001F12ED" w:rsidRDefault="001F12ED" w:rsidP="001F12ED">
            <w:pPr>
              <w:rPr>
                <w:lang w:val="ru-RU"/>
              </w:rPr>
            </w:pPr>
          </w:p>
          <w:p w:rsidR="001F12ED" w:rsidRDefault="001F12ED" w:rsidP="001F12ED">
            <w:pPr>
              <w:rPr>
                <w:lang w:val="ru-RU"/>
              </w:rPr>
            </w:pPr>
          </w:p>
          <w:p w:rsidR="001F12ED" w:rsidRDefault="001F12ED" w:rsidP="001F12ED">
            <w:pPr>
              <w:rPr>
                <w:lang w:val="ru-RU"/>
              </w:rPr>
            </w:pPr>
          </w:p>
          <w:p w:rsidR="001F12ED" w:rsidRDefault="001F12ED" w:rsidP="001F12ED">
            <w:pPr>
              <w:rPr>
                <w:lang w:val="ru-RU"/>
              </w:rPr>
            </w:pPr>
          </w:p>
          <w:p w:rsidR="001F12ED" w:rsidRDefault="001F12ED" w:rsidP="001F12ED">
            <w:pPr>
              <w:rPr>
                <w:lang w:val="ru-RU"/>
              </w:rPr>
            </w:pPr>
          </w:p>
          <w:p w:rsidR="001F12ED" w:rsidRDefault="001F12ED" w:rsidP="001F12ED">
            <w:pPr>
              <w:rPr>
                <w:lang w:val="ru-RU"/>
              </w:rPr>
            </w:pPr>
            <w:r w:rsidRPr="00713438">
              <w:rPr>
                <w:lang w:val="ru-RU"/>
              </w:rPr>
              <w:t xml:space="preserve">-Чланови Тима </w:t>
            </w:r>
            <w:r>
              <w:rPr>
                <w:lang w:val="ru-RU"/>
              </w:rPr>
              <w:t>за издавачку делатност и чланови новинарске секције</w:t>
            </w:r>
          </w:p>
          <w:p w:rsidR="001F12ED" w:rsidRPr="00713438" w:rsidRDefault="001F12ED" w:rsidP="001F12ED">
            <w:pPr>
              <w:rPr>
                <w:lang w:val="ru-RU"/>
              </w:rPr>
            </w:pPr>
          </w:p>
          <w:p w:rsidR="001F12ED" w:rsidRPr="00713438" w:rsidRDefault="001F12ED" w:rsidP="001F12ED">
            <w:pPr>
              <w:rPr>
                <w:lang w:val="ru-RU"/>
              </w:rPr>
            </w:pPr>
          </w:p>
          <w:p w:rsidR="001F12ED" w:rsidRPr="00713438" w:rsidRDefault="001F12ED" w:rsidP="001F12ED">
            <w:pPr>
              <w:rPr>
                <w:lang w:val="ru-RU"/>
              </w:rPr>
            </w:pPr>
            <w:r w:rsidRPr="00713438">
              <w:rPr>
                <w:lang w:val="ru-RU"/>
              </w:rPr>
              <w:t>-Наставници историје</w:t>
            </w:r>
            <w:r>
              <w:rPr>
                <w:lang w:val="ru-RU"/>
              </w:rPr>
              <w:t xml:space="preserve"> и српског језика</w:t>
            </w:r>
          </w:p>
          <w:p w:rsidR="001F12ED" w:rsidRPr="00713438" w:rsidRDefault="001F12ED" w:rsidP="001F12ED">
            <w:pPr>
              <w:rPr>
                <w:lang w:val="ru-RU"/>
              </w:rPr>
            </w:pPr>
          </w:p>
          <w:p w:rsidR="001F12ED" w:rsidRDefault="001F12ED" w:rsidP="001F12ED">
            <w:pPr>
              <w:rPr>
                <w:lang w:val="ru-RU"/>
              </w:rPr>
            </w:pPr>
          </w:p>
          <w:p w:rsidR="001F12ED" w:rsidRDefault="001F12ED" w:rsidP="001F12ED">
            <w:pPr>
              <w:rPr>
                <w:lang w:val="ru-RU"/>
              </w:rPr>
            </w:pPr>
          </w:p>
          <w:p w:rsidR="001F12ED" w:rsidRDefault="001F12ED" w:rsidP="001F12ED">
            <w:pPr>
              <w:rPr>
                <w:lang w:val="ru-RU"/>
              </w:rPr>
            </w:pPr>
          </w:p>
          <w:p w:rsidR="001F12ED" w:rsidRPr="00713438" w:rsidRDefault="001F12ED" w:rsidP="001F12ED">
            <w:pPr>
              <w:rPr>
                <w:lang w:val="ru-RU"/>
              </w:rPr>
            </w:pPr>
          </w:p>
          <w:p w:rsidR="001F12ED" w:rsidRDefault="001F12ED" w:rsidP="001F12ED">
            <w:pPr>
              <w:rPr>
                <w:lang w:val="ru-RU"/>
              </w:rPr>
            </w:pPr>
            <w:r w:rsidRPr="00713438">
              <w:rPr>
                <w:lang w:val="ru-RU"/>
              </w:rPr>
              <w:t xml:space="preserve">-Чланови </w:t>
            </w:r>
            <w:r w:rsidRPr="00713438">
              <w:rPr>
                <w:lang w:val="ru-RU"/>
              </w:rPr>
              <w:lastRenderedPageBreak/>
              <w:t>Стручног већа друштвених наука и ученици од 4. до 8. Разреда</w:t>
            </w:r>
          </w:p>
          <w:p w:rsidR="001F12ED" w:rsidRDefault="001F12ED" w:rsidP="001F12ED">
            <w:pPr>
              <w:rPr>
                <w:lang w:val="ru-RU"/>
              </w:rPr>
            </w:pPr>
          </w:p>
          <w:p w:rsidR="001F12ED" w:rsidRDefault="001F12ED" w:rsidP="001F12ED">
            <w:pPr>
              <w:rPr>
                <w:lang w:val="ru-RU"/>
              </w:rPr>
            </w:pPr>
          </w:p>
          <w:p w:rsidR="001F12ED" w:rsidRPr="00713438" w:rsidRDefault="001F12ED" w:rsidP="001F12ED">
            <w:pPr>
              <w:rPr>
                <w:lang w:val="ru-RU"/>
              </w:rPr>
            </w:pPr>
          </w:p>
        </w:tc>
        <w:tc>
          <w:tcPr>
            <w:tcW w:w="1981" w:type="dxa"/>
          </w:tcPr>
          <w:p w:rsidR="001F12ED" w:rsidRDefault="001F12ED" w:rsidP="001F12ED">
            <w:pPr>
              <w:rPr>
                <w:lang w:val="ru-RU"/>
              </w:rPr>
            </w:pPr>
            <w:r>
              <w:rPr>
                <w:lang w:val="ru-RU"/>
              </w:rPr>
              <w:lastRenderedPageBreak/>
              <w:t>Од 1.до 9.10.2015. одржане различите врсте радионица,приредби,игара и посета  са ученицима млађих разреда.</w:t>
            </w:r>
          </w:p>
          <w:p w:rsidR="001F12ED" w:rsidRDefault="001F12ED" w:rsidP="001F12ED">
            <w:pPr>
              <w:rPr>
                <w:lang w:val="ru-RU"/>
              </w:rPr>
            </w:pPr>
          </w:p>
          <w:p w:rsidR="001F12ED" w:rsidRDefault="001F12ED" w:rsidP="001F12ED">
            <w:pPr>
              <w:rPr>
                <w:lang w:val="ru-RU"/>
              </w:rPr>
            </w:pPr>
          </w:p>
          <w:p w:rsidR="001F12ED" w:rsidRDefault="001F12ED" w:rsidP="001F12ED">
            <w:pPr>
              <w:rPr>
                <w:lang w:val="ru-RU"/>
              </w:rPr>
            </w:pPr>
            <w:r>
              <w:rPr>
                <w:lang w:val="ru-RU"/>
              </w:rPr>
              <w:t>Континуирано прикупљање материјала током октобра за школски сајт и часопис.</w:t>
            </w:r>
          </w:p>
          <w:p w:rsidR="001F12ED" w:rsidRDefault="001F12ED" w:rsidP="001F12ED">
            <w:pPr>
              <w:rPr>
                <w:lang w:val="ru-RU"/>
              </w:rPr>
            </w:pPr>
          </w:p>
          <w:p w:rsidR="001F12ED" w:rsidRDefault="001F12ED" w:rsidP="001F12ED">
            <w:pPr>
              <w:rPr>
                <w:lang w:val="ru-RU"/>
              </w:rPr>
            </w:pPr>
          </w:p>
          <w:p w:rsidR="001F12ED" w:rsidRDefault="001F12ED" w:rsidP="001F12ED">
            <w:pPr>
              <w:rPr>
                <w:lang w:val="ru-RU"/>
              </w:rPr>
            </w:pPr>
            <w:r>
              <w:rPr>
                <w:lang w:val="ru-RU"/>
              </w:rPr>
              <w:t xml:space="preserve">Одржана пројекција филма ''Крвава бајка'' и приказан документарни филм о страдању Срба у Другом светском рату за </w:t>
            </w:r>
            <w:r>
              <w:rPr>
                <w:lang w:val="ru-RU"/>
              </w:rPr>
              <w:lastRenderedPageBreak/>
              <w:t>ученике 7.и 8.разреда 20.10.2015.</w:t>
            </w:r>
          </w:p>
          <w:p w:rsidR="001F12ED" w:rsidRDefault="001F12ED" w:rsidP="001F12ED">
            <w:pPr>
              <w:rPr>
                <w:lang w:val="ru-RU"/>
              </w:rPr>
            </w:pPr>
          </w:p>
          <w:p w:rsidR="001F12ED" w:rsidRDefault="001F12ED" w:rsidP="001F12ED">
            <w:pPr>
              <w:rPr>
                <w:lang w:val="ru-RU"/>
              </w:rPr>
            </w:pPr>
          </w:p>
          <w:p w:rsidR="001F12ED" w:rsidRPr="00B360C1" w:rsidRDefault="001F12ED" w:rsidP="001F12ED">
            <w:pPr>
              <w:rPr>
                <w:lang w:val="ru-RU"/>
              </w:rPr>
            </w:pPr>
            <w:r>
              <w:rPr>
                <w:lang w:val="ru-RU"/>
              </w:rPr>
              <w:t>Организована посета Међународном сајму књига у Београду 25.10.2015.Сајам посетило 70 ученика виших разреда и 10 наставника .</w:t>
            </w:r>
          </w:p>
        </w:tc>
        <w:tc>
          <w:tcPr>
            <w:tcW w:w="1707" w:type="dxa"/>
            <w:gridSpan w:val="4"/>
          </w:tcPr>
          <w:p w:rsidR="001F12ED" w:rsidRDefault="001F12ED" w:rsidP="001F12ED">
            <w:pPr>
              <w:rPr>
                <w:lang w:val="ru-RU"/>
              </w:rPr>
            </w:pPr>
          </w:p>
        </w:tc>
      </w:tr>
      <w:tr w:rsidR="00121AF0" w:rsidTr="00121AF0">
        <w:trPr>
          <w:jc w:val="center"/>
        </w:trPr>
        <w:tc>
          <w:tcPr>
            <w:tcW w:w="704" w:type="dxa"/>
          </w:tcPr>
          <w:p w:rsidR="001F12ED" w:rsidRPr="00E948D5" w:rsidRDefault="001F12ED" w:rsidP="001F12ED">
            <w:r>
              <w:lastRenderedPageBreak/>
              <w:t>XI</w:t>
            </w:r>
          </w:p>
        </w:tc>
        <w:tc>
          <w:tcPr>
            <w:tcW w:w="3878" w:type="dxa"/>
            <w:gridSpan w:val="4"/>
          </w:tcPr>
          <w:p w:rsidR="001F12ED" w:rsidRPr="00246C90" w:rsidRDefault="001F12ED" w:rsidP="001F12ED">
            <w:pPr>
              <w:rPr>
                <w:lang w:val="ru-RU"/>
              </w:rPr>
            </w:pPr>
            <w:r w:rsidRPr="00246C90">
              <w:rPr>
                <w:lang w:val="ru-RU"/>
              </w:rPr>
              <w:t>Прикупљање материјала за школски часопис</w:t>
            </w:r>
          </w:p>
          <w:p w:rsidR="001F12ED" w:rsidRPr="00246C90" w:rsidRDefault="001F12ED" w:rsidP="001F12ED">
            <w:pPr>
              <w:rPr>
                <w:lang w:val="ru-RU"/>
              </w:rPr>
            </w:pPr>
          </w:p>
          <w:p w:rsidR="001F12ED" w:rsidRPr="00246C90" w:rsidRDefault="001F12ED" w:rsidP="001F12ED">
            <w:pPr>
              <w:rPr>
                <w:lang w:val="ru-RU"/>
              </w:rPr>
            </w:pPr>
          </w:p>
          <w:p w:rsidR="001F12ED" w:rsidRPr="00246C90" w:rsidRDefault="001F12ED" w:rsidP="001F12ED">
            <w:pPr>
              <w:rPr>
                <w:lang w:val="ru-RU"/>
              </w:rPr>
            </w:pPr>
            <w:r w:rsidRPr="00246C90">
              <w:rPr>
                <w:lang w:val="ru-RU"/>
              </w:rPr>
              <w:t>Дан примирја у Првом светском рату</w:t>
            </w:r>
          </w:p>
          <w:p w:rsidR="001F12ED" w:rsidRPr="00246C90" w:rsidRDefault="001F12ED" w:rsidP="001F12ED">
            <w:pPr>
              <w:rPr>
                <w:lang w:val="ru-RU"/>
              </w:rPr>
            </w:pPr>
          </w:p>
        </w:tc>
        <w:tc>
          <w:tcPr>
            <w:tcW w:w="1675" w:type="dxa"/>
            <w:gridSpan w:val="3"/>
          </w:tcPr>
          <w:p w:rsidR="001F12ED" w:rsidRDefault="001F12ED" w:rsidP="001F12ED">
            <w:pPr>
              <w:rPr>
                <w:lang w:val="ru-RU"/>
              </w:rPr>
            </w:pPr>
            <w:r w:rsidRPr="00713438">
              <w:rPr>
                <w:lang w:val="ru-RU"/>
              </w:rPr>
              <w:t xml:space="preserve">-Чланови Тима </w:t>
            </w:r>
            <w:r>
              <w:rPr>
                <w:lang w:val="ru-RU"/>
              </w:rPr>
              <w:t>за издавачку делатност и чланови новинарске секције</w:t>
            </w:r>
          </w:p>
          <w:p w:rsidR="001F12ED" w:rsidRPr="00713438" w:rsidRDefault="001F12ED" w:rsidP="001F12ED">
            <w:pPr>
              <w:rPr>
                <w:lang w:val="ru-RU"/>
              </w:rPr>
            </w:pPr>
            <w:r>
              <w:rPr>
                <w:lang w:val="ru-RU"/>
              </w:rPr>
              <w:t>Наставници историје</w:t>
            </w:r>
          </w:p>
        </w:tc>
        <w:tc>
          <w:tcPr>
            <w:tcW w:w="1981" w:type="dxa"/>
          </w:tcPr>
          <w:p w:rsidR="001F12ED" w:rsidRDefault="001F12ED" w:rsidP="001F12ED">
            <w:pPr>
              <w:rPr>
                <w:lang w:val="ru-RU"/>
              </w:rPr>
            </w:pPr>
            <w:r>
              <w:rPr>
                <w:lang w:val="ru-RU"/>
              </w:rPr>
              <w:t>Континуирано прикупљање материјала током новембра месеца  за школски сајт и часопис.</w:t>
            </w:r>
          </w:p>
          <w:p w:rsidR="001F12ED" w:rsidRDefault="001F12ED" w:rsidP="001F12ED">
            <w:pPr>
              <w:rPr>
                <w:lang w:val="ru-RU"/>
              </w:rPr>
            </w:pPr>
            <w:r>
              <w:rPr>
                <w:lang w:val="ru-RU"/>
              </w:rPr>
              <w:t>12.11.2015.</w:t>
            </w:r>
          </w:p>
          <w:p w:rsidR="001F12ED" w:rsidRPr="00B9688A" w:rsidRDefault="001F12ED" w:rsidP="001F12ED">
            <w:pPr>
              <w:rPr>
                <w:lang w:val="ru-RU"/>
              </w:rPr>
            </w:pPr>
            <w:r>
              <w:rPr>
                <w:lang w:val="ru-RU"/>
              </w:rPr>
              <w:t>Одржан јавни час за ученике осмог разреда</w:t>
            </w:r>
          </w:p>
        </w:tc>
        <w:tc>
          <w:tcPr>
            <w:tcW w:w="1707" w:type="dxa"/>
            <w:gridSpan w:val="4"/>
          </w:tcPr>
          <w:p w:rsidR="001F12ED" w:rsidRDefault="001F12ED" w:rsidP="001F12ED">
            <w:pPr>
              <w:rPr>
                <w:lang w:val="ru-RU"/>
              </w:rPr>
            </w:pPr>
          </w:p>
        </w:tc>
      </w:tr>
      <w:tr w:rsidR="00121AF0" w:rsidTr="00121AF0">
        <w:trPr>
          <w:jc w:val="center"/>
        </w:trPr>
        <w:tc>
          <w:tcPr>
            <w:tcW w:w="704" w:type="dxa"/>
          </w:tcPr>
          <w:p w:rsidR="001F12ED" w:rsidRPr="00881412" w:rsidRDefault="001F12ED" w:rsidP="001F12ED">
            <w:r>
              <w:t>XII</w:t>
            </w:r>
          </w:p>
        </w:tc>
        <w:tc>
          <w:tcPr>
            <w:tcW w:w="3878" w:type="dxa"/>
            <w:gridSpan w:val="4"/>
          </w:tcPr>
          <w:p w:rsidR="001F12ED" w:rsidRPr="00246C90" w:rsidRDefault="001F12ED" w:rsidP="001F12ED">
            <w:pPr>
              <w:rPr>
                <w:lang w:val="ru-RU"/>
              </w:rPr>
            </w:pPr>
            <w:r w:rsidRPr="00246C90">
              <w:rPr>
                <w:lang w:val="ru-RU"/>
              </w:rPr>
              <w:t>Прикупљање материјала за школски часопис</w:t>
            </w:r>
          </w:p>
          <w:p w:rsidR="001F12ED" w:rsidRPr="00246C90" w:rsidRDefault="001F12ED" w:rsidP="001F12ED">
            <w:pPr>
              <w:rPr>
                <w:lang w:val="ru-RU"/>
              </w:rPr>
            </w:pPr>
          </w:p>
          <w:p w:rsidR="001F12ED" w:rsidRPr="00246C90" w:rsidRDefault="001F12ED" w:rsidP="001F12ED">
            <w:pPr>
              <w:rPr>
                <w:lang w:val="ru-RU"/>
              </w:rPr>
            </w:pPr>
          </w:p>
          <w:p w:rsidR="001F12ED" w:rsidRPr="00246C90" w:rsidRDefault="001F12ED" w:rsidP="001F12ED">
            <w:pPr>
              <w:rPr>
                <w:lang w:val="ru-RU"/>
              </w:rPr>
            </w:pPr>
          </w:p>
          <w:p w:rsidR="001F12ED" w:rsidRPr="00246C90" w:rsidRDefault="001F12ED" w:rsidP="001F12ED">
            <w:pPr>
              <w:rPr>
                <w:lang w:val="ru-RU"/>
              </w:rPr>
            </w:pPr>
            <w:r w:rsidRPr="00246C90">
              <w:rPr>
                <w:lang w:val="ru-RU"/>
              </w:rPr>
              <w:t>Географски квиз</w:t>
            </w:r>
          </w:p>
          <w:p w:rsidR="001F12ED" w:rsidRPr="00246C90" w:rsidRDefault="001F12ED" w:rsidP="001F12ED">
            <w:pPr>
              <w:rPr>
                <w:lang w:val="ru-RU"/>
              </w:rPr>
            </w:pPr>
          </w:p>
          <w:p w:rsidR="001F12ED" w:rsidRPr="00713438" w:rsidRDefault="001F12ED" w:rsidP="001F12ED">
            <w:pPr>
              <w:rPr>
                <w:lang w:val="ru-RU"/>
              </w:rPr>
            </w:pPr>
          </w:p>
        </w:tc>
        <w:tc>
          <w:tcPr>
            <w:tcW w:w="1675" w:type="dxa"/>
            <w:gridSpan w:val="3"/>
          </w:tcPr>
          <w:p w:rsidR="001F12ED" w:rsidRDefault="001F12ED" w:rsidP="001F12ED">
            <w:pPr>
              <w:rPr>
                <w:lang w:val="ru-RU"/>
              </w:rPr>
            </w:pPr>
            <w:r w:rsidRPr="00713438">
              <w:rPr>
                <w:lang w:val="ru-RU"/>
              </w:rPr>
              <w:t xml:space="preserve">-Чланови Тима </w:t>
            </w:r>
            <w:r>
              <w:rPr>
                <w:lang w:val="ru-RU"/>
              </w:rPr>
              <w:t>за издавачку делатност и чланови новинарске секције</w:t>
            </w:r>
          </w:p>
          <w:p w:rsidR="001F12ED" w:rsidRDefault="001F12ED" w:rsidP="001F12ED">
            <w:pPr>
              <w:rPr>
                <w:lang w:val="ru-RU"/>
              </w:rPr>
            </w:pPr>
          </w:p>
          <w:p w:rsidR="001F12ED" w:rsidRPr="00B9688A" w:rsidRDefault="001F12ED" w:rsidP="001F12ED">
            <w:pPr>
              <w:rPr>
                <w:lang w:val="ru-RU"/>
              </w:rPr>
            </w:pPr>
            <w:r>
              <w:rPr>
                <w:lang w:val="ru-RU"/>
              </w:rPr>
              <w:t>Наставници географије и ученици 7.и 8.разреда</w:t>
            </w:r>
          </w:p>
        </w:tc>
        <w:tc>
          <w:tcPr>
            <w:tcW w:w="1981" w:type="dxa"/>
          </w:tcPr>
          <w:p w:rsidR="001F12ED" w:rsidRDefault="001F12ED" w:rsidP="001F12ED">
            <w:pPr>
              <w:rPr>
                <w:lang w:val="ru-RU"/>
              </w:rPr>
            </w:pPr>
            <w:r>
              <w:rPr>
                <w:lang w:val="ru-RU"/>
              </w:rPr>
              <w:t>Континуирано прикупљање материјала током новембра месеца  за школски сајт и часопис.</w:t>
            </w:r>
          </w:p>
          <w:p w:rsidR="001F12ED" w:rsidRDefault="001F12ED" w:rsidP="001F12ED">
            <w:pPr>
              <w:rPr>
                <w:lang w:val="ru-RU"/>
              </w:rPr>
            </w:pPr>
          </w:p>
          <w:p w:rsidR="001F12ED" w:rsidRDefault="001F12ED" w:rsidP="001F12ED">
            <w:pPr>
              <w:rPr>
                <w:lang w:val="ru-RU"/>
              </w:rPr>
            </w:pPr>
            <w:r>
              <w:rPr>
                <w:lang w:val="ru-RU"/>
              </w:rPr>
              <w:t>17.12.2015.</w:t>
            </w:r>
          </w:p>
          <w:p w:rsidR="001F12ED" w:rsidRPr="00B9688A" w:rsidRDefault="001F12ED" w:rsidP="001F12ED">
            <w:pPr>
              <w:rPr>
                <w:lang w:val="ru-RU"/>
              </w:rPr>
            </w:pPr>
            <w:r>
              <w:rPr>
                <w:lang w:val="ru-RU"/>
              </w:rPr>
              <w:t>Одржан географски квиз на тему 150 ГОДИНА ОД РОЂЕЊА ЈОВАНА ЦВИЈИЋА</w:t>
            </w:r>
          </w:p>
        </w:tc>
        <w:tc>
          <w:tcPr>
            <w:tcW w:w="1707" w:type="dxa"/>
            <w:gridSpan w:val="4"/>
          </w:tcPr>
          <w:p w:rsidR="001F12ED" w:rsidRDefault="001F12ED" w:rsidP="001F12ED">
            <w:pPr>
              <w:rPr>
                <w:lang w:val="ru-RU"/>
              </w:rPr>
            </w:pPr>
            <w:r>
              <w:rPr>
                <w:lang w:val="ru-RU"/>
              </w:rPr>
              <w:t>12.12.2015.</w:t>
            </w:r>
          </w:p>
          <w:p w:rsidR="001F12ED" w:rsidRDefault="001F12ED" w:rsidP="001F12ED">
            <w:pPr>
              <w:rPr>
                <w:lang w:val="ru-RU"/>
              </w:rPr>
            </w:pPr>
            <w:r>
              <w:rPr>
                <w:lang w:val="ru-RU"/>
              </w:rPr>
              <w:t>Одржан  Фестивал науке,трећи по реду.Учествовали чланови свих стручних већа и ученици од  1.до 8.разреда</w:t>
            </w:r>
          </w:p>
        </w:tc>
      </w:tr>
      <w:tr w:rsidR="00121AF0" w:rsidTr="00121AF0">
        <w:trPr>
          <w:jc w:val="center"/>
        </w:trPr>
        <w:tc>
          <w:tcPr>
            <w:tcW w:w="704" w:type="dxa"/>
          </w:tcPr>
          <w:p w:rsidR="001F12ED" w:rsidRPr="000734DD" w:rsidRDefault="001F12ED" w:rsidP="001F12ED">
            <w:r>
              <w:t>I</w:t>
            </w:r>
          </w:p>
        </w:tc>
        <w:tc>
          <w:tcPr>
            <w:tcW w:w="3069" w:type="dxa"/>
            <w:gridSpan w:val="2"/>
          </w:tcPr>
          <w:p w:rsidR="001F12ED" w:rsidRPr="00246C90" w:rsidRDefault="001F12ED" w:rsidP="001F12ED">
            <w:pPr>
              <w:rPr>
                <w:lang w:val="ru-RU"/>
              </w:rPr>
            </w:pPr>
            <w:r>
              <w:rPr>
                <w:lang w:val="ru-RU"/>
              </w:rPr>
              <w:t>Прослава Светог Саве</w:t>
            </w:r>
          </w:p>
        </w:tc>
        <w:tc>
          <w:tcPr>
            <w:tcW w:w="2268" w:type="dxa"/>
            <w:gridSpan w:val="4"/>
          </w:tcPr>
          <w:p w:rsidR="001F12ED" w:rsidRDefault="001F12ED" w:rsidP="001F12ED">
            <w:pPr>
              <w:rPr>
                <w:lang w:val="ru-RU"/>
              </w:rPr>
            </w:pPr>
            <w:r>
              <w:rPr>
                <w:lang w:val="ru-RU"/>
              </w:rPr>
              <w:t>Наставници српског језика,</w:t>
            </w:r>
          </w:p>
          <w:p w:rsidR="001F12ED" w:rsidRDefault="001F12ED" w:rsidP="001F12ED">
            <w:pPr>
              <w:rPr>
                <w:lang w:val="ru-RU"/>
              </w:rPr>
            </w:pPr>
            <w:r>
              <w:rPr>
                <w:lang w:val="ru-RU"/>
              </w:rPr>
              <w:t>ликовне и музичке културе, историје, географије,</w:t>
            </w:r>
          </w:p>
          <w:p w:rsidR="001F12ED" w:rsidRPr="00713438" w:rsidRDefault="001F12ED" w:rsidP="001F12ED">
            <w:pPr>
              <w:rPr>
                <w:lang w:val="ru-RU"/>
              </w:rPr>
            </w:pPr>
            <w:r>
              <w:rPr>
                <w:lang w:val="ru-RU"/>
              </w:rPr>
              <w:t>наставници верске наставе и ученици.</w:t>
            </w:r>
          </w:p>
        </w:tc>
        <w:tc>
          <w:tcPr>
            <w:tcW w:w="3056" w:type="dxa"/>
            <w:gridSpan w:val="5"/>
          </w:tcPr>
          <w:p w:rsidR="001F12ED" w:rsidRDefault="001F12ED" w:rsidP="001F12ED">
            <w:pPr>
              <w:rPr>
                <w:lang w:val="ru-RU"/>
              </w:rPr>
            </w:pPr>
            <w:r>
              <w:rPr>
                <w:lang w:val="ru-RU"/>
              </w:rPr>
              <w:t xml:space="preserve">27.01.2016. </w:t>
            </w:r>
          </w:p>
          <w:p w:rsidR="001F12ED" w:rsidRDefault="001F12ED" w:rsidP="001F12ED">
            <w:pPr>
              <w:rPr>
                <w:lang w:val="ru-RU"/>
              </w:rPr>
            </w:pPr>
            <w:r>
              <w:rPr>
                <w:lang w:val="ru-RU"/>
              </w:rPr>
              <w:t xml:space="preserve">Одржана приредба ученика верске наставе за ученике млађих разреда </w:t>
            </w:r>
          </w:p>
          <w:p w:rsidR="001F12ED" w:rsidRDefault="001F12ED" w:rsidP="001F12ED">
            <w:pPr>
              <w:rPr>
                <w:lang w:val="ru-RU"/>
              </w:rPr>
            </w:pPr>
            <w:r>
              <w:rPr>
                <w:lang w:val="ru-RU"/>
              </w:rPr>
              <w:t>-проглашење победника на литерарном и ликовном конкурсу ''Светосавље у нама''</w:t>
            </w:r>
          </w:p>
          <w:p w:rsidR="001F12ED" w:rsidRDefault="001F12ED" w:rsidP="001F12ED">
            <w:pPr>
              <w:rPr>
                <w:lang w:val="ru-RU"/>
              </w:rPr>
            </w:pPr>
            <w:r>
              <w:rPr>
                <w:lang w:val="ru-RU"/>
              </w:rPr>
              <w:t>27.01.2016.</w:t>
            </w:r>
          </w:p>
          <w:p w:rsidR="001F12ED" w:rsidRDefault="001F12ED" w:rsidP="001F12ED">
            <w:pPr>
              <w:rPr>
                <w:lang w:val="ru-RU"/>
              </w:rPr>
            </w:pPr>
            <w:r>
              <w:rPr>
                <w:lang w:val="ru-RU"/>
              </w:rPr>
              <w:t xml:space="preserve">Одржан квиз знања СВЕТОСАВЉЕ за ученике старијих разреда на коме су се такмичили ученици седмог </w:t>
            </w:r>
            <w:r>
              <w:rPr>
                <w:lang w:val="ru-RU"/>
              </w:rPr>
              <w:lastRenderedPageBreak/>
              <w:t xml:space="preserve">разреда </w:t>
            </w:r>
          </w:p>
        </w:tc>
        <w:tc>
          <w:tcPr>
            <w:tcW w:w="848" w:type="dxa"/>
          </w:tcPr>
          <w:p w:rsidR="001F12ED" w:rsidRDefault="001F12ED" w:rsidP="001F12ED">
            <w:pPr>
              <w:rPr>
                <w:lang w:val="ru-RU"/>
              </w:rPr>
            </w:pPr>
          </w:p>
        </w:tc>
      </w:tr>
      <w:tr w:rsidR="00121AF0" w:rsidTr="00121AF0">
        <w:trPr>
          <w:jc w:val="center"/>
        </w:trPr>
        <w:tc>
          <w:tcPr>
            <w:tcW w:w="704" w:type="dxa"/>
          </w:tcPr>
          <w:p w:rsidR="001F12ED" w:rsidRDefault="001F12ED" w:rsidP="001F12ED">
            <w:r>
              <w:lastRenderedPageBreak/>
              <w:t>II</w:t>
            </w:r>
          </w:p>
        </w:tc>
        <w:tc>
          <w:tcPr>
            <w:tcW w:w="3069" w:type="dxa"/>
            <w:gridSpan w:val="2"/>
          </w:tcPr>
          <w:p w:rsidR="001F12ED" w:rsidRPr="00713438" w:rsidRDefault="001F12ED" w:rsidP="001F12ED">
            <w:pPr>
              <w:rPr>
                <w:lang w:val="ru-RU"/>
              </w:rPr>
            </w:pPr>
            <w:r w:rsidRPr="00713438">
              <w:rPr>
                <w:lang w:val="ru-RU"/>
              </w:rPr>
              <w:t>-Прикупљање материјала за школски часопис</w:t>
            </w:r>
            <w:r>
              <w:rPr>
                <w:lang w:val="ru-RU"/>
              </w:rPr>
              <w:t>(репортаже о географском и светосавском квизу)</w:t>
            </w:r>
          </w:p>
          <w:p w:rsidR="001F12ED" w:rsidRDefault="001F12ED" w:rsidP="001F12ED">
            <w:pPr>
              <w:rPr>
                <w:lang w:val="ru-RU"/>
              </w:rPr>
            </w:pPr>
          </w:p>
          <w:p w:rsidR="001F12ED" w:rsidRDefault="001F12ED" w:rsidP="001F12ED">
            <w:pPr>
              <w:rPr>
                <w:lang w:val="ru-RU"/>
              </w:rPr>
            </w:pPr>
          </w:p>
          <w:p w:rsidR="001F12ED" w:rsidRDefault="001F12ED" w:rsidP="001F12ED">
            <w:pPr>
              <w:rPr>
                <w:lang w:val="ru-RU"/>
              </w:rPr>
            </w:pPr>
          </w:p>
          <w:p w:rsidR="001F12ED" w:rsidRPr="00713438" w:rsidRDefault="001F12ED" w:rsidP="001F12ED">
            <w:pPr>
              <w:rPr>
                <w:lang w:val="ru-RU"/>
              </w:rPr>
            </w:pPr>
          </w:p>
          <w:p w:rsidR="001F12ED" w:rsidRPr="00713438" w:rsidRDefault="001F12ED" w:rsidP="001F12ED">
            <w:pPr>
              <w:rPr>
                <w:lang w:val="ru-RU"/>
              </w:rPr>
            </w:pPr>
            <w:r w:rsidRPr="00713438">
              <w:rPr>
                <w:lang w:val="ru-RU"/>
              </w:rPr>
              <w:t>-Јавни час посвећен Дану државности</w:t>
            </w:r>
          </w:p>
        </w:tc>
        <w:tc>
          <w:tcPr>
            <w:tcW w:w="2268" w:type="dxa"/>
            <w:gridSpan w:val="4"/>
          </w:tcPr>
          <w:p w:rsidR="001F12ED" w:rsidRPr="00713438" w:rsidRDefault="001F12ED" w:rsidP="001F12ED">
            <w:pPr>
              <w:rPr>
                <w:lang w:val="ru-RU"/>
              </w:rPr>
            </w:pPr>
            <w:r w:rsidRPr="00713438">
              <w:rPr>
                <w:lang w:val="ru-RU"/>
              </w:rPr>
              <w:t>-Чланови Тима за издавачку делатност и ученици</w:t>
            </w:r>
          </w:p>
          <w:p w:rsidR="001F12ED" w:rsidRPr="00713438" w:rsidRDefault="001F12ED" w:rsidP="001F12ED">
            <w:pPr>
              <w:rPr>
                <w:lang w:val="ru-RU"/>
              </w:rPr>
            </w:pPr>
          </w:p>
          <w:p w:rsidR="001F12ED" w:rsidRDefault="001F12ED" w:rsidP="001F12ED">
            <w:pPr>
              <w:rPr>
                <w:lang w:val="ru-RU"/>
              </w:rPr>
            </w:pPr>
          </w:p>
          <w:p w:rsidR="001F12ED" w:rsidRDefault="001F12ED" w:rsidP="001F12ED">
            <w:pPr>
              <w:rPr>
                <w:lang w:val="ru-RU"/>
              </w:rPr>
            </w:pPr>
          </w:p>
          <w:p w:rsidR="001F12ED" w:rsidRPr="00C3568F" w:rsidRDefault="001F12ED" w:rsidP="001F12ED">
            <w:pPr>
              <w:rPr>
                <w:lang w:val="ru-RU"/>
              </w:rPr>
            </w:pPr>
          </w:p>
          <w:p w:rsidR="001F12ED" w:rsidRPr="00881412" w:rsidRDefault="001F12ED" w:rsidP="001F12ED">
            <w:r w:rsidRPr="00881412">
              <w:t>-Наставнициисторије</w:t>
            </w:r>
          </w:p>
        </w:tc>
        <w:tc>
          <w:tcPr>
            <w:tcW w:w="3056" w:type="dxa"/>
            <w:gridSpan w:val="5"/>
          </w:tcPr>
          <w:p w:rsidR="001F12ED" w:rsidRDefault="001F12ED" w:rsidP="001F12ED">
            <w:pPr>
              <w:rPr>
                <w:lang w:val="ru-RU"/>
              </w:rPr>
            </w:pPr>
            <w:r>
              <w:rPr>
                <w:lang w:val="ru-RU"/>
              </w:rPr>
              <w:t>26.02.2016.</w:t>
            </w:r>
          </w:p>
          <w:p w:rsidR="001F12ED" w:rsidRDefault="001F12ED" w:rsidP="001F12ED">
            <w:pPr>
              <w:rPr>
                <w:lang w:val="ru-RU"/>
              </w:rPr>
            </w:pPr>
            <w:r>
              <w:rPr>
                <w:lang w:val="ru-RU"/>
              </w:rPr>
              <w:t>Подељена задужења наставницима за школски часопис и договорен садржај програма за Дан школе.</w:t>
            </w:r>
          </w:p>
          <w:p w:rsidR="001F12ED" w:rsidRDefault="001F12ED" w:rsidP="001F12ED">
            <w:pPr>
              <w:rPr>
                <w:lang w:val="ru-RU"/>
              </w:rPr>
            </w:pPr>
          </w:p>
          <w:p w:rsidR="001F12ED" w:rsidRDefault="001F12ED" w:rsidP="001F12ED">
            <w:pPr>
              <w:rPr>
                <w:lang w:val="ru-RU"/>
              </w:rPr>
            </w:pPr>
            <w:r>
              <w:rPr>
                <w:lang w:val="ru-RU"/>
              </w:rPr>
              <w:t>17.02.2016.</w:t>
            </w:r>
          </w:p>
          <w:p w:rsidR="001F12ED" w:rsidRPr="00895A61" w:rsidRDefault="001F12ED" w:rsidP="001F12ED">
            <w:pPr>
              <w:rPr>
                <w:lang w:val="ru-RU"/>
              </w:rPr>
            </w:pPr>
            <w:r>
              <w:rPr>
                <w:lang w:val="ru-RU"/>
              </w:rPr>
              <w:t>Одржан јавни час за ученике виших разреда на планирану тему.</w:t>
            </w:r>
          </w:p>
        </w:tc>
        <w:tc>
          <w:tcPr>
            <w:tcW w:w="848" w:type="dxa"/>
          </w:tcPr>
          <w:p w:rsidR="001F12ED" w:rsidRDefault="001F12ED" w:rsidP="001F12ED">
            <w:pPr>
              <w:rPr>
                <w:lang w:val="ru-RU"/>
              </w:rPr>
            </w:pPr>
          </w:p>
        </w:tc>
      </w:tr>
      <w:tr w:rsidR="00121AF0" w:rsidTr="00121AF0">
        <w:trPr>
          <w:jc w:val="center"/>
        </w:trPr>
        <w:tc>
          <w:tcPr>
            <w:tcW w:w="1041" w:type="dxa"/>
            <w:gridSpan w:val="2"/>
          </w:tcPr>
          <w:p w:rsidR="001F12ED" w:rsidRDefault="001F12ED" w:rsidP="001F12ED">
            <w:r>
              <w:t>III</w:t>
            </w:r>
          </w:p>
        </w:tc>
        <w:tc>
          <w:tcPr>
            <w:tcW w:w="3125" w:type="dxa"/>
            <w:gridSpan w:val="2"/>
          </w:tcPr>
          <w:p w:rsidR="001F12ED" w:rsidRPr="00713438" w:rsidRDefault="001F12ED" w:rsidP="001F12ED">
            <w:pPr>
              <w:rPr>
                <w:lang w:val="ru-RU"/>
              </w:rPr>
            </w:pPr>
            <w:r w:rsidRPr="00713438">
              <w:rPr>
                <w:lang w:val="ru-RU"/>
              </w:rPr>
              <w:t>-Дан жена(интерне одељенске приредбе)</w:t>
            </w:r>
          </w:p>
          <w:p w:rsidR="001F12ED" w:rsidRDefault="001F12ED" w:rsidP="001F12ED">
            <w:pPr>
              <w:rPr>
                <w:lang w:val="ru-RU"/>
              </w:rPr>
            </w:pPr>
          </w:p>
          <w:p w:rsidR="001F12ED" w:rsidRDefault="001F12ED" w:rsidP="001F12ED">
            <w:pPr>
              <w:rPr>
                <w:lang w:val="ru-RU"/>
              </w:rPr>
            </w:pPr>
          </w:p>
          <w:p w:rsidR="001F12ED" w:rsidRDefault="001F12ED" w:rsidP="001F12ED">
            <w:pPr>
              <w:rPr>
                <w:lang w:val="ru-RU"/>
              </w:rPr>
            </w:pPr>
          </w:p>
          <w:p w:rsidR="001F12ED" w:rsidRDefault="001F12ED" w:rsidP="001F12ED">
            <w:pPr>
              <w:rPr>
                <w:lang w:val="ru-RU"/>
              </w:rPr>
            </w:pPr>
          </w:p>
          <w:p w:rsidR="001F12ED" w:rsidRDefault="001F12ED" w:rsidP="001F12ED">
            <w:pPr>
              <w:rPr>
                <w:lang w:val="ru-RU"/>
              </w:rPr>
            </w:pPr>
          </w:p>
          <w:p w:rsidR="001F12ED" w:rsidRPr="00713438" w:rsidRDefault="001F12ED" w:rsidP="001F12ED">
            <w:pPr>
              <w:rPr>
                <w:lang w:val="ru-RU"/>
              </w:rPr>
            </w:pPr>
          </w:p>
          <w:p w:rsidR="001F12ED" w:rsidRPr="00881412" w:rsidRDefault="001F12ED" w:rsidP="001F12ED">
            <w:r w:rsidRPr="00881412">
              <w:t>-Прикупљањематеријалазашколскичасопис</w:t>
            </w:r>
          </w:p>
          <w:p w:rsidR="001F12ED" w:rsidRPr="00881412" w:rsidRDefault="001F12ED" w:rsidP="001F12ED"/>
        </w:tc>
        <w:tc>
          <w:tcPr>
            <w:tcW w:w="1659" w:type="dxa"/>
            <w:gridSpan w:val="2"/>
          </w:tcPr>
          <w:p w:rsidR="001F12ED" w:rsidRPr="00713438" w:rsidRDefault="001F12ED" w:rsidP="001F12ED">
            <w:pPr>
              <w:rPr>
                <w:lang w:val="ru-RU"/>
              </w:rPr>
            </w:pPr>
            <w:r w:rsidRPr="00713438">
              <w:rPr>
                <w:lang w:val="ru-RU"/>
              </w:rPr>
              <w:t>-Учитељи и ученици од 1. до 4. разреда</w:t>
            </w:r>
          </w:p>
          <w:p w:rsidR="001F12ED" w:rsidRDefault="001F12ED" w:rsidP="001F12ED">
            <w:pPr>
              <w:rPr>
                <w:lang w:val="ru-RU"/>
              </w:rPr>
            </w:pPr>
          </w:p>
          <w:p w:rsidR="001F12ED" w:rsidRDefault="001F12ED" w:rsidP="001F12ED">
            <w:pPr>
              <w:rPr>
                <w:lang w:val="ru-RU"/>
              </w:rPr>
            </w:pPr>
          </w:p>
          <w:p w:rsidR="001F12ED" w:rsidRDefault="001F12ED" w:rsidP="001F12ED">
            <w:pPr>
              <w:rPr>
                <w:lang w:val="ru-RU"/>
              </w:rPr>
            </w:pPr>
          </w:p>
          <w:p w:rsidR="001F12ED" w:rsidRDefault="001F12ED" w:rsidP="001F12ED">
            <w:pPr>
              <w:rPr>
                <w:lang w:val="ru-RU"/>
              </w:rPr>
            </w:pPr>
          </w:p>
          <w:p w:rsidR="001F12ED" w:rsidRDefault="001F12ED" w:rsidP="001F12ED">
            <w:pPr>
              <w:rPr>
                <w:lang w:val="ru-RU"/>
              </w:rPr>
            </w:pPr>
          </w:p>
          <w:p w:rsidR="001F12ED" w:rsidRPr="00713438" w:rsidRDefault="001F12ED" w:rsidP="001F12ED">
            <w:pPr>
              <w:rPr>
                <w:lang w:val="ru-RU"/>
              </w:rPr>
            </w:pPr>
          </w:p>
          <w:p w:rsidR="001F12ED" w:rsidRPr="00713438" w:rsidRDefault="001F12ED" w:rsidP="001F12ED">
            <w:pPr>
              <w:rPr>
                <w:lang w:val="ru-RU"/>
              </w:rPr>
            </w:pPr>
            <w:r w:rsidRPr="00713438">
              <w:rPr>
                <w:lang w:val="ru-RU"/>
              </w:rPr>
              <w:t xml:space="preserve">-Чланови Тима </w:t>
            </w:r>
            <w:r>
              <w:rPr>
                <w:lang w:val="ru-RU"/>
              </w:rPr>
              <w:t>за издавачку делатност и чланови новинарске секције</w:t>
            </w:r>
          </w:p>
        </w:tc>
        <w:tc>
          <w:tcPr>
            <w:tcW w:w="2840" w:type="dxa"/>
            <w:gridSpan w:val="5"/>
          </w:tcPr>
          <w:p w:rsidR="001F12ED" w:rsidRDefault="001F12ED" w:rsidP="001F12ED">
            <w:pPr>
              <w:rPr>
                <w:lang w:val="ru-RU"/>
              </w:rPr>
            </w:pPr>
            <w:r>
              <w:rPr>
                <w:lang w:val="ru-RU"/>
              </w:rPr>
              <w:t>8.03.2016.</w:t>
            </w:r>
          </w:p>
          <w:p w:rsidR="001F12ED" w:rsidRDefault="001F12ED" w:rsidP="001F12ED">
            <w:pPr>
              <w:rPr>
                <w:lang w:val="ru-RU"/>
              </w:rPr>
            </w:pPr>
            <w:r>
              <w:rPr>
                <w:lang w:val="ru-RU"/>
              </w:rPr>
              <w:t>У 1. и  2. разреду одржане интерне одељенске приредбе, а у3. и у 4. разреду  одржане радионице и дружење са мајкама</w:t>
            </w:r>
          </w:p>
          <w:p w:rsidR="001F12ED" w:rsidRDefault="001F12ED" w:rsidP="001F12ED">
            <w:pPr>
              <w:rPr>
                <w:lang w:val="ru-RU"/>
              </w:rPr>
            </w:pPr>
          </w:p>
          <w:p w:rsidR="001F12ED" w:rsidRDefault="001F12ED" w:rsidP="001F12ED">
            <w:pPr>
              <w:rPr>
                <w:lang w:val="ru-RU"/>
              </w:rPr>
            </w:pPr>
            <w:r>
              <w:rPr>
                <w:lang w:val="ru-RU"/>
              </w:rPr>
              <w:t>24.03.2016.</w:t>
            </w:r>
          </w:p>
          <w:p w:rsidR="001F12ED" w:rsidRDefault="001F12ED" w:rsidP="001F12ED">
            <w:pPr>
              <w:rPr>
                <w:lang w:val="ru-RU"/>
              </w:rPr>
            </w:pPr>
            <w:r>
              <w:rPr>
                <w:lang w:val="ru-RU"/>
              </w:rPr>
              <w:t>Извршена селекција материјала за школски часопис и садржај предат директору на дизајнирање.</w:t>
            </w:r>
          </w:p>
        </w:tc>
        <w:tc>
          <w:tcPr>
            <w:tcW w:w="1280" w:type="dxa"/>
            <w:gridSpan w:val="2"/>
          </w:tcPr>
          <w:p w:rsidR="001F12ED" w:rsidRDefault="001F12ED" w:rsidP="001F12ED">
            <w:pPr>
              <w:rPr>
                <w:lang w:val="ru-RU"/>
              </w:rPr>
            </w:pPr>
          </w:p>
        </w:tc>
      </w:tr>
      <w:tr w:rsidR="00121AF0" w:rsidTr="00121AF0">
        <w:trPr>
          <w:jc w:val="center"/>
        </w:trPr>
        <w:tc>
          <w:tcPr>
            <w:tcW w:w="1041" w:type="dxa"/>
            <w:gridSpan w:val="2"/>
          </w:tcPr>
          <w:p w:rsidR="001F12ED" w:rsidRDefault="001F12ED" w:rsidP="001F12ED">
            <w:r>
              <w:t>IV</w:t>
            </w:r>
          </w:p>
        </w:tc>
        <w:tc>
          <w:tcPr>
            <w:tcW w:w="3125" w:type="dxa"/>
            <w:gridSpan w:val="2"/>
          </w:tcPr>
          <w:p w:rsidR="001F12ED" w:rsidRPr="00713438" w:rsidRDefault="001F12ED" w:rsidP="001F12ED">
            <w:pPr>
              <w:rPr>
                <w:lang w:val="ru-RU"/>
              </w:rPr>
            </w:pPr>
            <w:r w:rsidRPr="00713438">
              <w:rPr>
                <w:lang w:val="ru-RU"/>
              </w:rPr>
              <w:t>-Приредба поводом Дана школе</w:t>
            </w:r>
          </w:p>
          <w:p w:rsidR="001F12ED" w:rsidRPr="00713438" w:rsidRDefault="001F12ED" w:rsidP="001F12ED">
            <w:pPr>
              <w:rPr>
                <w:lang w:val="ru-RU"/>
              </w:rPr>
            </w:pPr>
          </w:p>
          <w:p w:rsidR="001F12ED" w:rsidRDefault="001F12ED" w:rsidP="001F12ED">
            <w:pPr>
              <w:rPr>
                <w:lang w:val="ru-RU"/>
              </w:rPr>
            </w:pPr>
          </w:p>
          <w:p w:rsidR="001F12ED" w:rsidRDefault="001F12ED" w:rsidP="001F12ED">
            <w:pPr>
              <w:rPr>
                <w:lang w:val="ru-RU"/>
              </w:rPr>
            </w:pPr>
          </w:p>
          <w:p w:rsidR="001F12ED" w:rsidRPr="00713438" w:rsidRDefault="001F12ED" w:rsidP="001F12ED">
            <w:pPr>
              <w:rPr>
                <w:lang w:val="ru-RU"/>
              </w:rPr>
            </w:pPr>
          </w:p>
          <w:p w:rsidR="001F12ED" w:rsidRDefault="001F12ED" w:rsidP="001F12ED">
            <w:pPr>
              <w:rPr>
                <w:lang w:val="ru-RU"/>
              </w:rPr>
            </w:pPr>
          </w:p>
          <w:p w:rsidR="001F12ED" w:rsidRPr="00713438" w:rsidRDefault="001F12ED" w:rsidP="001F12ED">
            <w:pPr>
              <w:rPr>
                <w:lang w:val="ru-RU"/>
              </w:rPr>
            </w:pPr>
          </w:p>
          <w:p w:rsidR="001F12ED" w:rsidRPr="00713438" w:rsidRDefault="001F12ED" w:rsidP="001F12ED">
            <w:pPr>
              <w:rPr>
                <w:lang w:val="ru-RU"/>
              </w:rPr>
            </w:pPr>
            <w:r w:rsidRPr="00713438">
              <w:rPr>
                <w:lang w:val="ru-RU"/>
              </w:rPr>
              <w:t xml:space="preserve">-Ликовна изложба </w:t>
            </w:r>
          </w:p>
          <w:p w:rsidR="001F12ED" w:rsidRPr="00713438" w:rsidRDefault="001F12ED" w:rsidP="001F12ED">
            <w:pPr>
              <w:rPr>
                <w:lang w:val="ru-RU"/>
              </w:rPr>
            </w:pPr>
          </w:p>
          <w:p w:rsidR="001F12ED" w:rsidRDefault="001F12ED" w:rsidP="001F12ED">
            <w:pPr>
              <w:rPr>
                <w:lang w:val="ru-RU"/>
              </w:rPr>
            </w:pPr>
          </w:p>
          <w:p w:rsidR="001F12ED" w:rsidRDefault="001F12ED" w:rsidP="001F12ED">
            <w:pPr>
              <w:rPr>
                <w:lang w:val="ru-RU"/>
              </w:rPr>
            </w:pPr>
          </w:p>
          <w:p w:rsidR="001F12ED" w:rsidRDefault="001F12ED" w:rsidP="001F12ED">
            <w:pPr>
              <w:rPr>
                <w:lang w:val="ru-RU"/>
              </w:rPr>
            </w:pPr>
          </w:p>
          <w:p w:rsidR="001F12ED" w:rsidRDefault="001F12ED" w:rsidP="001F12ED">
            <w:pPr>
              <w:rPr>
                <w:lang w:val="ru-RU"/>
              </w:rPr>
            </w:pPr>
          </w:p>
          <w:p w:rsidR="001F12ED" w:rsidRPr="00713438" w:rsidRDefault="001F12ED" w:rsidP="001F12ED">
            <w:pPr>
              <w:rPr>
                <w:lang w:val="ru-RU"/>
              </w:rPr>
            </w:pPr>
            <w:r>
              <w:rPr>
                <w:lang w:val="ru-RU"/>
              </w:rPr>
              <w:t>-Објављивање и п</w:t>
            </w:r>
            <w:r w:rsidRPr="00713438">
              <w:rPr>
                <w:lang w:val="ru-RU"/>
              </w:rPr>
              <w:t>резентација школског часописа</w:t>
            </w:r>
          </w:p>
          <w:p w:rsidR="001F12ED" w:rsidRDefault="001F12ED" w:rsidP="001F12ED">
            <w:pPr>
              <w:rPr>
                <w:lang w:val="ru-RU"/>
              </w:rPr>
            </w:pPr>
          </w:p>
          <w:p w:rsidR="001F12ED" w:rsidRDefault="001F12ED" w:rsidP="001F12ED">
            <w:pPr>
              <w:rPr>
                <w:lang w:val="ru-RU"/>
              </w:rPr>
            </w:pPr>
          </w:p>
          <w:p w:rsidR="001F12ED" w:rsidRDefault="001F12ED" w:rsidP="001F12ED">
            <w:pPr>
              <w:rPr>
                <w:lang w:val="ru-RU"/>
              </w:rPr>
            </w:pPr>
          </w:p>
          <w:p w:rsidR="001F12ED" w:rsidRDefault="001F12ED" w:rsidP="001F12ED">
            <w:pPr>
              <w:rPr>
                <w:lang w:val="ru-RU"/>
              </w:rPr>
            </w:pPr>
          </w:p>
          <w:p w:rsidR="001F12ED" w:rsidRDefault="001F12ED" w:rsidP="001F12ED">
            <w:pPr>
              <w:rPr>
                <w:lang w:val="ru-RU"/>
              </w:rPr>
            </w:pPr>
          </w:p>
          <w:p w:rsidR="001F12ED" w:rsidRPr="00713438" w:rsidRDefault="001F12ED" w:rsidP="001F12ED">
            <w:pPr>
              <w:rPr>
                <w:lang w:val="ru-RU"/>
              </w:rPr>
            </w:pPr>
          </w:p>
          <w:p w:rsidR="001F12ED" w:rsidRPr="00713438" w:rsidRDefault="001F12ED" w:rsidP="001F12ED">
            <w:pPr>
              <w:rPr>
                <w:lang w:val="ru-RU"/>
              </w:rPr>
            </w:pPr>
          </w:p>
          <w:p w:rsidR="001F12ED" w:rsidRPr="00713438" w:rsidRDefault="001F12ED" w:rsidP="001F12ED">
            <w:pPr>
              <w:rPr>
                <w:lang w:val="ru-RU"/>
              </w:rPr>
            </w:pPr>
            <w:r w:rsidRPr="00713438">
              <w:rPr>
                <w:lang w:val="ru-RU"/>
              </w:rPr>
              <w:t xml:space="preserve">-Дан сећања на жртве геноцида и холокауста у </w:t>
            </w:r>
            <w:r w:rsidRPr="00713438">
              <w:rPr>
                <w:lang w:val="ru-RU"/>
              </w:rPr>
              <w:lastRenderedPageBreak/>
              <w:t>Другом светском рату</w:t>
            </w:r>
          </w:p>
          <w:p w:rsidR="001F12ED" w:rsidRDefault="001F12ED" w:rsidP="001F12ED">
            <w:pPr>
              <w:rPr>
                <w:lang w:val="ru-RU"/>
              </w:rPr>
            </w:pPr>
            <w:r w:rsidRPr="00713438">
              <w:rPr>
                <w:lang w:val="ru-RU"/>
              </w:rPr>
              <w:t>22.април(презентовање историјских докумената по одељењима</w:t>
            </w:r>
            <w:r>
              <w:rPr>
                <w:lang w:val="ru-RU"/>
              </w:rPr>
              <w:t>,</w:t>
            </w:r>
          </w:p>
          <w:p w:rsidR="001F12ED" w:rsidRPr="00713438" w:rsidRDefault="001F12ED" w:rsidP="001F12ED">
            <w:pPr>
              <w:rPr>
                <w:lang w:val="ru-RU"/>
              </w:rPr>
            </w:pPr>
            <w:r>
              <w:rPr>
                <w:lang w:val="ru-RU"/>
              </w:rPr>
              <w:t xml:space="preserve">приказивање филма и радионица о Ани Франк  </w:t>
            </w:r>
            <w:r w:rsidRPr="00713438">
              <w:rPr>
                <w:lang w:val="ru-RU"/>
              </w:rPr>
              <w:t>)</w:t>
            </w:r>
          </w:p>
        </w:tc>
        <w:tc>
          <w:tcPr>
            <w:tcW w:w="1659" w:type="dxa"/>
            <w:gridSpan w:val="2"/>
          </w:tcPr>
          <w:p w:rsidR="001F12ED" w:rsidRDefault="001F12ED" w:rsidP="001F12ED">
            <w:pPr>
              <w:rPr>
                <w:lang w:val="ru-RU"/>
              </w:rPr>
            </w:pPr>
            <w:r w:rsidRPr="00713438">
              <w:rPr>
                <w:lang w:val="ru-RU"/>
              </w:rPr>
              <w:lastRenderedPageBreak/>
              <w:t>Учитељи,наставници српског језика</w:t>
            </w:r>
            <w:r>
              <w:rPr>
                <w:lang w:val="ru-RU"/>
              </w:rPr>
              <w:t xml:space="preserve">, наставник музичке културе </w:t>
            </w:r>
            <w:r w:rsidRPr="00713438">
              <w:rPr>
                <w:lang w:val="ru-RU"/>
              </w:rPr>
              <w:t xml:space="preserve">и ученици </w:t>
            </w:r>
          </w:p>
          <w:p w:rsidR="001F12ED" w:rsidRPr="00713438" w:rsidRDefault="001F12ED" w:rsidP="001F12ED">
            <w:pPr>
              <w:rPr>
                <w:lang w:val="ru-RU"/>
              </w:rPr>
            </w:pPr>
            <w:r w:rsidRPr="00713438">
              <w:rPr>
                <w:lang w:val="ru-RU"/>
              </w:rPr>
              <w:t>од 1. до 8. разреда</w:t>
            </w:r>
          </w:p>
          <w:p w:rsidR="001F12ED" w:rsidRDefault="001F12ED" w:rsidP="001F12ED">
            <w:pPr>
              <w:rPr>
                <w:lang w:val="ru-RU"/>
              </w:rPr>
            </w:pPr>
          </w:p>
          <w:p w:rsidR="001F12ED" w:rsidRPr="00713438" w:rsidRDefault="001F12ED" w:rsidP="001F12ED">
            <w:pPr>
              <w:rPr>
                <w:lang w:val="ru-RU"/>
              </w:rPr>
            </w:pPr>
          </w:p>
          <w:p w:rsidR="001F12ED" w:rsidRPr="00713438" w:rsidRDefault="001F12ED" w:rsidP="001F12ED">
            <w:pPr>
              <w:rPr>
                <w:lang w:val="ru-RU"/>
              </w:rPr>
            </w:pPr>
            <w:r w:rsidRPr="00713438">
              <w:rPr>
                <w:lang w:val="ru-RU"/>
              </w:rPr>
              <w:t>-Наставници ликовне културе и учитељи</w:t>
            </w:r>
          </w:p>
          <w:p w:rsidR="001F12ED" w:rsidRDefault="001F12ED" w:rsidP="001F12ED">
            <w:pPr>
              <w:rPr>
                <w:lang w:val="ru-RU"/>
              </w:rPr>
            </w:pPr>
          </w:p>
          <w:p w:rsidR="001F12ED" w:rsidRDefault="001F12ED" w:rsidP="001F12ED">
            <w:pPr>
              <w:rPr>
                <w:lang w:val="ru-RU"/>
              </w:rPr>
            </w:pPr>
          </w:p>
          <w:p w:rsidR="001F12ED" w:rsidRPr="00713438" w:rsidRDefault="001F12ED" w:rsidP="001F12ED">
            <w:pPr>
              <w:rPr>
                <w:lang w:val="ru-RU"/>
              </w:rPr>
            </w:pPr>
          </w:p>
          <w:p w:rsidR="001F12ED" w:rsidRDefault="001F12ED" w:rsidP="001F12ED">
            <w:pPr>
              <w:rPr>
                <w:lang w:val="ru-RU"/>
              </w:rPr>
            </w:pPr>
            <w:r w:rsidRPr="00713438">
              <w:rPr>
                <w:lang w:val="ru-RU"/>
              </w:rPr>
              <w:t>-Тим за издавачку делатност,</w:t>
            </w:r>
            <w:r>
              <w:rPr>
                <w:lang w:val="ru-RU"/>
              </w:rPr>
              <w:t>директор,</w:t>
            </w:r>
          </w:p>
          <w:p w:rsidR="001F12ED" w:rsidRPr="00713438" w:rsidRDefault="001F12ED" w:rsidP="001F12ED">
            <w:pPr>
              <w:rPr>
                <w:lang w:val="ru-RU"/>
              </w:rPr>
            </w:pPr>
            <w:r w:rsidRPr="00713438">
              <w:rPr>
                <w:lang w:val="ru-RU"/>
              </w:rPr>
              <w:t xml:space="preserve">наставници српског језика,ликовне </w:t>
            </w:r>
            <w:r w:rsidRPr="00713438">
              <w:rPr>
                <w:lang w:val="ru-RU"/>
              </w:rPr>
              <w:lastRenderedPageBreak/>
              <w:t>културе</w:t>
            </w:r>
            <w:r>
              <w:rPr>
                <w:lang w:val="ru-RU"/>
              </w:rPr>
              <w:t>,учитељи</w:t>
            </w:r>
            <w:r w:rsidRPr="00713438">
              <w:rPr>
                <w:lang w:val="ru-RU"/>
              </w:rPr>
              <w:t xml:space="preserve"> и ученици од 1. до 8. разреда</w:t>
            </w:r>
          </w:p>
          <w:p w:rsidR="001F12ED" w:rsidRPr="00713438" w:rsidRDefault="001F12ED" w:rsidP="001F12ED">
            <w:pPr>
              <w:rPr>
                <w:lang w:val="ru-RU"/>
              </w:rPr>
            </w:pPr>
          </w:p>
          <w:p w:rsidR="001F12ED" w:rsidRDefault="001F12ED" w:rsidP="001F12ED">
            <w:pPr>
              <w:rPr>
                <w:lang w:val="ru-RU"/>
              </w:rPr>
            </w:pPr>
          </w:p>
          <w:p w:rsidR="001F12ED" w:rsidRPr="00C3568F" w:rsidRDefault="001F12ED" w:rsidP="001F12ED">
            <w:pPr>
              <w:rPr>
                <w:lang w:val="ru-RU"/>
              </w:rPr>
            </w:pPr>
            <w:r w:rsidRPr="0024500E">
              <w:rPr>
                <w:lang w:val="ru-RU"/>
              </w:rPr>
              <w:t>-Наставници историје</w:t>
            </w:r>
            <w:r w:rsidRPr="00C3568F">
              <w:rPr>
                <w:lang w:val="ru-RU"/>
              </w:rPr>
              <w:t xml:space="preserve"> и српског језика</w:t>
            </w:r>
          </w:p>
        </w:tc>
        <w:tc>
          <w:tcPr>
            <w:tcW w:w="2824" w:type="dxa"/>
            <w:gridSpan w:val="4"/>
          </w:tcPr>
          <w:p w:rsidR="001F12ED" w:rsidRDefault="001F12ED" w:rsidP="001F12ED">
            <w:pPr>
              <w:rPr>
                <w:lang w:val="ru-RU"/>
              </w:rPr>
            </w:pPr>
            <w:r>
              <w:rPr>
                <w:lang w:val="ru-RU"/>
              </w:rPr>
              <w:lastRenderedPageBreak/>
              <w:t xml:space="preserve">21. и 22. 04.2016. </w:t>
            </w:r>
          </w:p>
          <w:p w:rsidR="001F12ED" w:rsidRDefault="001F12ED" w:rsidP="001F12ED">
            <w:pPr>
              <w:rPr>
                <w:lang w:val="ru-RU"/>
              </w:rPr>
            </w:pPr>
            <w:r>
              <w:rPr>
                <w:lang w:val="ru-RU"/>
              </w:rPr>
              <w:t xml:space="preserve">Одржане две приредбе поводом Дана школе на којима су  награђени и ученици такмичари. </w:t>
            </w:r>
          </w:p>
          <w:p w:rsidR="001F12ED" w:rsidRDefault="001F12ED" w:rsidP="001F12ED">
            <w:pPr>
              <w:rPr>
                <w:lang w:val="ru-RU"/>
              </w:rPr>
            </w:pPr>
          </w:p>
          <w:p w:rsidR="001F12ED" w:rsidRDefault="001F12ED" w:rsidP="001F12ED">
            <w:pPr>
              <w:rPr>
                <w:lang w:val="ru-RU"/>
              </w:rPr>
            </w:pPr>
          </w:p>
          <w:p w:rsidR="001F12ED" w:rsidRDefault="001F12ED" w:rsidP="001F12ED">
            <w:pPr>
              <w:rPr>
                <w:lang w:val="ru-RU"/>
              </w:rPr>
            </w:pPr>
            <w:r>
              <w:rPr>
                <w:lang w:val="ru-RU"/>
              </w:rPr>
              <w:t>18.04.2016.</w:t>
            </w:r>
          </w:p>
          <w:p w:rsidR="001F12ED" w:rsidRDefault="001F12ED" w:rsidP="001F12ED">
            <w:pPr>
              <w:rPr>
                <w:lang w:val="ru-RU"/>
              </w:rPr>
            </w:pPr>
            <w:r>
              <w:rPr>
                <w:lang w:val="ru-RU"/>
              </w:rPr>
              <w:t>Постављена изложба ликовних радова ученика поводом Дана школе</w:t>
            </w:r>
          </w:p>
          <w:p w:rsidR="001F12ED" w:rsidRDefault="001F12ED" w:rsidP="001F12ED">
            <w:pPr>
              <w:rPr>
                <w:lang w:val="ru-RU"/>
              </w:rPr>
            </w:pPr>
          </w:p>
          <w:p w:rsidR="001F12ED" w:rsidRDefault="001F12ED" w:rsidP="001F12ED">
            <w:pPr>
              <w:rPr>
                <w:lang w:val="ru-RU"/>
              </w:rPr>
            </w:pPr>
          </w:p>
          <w:p w:rsidR="001F12ED" w:rsidRDefault="001F12ED" w:rsidP="001F12ED">
            <w:pPr>
              <w:rPr>
                <w:lang w:val="ru-RU"/>
              </w:rPr>
            </w:pPr>
            <w:r>
              <w:rPr>
                <w:lang w:val="ru-RU"/>
              </w:rPr>
              <w:t>15.04.2016.</w:t>
            </w:r>
          </w:p>
          <w:p w:rsidR="001F12ED" w:rsidRDefault="001F12ED" w:rsidP="001F12ED">
            <w:pPr>
              <w:rPr>
                <w:lang w:val="ru-RU"/>
              </w:rPr>
            </w:pPr>
            <w:r>
              <w:rPr>
                <w:lang w:val="ru-RU"/>
              </w:rPr>
              <w:t>Часопис ''Ура,Ђура'' објављен на сајту школе</w:t>
            </w:r>
          </w:p>
          <w:p w:rsidR="001F12ED" w:rsidRPr="00D036FC" w:rsidRDefault="001F12ED" w:rsidP="001F12ED">
            <w:pPr>
              <w:rPr>
                <w:lang w:val="ru-RU"/>
              </w:rPr>
            </w:pPr>
          </w:p>
          <w:p w:rsidR="001F12ED" w:rsidRPr="00D036FC" w:rsidRDefault="001F12ED" w:rsidP="001F12ED">
            <w:pPr>
              <w:rPr>
                <w:lang w:val="ru-RU"/>
              </w:rPr>
            </w:pPr>
          </w:p>
          <w:p w:rsidR="001F12ED" w:rsidRDefault="001F12ED" w:rsidP="001F12ED">
            <w:pPr>
              <w:rPr>
                <w:lang w:val="ru-RU"/>
              </w:rPr>
            </w:pPr>
          </w:p>
          <w:p w:rsidR="001F12ED" w:rsidRDefault="001F12ED" w:rsidP="001F12ED">
            <w:pPr>
              <w:rPr>
                <w:lang w:val="ru-RU"/>
              </w:rPr>
            </w:pPr>
          </w:p>
          <w:p w:rsidR="001F12ED" w:rsidRDefault="001F12ED" w:rsidP="001F12ED">
            <w:pPr>
              <w:rPr>
                <w:lang w:val="ru-RU"/>
              </w:rPr>
            </w:pPr>
          </w:p>
          <w:p w:rsidR="001F12ED" w:rsidRDefault="001F12ED" w:rsidP="001F12ED">
            <w:pPr>
              <w:rPr>
                <w:lang w:val="ru-RU"/>
              </w:rPr>
            </w:pPr>
          </w:p>
          <w:p w:rsidR="001F12ED" w:rsidRDefault="001F12ED" w:rsidP="001F12ED">
            <w:pPr>
              <w:rPr>
                <w:lang w:val="ru-RU"/>
              </w:rPr>
            </w:pPr>
            <w:r>
              <w:rPr>
                <w:lang w:val="ru-RU"/>
              </w:rPr>
              <w:t>25.04.2016.</w:t>
            </w:r>
          </w:p>
          <w:p w:rsidR="001F12ED" w:rsidRPr="00D036FC" w:rsidRDefault="001F12ED" w:rsidP="001F12ED">
            <w:pPr>
              <w:rPr>
                <w:lang w:val="ru-RU"/>
              </w:rPr>
            </w:pPr>
            <w:r>
              <w:rPr>
                <w:lang w:val="ru-RU"/>
              </w:rPr>
              <w:t xml:space="preserve">За ученике 7. разреда приказан филм о Ани </w:t>
            </w:r>
            <w:r>
              <w:rPr>
                <w:lang w:val="ru-RU"/>
              </w:rPr>
              <w:lastRenderedPageBreak/>
              <w:t>Франк и одржане радионице по узору на пројекат ''Читамо и пишемо са Аном Франк''</w:t>
            </w:r>
          </w:p>
        </w:tc>
        <w:tc>
          <w:tcPr>
            <w:tcW w:w="1296" w:type="dxa"/>
            <w:gridSpan w:val="3"/>
          </w:tcPr>
          <w:p w:rsidR="001F12ED" w:rsidRDefault="001F12ED" w:rsidP="001F12ED">
            <w:pPr>
              <w:rPr>
                <w:lang w:val="ru-RU"/>
              </w:rPr>
            </w:pPr>
          </w:p>
        </w:tc>
      </w:tr>
      <w:tr w:rsidR="00121AF0" w:rsidTr="00121AF0">
        <w:trPr>
          <w:jc w:val="center"/>
        </w:trPr>
        <w:tc>
          <w:tcPr>
            <w:tcW w:w="1041" w:type="dxa"/>
            <w:gridSpan w:val="2"/>
          </w:tcPr>
          <w:p w:rsidR="001F12ED" w:rsidRDefault="001F12ED" w:rsidP="001F12ED">
            <w:r>
              <w:lastRenderedPageBreak/>
              <w:t>V</w:t>
            </w:r>
          </w:p>
        </w:tc>
        <w:tc>
          <w:tcPr>
            <w:tcW w:w="3125" w:type="dxa"/>
            <w:gridSpan w:val="2"/>
          </w:tcPr>
          <w:p w:rsidR="001F12ED" w:rsidRPr="00713438" w:rsidRDefault="001F12ED" w:rsidP="001F12ED">
            <w:pPr>
              <w:rPr>
                <w:lang w:val="ru-RU"/>
              </w:rPr>
            </w:pPr>
            <w:r w:rsidRPr="00713438">
              <w:rPr>
                <w:lang w:val="ru-RU"/>
              </w:rPr>
              <w:t>-Организовање другарске вечери за ученике који завршавају осми разред</w:t>
            </w:r>
          </w:p>
          <w:p w:rsidR="001F12ED" w:rsidRPr="00713438" w:rsidRDefault="001F12ED" w:rsidP="001F12ED">
            <w:pPr>
              <w:rPr>
                <w:lang w:val="ru-RU"/>
              </w:rPr>
            </w:pPr>
          </w:p>
          <w:p w:rsidR="001F12ED" w:rsidRPr="00713438" w:rsidRDefault="001F12ED" w:rsidP="001F12ED">
            <w:pPr>
              <w:rPr>
                <w:lang w:val="ru-RU"/>
              </w:rPr>
            </w:pPr>
          </w:p>
          <w:p w:rsidR="001F12ED" w:rsidRDefault="001F12ED" w:rsidP="001F12ED">
            <w:pPr>
              <w:rPr>
                <w:lang w:val="ru-RU"/>
              </w:rPr>
            </w:pPr>
          </w:p>
          <w:p w:rsidR="001F12ED" w:rsidRDefault="001F12ED" w:rsidP="001F12ED">
            <w:pPr>
              <w:rPr>
                <w:lang w:val="ru-RU"/>
              </w:rPr>
            </w:pPr>
          </w:p>
          <w:p w:rsidR="001F12ED" w:rsidRDefault="001F12ED" w:rsidP="001F12ED">
            <w:pPr>
              <w:rPr>
                <w:lang w:val="ru-RU"/>
              </w:rPr>
            </w:pPr>
          </w:p>
          <w:p w:rsidR="001F12ED" w:rsidRDefault="001F12ED" w:rsidP="001F12ED">
            <w:pPr>
              <w:rPr>
                <w:lang w:val="ru-RU"/>
              </w:rPr>
            </w:pPr>
          </w:p>
          <w:p w:rsidR="001F12ED" w:rsidRDefault="001F12ED" w:rsidP="001F12ED">
            <w:pPr>
              <w:rPr>
                <w:lang w:val="ru-RU"/>
              </w:rPr>
            </w:pPr>
          </w:p>
          <w:p w:rsidR="001F12ED" w:rsidRPr="00713438" w:rsidRDefault="001F12ED" w:rsidP="001F12ED">
            <w:pPr>
              <w:rPr>
                <w:lang w:val="ru-RU"/>
              </w:rPr>
            </w:pPr>
          </w:p>
          <w:p w:rsidR="001F12ED" w:rsidRPr="00713438" w:rsidRDefault="001F12ED" w:rsidP="001F12ED">
            <w:pPr>
              <w:rPr>
                <w:lang w:val="ru-RU"/>
              </w:rPr>
            </w:pPr>
            <w:r w:rsidRPr="00713438">
              <w:rPr>
                <w:lang w:val="ru-RU"/>
              </w:rPr>
              <w:t>-Дан победе 9.мај(јавни час )</w:t>
            </w:r>
          </w:p>
        </w:tc>
        <w:tc>
          <w:tcPr>
            <w:tcW w:w="1659" w:type="dxa"/>
            <w:gridSpan w:val="2"/>
          </w:tcPr>
          <w:p w:rsidR="001F12ED" w:rsidRDefault="001F12ED" w:rsidP="001F12ED">
            <w:pPr>
              <w:rPr>
                <w:lang w:val="ru-RU"/>
              </w:rPr>
            </w:pPr>
            <w:r w:rsidRPr="00713438">
              <w:rPr>
                <w:lang w:val="ru-RU"/>
              </w:rPr>
              <w:t>-Одељенске старешине осмог разреда,Тим за идавачку делатност,</w:t>
            </w:r>
          </w:p>
          <w:p w:rsidR="001F12ED" w:rsidRPr="00713438" w:rsidRDefault="001F12ED" w:rsidP="001F12ED">
            <w:pPr>
              <w:rPr>
                <w:lang w:val="ru-RU"/>
              </w:rPr>
            </w:pPr>
            <w:r w:rsidRPr="00713438">
              <w:rPr>
                <w:lang w:val="ru-RU"/>
              </w:rPr>
              <w:t>манифестације и приредбе,ученици осмог разреда</w:t>
            </w:r>
          </w:p>
          <w:p w:rsidR="001F12ED" w:rsidRDefault="001F12ED" w:rsidP="001F12ED">
            <w:pPr>
              <w:rPr>
                <w:lang w:val="ru-RU"/>
              </w:rPr>
            </w:pPr>
          </w:p>
          <w:p w:rsidR="001F12ED" w:rsidRPr="00713438" w:rsidRDefault="001F12ED" w:rsidP="001F12ED">
            <w:pPr>
              <w:rPr>
                <w:lang w:val="ru-RU"/>
              </w:rPr>
            </w:pPr>
          </w:p>
          <w:p w:rsidR="001F12ED" w:rsidRPr="00383C62" w:rsidRDefault="001F12ED" w:rsidP="001F12ED">
            <w:r w:rsidRPr="00881412">
              <w:t>-Наставнициисторије</w:t>
            </w:r>
            <w:r>
              <w:t xml:space="preserve"> и ученици осмог разреда</w:t>
            </w:r>
          </w:p>
        </w:tc>
        <w:tc>
          <w:tcPr>
            <w:tcW w:w="2824" w:type="dxa"/>
            <w:gridSpan w:val="4"/>
          </w:tcPr>
          <w:p w:rsidR="001F12ED" w:rsidRDefault="001F12ED" w:rsidP="001F12ED">
            <w:pPr>
              <w:rPr>
                <w:lang w:val="ru-RU"/>
              </w:rPr>
            </w:pPr>
            <w:r>
              <w:rPr>
                <w:lang w:val="ru-RU"/>
              </w:rPr>
              <w:t>3.06.2016.</w:t>
            </w:r>
          </w:p>
          <w:p w:rsidR="001F12ED" w:rsidRDefault="001F12ED" w:rsidP="001F12ED">
            <w:pPr>
              <w:rPr>
                <w:lang w:val="ru-RU"/>
              </w:rPr>
            </w:pPr>
            <w:r>
              <w:rPr>
                <w:lang w:val="ru-RU"/>
              </w:rPr>
              <w:t>Организовано другарско вече ученика осмог разреда.</w:t>
            </w:r>
          </w:p>
          <w:p w:rsidR="001F12ED" w:rsidRDefault="001F12ED" w:rsidP="001F12ED">
            <w:pPr>
              <w:rPr>
                <w:lang w:val="ru-RU"/>
              </w:rPr>
            </w:pPr>
          </w:p>
          <w:p w:rsidR="001F12ED" w:rsidRDefault="001F12ED" w:rsidP="001F12ED">
            <w:pPr>
              <w:rPr>
                <w:lang w:val="ru-RU"/>
              </w:rPr>
            </w:pPr>
          </w:p>
          <w:p w:rsidR="001F12ED" w:rsidRDefault="001F12ED" w:rsidP="001F12ED">
            <w:pPr>
              <w:rPr>
                <w:lang w:val="ru-RU"/>
              </w:rPr>
            </w:pPr>
          </w:p>
          <w:p w:rsidR="001F12ED" w:rsidRDefault="001F12ED" w:rsidP="001F12ED">
            <w:pPr>
              <w:rPr>
                <w:lang w:val="ru-RU"/>
              </w:rPr>
            </w:pPr>
          </w:p>
          <w:p w:rsidR="001F12ED" w:rsidRDefault="001F12ED" w:rsidP="001F12ED">
            <w:pPr>
              <w:rPr>
                <w:lang w:val="ru-RU"/>
              </w:rPr>
            </w:pPr>
          </w:p>
          <w:p w:rsidR="001F12ED" w:rsidRDefault="001F12ED" w:rsidP="001F12ED">
            <w:pPr>
              <w:rPr>
                <w:lang w:val="ru-RU"/>
              </w:rPr>
            </w:pPr>
            <w:r>
              <w:rPr>
                <w:lang w:val="ru-RU"/>
              </w:rPr>
              <w:t>9.05.2016.</w:t>
            </w:r>
          </w:p>
          <w:p w:rsidR="001F12ED" w:rsidRDefault="001F12ED" w:rsidP="001F12ED">
            <w:pPr>
              <w:rPr>
                <w:lang w:val="ru-RU"/>
              </w:rPr>
            </w:pPr>
            <w:r>
              <w:rPr>
                <w:lang w:val="ru-RU"/>
              </w:rPr>
              <w:t>Ученици осмог разреда посетили јавни час у организацији Општине и присуствовали полагању венаца на споменик</w:t>
            </w:r>
          </w:p>
          <w:p w:rsidR="001F12ED" w:rsidRDefault="001F12ED" w:rsidP="001F12ED">
            <w:pPr>
              <w:rPr>
                <w:lang w:val="ru-RU"/>
              </w:rPr>
            </w:pPr>
            <w:r>
              <w:rPr>
                <w:lang w:val="ru-RU"/>
              </w:rPr>
              <w:t>погинулим војницима.</w:t>
            </w:r>
          </w:p>
        </w:tc>
        <w:tc>
          <w:tcPr>
            <w:tcW w:w="1296" w:type="dxa"/>
            <w:gridSpan w:val="3"/>
          </w:tcPr>
          <w:p w:rsidR="001F12ED" w:rsidRDefault="001F12ED" w:rsidP="001F12ED">
            <w:pPr>
              <w:rPr>
                <w:lang w:val="ru-RU"/>
              </w:rPr>
            </w:pPr>
          </w:p>
        </w:tc>
      </w:tr>
      <w:tr w:rsidR="00121AF0" w:rsidTr="00121AF0">
        <w:trPr>
          <w:jc w:val="center"/>
        </w:trPr>
        <w:tc>
          <w:tcPr>
            <w:tcW w:w="1041" w:type="dxa"/>
            <w:gridSpan w:val="2"/>
          </w:tcPr>
          <w:p w:rsidR="001F12ED" w:rsidRDefault="001F12ED" w:rsidP="001F12ED">
            <w:r>
              <w:t>VI</w:t>
            </w:r>
          </w:p>
        </w:tc>
        <w:tc>
          <w:tcPr>
            <w:tcW w:w="3125" w:type="dxa"/>
            <w:gridSpan w:val="2"/>
          </w:tcPr>
          <w:p w:rsidR="001F12ED" w:rsidRPr="00713438" w:rsidRDefault="001F12ED" w:rsidP="001F12ED">
            <w:pPr>
              <w:rPr>
                <w:lang w:val="ru-RU"/>
              </w:rPr>
            </w:pPr>
            <w:r w:rsidRPr="00713438">
              <w:rPr>
                <w:lang w:val="ru-RU"/>
              </w:rPr>
              <w:t xml:space="preserve">-Израда Летописа </w:t>
            </w:r>
            <w:r>
              <w:t>(до 31.августа 2016)</w:t>
            </w:r>
          </w:p>
          <w:p w:rsidR="001F12ED" w:rsidRDefault="001F12ED" w:rsidP="001F12ED">
            <w:pPr>
              <w:rPr>
                <w:lang w:val="ru-RU"/>
              </w:rPr>
            </w:pPr>
          </w:p>
          <w:p w:rsidR="001F12ED" w:rsidRDefault="001F12ED" w:rsidP="001F12ED">
            <w:pPr>
              <w:rPr>
                <w:lang w:val="ru-RU"/>
              </w:rPr>
            </w:pPr>
          </w:p>
          <w:p w:rsidR="001F12ED" w:rsidRDefault="001F12ED" w:rsidP="001F12ED">
            <w:pPr>
              <w:rPr>
                <w:lang w:val="ru-RU"/>
              </w:rPr>
            </w:pPr>
          </w:p>
          <w:p w:rsidR="001F12ED" w:rsidRPr="00713438" w:rsidRDefault="001F12ED" w:rsidP="001F12ED">
            <w:pPr>
              <w:rPr>
                <w:lang w:val="ru-RU"/>
              </w:rPr>
            </w:pPr>
          </w:p>
          <w:p w:rsidR="001F12ED" w:rsidRPr="00713438" w:rsidRDefault="001F12ED" w:rsidP="001F12ED">
            <w:pPr>
              <w:rPr>
                <w:lang w:val="ru-RU"/>
              </w:rPr>
            </w:pPr>
            <w:r w:rsidRPr="00713438">
              <w:rPr>
                <w:lang w:val="ru-RU"/>
              </w:rPr>
              <w:t>-Завршне приредбе поводом краја школске године</w:t>
            </w:r>
          </w:p>
        </w:tc>
        <w:tc>
          <w:tcPr>
            <w:tcW w:w="1659" w:type="dxa"/>
            <w:gridSpan w:val="2"/>
          </w:tcPr>
          <w:p w:rsidR="001F12ED" w:rsidRPr="00713438" w:rsidRDefault="001F12ED" w:rsidP="001F12ED">
            <w:pPr>
              <w:rPr>
                <w:lang w:val="ru-RU"/>
              </w:rPr>
            </w:pPr>
            <w:r w:rsidRPr="00713438">
              <w:rPr>
                <w:lang w:val="ru-RU"/>
              </w:rPr>
              <w:t>Тим за идавачку делатност,приредбе и манифестације</w:t>
            </w:r>
          </w:p>
          <w:p w:rsidR="001F12ED" w:rsidRDefault="001F12ED" w:rsidP="001F12ED">
            <w:pPr>
              <w:rPr>
                <w:lang w:val="ru-RU"/>
              </w:rPr>
            </w:pPr>
          </w:p>
          <w:p w:rsidR="001F12ED" w:rsidRPr="00713438" w:rsidRDefault="001F12ED" w:rsidP="001F12ED">
            <w:pPr>
              <w:rPr>
                <w:lang w:val="ru-RU"/>
              </w:rPr>
            </w:pPr>
          </w:p>
          <w:p w:rsidR="001F12ED" w:rsidRPr="00881412" w:rsidRDefault="001F12ED" w:rsidP="001F12ED">
            <w:r w:rsidRPr="00881412">
              <w:t>-Учитељи и ученици 4. разреда</w:t>
            </w:r>
          </w:p>
        </w:tc>
        <w:tc>
          <w:tcPr>
            <w:tcW w:w="2824" w:type="dxa"/>
            <w:gridSpan w:val="4"/>
          </w:tcPr>
          <w:p w:rsidR="001F12ED" w:rsidRDefault="001F12ED" w:rsidP="001F12ED">
            <w:pPr>
              <w:rPr>
                <w:lang w:val="ru-RU"/>
              </w:rPr>
            </w:pPr>
            <w:r>
              <w:rPr>
                <w:lang w:val="ru-RU"/>
              </w:rPr>
              <w:t>Израда Летописа школе је у току и биће окончана до 31.08.2016.</w:t>
            </w:r>
          </w:p>
          <w:p w:rsidR="001F12ED" w:rsidRDefault="001F12ED" w:rsidP="001F12ED">
            <w:pPr>
              <w:rPr>
                <w:lang w:val="ru-RU"/>
              </w:rPr>
            </w:pPr>
          </w:p>
          <w:p w:rsidR="001F12ED" w:rsidRDefault="001F12ED" w:rsidP="001F12ED">
            <w:pPr>
              <w:rPr>
                <w:lang w:val="ru-RU"/>
              </w:rPr>
            </w:pPr>
          </w:p>
          <w:p w:rsidR="001F12ED" w:rsidRDefault="001F12ED" w:rsidP="001F12ED">
            <w:pPr>
              <w:rPr>
                <w:lang w:val="ru-RU"/>
              </w:rPr>
            </w:pPr>
            <w:r>
              <w:rPr>
                <w:lang w:val="ru-RU"/>
              </w:rPr>
              <w:t>28.06.2016.</w:t>
            </w:r>
          </w:p>
          <w:p w:rsidR="001F12ED" w:rsidRPr="00D036FC" w:rsidRDefault="001F12ED" w:rsidP="001F12ED">
            <w:pPr>
              <w:rPr>
                <w:lang w:val="ru-RU"/>
              </w:rPr>
            </w:pPr>
            <w:r>
              <w:rPr>
                <w:lang w:val="ru-RU"/>
              </w:rPr>
              <w:t>На завршним родитељским састанцима одржане интерне одељенске приредбе.</w:t>
            </w:r>
          </w:p>
        </w:tc>
        <w:tc>
          <w:tcPr>
            <w:tcW w:w="1296" w:type="dxa"/>
            <w:gridSpan w:val="3"/>
          </w:tcPr>
          <w:p w:rsidR="001F12ED" w:rsidRDefault="001F12ED" w:rsidP="001F12ED">
            <w:pPr>
              <w:rPr>
                <w:lang w:val="ru-RU"/>
              </w:rPr>
            </w:pPr>
          </w:p>
        </w:tc>
      </w:tr>
    </w:tbl>
    <w:p w:rsidR="001F12ED" w:rsidRPr="001F12ED" w:rsidRDefault="001F12ED" w:rsidP="006905E6">
      <w:pPr>
        <w:spacing w:after="0" w:line="240" w:lineRule="auto"/>
        <w:rPr>
          <w:lang w:val="sr-Cyrl-CS"/>
        </w:rPr>
      </w:pPr>
    </w:p>
    <w:p w:rsidR="006905E6" w:rsidRDefault="006905E6" w:rsidP="006905E6">
      <w:pPr>
        <w:spacing w:after="0" w:line="240" w:lineRule="auto"/>
      </w:pPr>
      <w:r>
        <w:t>НАПОМЕНА:</w:t>
      </w:r>
    </w:p>
    <w:p w:rsidR="006905E6" w:rsidRDefault="006905E6" w:rsidP="006905E6">
      <w:pPr>
        <w:spacing w:after="0" w:line="240" w:lineRule="auto"/>
      </w:pPr>
      <w:r>
        <w:t xml:space="preserve">     Све планиране активности су реализоване, осим израде школског летописа . Летопис ће бити завршен након што сви тимови предају своје извештаје, што ће бити уједно и садржај летописа, а све то се из техничких разлога може завршити најкасније до  31.08.2016.</w:t>
      </w:r>
    </w:p>
    <w:p w:rsidR="006905E6" w:rsidRDefault="006905E6" w:rsidP="006905E6">
      <w:pPr>
        <w:spacing w:after="0" w:line="240" w:lineRule="auto"/>
      </w:pPr>
    </w:p>
    <w:p w:rsidR="006905E6" w:rsidRDefault="006905E6" w:rsidP="006905E6">
      <w:pPr>
        <w:spacing w:after="0" w:line="240" w:lineRule="auto"/>
      </w:pPr>
      <w:r>
        <w:t>МЕРЕ:</w:t>
      </w:r>
    </w:p>
    <w:p w:rsidR="006905E6" w:rsidRDefault="006905E6" w:rsidP="006905E6">
      <w:pPr>
        <w:spacing w:after="0" w:line="240" w:lineRule="auto"/>
      </w:pPr>
      <w:r>
        <w:t>-Школски фестивал науке убацити у план за децембар за следећу школску годину .</w:t>
      </w:r>
    </w:p>
    <w:p w:rsidR="006905E6" w:rsidRDefault="006905E6" w:rsidP="006905E6">
      <w:pPr>
        <w:spacing w:after="0" w:line="240" w:lineRule="auto"/>
      </w:pPr>
      <w:r>
        <w:t>-Планирати спортске манифестације за Дан школе (турнире,смотре или спортска дружења)</w:t>
      </w:r>
    </w:p>
    <w:p w:rsidR="006905E6" w:rsidRPr="00383C62" w:rsidRDefault="006905E6" w:rsidP="006905E6">
      <w:pPr>
        <w:spacing w:after="0" w:line="240" w:lineRule="auto"/>
      </w:pPr>
    </w:p>
    <w:p w:rsidR="006905E6" w:rsidRDefault="006905E6" w:rsidP="006905E6">
      <w:pPr>
        <w:spacing w:after="0" w:line="240" w:lineRule="auto"/>
      </w:pPr>
    </w:p>
    <w:p w:rsidR="006905E6" w:rsidRDefault="006905E6" w:rsidP="006905E6">
      <w:pPr>
        <w:spacing w:after="0" w:line="240" w:lineRule="auto"/>
      </w:pPr>
      <w:r>
        <w:t>Александра Ивковић, координатор Тима</w:t>
      </w:r>
    </w:p>
    <w:p w:rsidR="00AE52B0" w:rsidRDefault="006905E6" w:rsidP="006905E6">
      <w:pPr>
        <w:spacing w:after="0" w:line="240" w:lineRule="auto"/>
        <w:jc w:val="right"/>
        <w:rPr>
          <w:rFonts w:cs="Calibri"/>
        </w:rPr>
      </w:pPr>
      <w:r>
        <w:t xml:space="preserve">                                                                                                                                                    29.06.2016.</w:t>
      </w:r>
    </w:p>
    <w:p w:rsidR="00AE52B0" w:rsidRPr="00AE52B0" w:rsidRDefault="00AE52B0" w:rsidP="00AE52B0">
      <w:pPr>
        <w:spacing w:after="0" w:line="240" w:lineRule="auto"/>
        <w:jc w:val="center"/>
        <w:sectPr w:rsidR="00AE52B0" w:rsidRPr="00AE52B0" w:rsidSect="004D5C72">
          <w:pgSz w:w="11907" w:h="16839" w:code="9"/>
          <w:pgMar w:top="1440" w:right="1440" w:bottom="1440" w:left="1440" w:header="720" w:footer="720" w:gutter="0"/>
          <w:cols w:space="720"/>
          <w:docGrid w:linePitch="360"/>
        </w:sectPr>
      </w:pPr>
    </w:p>
    <w:p w:rsidR="00987276" w:rsidRPr="007657FD" w:rsidRDefault="00987276" w:rsidP="00987276">
      <w:pPr>
        <w:spacing w:after="0"/>
        <w:jc w:val="center"/>
        <w:rPr>
          <w:b/>
          <w:sz w:val="38"/>
          <w:szCs w:val="38"/>
          <w:lang w:val="sr-Cyrl-CS"/>
        </w:rPr>
      </w:pPr>
      <w:r w:rsidRPr="007657FD">
        <w:rPr>
          <w:b/>
          <w:sz w:val="38"/>
          <w:szCs w:val="38"/>
          <w:lang w:val="sr-Cyrl-CS"/>
        </w:rPr>
        <w:lastRenderedPageBreak/>
        <w:t xml:space="preserve">УСПЕХ </w:t>
      </w:r>
      <w:r>
        <w:rPr>
          <w:b/>
          <w:sz w:val="38"/>
          <w:szCs w:val="38"/>
          <w:lang w:val="sr-Cyrl-CS"/>
        </w:rPr>
        <w:t xml:space="preserve">И ВЛАДАЊЕ </w:t>
      </w:r>
      <w:r w:rsidRPr="007657FD">
        <w:rPr>
          <w:b/>
          <w:sz w:val="38"/>
          <w:szCs w:val="38"/>
          <w:lang w:val="sr-Cyrl-CS"/>
        </w:rPr>
        <w:t>УЧЕНИКА НА КРАЈУ</w:t>
      </w:r>
      <w:r>
        <w:rPr>
          <w:b/>
          <w:sz w:val="38"/>
          <w:szCs w:val="38"/>
          <w:lang w:val="sr-Cyrl-CS"/>
        </w:rPr>
        <w:t xml:space="preserve"> ДРУГОГ ПОЛУГОДИШТА ШКОЛСКЕ 201</w:t>
      </w:r>
      <w:r>
        <w:rPr>
          <w:b/>
          <w:sz w:val="38"/>
          <w:szCs w:val="38"/>
        </w:rPr>
        <w:t>5</w:t>
      </w:r>
      <w:r>
        <w:rPr>
          <w:b/>
          <w:sz w:val="38"/>
          <w:szCs w:val="38"/>
          <w:lang w:val="sr-Cyrl-CS"/>
        </w:rPr>
        <w:t>/201</w:t>
      </w:r>
      <w:r>
        <w:rPr>
          <w:b/>
          <w:sz w:val="38"/>
          <w:szCs w:val="38"/>
        </w:rPr>
        <w:t>6.</w:t>
      </w:r>
      <w:r w:rsidRPr="007657FD">
        <w:rPr>
          <w:b/>
          <w:sz w:val="38"/>
          <w:szCs w:val="38"/>
          <w:lang w:val="sr-Cyrl-CS"/>
        </w:rPr>
        <w:t xml:space="preserve"> ГОД.</w:t>
      </w:r>
    </w:p>
    <w:p w:rsidR="00987276" w:rsidRPr="002E2E6A" w:rsidRDefault="00987276" w:rsidP="00987276">
      <w:pPr>
        <w:spacing w:after="0"/>
        <w:jc w:val="center"/>
        <w:rPr>
          <w:b/>
          <w:sz w:val="40"/>
          <w:szCs w:val="40"/>
        </w:rPr>
      </w:pPr>
      <w:r>
        <w:rPr>
          <w:b/>
          <w:sz w:val="40"/>
          <w:szCs w:val="40"/>
          <w:lang w:val="sr-Cyrl-CS"/>
        </w:rPr>
        <w:t>ЈУН 201</w:t>
      </w:r>
      <w:r>
        <w:rPr>
          <w:b/>
          <w:sz w:val="40"/>
          <w:szCs w:val="40"/>
        </w:rPr>
        <w:t>6</w:t>
      </w:r>
    </w:p>
    <w:p w:rsidR="00987276" w:rsidRDefault="00987276" w:rsidP="00987276">
      <w:pPr>
        <w:spacing w:after="0"/>
        <w:rPr>
          <w:lang w:val="sr-Cyrl-CS"/>
        </w:rPr>
      </w:pPr>
    </w:p>
    <w:p w:rsidR="00987276" w:rsidRPr="002E2E6A" w:rsidRDefault="00987276" w:rsidP="00987276">
      <w:pPr>
        <w:spacing w:after="0"/>
        <w:ind w:firstLine="720"/>
        <w:jc w:val="both"/>
      </w:pPr>
      <w:r>
        <w:rPr>
          <w:lang w:val="sr-Cyrl-CS"/>
        </w:rPr>
        <w:t>Први разред укупно 53 ученика. Сви ученици су описно оцењени. Наставни садржај изнад очекиваног нивоа савладало је 17% ученика (9 ученика), 65% савладало је на очекиваном нивоу (34 ученика), 9 ученика (16%) савладало је наставни садржај на очекиваном нивоу али спорије, док је 1 ученик (2%) савладао наставни садржај на нивоу мањем од очекиваног.</w:t>
      </w:r>
    </w:p>
    <w:p w:rsidR="00987276" w:rsidRDefault="00987276" w:rsidP="00987276">
      <w:pPr>
        <w:spacing w:after="0"/>
        <w:ind w:firstLine="720"/>
        <w:jc w:val="both"/>
        <w:rPr>
          <w:lang w:val="sr-Cyrl-CS"/>
        </w:rPr>
      </w:pPr>
      <w:r>
        <w:rPr>
          <w:lang w:val="sr-Cyrl-CS"/>
        </w:rPr>
        <w:t>Укупно је похваљено 18 ученика првог разреда.</w:t>
      </w:r>
    </w:p>
    <w:p w:rsidR="00987276" w:rsidRDefault="00987276" w:rsidP="00987276">
      <w:pPr>
        <w:spacing w:after="0"/>
        <w:ind w:firstLine="720"/>
        <w:jc w:val="both"/>
        <w:rPr>
          <w:lang w:val="sr-Cyrl-CS"/>
        </w:rPr>
      </w:pPr>
    </w:p>
    <w:p w:rsidR="00987276" w:rsidRPr="00245BFB" w:rsidRDefault="00987276" w:rsidP="00987276">
      <w:pPr>
        <w:spacing w:after="0"/>
        <w:rPr>
          <w:b/>
          <w:lang w:val="sr-Cyrl-CS"/>
        </w:rPr>
      </w:pPr>
      <w:r w:rsidRPr="00245BFB">
        <w:rPr>
          <w:b/>
          <w:lang w:val="sr-Cyrl-CS"/>
        </w:rPr>
        <w:t>ДРУГИ  РАЗРЕД</w:t>
      </w:r>
    </w:p>
    <w:tbl>
      <w:tblPr>
        <w:tblW w:w="1469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720"/>
        <w:gridCol w:w="720"/>
        <w:gridCol w:w="810"/>
        <w:gridCol w:w="630"/>
        <w:gridCol w:w="720"/>
        <w:gridCol w:w="540"/>
        <w:gridCol w:w="626"/>
        <w:gridCol w:w="498"/>
        <w:gridCol w:w="586"/>
        <w:gridCol w:w="459"/>
        <w:gridCol w:w="711"/>
        <w:gridCol w:w="9"/>
        <w:gridCol w:w="459"/>
        <w:gridCol w:w="540"/>
        <w:gridCol w:w="459"/>
        <w:gridCol w:w="630"/>
        <w:gridCol w:w="540"/>
        <w:gridCol w:w="540"/>
        <w:gridCol w:w="630"/>
        <w:gridCol w:w="630"/>
        <w:gridCol w:w="630"/>
        <w:gridCol w:w="708"/>
        <w:gridCol w:w="732"/>
      </w:tblGrid>
      <w:tr w:rsidR="00987276" w:rsidRPr="00FD0A7F" w:rsidTr="000D3CC3">
        <w:trPr>
          <w:trHeight w:val="255"/>
        </w:trPr>
        <w:tc>
          <w:tcPr>
            <w:tcW w:w="1170" w:type="dxa"/>
            <w:vMerge w:val="restart"/>
            <w:shd w:val="clear" w:color="auto" w:fill="auto"/>
            <w:textDirection w:val="btLr"/>
            <w:vAlign w:val="center"/>
            <w:hideMark/>
          </w:tcPr>
          <w:p w:rsidR="00987276" w:rsidRPr="00FD0A7F" w:rsidRDefault="00987276" w:rsidP="000D3CC3">
            <w:pPr>
              <w:spacing w:after="0"/>
              <w:jc w:val="center"/>
              <w:rPr>
                <w:rFonts w:ascii="Arial" w:hAnsi="Arial" w:cs="Arial"/>
                <w:sz w:val="18"/>
                <w:szCs w:val="18"/>
              </w:rPr>
            </w:pPr>
            <w:r w:rsidRPr="00FD0A7F">
              <w:rPr>
                <w:rFonts w:ascii="Arial" w:hAnsi="Arial" w:cs="Arial"/>
                <w:sz w:val="18"/>
                <w:szCs w:val="18"/>
              </w:rPr>
              <w:t>Разред - одељење</w:t>
            </w:r>
          </w:p>
        </w:tc>
        <w:tc>
          <w:tcPr>
            <w:tcW w:w="720" w:type="dxa"/>
            <w:vMerge w:val="restart"/>
            <w:shd w:val="clear" w:color="auto" w:fill="auto"/>
            <w:textDirection w:val="btLr"/>
            <w:vAlign w:val="center"/>
            <w:hideMark/>
          </w:tcPr>
          <w:p w:rsidR="00987276" w:rsidRPr="00FD0A7F" w:rsidRDefault="00987276" w:rsidP="000D3CC3">
            <w:pPr>
              <w:spacing w:after="0"/>
              <w:jc w:val="center"/>
              <w:rPr>
                <w:rFonts w:ascii="Garamond" w:hAnsi="Garamond" w:cs="Arial"/>
                <w:sz w:val="16"/>
                <w:szCs w:val="16"/>
              </w:rPr>
            </w:pPr>
            <w:r w:rsidRPr="00FD0A7F">
              <w:rPr>
                <w:rFonts w:ascii="Garamond" w:hAnsi="Garamond" w:cs="Arial"/>
                <w:sz w:val="16"/>
                <w:szCs w:val="16"/>
              </w:rPr>
              <w:t>Бројчано оцењених уч.</w:t>
            </w:r>
          </w:p>
        </w:tc>
        <w:tc>
          <w:tcPr>
            <w:tcW w:w="6300" w:type="dxa"/>
            <w:gridSpan w:val="10"/>
            <w:vMerge w:val="restart"/>
            <w:shd w:val="clear" w:color="auto" w:fill="auto"/>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Позитиван успех</w:t>
            </w:r>
          </w:p>
        </w:tc>
        <w:tc>
          <w:tcPr>
            <w:tcW w:w="4437" w:type="dxa"/>
            <w:gridSpan w:val="9"/>
            <w:vMerge w:val="restart"/>
            <w:shd w:val="clear" w:color="auto" w:fill="auto"/>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Недовољан успех</w:t>
            </w:r>
          </w:p>
        </w:tc>
        <w:tc>
          <w:tcPr>
            <w:tcW w:w="1338" w:type="dxa"/>
            <w:gridSpan w:val="2"/>
            <w:vMerge w:val="restart"/>
            <w:shd w:val="clear" w:color="auto" w:fill="auto"/>
            <w:vAlign w:val="bottom"/>
            <w:hideMark/>
          </w:tcPr>
          <w:p w:rsidR="00987276" w:rsidRPr="00FD0A7F" w:rsidRDefault="00987276" w:rsidP="000D3CC3">
            <w:pPr>
              <w:spacing w:after="0"/>
              <w:jc w:val="center"/>
              <w:rPr>
                <w:rFonts w:ascii="Arial" w:hAnsi="Arial" w:cs="Arial"/>
                <w:sz w:val="16"/>
                <w:szCs w:val="16"/>
              </w:rPr>
            </w:pPr>
            <w:r w:rsidRPr="00FD0A7F">
              <w:rPr>
                <w:rFonts w:ascii="Arial" w:hAnsi="Arial" w:cs="Arial"/>
                <w:sz w:val="16"/>
                <w:szCs w:val="16"/>
              </w:rPr>
              <w:t>Неоце њени ученици</w:t>
            </w:r>
          </w:p>
        </w:tc>
        <w:tc>
          <w:tcPr>
            <w:tcW w:w="732" w:type="dxa"/>
            <w:vMerge w:val="restart"/>
            <w:shd w:val="clear" w:color="000000" w:fill="FFFF00"/>
            <w:vAlign w:val="bottom"/>
            <w:hideMark/>
          </w:tcPr>
          <w:p w:rsidR="00987276" w:rsidRPr="00FD0A7F" w:rsidRDefault="00987276" w:rsidP="000D3CC3">
            <w:pPr>
              <w:spacing w:after="0"/>
              <w:jc w:val="center"/>
              <w:rPr>
                <w:rFonts w:ascii="Arial" w:hAnsi="Arial" w:cs="Arial"/>
                <w:sz w:val="16"/>
                <w:szCs w:val="16"/>
              </w:rPr>
            </w:pPr>
            <w:r w:rsidRPr="00FD0A7F">
              <w:rPr>
                <w:rFonts w:ascii="Arial" w:hAnsi="Arial" w:cs="Arial"/>
                <w:sz w:val="16"/>
                <w:szCs w:val="16"/>
              </w:rPr>
              <w:t>Укупно учени ка</w:t>
            </w:r>
          </w:p>
        </w:tc>
      </w:tr>
      <w:tr w:rsidR="00987276" w:rsidRPr="00FD0A7F" w:rsidTr="000D3CC3">
        <w:trPr>
          <w:trHeight w:val="285"/>
        </w:trPr>
        <w:tc>
          <w:tcPr>
            <w:tcW w:w="1170" w:type="dxa"/>
            <w:vMerge/>
            <w:vAlign w:val="center"/>
            <w:hideMark/>
          </w:tcPr>
          <w:p w:rsidR="00987276" w:rsidRPr="00FD0A7F" w:rsidRDefault="00987276" w:rsidP="000D3CC3">
            <w:pPr>
              <w:spacing w:after="0"/>
              <w:rPr>
                <w:rFonts w:ascii="Arial" w:hAnsi="Arial" w:cs="Arial"/>
                <w:sz w:val="18"/>
                <w:szCs w:val="18"/>
              </w:rPr>
            </w:pPr>
          </w:p>
        </w:tc>
        <w:tc>
          <w:tcPr>
            <w:tcW w:w="720" w:type="dxa"/>
            <w:vMerge/>
            <w:vAlign w:val="center"/>
            <w:hideMark/>
          </w:tcPr>
          <w:p w:rsidR="00987276" w:rsidRPr="00FD0A7F" w:rsidRDefault="00987276" w:rsidP="000D3CC3">
            <w:pPr>
              <w:spacing w:after="0"/>
              <w:rPr>
                <w:rFonts w:ascii="Garamond" w:hAnsi="Garamond" w:cs="Arial"/>
                <w:sz w:val="16"/>
                <w:szCs w:val="16"/>
              </w:rPr>
            </w:pPr>
          </w:p>
        </w:tc>
        <w:tc>
          <w:tcPr>
            <w:tcW w:w="6300" w:type="dxa"/>
            <w:gridSpan w:val="10"/>
            <w:vMerge/>
            <w:vAlign w:val="center"/>
            <w:hideMark/>
          </w:tcPr>
          <w:p w:rsidR="00987276" w:rsidRPr="00FD0A7F" w:rsidRDefault="00987276" w:rsidP="000D3CC3">
            <w:pPr>
              <w:spacing w:after="0"/>
              <w:rPr>
                <w:rFonts w:ascii="Arial" w:hAnsi="Arial" w:cs="Arial"/>
                <w:sz w:val="20"/>
                <w:szCs w:val="20"/>
              </w:rPr>
            </w:pPr>
          </w:p>
        </w:tc>
        <w:tc>
          <w:tcPr>
            <w:tcW w:w="4437" w:type="dxa"/>
            <w:gridSpan w:val="9"/>
            <w:vMerge/>
            <w:vAlign w:val="center"/>
            <w:hideMark/>
          </w:tcPr>
          <w:p w:rsidR="00987276" w:rsidRPr="00FD0A7F" w:rsidRDefault="00987276" w:rsidP="000D3CC3">
            <w:pPr>
              <w:spacing w:after="0"/>
              <w:rPr>
                <w:rFonts w:ascii="Arial" w:hAnsi="Arial" w:cs="Arial"/>
                <w:sz w:val="20"/>
                <w:szCs w:val="20"/>
              </w:rPr>
            </w:pPr>
          </w:p>
        </w:tc>
        <w:tc>
          <w:tcPr>
            <w:tcW w:w="1338" w:type="dxa"/>
            <w:gridSpan w:val="2"/>
            <w:vMerge/>
            <w:vAlign w:val="center"/>
            <w:hideMark/>
          </w:tcPr>
          <w:p w:rsidR="00987276" w:rsidRPr="00FD0A7F" w:rsidRDefault="00987276" w:rsidP="000D3CC3">
            <w:pPr>
              <w:spacing w:after="0"/>
              <w:rPr>
                <w:rFonts w:ascii="Arial" w:hAnsi="Arial" w:cs="Arial"/>
                <w:sz w:val="16"/>
                <w:szCs w:val="16"/>
              </w:rPr>
            </w:pPr>
          </w:p>
        </w:tc>
        <w:tc>
          <w:tcPr>
            <w:tcW w:w="732" w:type="dxa"/>
            <w:vMerge/>
            <w:vAlign w:val="center"/>
            <w:hideMark/>
          </w:tcPr>
          <w:p w:rsidR="00987276" w:rsidRPr="00FD0A7F" w:rsidRDefault="00987276" w:rsidP="000D3CC3">
            <w:pPr>
              <w:spacing w:after="0"/>
              <w:rPr>
                <w:rFonts w:ascii="Arial" w:hAnsi="Arial" w:cs="Arial"/>
                <w:sz w:val="16"/>
                <w:szCs w:val="16"/>
              </w:rPr>
            </w:pPr>
          </w:p>
        </w:tc>
      </w:tr>
      <w:tr w:rsidR="00987276" w:rsidRPr="00FD0A7F" w:rsidTr="000D3CC3">
        <w:trPr>
          <w:trHeight w:val="255"/>
        </w:trPr>
        <w:tc>
          <w:tcPr>
            <w:tcW w:w="1170" w:type="dxa"/>
            <w:vMerge/>
            <w:vAlign w:val="center"/>
            <w:hideMark/>
          </w:tcPr>
          <w:p w:rsidR="00987276" w:rsidRPr="00FD0A7F" w:rsidRDefault="00987276" w:rsidP="000D3CC3">
            <w:pPr>
              <w:spacing w:after="0"/>
              <w:rPr>
                <w:rFonts w:ascii="Arial" w:hAnsi="Arial" w:cs="Arial"/>
                <w:sz w:val="18"/>
                <w:szCs w:val="18"/>
              </w:rPr>
            </w:pPr>
          </w:p>
        </w:tc>
        <w:tc>
          <w:tcPr>
            <w:tcW w:w="720" w:type="dxa"/>
            <w:vMerge/>
            <w:vAlign w:val="center"/>
            <w:hideMark/>
          </w:tcPr>
          <w:p w:rsidR="00987276" w:rsidRPr="00FD0A7F" w:rsidRDefault="00987276" w:rsidP="000D3CC3">
            <w:pPr>
              <w:spacing w:after="0"/>
              <w:rPr>
                <w:rFonts w:ascii="Garamond" w:hAnsi="Garamond" w:cs="Arial"/>
                <w:sz w:val="16"/>
                <w:szCs w:val="16"/>
              </w:rPr>
            </w:pPr>
          </w:p>
        </w:tc>
        <w:tc>
          <w:tcPr>
            <w:tcW w:w="1530"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Одличан</w:t>
            </w:r>
          </w:p>
        </w:tc>
        <w:tc>
          <w:tcPr>
            <w:tcW w:w="1350"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Вр. добар</w:t>
            </w:r>
          </w:p>
        </w:tc>
        <w:tc>
          <w:tcPr>
            <w:tcW w:w="1166"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Добар</w:t>
            </w:r>
          </w:p>
        </w:tc>
        <w:tc>
          <w:tcPr>
            <w:tcW w:w="1084"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Довољан</w:t>
            </w:r>
          </w:p>
        </w:tc>
        <w:tc>
          <w:tcPr>
            <w:tcW w:w="1179" w:type="dxa"/>
            <w:gridSpan w:val="3"/>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СВЕГА</w:t>
            </w:r>
          </w:p>
        </w:tc>
        <w:tc>
          <w:tcPr>
            <w:tcW w:w="999"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Са 1 нед.</w:t>
            </w:r>
          </w:p>
        </w:tc>
        <w:tc>
          <w:tcPr>
            <w:tcW w:w="1089"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Са 2 нед.</w:t>
            </w:r>
          </w:p>
        </w:tc>
        <w:tc>
          <w:tcPr>
            <w:tcW w:w="1080" w:type="dxa"/>
            <w:gridSpan w:val="2"/>
            <w:shd w:val="clear" w:color="auto" w:fill="auto"/>
            <w:noWrap/>
            <w:vAlign w:val="bottom"/>
            <w:hideMark/>
          </w:tcPr>
          <w:p w:rsidR="00987276" w:rsidRPr="00FD0A7F" w:rsidRDefault="00987276" w:rsidP="000D3CC3">
            <w:pPr>
              <w:spacing w:after="0"/>
              <w:jc w:val="center"/>
              <w:rPr>
                <w:rFonts w:ascii="Arial" w:hAnsi="Arial" w:cs="Arial"/>
                <w:sz w:val="16"/>
                <w:szCs w:val="16"/>
              </w:rPr>
            </w:pPr>
            <w:r w:rsidRPr="00FD0A7F">
              <w:rPr>
                <w:rFonts w:ascii="Arial" w:hAnsi="Arial" w:cs="Arial"/>
                <w:sz w:val="16"/>
                <w:szCs w:val="16"/>
              </w:rPr>
              <w:t>Са 3 и више</w:t>
            </w:r>
          </w:p>
        </w:tc>
        <w:tc>
          <w:tcPr>
            <w:tcW w:w="1260"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Свега</w:t>
            </w:r>
          </w:p>
        </w:tc>
        <w:tc>
          <w:tcPr>
            <w:tcW w:w="1338" w:type="dxa"/>
            <w:gridSpan w:val="2"/>
            <w:vMerge/>
            <w:vAlign w:val="center"/>
            <w:hideMark/>
          </w:tcPr>
          <w:p w:rsidR="00987276" w:rsidRPr="00FD0A7F" w:rsidRDefault="00987276" w:rsidP="000D3CC3">
            <w:pPr>
              <w:spacing w:after="0"/>
              <w:rPr>
                <w:rFonts w:ascii="Arial" w:hAnsi="Arial" w:cs="Arial"/>
                <w:sz w:val="16"/>
                <w:szCs w:val="16"/>
              </w:rPr>
            </w:pPr>
          </w:p>
        </w:tc>
        <w:tc>
          <w:tcPr>
            <w:tcW w:w="732" w:type="dxa"/>
            <w:vMerge/>
            <w:vAlign w:val="center"/>
            <w:hideMark/>
          </w:tcPr>
          <w:p w:rsidR="00987276" w:rsidRPr="00FD0A7F" w:rsidRDefault="00987276" w:rsidP="000D3CC3">
            <w:pPr>
              <w:spacing w:after="0"/>
              <w:rPr>
                <w:rFonts w:ascii="Arial" w:hAnsi="Arial" w:cs="Arial"/>
                <w:sz w:val="16"/>
                <w:szCs w:val="16"/>
              </w:rPr>
            </w:pPr>
          </w:p>
        </w:tc>
      </w:tr>
      <w:tr w:rsidR="00987276" w:rsidRPr="00FD0A7F" w:rsidTr="000D3CC3">
        <w:trPr>
          <w:trHeight w:val="270"/>
        </w:trPr>
        <w:tc>
          <w:tcPr>
            <w:tcW w:w="1170" w:type="dxa"/>
            <w:vMerge/>
            <w:vAlign w:val="center"/>
            <w:hideMark/>
          </w:tcPr>
          <w:p w:rsidR="00987276" w:rsidRPr="00FD0A7F" w:rsidRDefault="00987276" w:rsidP="000D3CC3">
            <w:pPr>
              <w:spacing w:after="0"/>
              <w:rPr>
                <w:rFonts w:ascii="Arial" w:hAnsi="Arial" w:cs="Arial"/>
                <w:sz w:val="18"/>
                <w:szCs w:val="18"/>
              </w:rPr>
            </w:pPr>
          </w:p>
        </w:tc>
        <w:tc>
          <w:tcPr>
            <w:tcW w:w="720" w:type="dxa"/>
            <w:vMerge/>
            <w:vAlign w:val="center"/>
            <w:hideMark/>
          </w:tcPr>
          <w:p w:rsidR="00987276" w:rsidRPr="00FD0A7F" w:rsidRDefault="00987276" w:rsidP="000D3CC3">
            <w:pPr>
              <w:spacing w:after="0"/>
              <w:rPr>
                <w:rFonts w:ascii="Garamond" w:hAnsi="Garamond" w:cs="Arial"/>
                <w:sz w:val="16"/>
                <w:szCs w:val="16"/>
              </w:rPr>
            </w:pPr>
          </w:p>
        </w:tc>
        <w:tc>
          <w:tcPr>
            <w:tcW w:w="720" w:type="dxa"/>
            <w:shd w:val="clear" w:color="auto" w:fill="auto"/>
            <w:noWrap/>
            <w:vAlign w:val="bottom"/>
            <w:hideMark/>
          </w:tcPr>
          <w:p w:rsidR="00987276" w:rsidRPr="00245BFB" w:rsidRDefault="00987276" w:rsidP="000D3CC3">
            <w:pPr>
              <w:spacing w:after="0"/>
              <w:jc w:val="center"/>
              <w:rPr>
                <w:rFonts w:ascii="Arial" w:hAnsi="Arial" w:cs="Arial"/>
                <w:sz w:val="18"/>
                <w:szCs w:val="18"/>
              </w:rPr>
            </w:pPr>
            <w:r w:rsidRPr="00245BFB">
              <w:rPr>
                <w:rFonts w:ascii="Arial" w:hAnsi="Arial" w:cs="Arial"/>
                <w:sz w:val="18"/>
                <w:szCs w:val="18"/>
              </w:rPr>
              <w:t>Бр</w:t>
            </w:r>
          </w:p>
        </w:tc>
        <w:tc>
          <w:tcPr>
            <w:tcW w:w="81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63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Бр</w:t>
            </w:r>
          </w:p>
        </w:tc>
        <w:tc>
          <w:tcPr>
            <w:tcW w:w="72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54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Бр</w:t>
            </w:r>
          </w:p>
        </w:tc>
        <w:tc>
          <w:tcPr>
            <w:tcW w:w="626"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498"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Бр</w:t>
            </w:r>
          </w:p>
        </w:tc>
        <w:tc>
          <w:tcPr>
            <w:tcW w:w="586"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459"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Бр</w:t>
            </w:r>
          </w:p>
        </w:tc>
        <w:tc>
          <w:tcPr>
            <w:tcW w:w="720"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459"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Бр</w:t>
            </w:r>
          </w:p>
        </w:tc>
        <w:tc>
          <w:tcPr>
            <w:tcW w:w="54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459"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Бр</w:t>
            </w:r>
          </w:p>
        </w:tc>
        <w:tc>
          <w:tcPr>
            <w:tcW w:w="63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54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Бр</w:t>
            </w:r>
          </w:p>
        </w:tc>
        <w:tc>
          <w:tcPr>
            <w:tcW w:w="54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63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Бр</w:t>
            </w:r>
          </w:p>
        </w:tc>
        <w:tc>
          <w:tcPr>
            <w:tcW w:w="63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63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Бр</w:t>
            </w:r>
          </w:p>
        </w:tc>
        <w:tc>
          <w:tcPr>
            <w:tcW w:w="708"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732" w:type="dxa"/>
            <w:vMerge/>
            <w:vAlign w:val="center"/>
            <w:hideMark/>
          </w:tcPr>
          <w:p w:rsidR="00987276" w:rsidRPr="00FD0A7F" w:rsidRDefault="00987276" w:rsidP="000D3CC3">
            <w:pPr>
              <w:spacing w:after="0"/>
              <w:rPr>
                <w:rFonts w:ascii="Arial" w:hAnsi="Arial" w:cs="Arial"/>
                <w:sz w:val="16"/>
                <w:szCs w:val="16"/>
              </w:rPr>
            </w:pPr>
          </w:p>
        </w:tc>
      </w:tr>
      <w:tr w:rsidR="00987276" w:rsidRPr="00FD0A7F" w:rsidTr="000D3CC3">
        <w:trPr>
          <w:trHeight w:val="270"/>
        </w:trPr>
        <w:tc>
          <w:tcPr>
            <w:tcW w:w="1170" w:type="dxa"/>
            <w:vAlign w:val="bottom"/>
            <w:hideMark/>
          </w:tcPr>
          <w:p w:rsidR="00987276" w:rsidRDefault="00987276" w:rsidP="000D3CC3">
            <w:pPr>
              <w:spacing w:after="0"/>
              <w:jc w:val="center"/>
              <w:rPr>
                <w:rFonts w:ascii="Arial" w:hAnsi="Arial" w:cs="Arial"/>
                <w:sz w:val="16"/>
                <w:szCs w:val="16"/>
              </w:rPr>
            </w:pPr>
            <w:r>
              <w:rPr>
                <w:rFonts w:ascii="Arial" w:hAnsi="Arial" w:cs="Arial"/>
                <w:sz w:val="16"/>
                <w:szCs w:val="16"/>
              </w:rPr>
              <w:t>II-1</w:t>
            </w:r>
          </w:p>
        </w:tc>
        <w:tc>
          <w:tcPr>
            <w:tcW w:w="720" w:type="dxa"/>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22</w:t>
            </w:r>
          </w:p>
        </w:tc>
        <w:tc>
          <w:tcPr>
            <w:tcW w:w="72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17</w:t>
            </w:r>
          </w:p>
        </w:tc>
        <w:tc>
          <w:tcPr>
            <w:tcW w:w="81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77.27</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3</w:t>
            </w:r>
          </w:p>
        </w:tc>
        <w:tc>
          <w:tcPr>
            <w:tcW w:w="72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13.64</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2</w:t>
            </w:r>
          </w:p>
        </w:tc>
        <w:tc>
          <w:tcPr>
            <w:tcW w:w="626"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9.09</w:t>
            </w:r>
          </w:p>
        </w:tc>
        <w:tc>
          <w:tcPr>
            <w:tcW w:w="498"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586"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459"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22</w:t>
            </w:r>
          </w:p>
        </w:tc>
        <w:tc>
          <w:tcPr>
            <w:tcW w:w="720" w:type="dxa"/>
            <w:gridSpan w:val="2"/>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100.00</w:t>
            </w:r>
          </w:p>
        </w:tc>
        <w:tc>
          <w:tcPr>
            <w:tcW w:w="459"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459"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708"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732" w:type="dxa"/>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22</w:t>
            </w:r>
          </w:p>
        </w:tc>
      </w:tr>
      <w:tr w:rsidR="00987276" w:rsidRPr="00FD0A7F" w:rsidTr="000D3CC3">
        <w:trPr>
          <w:trHeight w:val="270"/>
        </w:trPr>
        <w:tc>
          <w:tcPr>
            <w:tcW w:w="1170" w:type="dxa"/>
            <w:vAlign w:val="bottom"/>
            <w:hideMark/>
          </w:tcPr>
          <w:p w:rsidR="00987276" w:rsidRDefault="00987276" w:rsidP="000D3CC3">
            <w:pPr>
              <w:spacing w:after="0"/>
              <w:jc w:val="center"/>
              <w:rPr>
                <w:rFonts w:ascii="Arial" w:hAnsi="Arial" w:cs="Arial"/>
                <w:sz w:val="16"/>
                <w:szCs w:val="16"/>
              </w:rPr>
            </w:pPr>
            <w:r>
              <w:rPr>
                <w:rFonts w:ascii="Arial" w:hAnsi="Arial" w:cs="Arial"/>
                <w:sz w:val="16"/>
                <w:szCs w:val="16"/>
              </w:rPr>
              <w:t>II-2</w:t>
            </w:r>
          </w:p>
        </w:tc>
        <w:tc>
          <w:tcPr>
            <w:tcW w:w="720" w:type="dxa"/>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22</w:t>
            </w:r>
          </w:p>
        </w:tc>
        <w:tc>
          <w:tcPr>
            <w:tcW w:w="72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14</w:t>
            </w:r>
          </w:p>
        </w:tc>
        <w:tc>
          <w:tcPr>
            <w:tcW w:w="81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63.64</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4</w:t>
            </w:r>
          </w:p>
        </w:tc>
        <w:tc>
          <w:tcPr>
            <w:tcW w:w="72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18.18</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3</w:t>
            </w:r>
          </w:p>
        </w:tc>
        <w:tc>
          <w:tcPr>
            <w:tcW w:w="626"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13.64</w:t>
            </w:r>
          </w:p>
        </w:tc>
        <w:tc>
          <w:tcPr>
            <w:tcW w:w="498"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w:t>
            </w:r>
          </w:p>
        </w:tc>
        <w:tc>
          <w:tcPr>
            <w:tcW w:w="586"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4.55</w:t>
            </w:r>
          </w:p>
        </w:tc>
        <w:tc>
          <w:tcPr>
            <w:tcW w:w="459"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22</w:t>
            </w:r>
          </w:p>
        </w:tc>
        <w:tc>
          <w:tcPr>
            <w:tcW w:w="720" w:type="dxa"/>
            <w:gridSpan w:val="2"/>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100.00</w:t>
            </w:r>
          </w:p>
        </w:tc>
        <w:tc>
          <w:tcPr>
            <w:tcW w:w="459"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459"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708"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732" w:type="dxa"/>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22</w:t>
            </w:r>
          </w:p>
        </w:tc>
      </w:tr>
      <w:tr w:rsidR="00987276" w:rsidRPr="00FD0A7F" w:rsidTr="000D3CC3">
        <w:trPr>
          <w:trHeight w:val="270"/>
        </w:trPr>
        <w:tc>
          <w:tcPr>
            <w:tcW w:w="1170" w:type="dxa"/>
            <w:vAlign w:val="bottom"/>
            <w:hideMark/>
          </w:tcPr>
          <w:p w:rsidR="00987276" w:rsidRDefault="00987276" w:rsidP="000D3CC3">
            <w:pPr>
              <w:spacing w:after="0"/>
              <w:jc w:val="center"/>
              <w:rPr>
                <w:rFonts w:ascii="Arial" w:hAnsi="Arial" w:cs="Arial"/>
                <w:sz w:val="16"/>
                <w:szCs w:val="16"/>
              </w:rPr>
            </w:pPr>
            <w:r>
              <w:rPr>
                <w:rFonts w:ascii="Arial" w:hAnsi="Arial" w:cs="Arial"/>
                <w:sz w:val="16"/>
                <w:szCs w:val="16"/>
              </w:rPr>
              <w:t>II-3</w:t>
            </w:r>
          </w:p>
        </w:tc>
        <w:tc>
          <w:tcPr>
            <w:tcW w:w="720" w:type="dxa"/>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23</w:t>
            </w:r>
          </w:p>
        </w:tc>
        <w:tc>
          <w:tcPr>
            <w:tcW w:w="72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20</w:t>
            </w:r>
          </w:p>
        </w:tc>
        <w:tc>
          <w:tcPr>
            <w:tcW w:w="81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86.96</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w:t>
            </w:r>
          </w:p>
        </w:tc>
        <w:tc>
          <w:tcPr>
            <w:tcW w:w="72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4.35</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2</w:t>
            </w:r>
          </w:p>
        </w:tc>
        <w:tc>
          <w:tcPr>
            <w:tcW w:w="626"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8.70</w:t>
            </w:r>
          </w:p>
        </w:tc>
        <w:tc>
          <w:tcPr>
            <w:tcW w:w="498"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586"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459"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23</w:t>
            </w:r>
          </w:p>
        </w:tc>
        <w:tc>
          <w:tcPr>
            <w:tcW w:w="720" w:type="dxa"/>
            <w:gridSpan w:val="2"/>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100.00</w:t>
            </w:r>
          </w:p>
        </w:tc>
        <w:tc>
          <w:tcPr>
            <w:tcW w:w="459"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459"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708"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732" w:type="dxa"/>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23</w:t>
            </w:r>
          </w:p>
        </w:tc>
      </w:tr>
      <w:tr w:rsidR="00987276" w:rsidRPr="00FD0A7F" w:rsidTr="000D3CC3">
        <w:trPr>
          <w:trHeight w:val="647"/>
        </w:trPr>
        <w:tc>
          <w:tcPr>
            <w:tcW w:w="1170" w:type="dxa"/>
            <w:vAlign w:val="bottom"/>
            <w:hideMark/>
          </w:tcPr>
          <w:p w:rsidR="00987276" w:rsidRDefault="00987276" w:rsidP="000D3CC3">
            <w:pPr>
              <w:spacing w:after="0"/>
              <w:jc w:val="center"/>
              <w:rPr>
                <w:rFonts w:ascii="Arial" w:hAnsi="Arial" w:cs="Arial"/>
                <w:sz w:val="16"/>
                <w:szCs w:val="16"/>
              </w:rPr>
            </w:pPr>
            <w:r>
              <w:rPr>
                <w:rFonts w:ascii="Arial" w:hAnsi="Arial" w:cs="Arial"/>
                <w:sz w:val="16"/>
                <w:szCs w:val="16"/>
              </w:rPr>
              <w:t>издвојена збирно II</w:t>
            </w:r>
          </w:p>
        </w:tc>
        <w:tc>
          <w:tcPr>
            <w:tcW w:w="720" w:type="dxa"/>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8</w:t>
            </w:r>
          </w:p>
        </w:tc>
        <w:tc>
          <w:tcPr>
            <w:tcW w:w="72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4</w:t>
            </w:r>
          </w:p>
        </w:tc>
        <w:tc>
          <w:tcPr>
            <w:tcW w:w="81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44.44</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2</w:t>
            </w:r>
          </w:p>
        </w:tc>
        <w:tc>
          <w:tcPr>
            <w:tcW w:w="72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22.22</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2</w:t>
            </w:r>
          </w:p>
        </w:tc>
        <w:tc>
          <w:tcPr>
            <w:tcW w:w="626"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22.22</w:t>
            </w:r>
          </w:p>
        </w:tc>
        <w:tc>
          <w:tcPr>
            <w:tcW w:w="498"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586"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459"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8</w:t>
            </w:r>
          </w:p>
        </w:tc>
        <w:tc>
          <w:tcPr>
            <w:tcW w:w="720" w:type="dxa"/>
            <w:gridSpan w:val="2"/>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88.89</w:t>
            </w:r>
          </w:p>
        </w:tc>
        <w:tc>
          <w:tcPr>
            <w:tcW w:w="459"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459"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w:t>
            </w:r>
          </w:p>
        </w:tc>
        <w:tc>
          <w:tcPr>
            <w:tcW w:w="708"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11.11</w:t>
            </w:r>
          </w:p>
        </w:tc>
        <w:tc>
          <w:tcPr>
            <w:tcW w:w="732" w:type="dxa"/>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9</w:t>
            </w:r>
          </w:p>
        </w:tc>
      </w:tr>
      <w:tr w:rsidR="00987276" w:rsidRPr="00FD0A7F" w:rsidTr="000D3CC3">
        <w:trPr>
          <w:trHeight w:val="270"/>
        </w:trPr>
        <w:tc>
          <w:tcPr>
            <w:tcW w:w="1170" w:type="dxa"/>
            <w:vAlign w:val="bottom"/>
            <w:hideMark/>
          </w:tcPr>
          <w:p w:rsidR="00987276" w:rsidRDefault="00987276" w:rsidP="000D3CC3">
            <w:pPr>
              <w:spacing w:after="0"/>
              <w:rPr>
                <w:rFonts w:ascii="Arial" w:hAnsi="Arial" w:cs="Arial"/>
                <w:sz w:val="16"/>
                <w:szCs w:val="16"/>
              </w:rPr>
            </w:pPr>
            <w:r>
              <w:rPr>
                <w:rFonts w:ascii="Arial" w:hAnsi="Arial" w:cs="Arial"/>
                <w:sz w:val="16"/>
                <w:szCs w:val="16"/>
              </w:rPr>
              <w:t>укупно</w:t>
            </w:r>
          </w:p>
        </w:tc>
        <w:tc>
          <w:tcPr>
            <w:tcW w:w="720" w:type="dxa"/>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75</w:t>
            </w:r>
          </w:p>
        </w:tc>
        <w:tc>
          <w:tcPr>
            <w:tcW w:w="72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55</w:t>
            </w:r>
          </w:p>
        </w:tc>
        <w:tc>
          <w:tcPr>
            <w:tcW w:w="81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72.37</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10</w:t>
            </w:r>
          </w:p>
        </w:tc>
        <w:tc>
          <w:tcPr>
            <w:tcW w:w="72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13.16</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9</w:t>
            </w:r>
          </w:p>
        </w:tc>
        <w:tc>
          <w:tcPr>
            <w:tcW w:w="626"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11.84</w:t>
            </w:r>
          </w:p>
        </w:tc>
        <w:tc>
          <w:tcPr>
            <w:tcW w:w="498"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w:t>
            </w:r>
          </w:p>
        </w:tc>
        <w:tc>
          <w:tcPr>
            <w:tcW w:w="586"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1.32</w:t>
            </w:r>
          </w:p>
        </w:tc>
        <w:tc>
          <w:tcPr>
            <w:tcW w:w="459"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75</w:t>
            </w:r>
          </w:p>
        </w:tc>
        <w:tc>
          <w:tcPr>
            <w:tcW w:w="720" w:type="dxa"/>
            <w:gridSpan w:val="2"/>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98.68</w:t>
            </w:r>
          </w:p>
        </w:tc>
        <w:tc>
          <w:tcPr>
            <w:tcW w:w="459"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459"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w:t>
            </w:r>
          </w:p>
        </w:tc>
        <w:tc>
          <w:tcPr>
            <w:tcW w:w="708"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1.32</w:t>
            </w:r>
          </w:p>
        </w:tc>
        <w:tc>
          <w:tcPr>
            <w:tcW w:w="732" w:type="dxa"/>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76</w:t>
            </w:r>
          </w:p>
        </w:tc>
      </w:tr>
    </w:tbl>
    <w:p w:rsidR="00987276" w:rsidRDefault="00987276" w:rsidP="00987276">
      <w:pPr>
        <w:spacing w:after="0"/>
        <w:ind w:firstLine="720"/>
        <w:jc w:val="both"/>
        <w:rPr>
          <w:lang w:val="sr-Cyrl-CS"/>
        </w:rPr>
      </w:pPr>
    </w:p>
    <w:p w:rsidR="00987276" w:rsidRDefault="00987276" w:rsidP="00987276">
      <w:pPr>
        <w:spacing w:after="0"/>
        <w:ind w:firstLine="720"/>
        <w:jc w:val="both"/>
        <w:rPr>
          <w:lang w:val="sr-Cyrl-CS"/>
        </w:rPr>
      </w:pPr>
      <w:r>
        <w:rPr>
          <w:lang w:val="sr-Cyrl-CS"/>
        </w:rPr>
        <w:t>На крају другог полугодишта један ученик је неоцењен и упућен на полагање разредног испита услед непохађања. Овај ученик се по Закону преводи у наредни разред  уз примену индивидуализације као облика додатне подршке у учењу.</w:t>
      </w:r>
    </w:p>
    <w:p w:rsidR="00987276" w:rsidRDefault="00987276" w:rsidP="00987276">
      <w:pPr>
        <w:spacing w:after="0"/>
        <w:ind w:firstLine="720"/>
        <w:jc w:val="both"/>
        <w:rPr>
          <w:lang w:val="sr-Cyrl-CS"/>
        </w:rPr>
      </w:pPr>
      <w:r>
        <w:rPr>
          <w:lang w:val="sr-Cyrl-CS"/>
        </w:rPr>
        <w:t>Од укупно 76 ученика другог разреда, 56 ученика (72,37%) је завршило разред са одличним успехом, 10 ученика (13,18%) са врло добрим, 9 ученика (11,84%) са добрим и 1 ученик (1,32%) са довољним успехом.</w:t>
      </w:r>
    </w:p>
    <w:p w:rsidR="00987276" w:rsidRDefault="00987276" w:rsidP="00987276">
      <w:pPr>
        <w:spacing w:after="0"/>
        <w:ind w:firstLine="720"/>
        <w:jc w:val="both"/>
        <w:rPr>
          <w:lang w:val="sr-Cyrl-CS"/>
        </w:rPr>
      </w:pPr>
      <w:r>
        <w:rPr>
          <w:lang w:val="sr-Cyrl-CS"/>
        </w:rPr>
        <w:t>Посебно је похваљено 33 ученика другог разреда.</w:t>
      </w:r>
    </w:p>
    <w:p w:rsidR="00987276" w:rsidRDefault="00987276" w:rsidP="00987276">
      <w:pPr>
        <w:spacing w:after="0"/>
        <w:rPr>
          <w:lang w:val="sr-Cyrl-CS"/>
        </w:rPr>
      </w:pPr>
    </w:p>
    <w:p w:rsidR="00987276" w:rsidRPr="00245BFB" w:rsidRDefault="00987276" w:rsidP="00987276">
      <w:pPr>
        <w:spacing w:after="0"/>
        <w:rPr>
          <w:b/>
          <w:lang w:val="sr-Cyrl-CS"/>
        </w:rPr>
      </w:pPr>
      <w:r w:rsidRPr="00245BFB">
        <w:rPr>
          <w:b/>
          <w:lang w:val="sr-Cyrl-CS"/>
        </w:rPr>
        <w:t>ТРЕЋИ РАЗРЕД</w:t>
      </w:r>
    </w:p>
    <w:tbl>
      <w:tblPr>
        <w:tblW w:w="1467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720"/>
        <w:gridCol w:w="450"/>
        <w:gridCol w:w="630"/>
        <w:gridCol w:w="540"/>
        <w:gridCol w:w="630"/>
        <w:gridCol w:w="540"/>
        <w:gridCol w:w="630"/>
        <w:gridCol w:w="450"/>
        <w:gridCol w:w="720"/>
        <w:gridCol w:w="720"/>
        <w:gridCol w:w="810"/>
        <w:gridCol w:w="450"/>
        <w:gridCol w:w="630"/>
        <w:gridCol w:w="459"/>
        <w:gridCol w:w="630"/>
        <w:gridCol w:w="540"/>
        <w:gridCol w:w="540"/>
        <w:gridCol w:w="630"/>
        <w:gridCol w:w="630"/>
        <w:gridCol w:w="630"/>
        <w:gridCol w:w="708"/>
        <w:gridCol w:w="732"/>
      </w:tblGrid>
      <w:tr w:rsidR="00987276" w:rsidRPr="00FD0A7F" w:rsidTr="000D3CC3">
        <w:trPr>
          <w:trHeight w:val="255"/>
        </w:trPr>
        <w:tc>
          <w:tcPr>
            <w:tcW w:w="1260" w:type="dxa"/>
            <w:vMerge w:val="restart"/>
            <w:shd w:val="clear" w:color="auto" w:fill="auto"/>
            <w:textDirection w:val="btLr"/>
            <w:vAlign w:val="center"/>
            <w:hideMark/>
          </w:tcPr>
          <w:p w:rsidR="00987276" w:rsidRPr="00FD0A7F" w:rsidRDefault="00987276" w:rsidP="000D3CC3">
            <w:pPr>
              <w:spacing w:after="0"/>
              <w:jc w:val="center"/>
              <w:rPr>
                <w:rFonts w:ascii="Arial" w:hAnsi="Arial" w:cs="Arial"/>
                <w:sz w:val="18"/>
                <w:szCs w:val="18"/>
              </w:rPr>
            </w:pPr>
            <w:r w:rsidRPr="00FD0A7F">
              <w:rPr>
                <w:rFonts w:ascii="Arial" w:hAnsi="Arial" w:cs="Arial"/>
                <w:sz w:val="18"/>
                <w:szCs w:val="18"/>
              </w:rPr>
              <w:t>Разред - одељење</w:t>
            </w:r>
          </w:p>
        </w:tc>
        <w:tc>
          <w:tcPr>
            <w:tcW w:w="720" w:type="dxa"/>
            <w:vMerge w:val="restart"/>
            <w:shd w:val="clear" w:color="auto" w:fill="auto"/>
            <w:textDirection w:val="btLr"/>
            <w:vAlign w:val="center"/>
            <w:hideMark/>
          </w:tcPr>
          <w:p w:rsidR="00987276" w:rsidRPr="00FD0A7F" w:rsidRDefault="00987276" w:rsidP="000D3CC3">
            <w:pPr>
              <w:spacing w:after="0"/>
              <w:jc w:val="center"/>
              <w:rPr>
                <w:rFonts w:ascii="Garamond" w:hAnsi="Garamond" w:cs="Arial"/>
                <w:sz w:val="16"/>
                <w:szCs w:val="16"/>
              </w:rPr>
            </w:pPr>
            <w:r w:rsidRPr="00FD0A7F">
              <w:rPr>
                <w:rFonts w:ascii="Garamond" w:hAnsi="Garamond" w:cs="Arial"/>
                <w:sz w:val="16"/>
                <w:szCs w:val="16"/>
              </w:rPr>
              <w:t>Бројчано оцењених уч.</w:t>
            </w:r>
          </w:p>
        </w:tc>
        <w:tc>
          <w:tcPr>
            <w:tcW w:w="6120" w:type="dxa"/>
            <w:gridSpan w:val="10"/>
            <w:vMerge w:val="restart"/>
            <w:shd w:val="clear" w:color="auto" w:fill="auto"/>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Позитиван успех</w:t>
            </w:r>
          </w:p>
        </w:tc>
        <w:tc>
          <w:tcPr>
            <w:tcW w:w="4509" w:type="dxa"/>
            <w:gridSpan w:val="8"/>
            <w:vMerge w:val="restart"/>
            <w:shd w:val="clear" w:color="auto" w:fill="auto"/>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Недовољан успех</w:t>
            </w:r>
          </w:p>
        </w:tc>
        <w:tc>
          <w:tcPr>
            <w:tcW w:w="1338" w:type="dxa"/>
            <w:gridSpan w:val="2"/>
            <w:vMerge w:val="restart"/>
            <w:shd w:val="clear" w:color="auto" w:fill="auto"/>
            <w:vAlign w:val="bottom"/>
            <w:hideMark/>
          </w:tcPr>
          <w:p w:rsidR="00987276" w:rsidRPr="00FD0A7F" w:rsidRDefault="00987276" w:rsidP="000D3CC3">
            <w:pPr>
              <w:spacing w:after="0"/>
              <w:jc w:val="center"/>
              <w:rPr>
                <w:rFonts w:ascii="Arial" w:hAnsi="Arial" w:cs="Arial"/>
                <w:sz w:val="16"/>
                <w:szCs w:val="16"/>
              </w:rPr>
            </w:pPr>
            <w:r w:rsidRPr="00FD0A7F">
              <w:rPr>
                <w:rFonts w:ascii="Arial" w:hAnsi="Arial" w:cs="Arial"/>
                <w:sz w:val="16"/>
                <w:szCs w:val="16"/>
              </w:rPr>
              <w:t>Неоце њени ученици</w:t>
            </w:r>
          </w:p>
        </w:tc>
        <w:tc>
          <w:tcPr>
            <w:tcW w:w="732" w:type="dxa"/>
            <w:vMerge w:val="restart"/>
            <w:shd w:val="clear" w:color="000000" w:fill="FFFF00"/>
            <w:vAlign w:val="bottom"/>
            <w:hideMark/>
          </w:tcPr>
          <w:p w:rsidR="00987276" w:rsidRPr="00FD0A7F" w:rsidRDefault="00987276" w:rsidP="000D3CC3">
            <w:pPr>
              <w:spacing w:after="0"/>
              <w:jc w:val="center"/>
              <w:rPr>
                <w:rFonts w:ascii="Arial" w:hAnsi="Arial" w:cs="Arial"/>
                <w:sz w:val="16"/>
                <w:szCs w:val="16"/>
              </w:rPr>
            </w:pPr>
            <w:r w:rsidRPr="00FD0A7F">
              <w:rPr>
                <w:rFonts w:ascii="Arial" w:hAnsi="Arial" w:cs="Arial"/>
                <w:sz w:val="16"/>
                <w:szCs w:val="16"/>
              </w:rPr>
              <w:t>Укупно учени ка</w:t>
            </w:r>
          </w:p>
        </w:tc>
      </w:tr>
      <w:tr w:rsidR="00987276" w:rsidRPr="00FD0A7F" w:rsidTr="000D3CC3">
        <w:trPr>
          <w:trHeight w:val="285"/>
        </w:trPr>
        <w:tc>
          <w:tcPr>
            <w:tcW w:w="1260" w:type="dxa"/>
            <w:vMerge/>
            <w:vAlign w:val="center"/>
            <w:hideMark/>
          </w:tcPr>
          <w:p w:rsidR="00987276" w:rsidRPr="00FD0A7F" w:rsidRDefault="00987276" w:rsidP="000D3CC3">
            <w:pPr>
              <w:spacing w:after="0"/>
              <w:rPr>
                <w:rFonts w:ascii="Arial" w:hAnsi="Arial" w:cs="Arial"/>
                <w:sz w:val="18"/>
                <w:szCs w:val="18"/>
              </w:rPr>
            </w:pPr>
          </w:p>
        </w:tc>
        <w:tc>
          <w:tcPr>
            <w:tcW w:w="720" w:type="dxa"/>
            <w:vMerge/>
            <w:vAlign w:val="center"/>
            <w:hideMark/>
          </w:tcPr>
          <w:p w:rsidR="00987276" w:rsidRPr="00FD0A7F" w:rsidRDefault="00987276" w:rsidP="000D3CC3">
            <w:pPr>
              <w:spacing w:after="0"/>
              <w:rPr>
                <w:rFonts w:ascii="Garamond" w:hAnsi="Garamond" w:cs="Arial"/>
                <w:sz w:val="16"/>
                <w:szCs w:val="16"/>
              </w:rPr>
            </w:pPr>
          </w:p>
        </w:tc>
        <w:tc>
          <w:tcPr>
            <w:tcW w:w="6120" w:type="dxa"/>
            <w:gridSpan w:val="10"/>
            <w:vMerge/>
            <w:vAlign w:val="center"/>
            <w:hideMark/>
          </w:tcPr>
          <w:p w:rsidR="00987276" w:rsidRPr="00FD0A7F" w:rsidRDefault="00987276" w:rsidP="000D3CC3">
            <w:pPr>
              <w:spacing w:after="0"/>
              <w:rPr>
                <w:rFonts w:ascii="Arial" w:hAnsi="Arial" w:cs="Arial"/>
                <w:sz w:val="20"/>
                <w:szCs w:val="20"/>
              </w:rPr>
            </w:pPr>
          </w:p>
        </w:tc>
        <w:tc>
          <w:tcPr>
            <w:tcW w:w="4509" w:type="dxa"/>
            <w:gridSpan w:val="8"/>
            <w:vMerge/>
            <w:vAlign w:val="center"/>
            <w:hideMark/>
          </w:tcPr>
          <w:p w:rsidR="00987276" w:rsidRPr="00FD0A7F" w:rsidRDefault="00987276" w:rsidP="000D3CC3">
            <w:pPr>
              <w:spacing w:after="0"/>
              <w:rPr>
                <w:rFonts w:ascii="Arial" w:hAnsi="Arial" w:cs="Arial"/>
                <w:sz w:val="20"/>
                <w:szCs w:val="20"/>
              </w:rPr>
            </w:pPr>
          </w:p>
        </w:tc>
        <w:tc>
          <w:tcPr>
            <w:tcW w:w="1338" w:type="dxa"/>
            <w:gridSpan w:val="2"/>
            <w:vMerge/>
            <w:vAlign w:val="center"/>
            <w:hideMark/>
          </w:tcPr>
          <w:p w:rsidR="00987276" w:rsidRPr="00FD0A7F" w:rsidRDefault="00987276" w:rsidP="000D3CC3">
            <w:pPr>
              <w:spacing w:after="0"/>
              <w:rPr>
                <w:rFonts w:ascii="Arial" w:hAnsi="Arial" w:cs="Arial"/>
                <w:sz w:val="16"/>
                <w:szCs w:val="16"/>
              </w:rPr>
            </w:pPr>
          </w:p>
        </w:tc>
        <w:tc>
          <w:tcPr>
            <w:tcW w:w="732" w:type="dxa"/>
            <w:vMerge/>
            <w:vAlign w:val="center"/>
            <w:hideMark/>
          </w:tcPr>
          <w:p w:rsidR="00987276" w:rsidRPr="00FD0A7F" w:rsidRDefault="00987276" w:rsidP="000D3CC3">
            <w:pPr>
              <w:spacing w:after="0"/>
              <w:rPr>
                <w:rFonts w:ascii="Arial" w:hAnsi="Arial" w:cs="Arial"/>
                <w:sz w:val="16"/>
                <w:szCs w:val="16"/>
              </w:rPr>
            </w:pPr>
          </w:p>
        </w:tc>
      </w:tr>
      <w:tr w:rsidR="00987276" w:rsidRPr="00FD0A7F" w:rsidTr="000D3CC3">
        <w:trPr>
          <w:trHeight w:val="255"/>
        </w:trPr>
        <w:tc>
          <w:tcPr>
            <w:tcW w:w="1260" w:type="dxa"/>
            <w:vMerge/>
            <w:vAlign w:val="center"/>
            <w:hideMark/>
          </w:tcPr>
          <w:p w:rsidR="00987276" w:rsidRPr="00FD0A7F" w:rsidRDefault="00987276" w:rsidP="000D3CC3">
            <w:pPr>
              <w:spacing w:after="0"/>
              <w:rPr>
                <w:rFonts w:ascii="Arial" w:hAnsi="Arial" w:cs="Arial"/>
                <w:sz w:val="18"/>
                <w:szCs w:val="18"/>
              </w:rPr>
            </w:pPr>
          </w:p>
        </w:tc>
        <w:tc>
          <w:tcPr>
            <w:tcW w:w="720" w:type="dxa"/>
            <w:vMerge/>
            <w:vAlign w:val="center"/>
            <w:hideMark/>
          </w:tcPr>
          <w:p w:rsidR="00987276" w:rsidRPr="00FD0A7F" w:rsidRDefault="00987276" w:rsidP="000D3CC3">
            <w:pPr>
              <w:spacing w:after="0"/>
              <w:rPr>
                <w:rFonts w:ascii="Garamond" w:hAnsi="Garamond" w:cs="Arial"/>
                <w:sz w:val="16"/>
                <w:szCs w:val="16"/>
              </w:rPr>
            </w:pPr>
          </w:p>
        </w:tc>
        <w:tc>
          <w:tcPr>
            <w:tcW w:w="1080"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Одличан</w:t>
            </w:r>
          </w:p>
        </w:tc>
        <w:tc>
          <w:tcPr>
            <w:tcW w:w="1170"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Вр. добар</w:t>
            </w:r>
          </w:p>
        </w:tc>
        <w:tc>
          <w:tcPr>
            <w:tcW w:w="1170"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Добар</w:t>
            </w:r>
          </w:p>
        </w:tc>
        <w:tc>
          <w:tcPr>
            <w:tcW w:w="1170"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Довољан</w:t>
            </w:r>
          </w:p>
        </w:tc>
        <w:tc>
          <w:tcPr>
            <w:tcW w:w="1530"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СВЕГА</w:t>
            </w:r>
          </w:p>
        </w:tc>
        <w:tc>
          <w:tcPr>
            <w:tcW w:w="1080"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Са 1 нед.</w:t>
            </w:r>
          </w:p>
        </w:tc>
        <w:tc>
          <w:tcPr>
            <w:tcW w:w="1089"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Са 2 нед.</w:t>
            </w:r>
          </w:p>
        </w:tc>
        <w:tc>
          <w:tcPr>
            <w:tcW w:w="1080" w:type="dxa"/>
            <w:gridSpan w:val="2"/>
            <w:shd w:val="clear" w:color="auto" w:fill="auto"/>
            <w:noWrap/>
            <w:vAlign w:val="bottom"/>
            <w:hideMark/>
          </w:tcPr>
          <w:p w:rsidR="00987276" w:rsidRPr="00FD0A7F" w:rsidRDefault="00987276" w:rsidP="000D3CC3">
            <w:pPr>
              <w:spacing w:after="0"/>
              <w:jc w:val="center"/>
              <w:rPr>
                <w:rFonts w:ascii="Arial" w:hAnsi="Arial" w:cs="Arial"/>
                <w:sz w:val="16"/>
                <w:szCs w:val="16"/>
              </w:rPr>
            </w:pPr>
            <w:r w:rsidRPr="00FD0A7F">
              <w:rPr>
                <w:rFonts w:ascii="Arial" w:hAnsi="Arial" w:cs="Arial"/>
                <w:sz w:val="16"/>
                <w:szCs w:val="16"/>
              </w:rPr>
              <w:t>Са 3 и више</w:t>
            </w:r>
          </w:p>
        </w:tc>
        <w:tc>
          <w:tcPr>
            <w:tcW w:w="1260"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Свега</w:t>
            </w:r>
          </w:p>
        </w:tc>
        <w:tc>
          <w:tcPr>
            <w:tcW w:w="1338" w:type="dxa"/>
            <w:gridSpan w:val="2"/>
            <w:vMerge/>
            <w:vAlign w:val="center"/>
            <w:hideMark/>
          </w:tcPr>
          <w:p w:rsidR="00987276" w:rsidRPr="00FD0A7F" w:rsidRDefault="00987276" w:rsidP="000D3CC3">
            <w:pPr>
              <w:spacing w:after="0"/>
              <w:rPr>
                <w:rFonts w:ascii="Arial" w:hAnsi="Arial" w:cs="Arial"/>
                <w:sz w:val="16"/>
                <w:szCs w:val="16"/>
              </w:rPr>
            </w:pPr>
          </w:p>
        </w:tc>
        <w:tc>
          <w:tcPr>
            <w:tcW w:w="732" w:type="dxa"/>
            <w:vMerge/>
            <w:vAlign w:val="center"/>
            <w:hideMark/>
          </w:tcPr>
          <w:p w:rsidR="00987276" w:rsidRPr="00FD0A7F" w:rsidRDefault="00987276" w:rsidP="000D3CC3">
            <w:pPr>
              <w:spacing w:after="0"/>
              <w:rPr>
                <w:rFonts w:ascii="Arial" w:hAnsi="Arial" w:cs="Arial"/>
                <w:sz w:val="16"/>
                <w:szCs w:val="16"/>
              </w:rPr>
            </w:pPr>
          </w:p>
        </w:tc>
      </w:tr>
      <w:tr w:rsidR="00987276" w:rsidRPr="00FD0A7F" w:rsidTr="000D3CC3">
        <w:trPr>
          <w:trHeight w:val="270"/>
        </w:trPr>
        <w:tc>
          <w:tcPr>
            <w:tcW w:w="1260" w:type="dxa"/>
            <w:vMerge/>
            <w:vAlign w:val="center"/>
            <w:hideMark/>
          </w:tcPr>
          <w:p w:rsidR="00987276" w:rsidRPr="00FD0A7F" w:rsidRDefault="00987276" w:rsidP="000D3CC3">
            <w:pPr>
              <w:spacing w:after="0"/>
              <w:rPr>
                <w:rFonts w:ascii="Arial" w:hAnsi="Arial" w:cs="Arial"/>
                <w:sz w:val="18"/>
                <w:szCs w:val="18"/>
              </w:rPr>
            </w:pPr>
          </w:p>
        </w:tc>
        <w:tc>
          <w:tcPr>
            <w:tcW w:w="720" w:type="dxa"/>
            <w:vMerge/>
            <w:vAlign w:val="center"/>
            <w:hideMark/>
          </w:tcPr>
          <w:p w:rsidR="00987276" w:rsidRPr="00FD0A7F" w:rsidRDefault="00987276" w:rsidP="000D3CC3">
            <w:pPr>
              <w:spacing w:after="0"/>
              <w:rPr>
                <w:rFonts w:ascii="Garamond" w:hAnsi="Garamond" w:cs="Arial"/>
                <w:sz w:val="16"/>
                <w:szCs w:val="16"/>
              </w:rPr>
            </w:pPr>
          </w:p>
        </w:tc>
        <w:tc>
          <w:tcPr>
            <w:tcW w:w="450" w:type="dxa"/>
            <w:shd w:val="clear" w:color="auto" w:fill="auto"/>
            <w:noWrap/>
            <w:vAlign w:val="bottom"/>
            <w:hideMark/>
          </w:tcPr>
          <w:p w:rsidR="00987276" w:rsidRPr="00A71850" w:rsidRDefault="00987276" w:rsidP="000D3CC3">
            <w:pPr>
              <w:spacing w:after="0"/>
              <w:jc w:val="center"/>
              <w:rPr>
                <w:rFonts w:ascii="Arial" w:hAnsi="Arial" w:cs="Arial"/>
                <w:sz w:val="18"/>
                <w:szCs w:val="18"/>
              </w:rPr>
            </w:pPr>
            <w:r w:rsidRPr="00A71850">
              <w:rPr>
                <w:rFonts w:ascii="Arial" w:hAnsi="Arial" w:cs="Arial"/>
                <w:sz w:val="18"/>
                <w:szCs w:val="18"/>
              </w:rPr>
              <w:t>Бр</w:t>
            </w:r>
          </w:p>
        </w:tc>
        <w:tc>
          <w:tcPr>
            <w:tcW w:w="63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54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Бр</w:t>
            </w:r>
          </w:p>
        </w:tc>
        <w:tc>
          <w:tcPr>
            <w:tcW w:w="63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54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Бр</w:t>
            </w:r>
          </w:p>
        </w:tc>
        <w:tc>
          <w:tcPr>
            <w:tcW w:w="63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45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Бр</w:t>
            </w:r>
          </w:p>
        </w:tc>
        <w:tc>
          <w:tcPr>
            <w:tcW w:w="72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72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Бр</w:t>
            </w:r>
          </w:p>
        </w:tc>
        <w:tc>
          <w:tcPr>
            <w:tcW w:w="81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450" w:type="dxa"/>
            <w:shd w:val="clear" w:color="auto" w:fill="auto"/>
            <w:noWrap/>
            <w:vAlign w:val="bottom"/>
            <w:hideMark/>
          </w:tcPr>
          <w:p w:rsidR="00987276" w:rsidRPr="00442AAE" w:rsidRDefault="00987276" w:rsidP="000D3CC3">
            <w:pPr>
              <w:spacing w:after="0"/>
              <w:jc w:val="center"/>
              <w:rPr>
                <w:rFonts w:ascii="Arial" w:hAnsi="Arial" w:cs="Arial"/>
                <w:sz w:val="18"/>
                <w:szCs w:val="18"/>
              </w:rPr>
            </w:pPr>
            <w:r w:rsidRPr="00442AAE">
              <w:rPr>
                <w:rFonts w:ascii="Arial" w:hAnsi="Arial" w:cs="Arial"/>
                <w:sz w:val="18"/>
                <w:szCs w:val="18"/>
              </w:rPr>
              <w:t>Бр</w:t>
            </w:r>
          </w:p>
        </w:tc>
        <w:tc>
          <w:tcPr>
            <w:tcW w:w="63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459"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Бр</w:t>
            </w:r>
          </w:p>
        </w:tc>
        <w:tc>
          <w:tcPr>
            <w:tcW w:w="63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54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Бр</w:t>
            </w:r>
          </w:p>
        </w:tc>
        <w:tc>
          <w:tcPr>
            <w:tcW w:w="54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63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Бр</w:t>
            </w:r>
          </w:p>
        </w:tc>
        <w:tc>
          <w:tcPr>
            <w:tcW w:w="63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63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Бр</w:t>
            </w:r>
          </w:p>
        </w:tc>
        <w:tc>
          <w:tcPr>
            <w:tcW w:w="708"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732" w:type="dxa"/>
            <w:vMerge/>
            <w:vAlign w:val="center"/>
            <w:hideMark/>
          </w:tcPr>
          <w:p w:rsidR="00987276" w:rsidRPr="00FD0A7F" w:rsidRDefault="00987276" w:rsidP="000D3CC3">
            <w:pPr>
              <w:spacing w:after="0"/>
              <w:rPr>
                <w:rFonts w:ascii="Arial" w:hAnsi="Arial" w:cs="Arial"/>
                <w:sz w:val="16"/>
                <w:szCs w:val="16"/>
              </w:rPr>
            </w:pPr>
          </w:p>
        </w:tc>
      </w:tr>
      <w:tr w:rsidR="00987276" w:rsidRPr="00FD0A7F" w:rsidTr="000D3CC3">
        <w:trPr>
          <w:trHeight w:val="270"/>
        </w:trPr>
        <w:tc>
          <w:tcPr>
            <w:tcW w:w="1260" w:type="dxa"/>
            <w:vAlign w:val="bottom"/>
            <w:hideMark/>
          </w:tcPr>
          <w:p w:rsidR="00987276" w:rsidRDefault="00987276" w:rsidP="000D3CC3">
            <w:pPr>
              <w:spacing w:after="0"/>
              <w:jc w:val="center"/>
              <w:rPr>
                <w:rFonts w:ascii="Arial" w:hAnsi="Arial" w:cs="Arial"/>
                <w:sz w:val="16"/>
                <w:szCs w:val="16"/>
              </w:rPr>
            </w:pPr>
            <w:r>
              <w:rPr>
                <w:rFonts w:ascii="Arial" w:hAnsi="Arial" w:cs="Arial"/>
                <w:sz w:val="16"/>
                <w:szCs w:val="16"/>
              </w:rPr>
              <w:t>III-1</w:t>
            </w:r>
          </w:p>
        </w:tc>
        <w:tc>
          <w:tcPr>
            <w:tcW w:w="720" w:type="dxa"/>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26</w:t>
            </w:r>
          </w:p>
        </w:tc>
        <w:tc>
          <w:tcPr>
            <w:tcW w:w="45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16</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61.54</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7</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26.92</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3.85</w:t>
            </w:r>
          </w:p>
        </w:tc>
        <w:tc>
          <w:tcPr>
            <w:tcW w:w="45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72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72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24</w:t>
            </w:r>
          </w:p>
        </w:tc>
        <w:tc>
          <w:tcPr>
            <w:tcW w:w="81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92.31</w:t>
            </w:r>
          </w:p>
        </w:tc>
        <w:tc>
          <w:tcPr>
            <w:tcW w:w="45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2</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7.69</w:t>
            </w:r>
          </w:p>
        </w:tc>
        <w:tc>
          <w:tcPr>
            <w:tcW w:w="459"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2</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7.69</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708"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732" w:type="dxa"/>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26</w:t>
            </w:r>
          </w:p>
        </w:tc>
      </w:tr>
      <w:tr w:rsidR="00987276" w:rsidRPr="00FD0A7F" w:rsidTr="000D3CC3">
        <w:trPr>
          <w:trHeight w:val="270"/>
        </w:trPr>
        <w:tc>
          <w:tcPr>
            <w:tcW w:w="1260" w:type="dxa"/>
            <w:vAlign w:val="bottom"/>
            <w:hideMark/>
          </w:tcPr>
          <w:p w:rsidR="00987276" w:rsidRDefault="00987276" w:rsidP="000D3CC3">
            <w:pPr>
              <w:spacing w:after="0"/>
              <w:jc w:val="center"/>
              <w:rPr>
                <w:rFonts w:ascii="Arial" w:hAnsi="Arial" w:cs="Arial"/>
                <w:sz w:val="16"/>
                <w:szCs w:val="16"/>
              </w:rPr>
            </w:pPr>
            <w:r>
              <w:rPr>
                <w:rFonts w:ascii="Arial" w:hAnsi="Arial" w:cs="Arial"/>
                <w:sz w:val="16"/>
                <w:szCs w:val="16"/>
              </w:rPr>
              <w:t>III-2</w:t>
            </w:r>
          </w:p>
        </w:tc>
        <w:tc>
          <w:tcPr>
            <w:tcW w:w="720" w:type="dxa"/>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21</w:t>
            </w:r>
          </w:p>
        </w:tc>
        <w:tc>
          <w:tcPr>
            <w:tcW w:w="45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16</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76.19</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4.76</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4</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19.05</w:t>
            </w:r>
          </w:p>
        </w:tc>
        <w:tc>
          <w:tcPr>
            <w:tcW w:w="45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72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72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21</w:t>
            </w:r>
          </w:p>
        </w:tc>
        <w:tc>
          <w:tcPr>
            <w:tcW w:w="81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100.00</w:t>
            </w:r>
          </w:p>
        </w:tc>
        <w:tc>
          <w:tcPr>
            <w:tcW w:w="45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459"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708"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732" w:type="dxa"/>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21</w:t>
            </w:r>
          </w:p>
        </w:tc>
      </w:tr>
      <w:tr w:rsidR="00987276" w:rsidRPr="00FD0A7F" w:rsidTr="000D3CC3">
        <w:trPr>
          <w:trHeight w:val="270"/>
        </w:trPr>
        <w:tc>
          <w:tcPr>
            <w:tcW w:w="1260" w:type="dxa"/>
            <w:vAlign w:val="bottom"/>
            <w:hideMark/>
          </w:tcPr>
          <w:p w:rsidR="00987276" w:rsidRDefault="00987276" w:rsidP="000D3CC3">
            <w:pPr>
              <w:spacing w:after="0"/>
              <w:jc w:val="center"/>
              <w:rPr>
                <w:rFonts w:ascii="Arial" w:hAnsi="Arial" w:cs="Arial"/>
                <w:sz w:val="16"/>
                <w:szCs w:val="16"/>
              </w:rPr>
            </w:pPr>
            <w:r>
              <w:rPr>
                <w:rFonts w:ascii="Arial" w:hAnsi="Arial" w:cs="Arial"/>
                <w:sz w:val="16"/>
                <w:szCs w:val="16"/>
              </w:rPr>
              <w:t>III-3</w:t>
            </w:r>
          </w:p>
        </w:tc>
        <w:tc>
          <w:tcPr>
            <w:tcW w:w="720" w:type="dxa"/>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26</w:t>
            </w:r>
          </w:p>
        </w:tc>
        <w:tc>
          <w:tcPr>
            <w:tcW w:w="45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15</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57.69</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9</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34.62</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2</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7.69</w:t>
            </w:r>
          </w:p>
        </w:tc>
        <w:tc>
          <w:tcPr>
            <w:tcW w:w="45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72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72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26</w:t>
            </w:r>
          </w:p>
        </w:tc>
        <w:tc>
          <w:tcPr>
            <w:tcW w:w="81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100.00</w:t>
            </w:r>
          </w:p>
        </w:tc>
        <w:tc>
          <w:tcPr>
            <w:tcW w:w="45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459"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708"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732" w:type="dxa"/>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26</w:t>
            </w:r>
          </w:p>
        </w:tc>
      </w:tr>
      <w:tr w:rsidR="00987276" w:rsidRPr="00FD0A7F" w:rsidTr="000D3CC3">
        <w:trPr>
          <w:trHeight w:val="270"/>
        </w:trPr>
        <w:tc>
          <w:tcPr>
            <w:tcW w:w="1260" w:type="dxa"/>
            <w:vAlign w:val="bottom"/>
            <w:hideMark/>
          </w:tcPr>
          <w:p w:rsidR="00987276" w:rsidRDefault="00987276" w:rsidP="000D3CC3">
            <w:pPr>
              <w:spacing w:after="0"/>
              <w:jc w:val="center"/>
              <w:rPr>
                <w:rFonts w:ascii="Arial" w:hAnsi="Arial" w:cs="Arial"/>
                <w:sz w:val="16"/>
                <w:szCs w:val="16"/>
              </w:rPr>
            </w:pPr>
            <w:r>
              <w:rPr>
                <w:rFonts w:ascii="Arial" w:hAnsi="Arial" w:cs="Arial"/>
                <w:sz w:val="16"/>
                <w:szCs w:val="16"/>
              </w:rPr>
              <w:t>издвојена збирно III</w:t>
            </w:r>
          </w:p>
        </w:tc>
        <w:tc>
          <w:tcPr>
            <w:tcW w:w="720" w:type="dxa"/>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7</w:t>
            </w:r>
          </w:p>
        </w:tc>
        <w:tc>
          <w:tcPr>
            <w:tcW w:w="45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3</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42.86</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2</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28.57</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45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72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72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5</w:t>
            </w:r>
          </w:p>
        </w:tc>
        <w:tc>
          <w:tcPr>
            <w:tcW w:w="81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71.43</w:t>
            </w:r>
          </w:p>
        </w:tc>
        <w:tc>
          <w:tcPr>
            <w:tcW w:w="45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14.29</w:t>
            </w:r>
          </w:p>
        </w:tc>
        <w:tc>
          <w:tcPr>
            <w:tcW w:w="459"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14.29</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2</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28.57</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708"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732" w:type="dxa"/>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7</w:t>
            </w:r>
          </w:p>
        </w:tc>
      </w:tr>
      <w:tr w:rsidR="00987276" w:rsidRPr="00FD0A7F" w:rsidTr="000D3CC3">
        <w:trPr>
          <w:trHeight w:val="270"/>
        </w:trPr>
        <w:tc>
          <w:tcPr>
            <w:tcW w:w="1260" w:type="dxa"/>
            <w:vAlign w:val="bottom"/>
            <w:hideMark/>
          </w:tcPr>
          <w:p w:rsidR="00987276" w:rsidRDefault="00987276" w:rsidP="000D3CC3">
            <w:pPr>
              <w:spacing w:after="0"/>
              <w:rPr>
                <w:rFonts w:ascii="Arial" w:hAnsi="Arial" w:cs="Arial"/>
                <w:sz w:val="16"/>
                <w:szCs w:val="16"/>
              </w:rPr>
            </w:pPr>
            <w:r>
              <w:rPr>
                <w:rFonts w:ascii="Arial" w:hAnsi="Arial" w:cs="Arial"/>
                <w:sz w:val="16"/>
                <w:szCs w:val="16"/>
              </w:rPr>
              <w:t>укупно</w:t>
            </w:r>
          </w:p>
        </w:tc>
        <w:tc>
          <w:tcPr>
            <w:tcW w:w="720" w:type="dxa"/>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80</w:t>
            </w:r>
          </w:p>
        </w:tc>
        <w:tc>
          <w:tcPr>
            <w:tcW w:w="45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50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62.50</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19</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23.75</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7</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8.75</w:t>
            </w:r>
          </w:p>
        </w:tc>
        <w:tc>
          <w:tcPr>
            <w:tcW w:w="45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72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72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76</w:t>
            </w:r>
          </w:p>
        </w:tc>
        <w:tc>
          <w:tcPr>
            <w:tcW w:w="81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95.00</w:t>
            </w:r>
          </w:p>
        </w:tc>
        <w:tc>
          <w:tcPr>
            <w:tcW w:w="45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3</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3.75</w:t>
            </w:r>
          </w:p>
        </w:tc>
        <w:tc>
          <w:tcPr>
            <w:tcW w:w="459"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1.25</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4</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5.00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708"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732" w:type="dxa"/>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80</w:t>
            </w:r>
          </w:p>
        </w:tc>
      </w:tr>
    </w:tbl>
    <w:p w:rsidR="00987276" w:rsidRDefault="00987276" w:rsidP="00987276">
      <w:pPr>
        <w:spacing w:after="0"/>
        <w:jc w:val="both"/>
        <w:rPr>
          <w:lang w:val="sr-Cyrl-CS"/>
        </w:rPr>
      </w:pPr>
    </w:p>
    <w:p w:rsidR="00987276" w:rsidRDefault="00987276" w:rsidP="00987276">
      <w:pPr>
        <w:spacing w:after="0"/>
        <w:jc w:val="both"/>
        <w:rPr>
          <w:lang w:val="sr-Cyrl-CS"/>
        </w:rPr>
      </w:pPr>
      <w:r>
        <w:rPr>
          <w:lang w:val="sr-Cyrl-CS"/>
        </w:rPr>
        <w:tab/>
        <w:t>Трећи разред похађа укупно 80 ученика. Сви ученици су оцењени, од којих 76 позитивно (95%), а 4 је са недовољним успехом (5%).  Са једном недовољном је троје ученика (двоје ученика има недовољну оцену из математике, један ученик има недовољну оцену из српског језика), а један ученик има две недовољне оцене (из српског језика и математике). Од 76 ученика са позитивним успехом, 50 ученика је одлично (62,50%), 19 ученика је врло добро (23,75%), 7 ученика је са добрим успехом (8,75%).</w:t>
      </w:r>
    </w:p>
    <w:p w:rsidR="00987276" w:rsidRDefault="00987276" w:rsidP="00987276">
      <w:pPr>
        <w:spacing w:after="0"/>
        <w:jc w:val="both"/>
        <w:rPr>
          <w:lang w:val="sr-Cyrl-CS"/>
        </w:rPr>
      </w:pPr>
      <w:r>
        <w:rPr>
          <w:lang w:val="sr-Cyrl-CS"/>
        </w:rPr>
        <w:tab/>
        <w:t>Посебно је похваљено 34 ученика трећег разреда.</w:t>
      </w:r>
    </w:p>
    <w:p w:rsidR="00987276" w:rsidRDefault="00987276" w:rsidP="00987276">
      <w:pPr>
        <w:spacing w:after="0"/>
        <w:jc w:val="both"/>
        <w:rPr>
          <w:lang w:val="sr-Cyrl-CS"/>
        </w:rPr>
      </w:pPr>
    </w:p>
    <w:p w:rsidR="00987276" w:rsidRPr="00245BFB" w:rsidRDefault="00987276" w:rsidP="00987276">
      <w:pPr>
        <w:spacing w:after="0"/>
        <w:rPr>
          <w:b/>
          <w:lang w:val="sr-Cyrl-CS"/>
        </w:rPr>
      </w:pPr>
      <w:r w:rsidRPr="00245BFB">
        <w:rPr>
          <w:b/>
          <w:lang w:val="sr-Cyrl-CS"/>
        </w:rPr>
        <w:t>ЧЕТВРТИ  РАЗРЕД</w:t>
      </w:r>
    </w:p>
    <w:tbl>
      <w:tblPr>
        <w:tblW w:w="1413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553"/>
        <w:gridCol w:w="437"/>
        <w:gridCol w:w="618"/>
        <w:gridCol w:w="459"/>
        <w:gridCol w:w="750"/>
        <w:gridCol w:w="488"/>
        <w:gridCol w:w="630"/>
        <w:gridCol w:w="540"/>
        <w:gridCol w:w="540"/>
        <w:gridCol w:w="459"/>
        <w:gridCol w:w="706"/>
        <w:gridCol w:w="742"/>
        <w:gridCol w:w="579"/>
        <w:gridCol w:w="591"/>
        <w:gridCol w:w="540"/>
        <w:gridCol w:w="459"/>
        <w:gridCol w:w="630"/>
        <w:gridCol w:w="532"/>
        <w:gridCol w:w="638"/>
        <w:gridCol w:w="630"/>
        <w:gridCol w:w="798"/>
        <w:gridCol w:w="732"/>
      </w:tblGrid>
      <w:tr w:rsidR="00987276" w:rsidRPr="00FD0A7F" w:rsidTr="000D3CC3">
        <w:trPr>
          <w:trHeight w:val="255"/>
        </w:trPr>
        <w:tc>
          <w:tcPr>
            <w:tcW w:w="1080" w:type="dxa"/>
            <w:vMerge w:val="restart"/>
            <w:shd w:val="clear" w:color="auto" w:fill="auto"/>
            <w:textDirection w:val="btLr"/>
            <w:vAlign w:val="center"/>
            <w:hideMark/>
          </w:tcPr>
          <w:p w:rsidR="00987276" w:rsidRPr="00FD0A7F" w:rsidRDefault="00987276" w:rsidP="000D3CC3">
            <w:pPr>
              <w:spacing w:after="0"/>
              <w:jc w:val="center"/>
              <w:rPr>
                <w:rFonts w:ascii="Arial" w:hAnsi="Arial" w:cs="Arial"/>
                <w:sz w:val="18"/>
                <w:szCs w:val="18"/>
              </w:rPr>
            </w:pPr>
            <w:r w:rsidRPr="00FD0A7F">
              <w:rPr>
                <w:rFonts w:ascii="Arial" w:hAnsi="Arial" w:cs="Arial"/>
                <w:sz w:val="18"/>
                <w:szCs w:val="18"/>
              </w:rPr>
              <w:t>Разред - одељење</w:t>
            </w:r>
          </w:p>
        </w:tc>
        <w:tc>
          <w:tcPr>
            <w:tcW w:w="553" w:type="dxa"/>
            <w:vMerge w:val="restart"/>
            <w:shd w:val="clear" w:color="auto" w:fill="auto"/>
            <w:textDirection w:val="btLr"/>
            <w:vAlign w:val="center"/>
            <w:hideMark/>
          </w:tcPr>
          <w:p w:rsidR="00987276" w:rsidRPr="00FD0A7F" w:rsidRDefault="00987276" w:rsidP="000D3CC3">
            <w:pPr>
              <w:spacing w:after="0"/>
              <w:jc w:val="center"/>
              <w:rPr>
                <w:rFonts w:ascii="Garamond" w:hAnsi="Garamond" w:cs="Arial"/>
                <w:sz w:val="16"/>
                <w:szCs w:val="16"/>
              </w:rPr>
            </w:pPr>
            <w:r w:rsidRPr="00FD0A7F">
              <w:rPr>
                <w:rFonts w:ascii="Garamond" w:hAnsi="Garamond" w:cs="Arial"/>
                <w:sz w:val="16"/>
                <w:szCs w:val="16"/>
              </w:rPr>
              <w:t>Бројчано оцењених уч.</w:t>
            </w:r>
          </w:p>
        </w:tc>
        <w:tc>
          <w:tcPr>
            <w:tcW w:w="5627" w:type="dxa"/>
            <w:gridSpan w:val="10"/>
            <w:vMerge w:val="restart"/>
            <w:shd w:val="clear" w:color="auto" w:fill="auto"/>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Позитиван успех</w:t>
            </w:r>
          </w:p>
        </w:tc>
        <w:tc>
          <w:tcPr>
            <w:tcW w:w="4711" w:type="dxa"/>
            <w:gridSpan w:val="8"/>
            <w:vMerge w:val="restart"/>
            <w:shd w:val="clear" w:color="auto" w:fill="auto"/>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Недовољан успех</w:t>
            </w:r>
          </w:p>
        </w:tc>
        <w:tc>
          <w:tcPr>
            <w:tcW w:w="1428" w:type="dxa"/>
            <w:gridSpan w:val="2"/>
            <w:vMerge w:val="restart"/>
            <w:shd w:val="clear" w:color="auto" w:fill="auto"/>
            <w:vAlign w:val="bottom"/>
            <w:hideMark/>
          </w:tcPr>
          <w:p w:rsidR="00987276" w:rsidRPr="00FD0A7F" w:rsidRDefault="00987276" w:rsidP="000D3CC3">
            <w:pPr>
              <w:spacing w:after="0"/>
              <w:jc w:val="center"/>
              <w:rPr>
                <w:rFonts w:ascii="Arial" w:hAnsi="Arial" w:cs="Arial"/>
                <w:sz w:val="16"/>
                <w:szCs w:val="16"/>
              </w:rPr>
            </w:pPr>
            <w:r w:rsidRPr="00FD0A7F">
              <w:rPr>
                <w:rFonts w:ascii="Arial" w:hAnsi="Arial" w:cs="Arial"/>
                <w:sz w:val="16"/>
                <w:szCs w:val="16"/>
              </w:rPr>
              <w:t>Неоце њени ученици</w:t>
            </w:r>
          </w:p>
        </w:tc>
        <w:tc>
          <w:tcPr>
            <w:tcW w:w="732" w:type="dxa"/>
            <w:vMerge w:val="restart"/>
            <w:shd w:val="clear" w:color="000000" w:fill="FFFF00"/>
            <w:vAlign w:val="bottom"/>
            <w:hideMark/>
          </w:tcPr>
          <w:p w:rsidR="00987276" w:rsidRPr="00FD0A7F" w:rsidRDefault="00987276" w:rsidP="000D3CC3">
            <w:pPr>
              <w:spacing w:after="0"/>
              <w:jc w:val="center"/>
              <w:rPr>
                <w:rFonts w:ascii="Arial" w:hAnsi="Arial" w:cs="Arial"/>
                <w:sz w:val="16"/>
                <w:szCs w:val="16"/>
              </w:rPr>
            </w:pPr>
            <w:r w:rsidRPr="00FD0A7F">
              <w:rPr>
                <w:rFonts w:ascii="Arial" w:hAnsi="Arial" w:cs="Arial"/>
                <w:sz w:val="16"/>
                <w:szCs w:val="16"/>
              </w:rPr>
              <w:t>Укупно учени ка</w:t>
            </w:r>
          </w:p>
        </w:tc>
      </w:tr>
      <w:tr w:rsidR="00987276" w:rsidRPr="00FD0A7F" w:rsidTr="000D3CC3">
        <w:trPr>
          <w:trHeight w:val="285"/>
        </w:trPr>
        <w:tc>
          <w:tcPr>
            <w:tcW w:w="1080" w:type="dxa"/>
            <w:vMerge/>
            <w:vAlign w:val="center"/>
            <w:hideMark/>
          </w:tcPr>
          <w:p w:rsidR="00987276" w:rsidRPr="00FD0A7F" w:rsidRDefault="00987276" w:rsidP="000D3CC3">
            <w:pPr>
              <w:spacing w:after="0"/>
              <w:rPr>
                <w:rFonts w:ascii="Arial" w:hAnsi="Arial" w:cs="Arial"/>
                <w:sz w:val="18"/>
                <w:szCs w:val="18"/>
              </w:rPr>
            </w:pPr>
          </w:p>
        </w:tc>
        <w:tc>
          <w:tcPr>
            <w:tcW w:w="553" w:type="dxa"/>
            <w:vMerge/>
            <w:vAlign w:val="center"/>
            <w:hideMark/>
          </w:tcPr>
          <w:p w:rsidR="00987276" w:rsidRPr="00FD0A7F" w:rsidRDefault="00987276" w:rsidP="000D3CC3">
            <w:pPr>
              <w:spacing w:after="0"/>
              <w:rPr>
                <w:rFonts w:ascii="Garamond" w:hAnsi="Garamond" w:cs="Arial"/>
                <w:sz w:val="16"/>
                <w:szCs w:val="16"/>
              </w:rPr>
            </w:pPr>
          </w:p>
        </w:tc>
        <w:tc>
          <w:tcPr>
            <w:tcW w:w="5627" w:type="dxa"/>
            <w:gridSpan w:val="10"/>
            <w:vMerge/>
            <w:vAlign w:val="center"/>
            <w:hideMark/>
          </w:tcPr>
          <w:p w:rsidR="00987276" w:rsidRPr="00FD0A7F" w:rsidRDefault="00987276" w:rsidP="000D3CC3">
            <w:pPr>
              <w:spacing w:after="0"/>
              <w:rPr>
                <w:rFonts w:ascii="Arial" w:hAnsi="Arial" w:cs="Arial"/>
                <w:sz w:val="20"/>
                <w:szCs w:val="20"/>
              </w:rPr>
            </w:pPr>
          </w:p>
        </w:tc>
        <w:tc>
          <w:tcPr>
            <w:tcW w:w="4711" w:type="dxa"/>
            <w:gridSpan w:val="8"/>
            <w:vMerge/>
            <w:vAlign w:val="center"/>
            <w:hideMark/>
          </w:tcPr>
          <w:p w:rsidR="00987276" w:rsidRPr="00FD0A7F" w:rsidRDefault="00987276" w:rsidP="000D3CC3">
            <w:pPr>
              <w:spacing w:after="0"/>
              <w:rPr>
                <w:rFonts w:ascii="Arial" w:hAnsi="Arial" w:cs="Arial"/>
                <w:sz w:val="20"/>
                <w:szCs w:val="20"/>
              </w:rPr>
            </w:pPr>
          </w:p>
        </w:tc>
        <w:tc>
          <w:tcPr>
            <w:tcW w:w="1428" w:type="dxa"/>
            <w:gridSpan w:val="2"/>
            <w:vMerge/>
            <w:vAlign w:val="center"/>
            <w:hideMark/>
          </w:tcPr>
          <w:p w:rsidR="00987276" w:rsidRPr="00FD0A7F" w:rsidRDefault="00987276" w:rsidP="000D3CC3">
            <w:pPr>
              <w:spacing w:after="0"/>
              <w:rPr>
                <w:rFonts w:ascii="Arial" w:hAnsi="Arial" w:cs="Arial"/>
                <w:sz w:val="16"/>
                <w:szCs w:val="16"/>
              </w:rPr>
            </w:pPr>
          </w:p>
        </w:tc>
        <w:tc>
          <w:tcPr>
            <w:tcW w:w="732" w:type="dxa"/>
            <w:vMerge/>
            <w:vAlign w:val="center"/>
            <w:hideMark/>
          </w:tcPr>
          <w:p w:rsidR="00987276" w:rsidRPr="00FD0A7F" w:rsidRDefault="00987276" w:rsidP="000D3CC3">
            <w:pPr>
              <w:spacing w:after="0"/>
              <w:rPr>
                <w:rFonts w:ascii="Arial" w:hAnsi="Arial" w:cs="Arial"/>
                <w:sz w:val="16"/>
                <w:szCs w:val="16"/>
              </w:rPr>
            </w:pPr>
          </w:p>
        </w:tc>
      </w:tr>
      <w:tr w:rsidR="00987276" w:rsidRPr="00FD0A7F" w:rsidTr="000D3CC3">
        <w:trPr>
          <w:trHeight w:val="255"/>
        </w:trPr>
        <w:tc>
          <w:tcPr>
            <w:tcW w:w="1080" w:type="dxa"/>
            <w:vMerge/>
            <w:vAlign w:val="center"/>
            <w:hideMark/>
          </w:tcPr>
          <w:p w:rsidR="00987276" w:rsidRPr="00FD0A7F" w:rsidRDefault="00987276" w:rsidP="000D3CC3">
            <w:pPr>
              <w:spacing w:after="0"/>
              <w:rPr>
                <w:rFonts w:ascii="Arial" w:hAnsi="Arial" w:cs="Arial"/>
                <w:sz w:val="18"/>
                <w:szCs w:val="18"/>
              </w:rPr>
            </w:pPr>
          </w:p>
        </w:tc>
        <w:tc>
          <w:tcPr>
            <w:tcW w:w="553" w:type="dxa"/>
            <w:vMerge/>
            <w:vAlign w:val="center"/>
            <w:hideMark/>
          </w:tcPr>
          <w:p w:rsidR="00987276" w:rsidRPr="00FD0A7F" w:rsidRDefault="00987276" w:rsidP="000D3CC3">
            <w:pPr>
              <w:spacing w:after="0"/>
              <w:rPr>
                <w:rFonts w:ascii="Garamond" w:hAnsi="Garamond" w:cs="Arial"/>
                <w:sz w:val="16"/>
                <w:szCs w:val="16"/>
              </w:rPr>
            </w:pPr>
          </w:p>
        </w:tc>
        <w:tc>
          <w:tcPr>
            <w:tcW w:w="1055"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Одличан</w:t>
            </w:r>
          </w:p>
        </w:tc>
        <w:tc>
          <w:tcPr>
            <w:tcW w:w="1209"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Вр. добар</w:t>
            </w:r>
          </w:p>
        </w:tc>
        <w:tc>
          <w:tcPr>
            <w:tcW w:w="1118"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Добар</w:t>
            </w:r>
          </w:p>
        </w:tc>
        <w:tc>
          <w:tcPr>
            <w:tcW w:w="1080"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Довољан</w:t>
            </w:r>
          </w:p>
        </w:tc>
        <w:tc>
          <w:tcPr>
            <w:tcW w:w="1165"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СВЕГА</w:t>
            </w:r>
          </w:p>
        </w:tc>
        <w:tc>
          <w:tcPr>
            <w:tcW w:w="1321"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Са 1 нед.</w:t>
            </w:r>
          </w:p>
        </w:tc>
        <w:tc>
          <w:tcPr>
            <w:tcW w:w="1131"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Са 2 нед.</w:t>
            </w:r>
          </w:p>
        </w:tc>
        <w:tc>
          <w:tcPr>
            <w:tcW w:w="1089" w:type="dxa"/>
            <w:gridSpan w:val="2"/>
            <w:shd w:val="clear" w:color="auto" w:fill="auto"/>
            <w:noWrap/>
            <w:vAlign w:val="bottom"/>
            <w:hideMark/>
          </w:tcPr>
          <w:p w:rsidR="00987276" w:rsidRPr="00FD0A7F" w:rsidRDefault="00987276" w:rsidP="000D3CC3">
            <w:pPr>
              <w:spacing w:after="0"/>
              <w:jc w:val="center"/>
              <w:rPr>
                <w:rFonts w:ascii="Arial" w:hAnsi="Arial" w:cs="Arial"/>
                <w:sz w:val="16"/>
                <w:szCs w:val="16"/>
              </w:rPr>
            </w:pPr>
            <w:r w:rsidRPr="00FD0A7F">
              <w:rPr>
                <w:rFonts w:ascii="Arial" w:hAnsi="Arial" w:cs="Arial"/>
                <w:sz w:val="16"/>
                <w:szCs w:val="16"/>
              </w:rPr>
              <w:t>Са 3 и више</w:t>
            </w:r>
          </w:p>
        </w:tc>
        <w:tc>
          <w:tcPr>
            <w:tcW w:w="1170"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Свега</w:t>
            </w:r>
          </w:p>
        </w:tc>
        <w:tc>
          <w:tcPr>
            <w:tcW w:w="1428" w:type="dxa"/>
            <w:gridSpan w:val="2"/>
            <w:vMerge/>
            <w:vAlign w:val="center"/>
            <w:hideMark/>
          </w:tcPr>
          <w:p w:rsidR="00987276" w:rsidRPr="00FD0A7F" w:rsidRDefault="00987276" w:rsidP="000D3CC3">
            <w:pPr>
              <w:spacing w:after="0"/>
              <w:rPr>
                <w:rFonts w:ascii="Arial" w:hAnsi="Arial" w:cs="Arial"/>
                <w:sz w:val="16"/>
                <w:szCs w:val="16"/>
              </w:rPr>
            </w:pPr>
          </w:p>
        </w:tc>
        <w:tc>
          <w:tcPr>
            <w:tcW w:w="732" w:type="dxa"/>
            <w:vMerge/>
            <w:vAlign w:val="center"/>
            <w:hideMark/>
          </w:tcPr>
          <w:p w:rsidR="00987276" w:rsidRPr="00FD0A7F" w:rsidRDefault="00987276" w:rsidP="000D3CC3">
            <w:pPr>
              <w:spacing w:after="0"/>
              <w:rPr>
                <w:rFonts w:ascii="Arial" w:hAnsi="Arial" w:cs="Arial"/>
                <w:sz w:val="16"/>
                <w:szCs w:val="16"/>
              </w:rPr>
            </w:pPr>
          </w:p>
        </w:tc>
      </w:tr>
      <w:tr w:rsidR="00987276" w:rsidRPr="00FD0A7F" w:rsidTr="000D3CC3">
        <w:trPr>
          <w:trHeight w:val="270"/>
        </w:trPr>
        <w:tc>
          <w:tcPr>
            <w:tcW w:w="1080" w:type="dxa"/>
            <w:vMerge/>
            <w:vAlign w:val="center"/>
            <w:hideMark/>
          </w:tcPr>
          <w:p w:rsidR="00987276" w:rsidRPr="00FD0A7F" w:rsidRDefault="00987276" w:rsidP="000D3CC3">
            <w:pPr>
              <w:spacing w:after="0"/>
              <w:rPr>
                <w:rFonts w:ascii="Arial" w:hAnsi="Arial" w:cs="Arial"/>
                <w:sz w:val="18"/>
                <w:szCs w:val="18"/>
              </w:rPr>
            </w:pPr>
          </w:p>
        </w:tc>
        <w:tc>
          <w:tcPr>
            <w:tcW w:w="553" w:type="dxa"/>
            <w:vMerge/>
            <w:vAlign w:val="center"/>
            <w:hideMark/>
          </w:tcPr>
          <w:p w:rsidR="00987276" w:rsidRPr="00FD0A7F" w:rsidRDefault="00987276" w:rsidP="000D3CC3">
            <w:pPr>
              <w:spacing w:after="0"/>
              <w:rPr>
                <w:rFonts w:ascii="Garamond" w:hAnsi="Garamond" w:cs="Arial"/>
                <w:sz w:val="16"/>
                <w:szCs w:val="16"/>
              </w:rPr>
            </w:pPr>
          </w:p>
        </w:tc>
        <w:tc>
          <w:tcPr>
            <w:tcW w:w="437" w:type="dxa"/>
            <w:shd w:val="clear" w:color="auto" w:fill="auto"/>
            <w:noWrap/>
            <w:vAlign w:val="bottom"/>
            <w:hideMark/>
          </w:tcPr>
          <w:p w:rsidR="00987276" w:rsidRPr="00D05F77" w:rsidRDefault="00987276" w:rsidP="000D3CC3">
            <w:pPr>
              <w:spacing w:after="0"/>
              <w:jc w:val="center"/>
              <w:rPr>
                <w:rFonts w:ascii="Arial" w:hAnsi="Arial" w:cs="Arial"/>
                <w:sz w:val="18"/>
                <w:szCs w:val="18"/>
              </w:rPr>
            </w:pPr>
            <w:r w:rsidRPr="00D05F77">
              <w:rPr>
                <w:rFonts w:ascii="Arial" w:hAnsi="Arial" w:cs="Arial"/>
                <w:sz w:val="18"/>
                <w:szCs w:val="18"/>
              </w:rPr>
              <w:t>Бр</w:t>
            </w:r>
          </w:p>
        </w:tc>
        <w:tc>
          <w:tcPr>
            <w:tcW w:w="618"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459"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Бр</w:t>
            </w:r>
          </w:p>
        </w:tc>
        <w:tc>
          <w:tcPr>
            <w:tcW w:w="75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488"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Бр</w:t>
            </w:r>
          </w:p>
        </w:tc>
        <w:tc>
          <w:tcPr>
            <w:tcW w:w="63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54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Бр</w:t>
            </w:r>
          </w:p>
        </w:tc>
        <w:tc>
          <w:tcPr>
            <w:tcW w:w="54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459"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Бр</w:t>
            </w:r>
          </w:p>
        </w:tc>
        <w:tc>
          <w:tcPr>
            <w:tcW w:w="706"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742"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Бр</w:t>
            </w:r>
          </w:p>
        </w:tc>
        <w:tc>
          <w:tcPr>
            <w:tcW w:w="579"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591"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Бр</w:t>
            </w:r>
          </w:p>
        </w:tc>
        <w:tc>
          <w:tcPr>
            <w:tcW w:w="54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459"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Бр</w:t>
            </w:r>
          </w:p>
        </w:tc>
        <w:tc>
          <w:tcPr>
            <w:tcW w:w="63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532"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Бр</w:t>
            </w:r>
          </w:p>
        </w:tc>
        <w:tc>
          <w:tcPr>
            <w:tcW w:w="638"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63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Бр</w:t>
            </w:r>
          </w:p>
        </w:tc>
        <w:tc>
          <w:tcPr>
            <w:tcW w:w="798"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732" w:type="dxa"/>
            <w:vMerge/>
            <w:vAlign w:val="center"/>
            <w:hideMark/>
          </w:tcPr>
          <w:p w:rsidR="00987276" w:rsidRPr="00FD0A7F" w:rsidRDefault="00987276" w:rsidP="000D3CC3">
            <w:pPr>
              <w:spacing w:after="0"/>
              <w:rPr>
                <w:rFonts w:ascii="Arial" w:hAnsi="Arial" w:cs="Arial"/>
                <w:sz w:val="16"/>
                <w:szCs w:val="16"/>
              </w:rPr>
            </w:pPr>
          </w:p>
        </w:tc>
      </w:tr>
      <w:tr w:rsidR="00987276" w:rsidRPr="00FD0A7F" w:rsidTr="000D3CC3">
        <w:trPr>
          <w:trHeight w:val="270"/>
        </w:trPr>
        <w:tc>
          <w:tcPr>
            <w:tcW w:w="1080" w:type="dxa"/>
            <w:vAlign w:val="bottom"/>
            <w:hideMark/>
          </w:tcPr>
          <w:p w:rsidR="00987276" w:rsidRDefault="00987276" w:rsidP="000D3CC3">
            <w:pPr>
              <w:spacing w:after="0"/>
              <w:jc w:val="center"/>
              <w:rPr>
                <w:rFonts w:ascii="Arial" w:hAnsi="Arial" w:cs="Arial"/>
                <w:sz w:val="16"/>
                <w:szCs w:val="16"/>
              </w:rPr>
            </w:pPr>
            <w:r>
              <w:rPr>
                <w:rFonts w:ascii="Arial" w:hAnsi="Arial" w:cs="Arial"/>
                <w:sz w:val="16"/>
                <w:szCs w:val="16"/>
              </w:rPr>
              <w:t>IV-1</w:t>
            </w:r>
          </w:p>
        </w:tc>
        <w:tc>
          <w:tcPr>
            <w:tcW w:w="553" w:type="dxa"/>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30</w:t>
            </w:r>
          </w:p>
        </w:tc>
        <w:tc>
          <w:tcPr>
            <w:tcW w:w="437"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17</w:t>
            </w:r>
          </w:p>
        </w:tc>
        <w:tc>
          <w:tcPr>
            <w:tcW w:w="618"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56.67</w:t>
            </w:r>
          </w:p>
        </w:tc>
        <w:tc>
          <w:tcPr>
            <w:tcW w:w="459"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8</w:t>
            </w:r>
          </w:p>
        </w:tc>
        <w:tc>
          <w:tcPr>
            <w:tcW w:w="75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26.67</w:t>
            </w:r>
          </w:p>
        </w:tc>
        <w:tc>
          <w:tcPr>
            <w:tcW w:w="488"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5</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16.67</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459"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30</w:t>
            </w:r>
          </w:p>
        </w:tc>
        <w:tc>
          <w:tcPr>
            <w:tcW w:w="706"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100.00</w:t>
            </w:r>
          </w:p>
        </w:tc>
        <w:tc>
          <w:tcPr>
            <w:tcW w:w="742"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579"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591"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459"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532"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638"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798"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732" w:type="dxa"/>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30</w:t>
            </w:r>
          </w:p>
        </w:tc>
      </w:tr>
      <w:tr w:rsidR="00987276" w:rsidRPr="00FD0A7F" w:rsidTr="000D3CC3">
        <w:trPr>
          <w:trHeight w:val="270"/>
        </w:trPr>
        <w:tc>
          <w:tcPr>
            <w:tcW w:w="1080" w:type="dxa"/>
            <w:vAlign w:val="bottom"/>
            <w:hideMark/>
          </w:tcPr>
          <w:p w:rsidR="00987276" w:rsidRDefault="00987276" w:rsidP="000D3CC3">
            <w:pPr>
              <w:spacing w:after="0"/>
              <w:jc w:val="center"/>
              <w:rPr>
                <w:rFonts w:ascii="Arial" w:hAnsi="Arial" w:cs="Arial"/>
                <w:sz w:val="16"/>
                <w:szCs w:val="16"/>
              </w:rPr>
            </w:pPr>
            <w:r>
              <w:rPr>
                <w:rFonts w:ascii="Arial" w:hAnsi="Arial" w:cs="Arial"/>
                <w:sz w:val="16"/>
                <w:szCs w:val="16"/>
              </w:rPr>
              <w:t>IV-2</w:t>
            </w:r>
          </w:p>
        </w:tc>
        <w:tc>
          <w:tcPr>
            <w:tcW w:w="553" w:type="dxa"/>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28</w:t>
            </w:r>
          </w:p>
        </w:tc>
        <w:tc>
          <w:tcPr>
            <w:tcW w:w="437"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17</w:t>
            </w:r>
          </w:p>
        </w:tc>
        <w:tc>
          <w:tcPr>
            <w:tcW w:w="618"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60.71</w:t>
            </w:r>
          </w:p>
        </w:tc>
        <w:tc>
          <w:tcPr>
            <w:tcW w:w="459"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7</w:t>
            </w:r>
          </w:p>
        </w:tc>
        <w:tc>
          <w:tcPr>
            <w:tcW w:w="75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25.00</w:t>
            </w:r>
          </w:p>
        </w:tc>
        <w:tc>
          <w:tcPr>
            <w:tcW w:w="488"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4</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14.29</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459"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28</w:t>
            </w:r>
          </w:p>
        </w:tc>
        <w:tc>
          <w:tcPr>
            <w:tcW w:w="706"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100.00</w:t>
            </w:r>
          </w:p>
        </w:tc>
        <w:tc>
          <w:tcPr>
            <w:tcW w:w="742"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579"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591"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459"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532"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638"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798"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732" w:type="dxa"/>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28</w:t>
            </w:r>
          </w:p>
        </w:tc>
      </w:tr>
      <w:tr w:rsidR="00987276" w:rsidRPr="00FD0A7F" w:rsidTr="000D3CC3">
        <w:trPr>
          <w:trHeight w:val="270"/>
        </w:trPr>
        <w:tc>
          <w:tcPr>
            <w:tcW w:w="1080" w:type="dxa"/>
            <w:vAlign w:val="bottom"/>
            <w:hideMark/>
          </w:tcPr>
          <w:p w:rsidR="00987276" w:rsidRDefault="00987276" w:rsidP="000D3CC3">
            <w:pPr>
              <w:spacing w:after="0"/>
              <w:jc w:val="center"/>
              <w:rPr>
                <w:rFonts w:ascii="Arial" w:hAnsi="Arial" w:cs="Arial"/>
                <w:sz w:val="16"/>
                <w:szCs w:val="16"/>
              </w:rPr>
            </w:pPr>
            <w:r>
              <w:rPr>
                <w:rFonts w:ascii="Arial" w:hAnsi="Arial" w:cs="Arial"/>
                <w:sz w:val="16"/>
                <w:szCs w:val="16"/>
              </w:rPr>
              <w:t>издвојена збирно IV</w:t>
            </w:r>
          </w:p>
        </w:tc>
        <w:tc>
          <w:tcPr>
            <w:tcW w:w="553" w:type="dxa"/>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5</w:t>
            </w:r>
          </w:p>
        </w:tc>
        <w:tc>
          <w:tcPr>
            <w:tcW w:w="437"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w:t>
            </w:r>
          </w:p>
        </w:tc>
        <w:tc>
          <w:tcPr>
            <w:tcW w:w="618"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16.67</w:t>
            </w:r>
          </w:p>
        </w:tc>
        <w:tc>
          <w:tcPr>
            <w:tcW w:w="459"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3</w:t>
            </w:r>
          </w:p>
        </w:tc>
        <w:tc>
          <w:tcPr>
            <w:tcW w:w="75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50.00</w:t>
            </w:r>
          </w:p>
        </w:tc>
        <w:tc>
          <w:tcPr>
            <w:tcW w:w="488"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16.67</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459"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5</w:t>
            </w:r>
          </w:p>
        </w:tc>
        <w:tc>
          <w:tcPr>
            <w:tcW w:w="706"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83.33</w:t>
            </w:r>
          </w:p>
        </w:tc>
        <w:tc>
          <w:tcPr>
            <w:tcW w:w="742"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579"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591"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459"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532"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638"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w:t>
            </w:r>
          </w:p>
        </w:tc>
        <w:tc>
          <w:tcPr>
            <w:tcW w:w="798"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16.67</w:t>
            </w:r>
          </w:p>
        </w:tc>
        <w:tc>
          <w:tcPr>
            <w:tcW w:w="732" w:type="dxa"/>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6</w:t>
            </w:r>
          </w:p>
        </w:tc>
      </w:tr>
      <w:tr w:rsidR="00987276" w:rsidRPr="00FD0A7F" w:rsidTr="000D3CC3">
        <w:trPr>
          <w:trHeight w:val="270"/>
        </w:trPr>
        <w:tc>
          <w:tcPr>
            <w:tcW w:w="1080" w:type="dxa"/>
            <w:vAlign w:val="bottom"/>
            <w:hideMark/>
          </w:tcPr>
          <w:p w:rsidR="00987276" w:rsidRDefault="00987276" w:rsidP="000D3CC3">
            <w:pPr>
              <w:spacing w:after="0"/>
              <w:rPr>
                <w:rFonts w:ascii="Arial" w:hAnsi="Arial" w:cs="Arial"/>
                <w:sz w:val="16"/>
                <w:szCs w:val="16"/>
              </w:rPr>
            </w:pPr>
            <w:r>
              <w:rPr>
                <w:rFonts w:ascii="Arial" w:hAnsi="Arial" w:cs="Arial"/>
                <w:sz w:val="16"/>
                <w:szCs w:val="16"/>
              </w:rPr>
              <w:t>укупно</w:t>
            </w:r>
          </w:p>
        </w:tc>
        <w:tc>
          <w:tcPr>
            <w:tcW w:w="553" w:type="dxa"/>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63</w:t>
            </w:r>
          </w:p>
        </w:tc>
        <w:tc>
          <w:tcPr>
            <w:tcW w:w="437"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35</w:t>
            </w:r>
          </w:p>
        </w:tc>
        <w:tc>
          <w:tcPr>
            <w:tcW w:w="618"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54.69</w:t>
            </w:r>
          </w:p>
        </w:tc>
        <w:tc>
          <w:tcPr>
            <w:tcW w:w="459"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18</w:t>
            </w:r>
          </w:p>
        </w:tc>
        <w:tc>
          <w:tcPr>
            <w:tcW w:w="75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28.13</w:t>
            </w:r>
          </w:p>
        </w:tc>
        <w:tc>
          <w:tcPr>
            <w:tcW w:w="488"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15.63</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459"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63</w:t>
            </w:r>
          </w:p>
        </w:tc>
        <w:tc>
          <w:tcPr>
            <w:tcW w:w="706"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98.44</w:t>
            </w:r>
          </w:p>
        </w:tc>
        <w:tc>
          <w:tcPr>
            <w:tcW w:w="742"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579"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591"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459"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532"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638"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w:t>
            </w:r>
          </w:p>
        </w:tc>
        <w:tc>
          <w:tcPr>
            <w:tcW w:w="798"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1.56</w:t>
            </w:r>
          </w:p>
        </w:tc>
        <w:tc>
          <w:tcPr>
            <w:tcW w:w="732" w:type="dxa"/>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64</w:t>
            </w:r>
          </w:p>
        </w:tc>
      </w:tr>
    </w:tbl>
    <w:p w:rsidR="00987276" w:rsidRDefault="00987276" w:rsidP="00987276">
      <w:pPr>
        <w:spacing w:after="0"/>
        <w:ind w:firstLine="720"/>
        <w:jc w:val="both"/>
        <w:rPr>
          <w:lang w:val="sr-Cyrl-CS"/>
        </w:rPr>
      </w:pPr>
    </w:p>
    <w:p w:rsidR="00987276" w:rsidRDefault="00987276" w:rsidP="00987276">
      <w:pPr>
        <w:spacing w:after="0"/>
        <w:ind w:firstLine="720"/>
        <w:jc w:val="both"/>
        <w:rPr>
          <w:lang w:val="sr-Cyrl-CS"/>
        </w:rPr>
      </w:pPr>
      <w:r>
        <w:rPr>
          <w:lang w:val="sr-Cyrl-CS"/>
        </w:rPr>
        <w:t>Од укупно 64 ученика, 63 ученика је оцењено. Један ученик непохађач упућен је на полагање разредних испита. Уколико се ученик не буде појавио или не буде положио испите понавља разред (четврти разред може да се понавља). Са одличним успехом завршило је 35 ученика (54,69%), са врло добрим 18 ученика (28,13%), са добрим успехом 10 ученика (15,63%).</w:t>
      </w:r>
    </w:p>
    <w:p w:rsidR="00987276" w:rsidRDefault="00987276" w:rsidP="00987276">
      <w:pPr>
        <w:spacing w:after="0"/>
        <w:ind w:firstLine="720"/>
        <w:jc w:val="both"/>
        <w:rPr>
          <w:lang w:val="sr-Cyrl-CS"/>
        </w:rPr>
      </w:pPr>
      <w:r>
        <w:rPr>
          <w:lang w:val="sr-Cyrl-CS"/>
        </w:rPr>
        <w:t>Посебно је похваљено 18 ученика четвртог разреда.</w:t>
      </w:r>
    </w:p>
    <w:p w:rsidR="00987276" w:rsidRDefault="00987276" w:rsidP="00987276">
      <w:pPr>
        <w:spacing w:after="0"/>
        <w:ind w:firstLine="720"/>
        <w:jc w:val="both"/>
        <w:rPr>
          <w:lang w:val="sr-Cyrl-CS"/>
        </w:rPr>
      </w:pPr>
    </w:p>
    <w:p w:rsidR="00987276" w:rsidRPr="00245BFB" w:rsidRDefault="00987276" w:rsidP="00987276">
      <w:pPr>
        <w:spacing w:after="0"/>
        <w:rPr>
          <w:b/>
          <w:lang w:val="sr-Cyrl-CS"/>
        </w:rPr>
      </w:pPr>
      <w:r w:rsidRPr="00245BFB">
        <w:rPr>
          <w:b/>
          <w:lang w:val="sr-Cyrl-CS"/>
        </w:rPr>
        <w:t>ПЕТИ  РАЗРЕД</w:t>
      </w:r>
    </w:p>
    <w:tbl>
      <w:tblPr>
        <w:tblW w:w="138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5"/>
        <w:gridCol w:w="540"/>
        <w:gridCol w:w="450"/>
        <w:gridCol w:w="630"/>
        <w:gridCol w:w="450"/>
        <w:gridCol w:w="630"/>
        <w:gridCol w:w="450"/>
        <w:gridCol w:w="630"/>
        <w:gridCol w:w="450"/>
        <w:gridCol w:w="630"/>
        <w:gridCol w:w="450"/>
        <w:gridCol w:w="720"/>
        <w:gridCol w:w="540"/>
        <w:gridCol w:w="630"/>
        <w:gridCol w:w="450"/>
        <w:gridCol w:w="540"/>
        <w:gridCol w:w="630"/>
        <w:gridCol w:w="720"/>
        <w:gridCol w:w="630"/>
        <w:gridCol w:w="630"/>
        <w:gridCol w:w="630"/>
        <w:gridCol w:w="720"/>
        <w:gridCol w:w="810"/>
      </w:tblGrid>
      <w:tr w:rsidR="00987276" w:rsidRPr="00FD0A7F" w:rsidTr="000D3CC3">
        <w:trPr>
          <w:trHeight w:val="255"/>
        </w:trPr>
        <w:tc>
          <w:tcPr>
            <w:tcW w:w="915" w:type="dxa"/>
            <w:vMerge w:val="restart"/>
            <w:shd w:val="clear" w:color="auto" w:fill="auto"/>
            <w:textDirection w:val="btLr"/>
            <w:vAlign w:val="center"/>
            <w:hideMark/>
          </w:tcPr>
          <w:p w:rsidR="00987276" w:rsidRPr="00FD0A7F" w:rsidRDefault="00987276" w:rsidP="000D3CC3">
            <w:pPr>
              <w:spacing w:after="0"/>
              <w:jc w:val="center"/>
              <w:rPr>
                <w:rFonts w:ascii="Arial" w:hAnsi="Arial" w:cs="Arial"/>
                <w:sz w:val="18"/>
                <w:szCs w:val="18"/>
              </w:rPr>
            </w:pPr>
            <w:r w:rsidRPr="00FD0A7F">
              <w:rPr>
                <w:rFonts w:ascii="Arial" w:hAnsi="Arial" w:cs="Arial"/>
                <w:sz w:val="18"/>
                <w:szCs w:val="18"/>
              </w:rPr>
              <w:t>Разред - одељење</w:t>
            </w:r>
          </w:p>
        </w:tc>
        <w:tc>
          <w:tcPr>
            <w:tcW w:w="540" w:type="dxa"/>
            <w:vMerge w:val="restart"/>
            <w:shd w:val="clear" w:color="auto" w:fill="auto"/>
            <w:textDirection w:val="btLr"/>
            <w:vAlign w:val="center"/>
            <w:hideMark/>
          </w:tcPr>
          <w:p w:rsidR="00987276" w:rsidRPr="00FD0A7F" w:rsidRDefault="00987276" w:rsidP="000D3CC3">
            <w:pPr>
              <w:spacing w:after="0"/>
              <w:jc w:val="center"/>
              <w:rPr>
                <w:rFonts w:ascii="Garamond" w:hAnsi="Garamond" w:cs="Arial"/>
                <w:sz w:val="16"/>
                <w:szCs w:val="16"/>
              </w:rPr>
            </w:pPr>
            <w:r w:rsidRPr="00FD0A7F">
              <w:rPr>
                <w:rFonts w:ascii="Garamond" w:hAnsi="Garamond" w:cs="Arial"/>
                <w:sz w:val="16"/>
                <w:szCs w:val="16"/>
              </w:rPr>
              <w:t>Бројчано оцењених уч.</w:t>
            </w:r>
          </w:p>
        </w:tc>
        <w:tc>
          <w:tcPr>
            <w:tcW w:w="5490" w:type="dxa"/>
            <w:gridSpan w:val="10"/>
            <w:vMerge w:val="restart"/>
            <w:shd w:val="clear" w:color="auto" w:fill="auto"/>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Позитиван успех</w:t>
            </w:r>
          </w:p>
        </w:tc>
        <w:tc>
          <w:tcPr>
            <w:tcW w:w="4770" w:type="dxa"/>
            <w:gridSpan w:val="8"/>
            <w:vMerge w:val="restart"/>
            <w:shd w:val="clear" w:color="auto" w:fill="auto"/>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Недовољан успех</w:t>
            </w:r>
          </w:p>
        </w:tc>
        <w:tc>
          <w:tcPr>
            <w:tcW w:w="1350" w:type="dxa"/>
            <w:gridSpan w:val="2"/>
            <w:vMerge w:val="restart"/>
            <w:shd w:val="clear" w:color="auto" w:fill="auto"/>
            <w:vAlign w:val="bottom"/>
            <w:hideMark/>
          </w:tcPr>
          <w:p w:rsidR="00987276" w:rsidRPr="00FD0A7F" w:rsidRDefault="00987276" w:rsidP="000D3CC3">
            <w:pPr>
              <w:spacing w:after="0"/>
              <w:jc w:val="center"/>
              <w:rPr>
                <w:rFonts w:ascii="Arial" w:hAnsi="Arial" w:cs="Arial"/>
                <w:sz w:val="16"/>
                <w:szCs w:val="16"/>
              </w:rPr>
            </w:pPr>
            <w:r w:rsidRPr="00FD0A7F">
              <w:rPr>
                <w:rFonts w:ascii="Arial" w:hAnsi="Arial" w:cs="Arial"/>
                <w:sz w:val="16"/>
                <w:szCs w:val="16"/>
              </w:rPr>
              <w:t>Неоце њени ученици</w:t>
            </w:r>
          </w:p>
        </w:tc>
        <w:tc>
          <w:tcPr>
            <w:tcW w:w="810" w:type="dxa"/>
            <w:vMerge w:val="restart"/>
            <w:shd w:val="clear" w:color="000000" w:fill="FFFF00"/>
            <w:vAlign w:val="bottom"/>
            <w:hideMark/>
          </w:tcPr>
          <w:p w:rsidR="00987276" w:rsidRPr="00FD0A7F" w:rsidRDefault="00987276" w:rsidP="000D3CC3">
            <w:pPr>
              <w:spacing w:after="0"/>
              <w:jc w:val="center"/>
              <w:rPr>
                <w:rFonts w:ascii="Arial" w:hAnsi="Arial" w:cs="Arial"/>
                <w:sz w:val="16"/>
                <w:szCs w:val="16"/>
              </w:rPr>
            </w:pPr>
            <w:r w:rsidRPr="00FD0A7F">
              <w:rPr>
                <w:rFonts w:ascii="Arial" w:hAnsi="Arial" w:cs="Arial"/>
                <w:sz w:val="16"/>
                <w:szCs w:val="16"/>
              </w:rPr>
              <w:t>Укупно учени ка</w:t>
            </w:r>
          </w:p>
        </w:tc>
      </w:tr>
      <w:tr w:rsidR="00987276" w:rsidRPr="00FD0A7F" w:rsidTr="000D3CC3">
        <w:trPr>
          <w:trHeight w:val="285"/>
        </w:trPr>
        <w:tc>
          <w:tcPr>
            <w:tcW w:w="915" w:type="dxa"/>
            <w:vMerge/>
            <w:vAlign w:val="center"/>
            <w:hideMark/>
          </w:tcPr>
          <w:p w:rsidR="00987276" w:rsidRPr="00FD0A7F" w:rsidRDefault="00987276" w:rsidP="000D3CC3">
            <w:pPr>
              <w:spacing w:after="0"/>
              <w:rPr>
                <w:rFonts w:ascii="Arial" w:hAnsi="Arial" w:cs="Arial"/>
                <w:sz w:val="18"/>
                <w:szCs w:val="18"/>
              </w:rPr>
            </w:pPr>
          </w:p>
        </w:tc>
        <w:tc>
          <w:tcPr>
            <w:tcW w:w="540" w:type="dxa"/>
            <w:vMerge/>
            <w:vAlign w:val="center"/>
            <w:hideMark/>
          </w:tcPr>
          <w:p w:rsidR="00987276" w:rsidRPr="00FD0A7F" w:rsidRDefault="00987276" w:rsidP="000D3CC3">
            <w:pPr>
              <w:spacing w:after="0"/>
              <w:rPr>
                <w:rFonts w:ascii="Garamond" w:hAnsi="Garamond" w:cs="Arial"/>
                <w:sz w:val="16"/>
                <w:szCs w:val="16"/>
              </w:rPr>
            </w:pPr>
          </w:p>
        </w:tc>
        <w:tc>
          <w:tcPr>
            <w:tcW w:w="5490" w:type="dxa"/>
            <w:gridSpan w:val="10"/>
            <w:vMerge/>
            <w:vAlign w:val="center"/>
            <w:hideMark/>
          </w:tcPr>
          <w:p w:rsidR="00987276" w:rsidRPr="00FD0A7F" w:rsidRDefault="00987276" w:rsidP="000D3CC3">
            <w:pPr>
              <w:spacing w:after="0"/>
              <w:rPr>
                <w:rFonts w:ascii="Arial" w:hAnsi="Arial" w:cs="Arial"/>
                <w:sz w:val="20"/>
                <w:szCs w:val="20"/>
              </w:rPr>
            </w:pPr>
          </w:p>
        </w:tc>
        <w:tc>
          <w:tcPr>
            <w:tcW w:w="4770" w:type="dxa"/>
            <w:gridSpan w:val="8"/>
            <w:vMerge/>
            <w:vAlign w:val="center"/>
            <w:hideMark/>
          </w:tcPr>
          <w:p w:rsidR="00987276" w:rsidRPr="00FD0A7F" w:rsidRDefault="00987276" w:rsidP="000D3CC3">
            <w:pPr>
              <w:spacing w:after="0"/>
              <w:rPr>
                <w:rFonts w:ascii="Arial" w:hAnsi="Arial" w:cs="Arial"/>
                <w:sz w:val="20"/>
                <w:szCs w:val="20"/>
              </w:rPr>
            </w:pPr>
          </w:p>
        </w:tc>
        <w:tc>
          <w:tcPr>
            <w:tcW w:w="1350" w:type="dxa"/>
            <w:gridSpan w:val="2"/>
            <w:vMerge/>
            <w:vAlign w:val="center"/>
            <w:hideMark/>
          </w:tcPr>
          <w:p w:rsidR="00987276" w:rsidRPr="00FD0A7F" w:rsidRDefault="00987276" w:rsidP="000D3CC3">
            <w:pPr>
              <w:spacing w:after="0"/>
              <w:rPr>
                <w:rFonts w:ascii="Arial" w:hAnsi="Arial" w:cs="Arial"/>
                <w:sz w:val="16"/>
                <w:szCs w:val="16"/>
              </w:rPr>
            </w:pPr>
          </w:p>
        </w:tc>
        <w:tc>
          <w:tcPr>
            <w:tcW w:w="810" w:type="dxa"/>
            <w:vMerge/>
            <w:vAlign w:val="center"/>
            <w:hideMark/>
          </w:tcPr>
          <w:p w:rsidR="00987276" w:rsidRPr="00FD0A7F" w:rsidRDefault="00987276" w:rsidP="000D3CC3">
            <w:pPr>
              <w:spacing w:after="0"/>
              <w:rPr>
                <w:rFonts w:ascii="Arial" w:hAnsi="Arial" w:cs="Arial"/>
                <w:sz w:val="16"/>
                <w:szCs w:val="16"/>
              </w:rPr>
            </w:pPr>
          </w:p>
        </w:tc>
      </w:tr>
      <w:tr w:rsidR="00987276" w:rsidRPr="00FD0A7F" w:rsidTr="000D3CC3">
        <w:trPr>
          <w:trHeight w:val="255"/>
        </w:trPr>
        <w:tc>
          <w:tcPr>
            <w:tcW w:w="915" w:type="dxa"/>
            <w:vMerge/>
            <w:vAlign w:val="center"/>
            <w:hideMark/>
          </w:tcPr>
          <w:p w:rsidR="00987276" w:rsidRPr="00FD0A7F" w:rsidRDefault="00987276" w:rsidP="000D3CC3">
            <w:pPr>
              <w:spacing w:after="0"/>
              <w:rPr>
                <w:rFonts w:ascii="Arial" w:hAnsi="Arial" w:cs="Arial"/>
                <w:sz w:val="18"/>
                <w:szCs w:val="18"/>
              </w:rPr>
            </w:pPr>
          </w:p>
        </w:tc>
        <w:tc>
          <w:tcPr>
            <w:tcW w:w="540" w:type="dxa"/>
            <w:vMerge/>
            <w:vAlign w:val="center"/>
            <w:hideMark/>
          </w:tcPr>
          <w:p w:rsidR="00987276" w:rsidRPr="00FD0A7F" w:rsidRDefault="00987276" w:rsidP="000D3CC3">
            <w:pPr>
              <w:spacing w:after="0"/>
              <w:rPr>
                <w:rFonts w:ascii="Garamond" w:hAnsi="Garamond" w:cs="Arial"/>
                <w:sz w:val="16"/>
                <w:szCs w:val="16"/>
              </w:rPr>
            </w:pPr>
          </w:p>
        </w:tc>
        <w:tc>
          <w:tcPr>
            <w:tcW w:w="1080"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Одличан</w:t>
            </w:r>
          </w:p>
        </w:tc>
        <w:tc>
          <w:tcPr>
            <w:tcW w:w="1080"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Вр. добар</w:t>
            </w:r>
          </w:p>
        </w:tc>
        <w:tc>
          <w:tcPr>
            <w:tcW w:w="1080"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Добар</w:t>
            </w:r>
          </w:p>
        </w:tc>
        <w:tc>
          <w:tcPr>
            <w:tcW w:w="1080"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Довољан</w:t>
            </w:r>
          </w:p>
        </w:tc>
        <w:tc>
          <w:tcPr>
            <w:tcW w:w="1170"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СВЕГА</w:t>
            </w:r>
          </w:p>
        </w:tc>
        <w:tc>
          <w:tcPr>
            <w:tcW w:w="1170"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Са 1 нед.</w:t>
            </w:r>
          </w:p>
        </w:tc>
        <w:tc>
          <w:tcPr>
            <w:tcW w:w="990"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Са 2 нед.</w:t>
            </w:r>
          </w:p>
        </w:tc>
        <w:tc>
          <w:tcPr>
            <w:tcW w:w="1350" w:type="dxa"/>
            <w:gridSpan w:val="2"/>
            <w:shd w:val="clear" w:color="auto" w:fill="auto"/>
            <w:noWrap/>
            <w:vAlign w:val="bottom"/>
            <w:hideMark/>
          </w:tcPr>
          <w:p w:rsidR="00987276" w:rsidRPr="00FD0A7F" w:rsidRDefault="00987276" w:rsidP="000D3CC3">
            <w:pPr>
              <w:spacing w:after="0"/>
              <w:jc w:val="center"/>
              <w:rPr>
                <w:rFonts w:ascii="Arial" w:hAnsi="Arial" w:cs="Arial"/>
                <w:sz w:val="16"/>
                <w:szCs w:val="16"/>
              </w:rPr>
            </w:pPr>
            <w:r w:rsidRPr="00FD0A7F">
              <w:rPr>
                <w:rFonts w:ascii="Arial" w:hAnsi="Arial" w:cs="Arial"/>
                <w:sz w:val="16"/>
                <w:szCs w:val="16"/>
              </w:rPr>
              <w:t>Са 3 и више</w:t>
            </w:r>
          </w:p>
        </w:tc>
        <w:tc>
          <w:tcPr>
            <w:tcW w:w="1260"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Свега</w:t>
            </w:r>
          </w:p>
        </w:tc>
        <w:tc>
          <w:tcPr>
            <w:tcW w:w="1350" w:type="dxa"/>
            <w:gridSpan w:val="2"/>
            <w:vMerge/>
            <w:vAlign w:val="center"/>
            <w:hideMark/>
          </w:tcPr>
          <w:p w:rsidR="00987276" w:rsidRPr="00FD0A7F" w:rsidRDefault="00987276" w:rsidP="000D3CC3">
            <w:pPr>
              <w:spacing w:after="0"/>
              <w:rPr>
                <w:rFonts w:ascii="Arial" w:hAnsi="Arial" w:cs="Arial"/>
                <w:sz w:val="16"/>
                <w:szCs w:val="16"/>
              </w:rPr>
            </w:pPr>
          </w:p>
        </w:tc>
        <w:tc>
          <w:tcPr>
            <w:tcW w:w="810" w:type="dxa"/>
            <w:vMerge/>
            <w:vAlign w:val="center"/>
            <w:hideMark/>
          </w:tcPr>
          <w:p w:rsidR="00987276" w:rsidRPr="00FD0A7F" w:rsidRDefault="00987276" w:rsidP="000D3CC3">
            <w:pPr>
              <w:spacing w:after="0"/>
              <w:rPr>
                <w:rFonts w:ascii="Arial" w:hAnsi="Arial" w:cs="Arial"/>
                <w:sz w:val="16"/>
                <w:szCs w:val="16"/>
              </w:rPr>
            </w:pPr>
          </w:p>
        </w:tc>
      </w:tr>
      <w:tr w:rsidR="00987276" w:rsidRPr="00FD0A7F" w:rsidTr="000D3CC3">
        <w:trPr>
          <w:trHeight w:val="313"/>
        </w:trPr>
        <w:tc>
          <w:tcPr>
            <w:tcW w:w="915" w:type="dxa"/>
            <w:vMerge/>
            <w:vAlign w:val="center"/>
            <w:hideMark/>
          </w:tcPr>
          <w:p w:rsidR="00987276" w:rsidRPr="00FD0A7F" w:rsidRDefault="00987276" w:rsidP="000D3CC3">
            <w:pPr>
              <w:spacing w:after="0"/>
              <w:rPr>
                <w:rFonts w:ascii="Arial" w:hAnsi="Arial" w:cs="Arial"/>
                <w:sz w:val="18"/>
                <w:szCs w:val="18"/>
              </w:rPr>
            </w:pPr>
          </w:p>
        </w:tc>
        <w:tc>
          <w:tcPr>
            <w:tcW w:w="540" w:type="dxa"/>
            <w:vMerge/>
            <w:vAlign w:val="center"/>
            <w:hideMark/>
          </w:tcPr>
          <w:p w:rsidR="00987276" w:rsidRPr="00FD0A7F" w:rsidRDefault="00987276" w:rsidP="000D3CC3">
            <w:pPr>
              <w:spacing w:after="0"/>
              <w:rPr>
                <w:rFonts w:ascii="Garamond" w:hAnsi="Garamond" w:cs="Arial"/>
                <w:sz w:val="16"/>
                <w:szCs w:val="16"/>
              </w:rPr>
            </w:pPr>
          </w:p>
        </w:tc>
        <w:tc>
          <w:tcPr>
            <w:tcW w:w="450" w:type="dxa"/>
            <w:shd w:val="clear" w:color="auto" w:fill="auto"/>
            <w:noWrap/>
            <w:vAlign w:val="bottom"/>
            <w:hideMark/>
          </w:tcPr>
          <w:p w:rsidR="00987276" w:rsidRPr="006D498B" w:rsidRDefault="00987276" w:rsidP="000D3CC3">
            <w:pPr>
              <w:spacing w:after="0"/>
              <w:jc w:val="center"/>
              <w:rPr>
                <w:rFonts w:ascii="Arial" w:hAnsi="Arial" w:cs="Arial"/>
                <w:sz w:val="18"/>
                <w:szCs w:val="18"/>
              </w:rPr>
            </w:pPr>
            <w:r w:rsidRPr="006D498B">
              <w:rPr>
                <w:rFonts w:ascii="Arial" w:hAnsi="Arial" w:cs="Arial"/>
                <w:sz w:val="18"/>
                <w:szCs w:val="18"/>
              </w:rPr>
              <w:t>Бр</w:t>
            </w:r>
          </w:p>
        </w:tc>
        <w:tc>
          <w:tcPr>
            <w:tcW w:w="63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450" w:type="dxa"/>
            <w:shd w:val="clear" w:color="auto" w:fill="auto"/>
            <w:noWrap/>
            <w:vAlign w:val="bottom"/>
            <w:hideMark/>
          </w:tcPr>
          <w:p w:rsidR="00987276" w:rsidRPr="006D498B" w:rsidRDefault="00987276" w:rsidP="000D3CC3">
            <w:pPr>
              <w:spacing w:after="0"/>
              <w:jc w:val="center"/>
              <w:rPr>
                <w:rFonts w:ascii="Arial" w:hAnsi="Arial" w:cs="Arial"/>
                <w:sz w:val="18"/>
                <w:szCs w:val="18"/>
              </w:rPr>
            </w:pPr>
            <w:r w:rsidRPr="006D498B">
              <w:rPr>
                <w:rFonts w:ascii="Arial" w:hAnsi="Arial" w:cs="Arial"/>
                <w:sz w:val="18"/>
                <w:szCs w:val="18"/>
              </w:rPr>
              <w:t>Бр</w:t>
            </w:r>
          </w:p>
        </w:tc>
        <w:tc>
          <w:tcPr>
            <w:tcW w:w="63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450" w:type="dxa"/>
            <w:shd w:val="clear" w:color="auto" w:fill="auto"/>
            <w:noWrap/>
            <w:vAlign w:val="bottom"/>
            <w:hideMark/>
          </w:tcPr>
          <w:p w:rsidR="00987276" w:rsidRPr="006D498B" w:rsidRDefault="00987276" w:rsidP="000D3CC3">
            <w:pPr>
              <w:spacing w:after="0"/>
              <w:jc w:val="center"/>
              <w:rPr>
                <w:rFonts w:ascii="Arial" w:hAnsi="Arial" w:cs="Arial"/>
                <w:sz w:val="18"/>
                <w:szCs w:val="18"/>
              </w:rPr>
            </w:pPr>
            <w:r w:rsidRPr="006D498B">
              <w:rPr>
                <w:rFonts w:ascii="Arial" w:hAnsi="Arial" w:cs="Arial"/>
                <w:sz w:val="18"/>
                <w:szCs w:val="18"/>
              </w:rPr>
              <w:t>Бр</w:t>
            </w:r>
          </w:p>
        </w:tc>
        <w:tc>
          <w:tcPr>
            <w:tcW w:w="63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450" w:type="dxa"/>
            <w:shd w:val="clear" w:color="auto" w:fill="auto"/>
            <w:noWrap/>
            <w:vAlign w:val="bottom"/>
            <w:hideMark/>
          </w:tcPr>
          <w:p w:rsidR="00987276" w:rsidRPr="006D498B" w:rsidRDefault="00987276" w:rsidP="000D3CC3">
            <w:pPr>
              <w:spacing w:after="0"/>
              <w:jc w:val="center"/>
              <w:rPr>
                <w:rFonts w:ascii="Arial" w:hAnsi="Arial" w:cs="Arial"/>
                <w:sz w:val="18"/>
                <w:szCs w:val="18"/>
              </w:rPr>
            </w:pPr>
            <w:r w:rsidRPr="006D498B">
              <w:rPr>
                <w:rFonts w:ascii="Arial" w:hAnsi="Arial" w:cs="Arial"/>
                <w:sz w:val="18"/>
                <w:szCs w:val="18"/>
              </w:rPr>
              <w:t>Бр</w:t>
            </w:r>
          </w:p>
        </w:tc>
        <w:tc>
          <w:tcPr>
            <w:tcW w:w="63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450" w:type="dxa"/>
            <w:shd w:val="clear" w:color="auto" w:fill="auto"/>
            <w:noWrap/>
            <w:vAlign w:val="bottom"/>
            <w:hideMark/>
          </w:tcPr>
          <w:p w:rsidR="00987276" w:rsidRPr="006D498B" w:rsidRDefault="00987276" w:rsidP="000D3CC3">
            <w:pPr>
              <w:spacing w:after="0"/>
              <w:jc w:val="center"/>
              <w:rPr>
                <w:rFonts w:ascii="Arial" w:hAnsi="Arial" w:cs="Arial"/>
                <w:sz w:val="18"/>
                <w:szCs w:val="18"/>
              </w:rPr>
            </w:pPr>
            <w:r w:rsidRPr="006D498B">
              <w:rPr>
                <w:rFonts w:ascii="Arial" w:hAnsi="Arial" w:cs="Arial"/>
                <w:sz w:val="18"/>
                <w:szCs w:val="18"/>
              </w:rPr>
              <w:t>Бр</w:t>
            </w:r>
          </w:p>
        </w:tc>
        <w:tc>
          <w:tcPr>
            <w:tcW w:w="72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54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Бр</w:t>
            </w:r>
          </w:p>
        </w:tc>
        <w:tc>
          <w:tcPr>
            <w:tcW w:w="63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450" w:type="dxa"/>
            <w:shd w:val="clear" w:color="auto" w:fill="auto"/>
            <w:noWrap/>
            <w:vAlign w:val="bottom"/>
            <w:hideMark/>
          </w:tcPr>
          <w:p w:rsidR="00987276" w:rsidRPr="006D498B" w:rsidRDefault="00987276" w:rsidP="000D3CC3">
            <w:pPr>
              <w:spacing w:after="0"/>
              <w:jc w:val="center"/>
              <w:rPr>
                <w:rFonts w:ascii="Arial" w:hAnsi="Arial" w:cs="Arial"/>
                <w:sz w:val="18"/>
                <w:szCs w:val="18"/>
              </w:rPr>
            </w:pPr>
            <w:r w:rsidRPr="006D498B">
              <w:rPr>
                <w:rFonts w:ascii="Arial" w:hAnsi="Arial" w:cs="Arial"/>
                <w:sz w:val="18"/>
                <w:szCs w:val="18"/>
              </w:rPr>
              <w:t>Бр</w:t>
            </w:r>
          </w:p>
        </w:tc>
        <w:tc>
          <w:tcPr>
            <w:tcW w:w="54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63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Бр</w:t>
            </w:r>
          </w:p>
        </w:tc>
        <w:tc>
          <w:tcPr>
            <w:tcW w:w="72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63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Бр</w:t>
            </w:r>
          </w:p>
        </w:tc>
        <w:tc>
          <w:tcPr>
            <w:tcW w:w="63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63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Бр</w:t>
            </w:r>
          </w:p>
        </w:tc>
        <w:tc>
          <w:tcPr>
            <w:tcW w:w="72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810" w:type="dxa"/>
            <w:vMerge/>
            <w:vAlign w:val="center"/>
            <w:hideMark/>
          </w:tcPr>
          <w:p w:rsidR="00987276" w:rsidRPr="00FD0A7F" w:rsidRDefault="00987276" w:rsidP="000D3CC3">
            <w:pPr>
              <w:spacing w:after="0"/>
              <w:rPr>
                <w:rFonts w:ascii="Arial" w:hAnsi="Arial" w:cs="Arial"/>
                <w:sz w:val="16"/>
                <w:szCs w:val="16"/>
              </w:rPr>
            </w:pPr>
          </w:p>
        </w:tc>
      </w:tr>
      <w:tr w:rsidR="00987276" w:rsidRPr="00FD0A7F" w:rsidTr="000D3CC3">
        <w:trPr>
          <w:trHeight w:val="313"/>
        </w:trPr>
        <w:tc>
          <w:tcPr>
            <w:tcW w:w="915" w:type="dxa"/>
            <w:vAlign w:val="bottom"/>
            <w:hideMark/>
          </w:tcPr>
          <w:p w:rsidR="00987276" w:rsidRDefault="00987276" w:rsidP="000D3CC3">
            <w:pPr>
              <w:spacing w:after="0"/>
              <w:jc w:val="center"/>
              <w:rPr>
                <w:rFonts w:ascii="Arial" w:hAnsi="Arial" w:cs="Arial"/>
                <w:sz w:val="16"/>
                <w:szCs w:val="16"/>
              </w:rPr>
            </w:pPr>
            <w:r>
              <w:rPr>
                <w:rFonts w:ascii="Arial" w:hAnsi="Arial" w:cs="Arial"/>
                <w:sz w:val="16"/>
                <w:szCs w:val="16"/>
              </w:rPr>
              <w:t>V-1</w:t>
            </w:r>
          </w:p>
        </w:tc>
        <w:tc>
          <w:tcPr>
            <w:tcW w:w="540" w:type="dxa"/>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25</w:t>
            </w:r>
          </w:p>
        </w:tc>
        <w:tc>
          <w:tcPr>
            <w:tcW w:w="45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8</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32.00</w:t>
            </w:r>
          </w:p>
        </w:tc>
        <w:tc>
          <w:tcPr>
            <w:tcW w:w="45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11</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44.00</w:t>
            </w:r>
          </w:p>
        </w:tc>
        <w:tc>
          <w:tcPr>
            <w:tcW w:w="45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4</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16.00</w:t>
            </w:r>
          </w:p>
        </w:tc>
        <w:tc>
          <w:tcPr>
            <w:tcW w:w="45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2</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8.00</w:t>
            </w:r>
          </w:p>
        </w:tc>
        <w:tc>
          <w:tcPr>
            <w:tcW w:w="45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25</w:t>
            </w:r>
          </w:p>
        </w:tc>
        <w:tc>
          <w:tcPr>
            <w:tcW w:w="72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100.00</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45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72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72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810" w:type="dxa"/>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25</w:t>
            </w:r>
          </w:p>
        </w:tc>
      </w:tr>
      <w:tr w:rsidR="00987276" w:rsidRPr="00FD0A7F" w:rsidTr="000D3CC3">
        <w:trPr>
          <w:trHeight w:val="313"/>
        </w:trPr>
        <w:tc>
          <w:tcPr>
            <w:tcW w:w="915" w:type="dxa"/>
            <w:vAlign w:val="bottom"/>
            <w:hideMark/>
          </w:tcPr>
          <w:p w:rsidR="00987276" w:rsidRDefault="00987276" w:rsidP="000D3CC3">
            <w:pPr>
              <w:spacing w:after="0"/>
              <w:jc w:val="center"/>
              <w:rPr>
                <w:rFonts w:ascii="Arial" w:hAnsi="Arial" w:cs="Arial"/>
                <w:sz w:val="16"/>
                <w:szCs w:val="16"/>
              </w:rPr>
            </w:pPr>
            <w:r>
              <w:rPr>
                <w:rFonts w:ascii="Arial" w:hAnsi="Arial" w:cs="Arial"/>
                <w:sz w:val="16"/>
                <w:szCs w:val="16"/>
              </w:rPr>
              <w:t>V-2</w:t>
            </w:r>
          </w:p>
        </w:tc>
        <w:tc>
          <w:tcPr>
            <w:tcW w:w="540" w:type="dxa"/>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25</w:t>
            </w:r>
          </w:p>
        </w:tc>
        <w:tc>
          <w:tcPr>
            <w:tcW w:w="45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14</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56.00</w:t>
            </w:r>
          </w:p>
        </w:tc>
        <w:tc>
          <w:tcPr>
            <w:tcW w:w="45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4</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16.00</w:t>
            </w:r>
          </w:p>
        </w:tc>
        <w:tc>
          <w:tcPr>
            <w:tcW w:w="45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5</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20.00</w:t>
            </w:r>
          </w:p>
        </w:tc>
        <w:tc>
          <w:tcPr>
            <w:tcW w:w="45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4.00</w:t>
            </w:r>
          </w:p>
        </w:tc>
        <w:tc>
          <w:tcPr>
            <w:tcW w:w="45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24</w:t>
            </w:r>
          </w:p>
        </w:tc>
        <w:tc>
          <w:tcPr>
            <w:tcW w:w="72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96.00</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45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w:t>
            </w:r>
          </w:p>
        </w:tc>
        <w:tc>
          <w:tcPr>
            <w:tcW w:w="72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4.00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4.00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72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810" w:type="dxa"/>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25</w:t>
            </w:r>
          </w:p>
        </w:tc>
      </w:tr>
      <w:tr w:rsidR="00987276" w:rsidRPr="00FD0A7F" w:rsidTr="000D3CC3">
        <w:trPr>
          <w:trHeight w:val="313"/>
        </w:trPr>
        <w:tc>
          <w:tcPr>
            <w:tcW w:w="915" w:type="dxa"/>
            <w:vAlign w:val="bottom"/>
            <w:hideMark/>
          </w:tcPr>
          <w:p w:rsidR="00987276" w:rsidRDefault="00987276" w:rsidP="000D3CC3">
            <w:pPr>
              <w:spacing w:after="0"/>
              <w:jc w:val="center"/>
              <w:rPr>
                <w:rFonts w:ascii="Arial" w:hAnsi="Arial" w:cs="Arial"/>
                <w:sz w:val="16"/>
                <w:szCs w:val="16"/>
              </w:rPr>
            </w:pPr>
            <w:r>
              <w:rPr>
                <w:rFonts w:ascii="Arial" w:hAnsi="Arial" w:cs="Arial"/>
                <w:sz w:val="16"/>
                <w:szCs w:val="16"/>
              </w:rPr>
              <w:t>V-3</w:t>
            </w:r>
          </w:p>
        </w:tc>
        <w:tc>
          <w:tcPr>
            <w:tcW w:w="540" w:type="dxa"/>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23</w:t>
            </w:r>
          </w:p>
        </w:tc>
        <w:tc>
          <w:tcPr>
            <w:tcW w:w="45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7</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30.43</w:t>
            </w:r>
          </w:p>
        </w:tc>
        <w:tc>
          <w:tcPr>
            <w:tcW w:w="45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12</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52.17</w:t>
            </w:r>
          </w:p>
        </w:tc>
        <w:tc>
          <w:tcPr>
            <w:tcW w:w="45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4</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17.39</w:t>
            </w:r>
          </w:p>
        </w:tc>
        <w:tc>
          <w:tcPr>
            <w:tcW w:w="45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45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23</w:t>
            </w:r>
          </w:p>
        </w:tc>
        <w:tc>
          <w:tcPr>
            <w:tcW w:w="72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100.00</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45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72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72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810" w:type="dxa"/>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23</w:t>
            </w:r>
          </w:p>
        </w:tc>
      </w:tr>
      <w:tr w:rsidR="00987276" w:rsidRPr="00FD0A7F" w:rsidTr="000D3CC3">
        <w:trPr>
          <w:trHeight w:val="313"/>
        </w:trPr>
        <w:tc>
          <w:tcPr>
            <w:tcW w:w="915" w:type="dxa"/>
            <w:vAlign w:val="bottom"/>
            <w:hideMark/>
          </w:tcPr>
          <w:p w:rsidR="00987276" w:rsidRDefault="00987276" w:rsidP="000D3CC3">
            <w:pPr>
              <w:spacing w:after="0"/>
              <w:jc w:val="center"/>
              <w:rPr>
                <w:rFonts w:ascii="Arial" w:hAnsi="Arial" w:cs="Arial"/>
                <w:sz w:val="16"/>
                <w:szCs w:val="16"/>
              </w:rPr>
            </w:pPr>
            <w:r>
              <w:rPr>
                <w:rFonts w:ascii="Arial" w:hAnsi="Arial" w:cs="Arial"/>
                <w:sz w:val="16"/>
                <w:szCs w:val="16"/>
              </w:rPr>
              <w:t>издвојена збирно V</w:t>
            </w:r>
          </w:p>
        </w:tc>
        <w:tc>
          <w:tcPr>
            <w:tcW w:w="540" w:type="dxa"/>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7</w:t>
            </w:r>
          </w:p>
        </w:tc>
        <w:tc>
          <w:tcPr>
            <w:tcW w:w="45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45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4</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50.00</w:t>
            </w:r>
          </w:p>
        </w:tc>
        <w:tc>
          <w:tcPr>
            <w:tcW w:w="45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3</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37.50</w:t>
            </w:r>
          </w:p>
        </w:tc>
        <w:tc>
          <w:tcPr>
            <w:tcW w:w="45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45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7</w:t>
            </w:r>
          </w:p>
        </w:tc>
        <w:tc>
          <w:tcPr>
            <w:tcW w:w="72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87.50</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45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72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w:t>
            </w:r>
          </w:p>
        </w:tc>
        <w:tc>
          <w:tcPr>
            <w:tcW w:w="72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12.50</w:t>
            </w:r>
          </w:p>
        </w:tc>
        <w:tc>
          <w:tcPr>
            <w:tcW w:w="810" w:type="dxa"/>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8</w:t>
            </w:r>
          </w:p>
        </w:tc>
      </w:tr>
      <w:tr w:rsidR="00987276" w:rsidRPr="00FD0A7F" w:rsidTr="000D3CC3">
        <w:trPr>
          <w:trHeight w:val="313"/>
        </w:trPr>
        <w:tc>
          <w:tcPr>
            <w:tcW w:w="915" w:type="dxa"/>
            <w:vAlign w:val="bottom"/>
            <w:hideMark/>
          </w:tcPr>
          <w:p w:rsidR="00987276" w:rsidRDefault="00987276" w:rsidP="000D3CC3">
            <w:pPr>
              <w:spacing w:after="0"/>
              <w:rPr>
                <w:rFonts w:ascii="Arial" w:hAnsi="Arial" w:cs="Arial"/>
                <w:sz w:val="16"/>
                <w:szCs w:val="16"/>
              </w:rPr>
            </w:pPr>
            <w:r>
              <w:rPr>
                <w:rFonts w:ascii="Arial" w:hAnsi="Arial" w:cs="Arial"/>
                <w:sz w:val="16"/>
                <w:szCs w:val="16"/>
              </w:rPr>
              <w:t>укупно</w:t>
            </w:r>
          </w:p>
        </w:tc>
        <w:tc>
          <w:tcPr>
            <w:tcW w:w="540" w:type="dxa"/>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80</w:t>
            </w:r>
          </w:p>
        </w:tc>
        <w:tc>
          <w:tcPr>
            <w:tcW w:w="45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29</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35.80</w:t>
            </w:r>
          </w:p>
        </w:tc>
        <w:tc>
          <w:tcPr>
            <w:tcW w:w="45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31</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38.27</w:t>
            </w:r>
          </w:p>
        </w:tc>
        <w:tc>
          <w:tcPr>
            <w:tcW w:w="45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16</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19.75</w:t>
            </w:r>
          </w:p>
        </w:tc>
        <w:tc>
          <w:tcPr>
            <w:tcW w:w="45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3</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3.70</w:t>
            </w:r>
          </w:p>
        </w:tc>
        <w:tc>
          <w:tcPr>
            <w:tcW w:w="45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79</w:t>
            </w:r>
          </w:p>
        </w:tc>
        <w:tc>
          <w:tcPr>
            <w:tcW w:w="72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97.53</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45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w:t>
            </w:r>
          </w:p>
        </w:tc>
        <w:tc>
          <w:tcPr>
            <w:tcW w:w="54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0.00</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w:t>
            </w:r>
          </w:p>
        </w:tc>
        <w:tc>
          <w:tcPr>
            <w:tcW w:w="72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1.23</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1.23</w:t>
            </w:r>
          </w:p>
        </w:tc>
        <w:tc>
          <w:tcPr>
            <w:tcW w:w="63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w:t>
            </w:r>
          </w:p>
        </w:tc>
        <w:tc>
          <w:tcPr>
            <w:tcW w:w="720" w:type="dxa"/>
            <w:shd w:val="clear" w:color="auto" w:fill="auto"/>
            <w:noWrap/>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1.23</w:t>
            </w:r>
          </w:p>
        </w:tc>
        <w:tc>
          <w:tcPr>
            <w:tcW w:w="810" w:type="dxa"/>
            <w:vAlign w:val="bottom"/>
            <w:hideMark/>
          </w:tcPr>
          <w:p w:rsidR="00987276" w:rsidRDefault="00987276" w:rsidP="000D3CC3">
            <w:pPr>
              <w:spacing w:after="0"/>
              <w:jc w:val="right"/>
              <w:rPr>
                <w:rFonts w:ascii="Arial" w:hAnsi="Arial" w:cs="Arial"/>
                <w:sz w:val="16"/>
                <w:szCs w:val="16"/>
              </w:rPr>
            </w:pPr>
            <w:r>
              <w:rPr>
                <w:rFonts w:ascii="Arial" w:hAnsi="Arial" w:cs="Arial"/>
                <w:sz w:val="16"/>
                <w:szCs w:val="16"/>
              </w:rPr>
              <w:t>81</w:t>
            </w:r>
          </w:p>
        </w:tc>
      </w:tr>
    </w:tbl>
    <w:p w:rsidR="00987276" w:rsidRDefault="00987276" w:rsidP="00987276">
      <w:pPr>
        <w:spacing w:after="0"/>
        <w:rPr>
          <w:lang w:val="sr-Cyrl-CS"/>
        </w:rPr>
      </w:pPr>
    </w:p>
    <w:p w:rsidR="00987276" w:rsidRDefault="00987276" w:rsidP="00987276">
      <w:pPr>
        <w:spacing w:after="0"/>
        <w:jc w:val="both"/>
      </w:pPr>
      <w:r>
        <w:rPr>
          <w:lang w:val="sr-Cyrl-CS"/>
        </w:rPr>
        <w:tab/>
      </w:r>
      <w:r>
        <w:t>Од укупно 81 ученика петог разреда, 80 ученика је завршило разред позитивним успехом. од њих 80 одлично је 29 ученика (35,80%), врло добар је 31 ученик (38,27%), добрих је 16 ученика (19,75), а 3 ученика је довољно (3,70%). Једна ученица која је непохађач је неоцењена. Један ученик има пет недовољних оцена и он понавља пети разред.</w:t>
      </w:r>
    </w:p>
    <w:p w:rsidR="00987276" w:rsidRPr="004E4439" w:rsidRDefault="00987276" w:rsidP="00987276">
      <w:pPr>
        <w:spacing w:after="0"/>
        <w:jc w:val="both"/>
      </w:pPr>
      <w:r>
        <w:tab/>
        <w:t>Посебно је похваљено 25 ученика петог разреда.</w:t>
      </w:r>
    </w:p>
    <w:p w:rsidR="00987276" w:rsidRDefault="00987276" w:rsidP="00987276">
      <w:pPr>
        <w:spacing w:after="0"/>
        <w:rPr>
          <w:lang w:val="sr-Cyrl-CS"/>
        </w:rPr>
      </w:pPr>
    </w:p>
    <w:p w:rsidR="00987276" w:rsidRDefault="00987276" w:rsidP="00987276">
      <w:pPr>
        <w:spacing w:after="0"/>
        <w:rPr>
          <w:lang w:val="sr-Cyrl-CS"/>
        </w:rPr>
      </w:pPr>
    </w:p>
    <w:p w:rsidR="00987276" w:rsidRDefault="00987276" w:rsidP="00987276">
      <w:pPr>
        <w:spacing w:after="0"/>
        <w:rPr>
          <w:lang w:val="sr-Cyrl-CS"/>
        </w:rPr>
      </w:pPr>
    </w:p>
    <w:p w:rsidR="00987276" w:rsidRDefault="00987276" w:rsidP="00987276">
      <w:pPr>
        <w:spacing w:after="0"/>
        <w:rPr>
          <w:lang w:val="sr-Cyrl-CS"/>
        </w:rPr>
      </w:pPr>
    </w:p>
    <w:p w:rsidR="00987276" w:rsidRDefault="00987276" w:rsidP="00987276">
      <w:pPr>
        <w:spacing w:after="0"/>
        <w:rPr>
          <w:lang w:val="sr-Cyrl-CS"/>
        </w:rPr>
      </w:pPr>
    </w:p>
    <w:p w:rsidR="00987276" w:rsidRDefault="00987276" w:rsidP="00987276">
      <w:pPr>
        <w:spacing w:after="0"/>
        <w:rPr>
          <w:lang w:val="sr-Cyrl-CS"/>
        </w:rPr>
      </w:pPr>
    </w:p>
    <w:p w:rsidR="00987276" w:rsidRDefault="00987276" w:rsidP="00987276">
      <w:pPr>
        <w:spacing w:after="0"/>
        <w:rPr>
          <w:lang w:val="sr-Cyrl-CS"/>
        </w:rPr>
      </w:pPr>
    </w:p>
    <w:p w:rsidR="00987276" w:rsidRDefault="00987276" w:rsidP="00987276">
      <w:pPr>
        <w:spacing w:after="0"/>
        <w:rPr>
          <w:lang w:val="sr-Cyrl-CS"/>
        </w:rPr>
      </w:pPr>
    </w:p>
    <w:p w:rsidR="00987276" w:rsidRPr="00EE2539" w:rsidRDefault="00987276" w:rsidP="00987276">
      <w:pPr>
        <w:spacing w:after="0"/>
        <w:rPr>
          <w:lang w:val="sr-Cyrl-CS"/>
        </w:rPr>
      </w:pPr>
      <w:r w:rsidRPr="00EE2539">
        <w:rPr>
          <w:b/>
          <w:lang w:val="sr-Cyrl-CS"/>
        </w:rPr>
        <w:t>ШЕСТИ  РАЗРЕД</w:t>
      </w:r>
    </w:p>
    <w:tbl>
      <w:tblPr>
        <w:tblW w:w="1413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540"/>
        <w:gridCol w:w="450"/>
        <w:gridCol w:w="630"/>
        <w:gridCol w:w="450"/>
        <w:gridCol w:w="630"/>
        <w:gridCol w:w="450"/>
        <w:gridCol w:w="630"/>
        <w:gridCol w:w="450"/>
        <w:gridCol w:w="720"/>
        <w:gridCol w:w="450"/>
        <w:gridCol w:w="720"/>
        <w:gridCol w:w="450"/>
        <w:gridCol w:w="810"/>
        <w:gridCol w:w="540"/>
        <w:gridCol w:w="630"/>
        <w:gridCol w:w="540"/>
        <w:gridCol w:w="630"/>
        <w:gridCol w:w="540"/>
        <w:gridCol w:w="630"/>
        <w:gridCol w:w="540"/>
        <w:gridCol w:w="720"/>
        <w:gridCol w:w="810"/>
      </w:tblGrid>
      <w:tr w:rsidR="00987276" w:rsidRPr="00FD0A7F" w:rsidTr="000D3CC3">
        <w:trPr>
          <w:trHeight w:val="255"/>
        </w:trPr>
        <w:tc>
          <w:tcPr>
            <w:tcW w:w="1170" w:type="dxa"/>
            <w:vMerge w:val="restart"/>
            <w:shd w:val="clear" w:color="auto" w:fill="auto"/>
            <w:textDirection w:val="btLr"/>
            <w:vAlign w:val="center"/>
            <w:hideMark/>
          </w:tcPr>
          <w:p w:rsidR="00987276" w:rsidRPr="00FD0A7F" w:rsidRDefault="00987276" w:rsidP="000D3CC3">
            <w:pPr>
              <w:spacing w:after="0"/>
              <w:jc w:val="center"/>
              <w:rPr>
                <w:rFonts w:ascii="Arial" w:hAnsi="Arial" w:cs="Arial"/>
                <w:sz w:val="18"/>
                <w:szCs w:val="18"/>
              </w:rPr>
            </w:pPr>
            <w:r w:rsidRPr="00FD0A7F">
              <w:rPr>
                <w:rFonts w:ascii="Arial" w:hAnsi="Arial" w:cs="Arial"/>
                <w:sz w:val="18"/>
                <w:szCs w:val="18"/>
              </w:rPr>
              <w:t>Разред - одељење</w:t>
            </w:r>
          </w:p>
        </w:tc>
        <w:tc>
          <w:tcPr>
            <w:tcW w:w="540" w:type="dxa"/>
            <w:vMerge w:val="restart"/>
            <w:shd w:val="clear" w:color="auto" w:fill="auto"/>
            <w:textDirection w:val="btLr"/>
            <w:vAlign w:val="center"/>
            <w:hideMark/>
          </w:tcPr>
          <w:p w:rsidR="00987276" w:rsidRPr="00FD0A7F" w:rsidRDefault="00987276" w:rsidP="000D3CC3">
            <w:pPr>
              <w:spacing w:after="0"/>
              <w:jc w:val="center"/>
              <w:rPr>
                <w:rFonts w:ascii="Garamond" w:hAnsi="Garamond" w:cs="Arial"/>
                <w:sz w:val="16"/>
                <w:szCs w:val="16"/>
              </w:rPr>
            </w:pPr>
            <w:r w:rsidRPr="00FD0A7F">
              <w:rPr>
                <w:rFonts w:ascii="Garamond" w:hAnsi="Garamond" w:cs="Arial"/>
                <w:sz w:val="16"/>
                <w:szCs w:val="16"/>
              </w:rPr>
              <w:t>Бројчано оцењених уч.</w:t>
            </w:r>
          </w:p>
        </w:tc>
        <w:tc>
          <w:tcPr>
            <w:tcW w:w="5580" w:type="dxa"/>
            <w:gridSpan w:val="10"/>
            <w:vMerge w:val="restart"/>
            <w:shd w:val="clear" w:color="auto" w:fill="auto"/>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Позитиван успех</w:t>
            </w:r>
          </w:p>
        </w:tc>
        <w:tc>
          <w:tcPr>
            <w:tcW w:w="4770" w:type="dxa"/>
            <w:gridSpan w:val="8"/>
            <w:vMerge w:val="restart"/>
            <w:shd w:val="clear" w:color="auto" w:fill="auto"/>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Недовољан успех</w:t>
            </w:r>
          </w:p>
        </w:tc>
        <w:tc>
          <w:tcPr>
            <w:tcW w:w="1260" w:type="dxa"/>
            <w:gridSpan w:val="2"/>
            <w:vMerge w:val="restart"/>
            <w:shd w:val="clear" w:color="auto" w:fill="auto"/>
            <w:vAlign w:val="bottom"/>
            <w:hideMark/>
          </w:tcPr>
          <w:p w:rsidR="00987276" w:rsidRPr="00FD0A7F" w:rsidRDefault="00987276" w:rsidP="000D3CC3">
            <w:pPr>
              <w:spacing w:after="0"/>
              <w:jc w:val="center"/>
              <w:rPr>
                <w:rFonts w:ascii="Arial" w:hAnsi="Arial" w:cs="Arial"/>
                <w:sz w:val="16"/>
                <w:szCs w:val="16"/>
              </w:rPr>
            </w:pPr>
            <w:r w:rsidRPr="00FD0A7F">
              <w:rPr>
                <w:rFonts w:ascii="Arial" w:hAnsi="Arial" w:cs="Arial"/>
                <w:sz w:val="16"/>
                <w:szCs w:val="16"/>
              </w:rPr>
              <w:t>Неоце њени ученици</w:t>
            </w:r>
          </w:p>
        </w:tc>
        <w:tc>
          <w:tcPr>
            <w:tcW w:w="810" w:type="dxa"/>
            <w:vMerge w:val="restart"/>
            <w:shd w:val="clear" w:color="000000" w:fill="FFFF00"/>
            <w:vAlign w:val="bottom"/>
            <w:hideMark/>
          </w:tcPr>
          <w:p w:rsidR="00987276" w:rsidRPr="00DD5C34" w:rsidRDefault="00987276" w:rsidP="000D3CC3">
            <w:pPr>
              <w:spacing w:after="0"/>
              <w:jc w:val="center"/>
              <w:rPr>
                <w:rFonts w:ascii="Arial" w:hAnsi="Arial" w:cs="Arial"/>
                <w:b/>
                <w:sz w:val="16"/>
                <w:szCs w:val="16"/>
              </w:rPr>
            </w:pPr>
            <w:r w:rsidRPr="00DD5C34">
              <w:rPr>
                <w:rFonts w:ascii="Arial" w:hAnsi="Arial" w:cs="Arial"/>
                <w:b/>
                <w:sz w:val="16"/>
                <w:szCs w:val="16"/>
              </w:rPr>
              <w:t>Укупно учени ка</w:t>
            </w:r>
          </w:p>
        </w:tc>
      </w:tr>
      <w:tr w:rsidR="00987276" w:rsidRPr="00FD0A7F" w:rsidTr="000D3CC3">
        <w:trPr>
          <w:trHeight w:val="285"/>
        </w:trPr>
        <w:tc>
          <w:tcPr>
            <w:tcW w:w="1170" w:type="dxa"/>
            <w:vMerge/>
            <w:vAlign w:val="center"/>
            <w:hideMark/>
          </w:tcPr>
          <w:p w:rsidR="00987276" w:rsidRPr="00FD0A7F" w:rsidRDefault="00987276" w:rsidP="000D3CC3">
            <w:pPr>
              <w:spacing w:after="0"/>
              <w:rPr>
                <w:rFonts w:ascii="Arial" w:hAnsi="Arial" w:cs="Arial"/>
                <w:sz w:val="18"/>
                <w:szCs w:val="18"/>
              </w:rPr>
            </w:pPr>
          </w:p>
        </w:tc>
        <w:tc>
          <w:tcPr>
            <w:tcW w:w="540" w:type="dxa"/>
            <w:vMerge/>
            <w:vAlign w:val="center"/>
            <w:hideMark/>
          </w:tcPr>
          <w:p w:rsidR="00987276" w:rsidRPr="00FD0A7F" w:rsidRDefault="00987276" w:rsidP="000D3CC3">
            <w:pPr>
              <w:spacing w:after="0"/>
              <w:rPr>
                <w:rFonts w:ascii="Garamond" w:hAnsi="Garamond" w:cs="Arial"/>
                <w:sz w:val="16"/>
                <w:szCs w:val="16"/>
              </w:rPr>
            </w:pPr>
          </w:p>
        </w:tc>
        <w:tc>
          <w:tcPr>
            <w:tcW w:w="5580" w:type="dxa"/>
            <w:gridSpan w:val="10"/>
            <w:vMerge/>
            <w:vAlign w:val="center"/>
            <w:hideMark/>
          </w:tcPr>
          <w:p w:rsidR="00987276" w:rsidRPr="00FD0A7F" w:rsidRDefault="00987276" w:rsidP="000D3CC3">
            <w:pPr>
              <w:spacing w:after="0"/>
              <w:rPr>
                <w:rFonts w:ascii="Arial" w:hAnsi="Arial" w:cs="Arial"/>
                <w:sz w:val="20"/>
                <w:szCs w:val="20"/>
              </w:rPr>
            </w:pPr>
          </w:p>
        </w:tc>
        <w:tc>
          <w:tcPr>
            <w:tcW w:w="4770" w:type="dxa"/>
            <w:gridSpan w:val="8"/>
            <w:vMerge/>
            <w:vAlign w:val="center"/>
            <w:hideMark/>
          </w:tcPr>
          <w:p w:rsidR="00987276" w:rsidRPr="00FD0A7F" w:rsidRDefault="00987276" w:rsidP="000D3CC3">
            <w:pPr>
              <w:spacing w:after="0"/>
              <w:rPr>
                <w:rFonts w:ascii="Arial" w:hAnsi="Arial" w:cs="Arial"/>
                <w:sz w:val="20"/>
                <w:szCs w:val="20"/>
              </w:rPr>
            </w:pPr>
          </w:p>
        </w:tc>
        <w:tc>
          <w:tcPr>
            <w:tcW w:w="1260" w:type="dxa"/>
            <w:gridSpan w:val="2"/>
            <w:vMerge/>
            <w:vAlign w:val="center"/>
            <w:hideMark/>
          </w:tcPr>
          <w:p w:rsidR="00987276" w:rsidRPr="00FD0A7F" w:rsidRDefault="00987276" w:rsidP="000D3CC3">
            <w:pPr>
              <w:spacing w:after="0"/>
              <w:rPr>
                <w:rFonts w:ascii="Arial" w:hAnsi="Arial" w:cs="Arial"/>
                <w:sz w:val="16"/>
                <w:szCs w:val="16"/>
              </w:rPr>
            </w:pPr>
          </w:p>
        </w:tc>
        <w:tc>
          <w:tcPr>
            <w:tcW w:w="810" w:type="dxa"/>
            <w:vMerge/>
            <w:vAlign w:val="center"/>
            <w:hideMark/>
          </w:tcPr>
          <w:p w:rsidR="00987276" w:rsidRPr="00FD0A7F" w:rsidRDefault="00987276" w:rsidP="000D3CC3">
            <w:pPr>
              <w:spacing w:after="0"/>
              <w:rPr>
                <w:rFonts w:ascii="Arial" w:hAnsi="Arial" w:cs="Arial"/>
                <w:sz w:val="16"/>
                <w:szCs w:val="16"/>
              </w:rPr>
            </w:pPr>
          </w:p>
        </w:tc>
      </w:tr>
      <w:tr w:rsidR="00987276" w:rsidRPr="00FD0A7F" w:rsidTr="000D3CC3">
        <w:trPr>
          <w:trHeight w:val="255"/>
        </w:trPr>
        <w:tc>
          <w:tcPr>
            <w:tcW w:w="1170" w:type="dxa"/>
            <w:vMerge/>
            <w:vAlign w:val="center"/>
            <w:hideMark/>
          </w:tcPr>
          <w:p w:rsidR="00987276" w:rsidRPr="00FD0A7F" w:rsidRDefault="00987276" w:rsidP="000D3CC3">
            <w:pPr>
              <w:spacing w:after="0"/>
              <w:rPr>
                <w:rFonts w:ascii="Arial" w:hAnsi="Arial" w:cs="Arial"/>
                <w:sz w:val="18"/>
                <w:szCs w:val="18"/>
              </w:rPr>
            </w:pPr>
          </w:p>
        </w:tc>
        <w:tc>
          <w:tcPr>
            <w:tcW w:w="540" w:type="dxa"/>
            <w:vMerge/>
            <w:vAlign w:val="center"/>
            <w:hideMark/>
          </w:tcPr>
          <w:p w:rsidR="00987276" w:rsidRPr="00FD0A7F" w:rsidRDefault="00987276" w:rsidP="000D3CC3">
            <w:pPr>
              <w:spacing w:after="0"/>
              <w:rPr>
                <w:rFonts w:ascii="Garamond" w:hAnsi="Garamond" w:cs="Arial"/>
                <w:sz w:val="16"/>
                <w:szCs w:val="16"/>
              </w:rPr>
            </w:pPr>
          </w:p>
        </w:tc>
        <w:tc>
          <w:tcPr>
            <w:tcW w:w="1080"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Одличан</w:t>
            </w:r>
          </w:p>
        </w:tc>
        <w:tc>
          <w:tcPr>
            <w:tcW w:w="1080"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Вр. добар</w:t>
            </w:r>
          </w:p>
        </w:tc>
        <w:tc>
          <w:tcPr>
            <w:tcW w:w="1080"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Добар</w:t>
            </w:r>
          </w:p>
        </w:tc>
        <w:tc>
          <w:tcPr>
            <w:tcW w:w="1170"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Довољан</w:t>
            </w:r>
          </w:p>
        </w:tc>
        <w:tc>
          <w:tcPr>
            <w:tcW w:w="1170"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СВЕГА</w:t>
            </w:r>
          </w:p>
        </w:tc>
        <w:tc>
          <w:tcPr>
            <w:tcW w:w="1260"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Са 1 нед.</w:t>
            </w:r>
          </w:p>
        </w:tc>
        <w:tc>
          <w:tcPr>
            <w:tcW w:w="1170"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Са 2 нед.</w:t>
            </w:r>
          </w:p>
        </w:tc>
        <w:tc>
          <w:tcPr>
            <w:tcW w:w="1170" w:type="dxa"/>
            <w:gridSpan w:val="2"/>
            <w:shd w:val="clear" w:color="auto" w:fill="auto"/>
            <w:noWrap/>
            <w:vAlign w:val="bottom"/>
            <w:hideMark/>
          </w:tcPr>
          <w:p w:rsidR="00987276" w:rsidRPr="00FD0A7F" w:rsidRDefault="00987276" w:rsidP="000D3CC3">
            <w:pPr>
              <w:spacing w:after="0"/>
              <w:jc w:val="center"/>
              <w:rPr>
                <w:rFonts w:ascii="Arial" w:hAnsi="Arial" w:cs="Arial"/>
                <w:sz w:val="16"/>
                <w:szCs w:val="16"/>
              </w:rPr>
            </w:pPr>
            <w:r w:rsidRPr="00FD0A7F">
              <w:rPr>
                <w:rFonts w:ascii="Arial" w:hAnsi="Arial" w:cs="Arial"/>
                <w:sz w:val="16"/>
                <w:szCs w:val="16"/>
              </w:rPr>
              <w:t>Са 3 и више</w:t>
            </w:r>
          </w:p>
        </w:tc>
        <w:tc>
          <w:tcPr>
            <w:tcW w:w="1170"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Свега</w:t>
            </w:r>
          </w:p>
        </w:tc>
        <w:tc>
          <w:tcPr>
            <w:tcW w:w="1260" w:type="dxa"/>
            <w:gridSpan w:val="2"/>
            <w:vMerge/>
            <w:vAlign w:val="center"/>
            <w:hideMark/>
          </w:tcPr>
          <w:p w:rsidR="00987276" w:rsidRPr="00FD0A7F" w:rsidRDefault="00987276" w:rsidP="000D3CC3">
            <w:pPr>
              <w:spacing w:after="0"/>
              <w:rPr>
                <w:rFonts w:ascii="Arial" w:hAnsi="Arial" w:cs="Arial"/>
                <w:sz w:val="16"/>
                <w:szCs w:val="16"/>
              </w:rPr>
            </w:pPr>
          </w:p>
        </w:tc>
        <w:tc>
          <w:tcPr>
            <w:tcW w:w="810" w:type="dxa"/>
            <w:vMerge/>
            <w:vAlign w:val="center"/>
            <w:hideMark/>
          </w:tcPr>
          <w:p w:rsidR="00987276" w:rsidRPr="00FD0A7F" w:rsidRDefault="00987276" w:rsidP="000D3CC3">
            <w:pPr>
              <w:spacing w:after="0"/>
              <w:rPr>
                <w:rFonts w:ascii="Arial" w:hAnsi="Arial" w:cs="Arial"/>
                <w:sz w:val="16"/>
                <w:szCs w:val="16"/>
              </w:rPr>
            </w:pPr>
          </w:p>
        </w:tc>
      </w:tr>
      <w:tr w:rsidR="00987276" w:rsidRPr="00FD0A7F" w:rsidTr="000D3CC3">
        <w:trPr>
          <w:trHeight w:val="270"/>
        </w:trPr>
        <w:tc>
          <w:tcPr>
            <w:tcW w:w="1170" w:type="dxa"/>
            <w:vMerge/>
            <w:vAlign w:val="center"/>
            <w:hideMark/>
          </w:tcPr>
          <w:p w:rsidR="00987276" w:rsidRPr="00FD0A7F" w:rsidRDefault="00987276" w:rsidP="000D3CC3">
            <w:pPr>
              <w:spacing w:after="0"/>
              <w:rPr>
                <w:rFonts w:ascii="Arial" w:hAnsi="Arial" w:cs="Arial"/>
                <w:sz w:val="18"/>
                <w:szCs w:val="18"/>
              </w:rPr>
            </w:pPr>
          </w:p>
        </w:tc>
        <w:tc>
          <w:tcPr>
            <w:tcW w:w="540" w:type="dxa"/>
            <w:vMerge/>
            <w:vAlign w:val="center"/>
            <w:hideMark/>
          </w:tcPr>
          <w:p w:rsidR="00987276" w:rsidRPr="00FD0A7F" w:rsidRDefault="00987276" w:rsidP="000D3CC3">
            <w:pPr>
              <w:spacing w:after="0"/>
              <w:rPr>
                <w:rFonts w:ascii="Garamond" w:hAnsi="Garamond" w:cs="Arial"/>
                <w:sz w:val="16"/>
                <w:szCs w:val="16"/>
              </w:rPr>
            </w:pPr>
          </w:p>
        </w:tc>
        <w:tc>
          <w:tcPr>
            <w:tcW w:w="450" w:type="dxa"/>
            <w:shd w:val="clear" w:color="auto" w:fill="auto"/>
            <w:noWrap/>
            <w:vAlign w:val="bottom"/>
            <w:hideMark/>
          </w:tcPr>
          <w:p w:rsidR="00987276" w:rsidRPr="00DC47B7" w:rsidRDefault="00987276" w:rsidP="000D3CC3">
            <w:pPr>
              <w:spacing w:after="0"/>
              <w:jc w:val="center"/>
              <w:rPr>
                <w:rFonts w:ascii="Arial" w:hAnsi="Arial" w:cs="Arial"/>
                <w:sz w:val="18"/>
                <w:szCs w:val="18"/>
              </w:rPr>
            </w:pPr>
            <w:r w:rsidRPr="00DC47B7">
              <w:rPr>
                <w:rFonts w:ascii="Arial" w:hAnsi="Arial" w:cs="Arial"/>
                <w:sz w:val="18"/>
                <w:szCs w:val="18"/>
              </w:rPr>
              <w:t>Бр</w:t>
            </w:r>
          </w:p>
        </w:tc>
        <w:tc>
          <w:tcPr>
            <w:tcW w:w="63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450" w:type="dxa"/>
            <w:shd w:val="clear" w:color="auto" w:fill="auto"/>
            <w:noWrap/>
            <w:vAlign w:val="bottom"/>
            <w:hideMark/>
          </w:tcPr>
          <w:p w:rsidR="00987276" w:rsidRPr="006051A0" w:rsidRDefault="00987276" w:rsidP="000D3CC3">
            <w:pPr>
              <w:spacing w:after="0"/>
              <w:jc w:val="center"/>
              <w:rPr>
                <w:rFonts w:ascii="Arial" w:hAnsi="Arial" w:cs="Arial"/>
                <w:sz w:val="18"/>
                <w:szCs w:val="18"/>
              </w:rPr>
            </w:pPr>
            <w:r w:rsidRPr="006051A0">
              <w:rPr>
                <w:rFonts w:ascii="Arial" w:hAnsi="Arial" w:cs="Arial"/>
                <w:sz w:val="18"/>
                <w:szCs w:val="18"/>
              </w:rPr>
              <w:t>Бр</w:t>
            </w:r>
          </w:p>
        </w:tc>
        <w:tc>
          <w:tcPr>
            <w:tcW w:w="63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450" w:type="dxa"/>
            <w:shd w:val="clear" w:color="auto" w:fill="auto"/>
            <w:noWrap/>
            <w:vAlign w:val="bottom"/>
            <w:hideMark/>
          </w:tcPr>
          <w:p w:rsidR="00987276" w:rsidRPr="006051A0" w:rsidRDefault="00987276" w:rsidP="000D3CC3">
            <w:pPr>
              <w:spacing w:after="0"/>
              <w:jc w:val="center"/>
              <w:rPr>
                <w:rFonts w:ascii="Arial" w:hAnsi="Arial" w:cs="Arial"/>
                <w:sz w:val="18"/>
                <w:szCs w:val="18"/>
              </w:rPr>
            </w:pPr>
            <w:r w:rsidRPr="006051A0">
              <w:rPr>
                <w:rFonts w:ascii="Arial" w:hAnsi="Arial" w:cs="Arial"/>
                <w:sz w:val="18"/>
                <w:szCs w:val="18"/>
              </w:rPr>
              <w:t>Бр</w:t>
            </w:r>
          </w:p>
        </w:tc>
        <w:tc>
          <w:tcPr>
            <w:tcW w:w="63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450" w:type="dxa"/>
            <w:shd w:val="clear" w:color="auto" w:fill="auto"/>
            <w:noWrap/>
            <w:vAlign w:val="bottom"/>
            <w:hideMark/>
          </w:tcPr>
          <w:p w:rsidR="00987276" w:rsidRPr="006051A0" w:rsidRDefault="00987276" w:rsidP="000D3CC3">
            <w:pPr>
              <w:spacing w:after="0"/>
              <w:jc w:val="center"/>
              <w:rPr>
                <w:rFonts w:ascii="Arial" w:hAnsi="Arial" w:cs="Arial"/>
                <w:sz w:val="18"/>
                <w:szCs w:val="18"/>
              </w:rPr>
            </w:pPr>
            <w:r w:rsidRPr="006051A0">
              <w:rPr>
                <w:rFonts w:ascii="Arial" w:hAnsi="Arial" w:cs="Arial"/>
                <w:sz w:val="18"/>
                <w:szCs w:val="18"/>
              </w:rPr>
              <w:t>Бр</w:t>
            </w:r>
          </w:p>
        </w:tc>
        <w:tc>
          <w:tcPr>
            <w:tcW w:w="72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450" w:type="dxa"/>
            <w:shd w:val="clear" w:color="auto" w:fill="auto"/>
            <w:noWrap/>
            <w:vAlign w:val="bottom"/>
            <w:hideMark/>
          </w:tcPr>
          <w:p w:rsidR="00987276" w:rsidRPr="00DC47B7" w:rsidRDefault="00987276" w:rsidP="000D3CC3">
            <w:pPr>
              <w:spacing w:after="0"/>
              <w:jc w:val="center"/>
              <w:rPr>
                <w:rFonts w:ascii="Arial" w:hAnsi="Arial" w:cs="Arial"/>
                <w:sz w:val="18"/>
                <w:szCs w:val="18"/>
              </w:rPr>
            </w:pPr>
            <w:r w:rsidRPr="00DC47B7">
              <w:rPr>
                <w:rFonts w:ascii="Arial" w:hAnsi="Arial" w:cs="Arial"/>
                <w:sz w:val="18"/>
                <w:szCs w:val="18"/>
              </w:rPr>
              <w:t>Бр</w:t>
            </w:r>
          </w:p>
        </w:tc>
        <w:tc>
          <w:tcPr>
            <w:tcW w:w="72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450" w:type="dxa"/>
            <w:shd w:val="clear" w:color="auto" w:fill="auto"/>
            <w:noWrap/>
            <w:vAlign w:val="bottom"/>
            <w:hideMark/>
          </w:tcPr>
          <w:p w:rsidR="00987276" w:rsidRPr="006051A0" w:rsidRDefault="00987276" w:rsidP="000D3CC3">
            <w:pPr>
              <w:spacing w:after="0"/>
              <w:jc w:val="center"/>
              <w:rPr>
                <w:rFonts w:ascii="Arial" w:hAnsi="Arial" w:cs="Arial"/>
                <w:sz w:val="18"/>
                <w:szCs w:val="18"/>
              </w:rPr>
            </w:pPr>
            <w:r w:rsidRPr="006051A0">
              <w:rPr>
                <w:rFonts w:ascii="Arial" w:hAnsi="Arial" w:cs="Arial"/>
                <w:sz w:val="18"/>
                <w:szCs w:val="18"/>
              </w:rPr>
              <w:t>Бр</w:t>
            </w:r>
          </w:p>
        </w:tc>
        <w:tc>
          <w:tcPr>
            <w:tcW w:w="81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54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Бр</w:t>
            </w:r>
          </w:p>
        </w:tc>
        <w:tc>
          <w:tcPr>
            <w:tcW w:w="63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54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Бр</w:t>
            </w:r>
          </w:p>
        </w:tc>
        <w:tc>
          <w:tcPr>
            <w:tcW w:w="63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54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Бр</w:t>
            </w:r>
          </w:p>
        </w:tc>
        <w:tc>
          <w:tcPr>
            <w:tcW w:w="63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54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Бр</w:t>
            </w:r>
          </w:p>
        </w:tc>
        <w:tc>
          <w:tcPr>
            <w:tcW w:w="72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810" w:type="dxa"/>
            <w:vMerge/>
            <w:vAlign w:val="center"/>
            <w:hideMark/>
          </w:tcPr>
          <w:p w:rsidR="00987276" w:rsidRPr="00FD0A7F" w:rsidRDefault="00987276" w:rsidP="000D3CC3">
            <w:pPr>
              <w:spacing w:after="0"/>
              <w:rPr>
                <w:rFonts w:ascii="Arial" w:hAnsi="Arial" w:cs="Arial"/>
                <w:sz w:val="16"/>
                <w:szCs w:val="16"/>
              </w:rPr>
            </w:pPr>
          </w:p>
        </w:tc>
      </w:tr>
      <w:tr w:rsidR="00987276" w:rsidRPr="00FD0A7F" w:rsidTr="000D3CC3">
        <w:trPr>
          <w:trHeight w:val="270"/>
        </w:trPr>
        <w:tc>
          <w:tcPr>
            <w:tcW w:w="1170" w:type="dxa"/>
            <w:vAlign w:val="bottom"/>
            <w:hideMark/>
          </w:tcPr>
          <w:p w:rsidR="00987276" w:rsidRDefault="00987276" w:rsidP="000D3CC3">
            <w:pPr>
              <w:jc w:val="center"/>
              <w:rPr>
                <w:rFonts w:ascii="Arial" w:hAnsi="Arial" w:cs="Arial"/>
                <w:sz w:val="16"/>
                <w:szCs w:val="16"/>
              </w:rPr>
            </w:pPr>
            <w:r>
              <w:rPr>
                <w:rFonts w:ascii="Arial" w:hAnsi="Arial" w:cs="Arial"/>
                <w:sz w:val="16"/>
                <w:szCs w:val="16"/>
              </w:rPr>
              <w:t>VI-1</w:t>
            </w:r>
          </w:p>
        </w:tc>
        <w:tc>
          <w:tcPr>
            <w:tcW w:w="540" w:type="dxa"/>
            <w:vAlign w:val="bottom"/>
            <w:hideMark/>
          </w:tcPr>
          <w:p w:rsidR="00987276" w:rsidRDefault="00987276" w:rsidP="000D3CC3">
            <w:pPr>
              <w:jc w:val="right"/>
              <w:rPr>
                <w:rFonts w:ascii="Arial" w:hAnsi="Arial" w:cs="Arial"/>
                <w:sz w:val="16"/>
                <w:szCs w:val="16"/>
              </w:rPr>
            </w:pPr>
            <w:r>
              <w:rPr>
                <w:rFonts w:ascii="Arial" w:hAnsi="Arial" w:cs="Arial"/>
                <w:sz w:val="16"/>
                <w:szCs w:val="16"/>
              </w:rPr>
              <w:t>20</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10</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50.00</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8</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40.00</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2</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10.00</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72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20</w:t>
            </w:r>
          </w:p>
        </w:tc>
        <w:tc>
          <w:tcPr>
            <w:tcW w:w="72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100.00</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81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54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54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54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54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72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810" w:type="dxa"/>
            <w:vAlign w:val="bottom"/>
            <w:hideMark/>
          </w:tcPr>
          <w:p w:rsidR="00987276" w:rsidRDefault="00987276" w:rsidP="000D3CC3">
            <w:pPr>
              <w:jc w:val="right"/>
              <w:rPr>
                <w:rFonts w:ascii="Arial" w:hAnsi="Arial" w:cs="Arial"/>
                <w:sz w:val="16"/>
                <w:szCs w:val="16"/>
              </w:rPr>
            </w:pPr>
            <w:r>
              <w:rPr>
                <w:rFonts w:ascii="Arial" w:hAnsi="Arial" w:cs="Arial"/>
                <w:sz w:val="16"/>
                <w:szCs w:val="16"/>
              </w:rPr>
              <w:t>20</w:t>
            </w:r>
          </w:p>
        </w:tc>
      </w:tr>
      <w:tr w:rsidR="00987276" w:rsidRPr="00FD0A7F" w:rsidTr="000D3CC3">
        <w:trPr>
          <w:trHeight w:val="270"/>
        </w:trPr>
        <w:tc>
          <w:tcPr>
            <w:tcW w:w="1170" w:type="dxa"/>
            <w:vAlign w:val="bottom"/>
            <w:hideMark/>
          </w:tcPr>
          <w:p w:rsidR="00987276" w:rsidRDefault="00987276" w:rsidP="000D3CC3">
            <w:pPr>
              <w:jc w:val="center"/>
              <w:rPr>
                <w:rFonts w:ascii="Arial" w:hAnsi="Arial" w:cs="Arial"/>
                <w:sz w:val="16"/>
                <w:szCs w:val="16"/>
              </w:rPr>
            </w:pPr>
            <w:r>
              <w:rPr>
                <w:rFonts w:ascii="Arial" w:hAnsi="Arial" w:cs="Arial"/>
                <w:sz w:val="16"/>
                <w:szCs w:val="16"/>
              </w:rPr>
              <w:t>VI-2</w:t>
            </w:r>
          </w:p>
        </w:tc>
        <w:tc>
          <w:tcPr>
            <w:tcW w:w="540" w:type="dxa"/>
            <w:vAlign w:val="bottom"/>
            <w:hideMark/>
          </w:tcPr>
          <w:p w:rsidR="00987276" w:rsidRDefault="00987276" w:rsidP="000D3CC3">
            <w:pPr>
              <w:jc w:val="right"/>
              <w:rPr>
                <w:rFonts w:ascii="Arial" w:hAnsi="Arial" w:cs="Arial"/>
                <w:sz w:val="16"/>
                <w:szCs w:val="16"/>
              </w:rPr>
            </w:pPr>
            <w:r>
              <w:rPr>
                <w:rFonts w:ascii="Arial" w:hAnsi="Arial" w:cs="Arial"/>
                <w:sz w:val="16"/>
                <w:szCs w:val="16"/>
              </w:rPr>
              <w:t>23</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8</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34.78</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10</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43.48</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5</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21.74</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72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23</w:t>
            </w:r>
          </w:p>
        </w:tc>
        <w:tc>
          <w:tcPr>
            <w:tcW w:w="72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100.00</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81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54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54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54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54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72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810" w:type="dxa"/>
            <w:vAlign w:val="bottom"/>
            <w:hideMark/>
          </w:tcPr>
          <w:p w:rsidR="00987276" w:rsidRDefault="00987276" w:rsidP="000D3CC3">
            <w:pPr>
              <w:jc w:val="right"/>
              <w:rPr>
                <w:rFonts w:ascii="Arial" w:hAnsi="Arial" w:cs="Arial"/>
                <w:sz w:val="16"/>
                <w:szCs w:val="16"/>
              </w:rPr>
            </w:pPr>
            <w:r>
              <w:rPr>
                <w:rFonts w:ascii="Arial" w:hAnsi="Arial" w:cs="Arial"/>
                <w:sz w:val="16"/>
                <w:szCs w:val="16"/>
              </w:rPr>
              <w:t>23</w:t>
            </w:r>
          </w:p>
        </w:tc>
      </w:tr>
      <w:tr w:rsidR="00987276" w:rsidRPr="00FD0A7F" w:rsidTr="000D3CC3">
        <w:trPr>
          <w:trHeight w:val="270"/>
        </w:trPr>
        <w:tc>
          <w:tcPr>
            <w:tcW w:w="1170" w:type="dxa"/>
            <w:vAlign w:val="bottom"/>
            <w:hideMark/>
          </w:tcPr>
          <w:p w:rsidR="00987276" w:rsidRDefault="00987276" w:rsidP="000D3CC3">
            <w:pPr>
              <w:jc w:val="center"/>
              <w:rPr>
                <w:rFonts w:ascii="Arial" w:hAnsi="Arial" w:cs="Arial"/>
                <w:sz w:val="16"/>
                <w:szCs w:val="16"/>
              </w:rPr>
            </w:pPr>
            <w:r>
              <w:rPr>
                <w:rFonts w:ascii="Arial" w:hAnsi="Arial" w:cs="Arial"/>
                <w:sz w:val="16"/>
                <w:szCs w:val="16"/>
              </w:rPr>
              <w:t>VI-3</w:t>
            </w:r>
          </w:p>
        </w:tc>
        <w:tc>
          <w:tcPr>
            <w:tcW w:w="540" w:type="dxa"/>
            <w:vAlign w:val="bottom"/>
            <w:hideMark/>
          </w:tcPr>
          <w:p w:rsidR="00987276" w:rsidRDefault="00987276" w:rsidP="000D3CC3">
            <w:pPr>
              <w:jc w:val="right"/>
              <w:rPr>
                <w:rFonts w:ascii="Arial" w:hAnsi="Arial" w:cs="Arial"/>
                <w:sz w:val="16"/>
                <w:szCs w:val="16"/>
              </w:rPr>
            </w:pPr>
            <w:r>
              <w:rPr>
                <w:rFonts w:ascii="Arial" w:hAnsi="Arial" w:cs="Arial"/>
                <w:sz w:val="16"/>
                <w:szCs w:val="16"/>
              </w:rPr>
              <w:t>19</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9</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47.37</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6</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31.58</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4</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21.05</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72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19</w:t>
            </w:r>
          </w:p>
        </w:tc>
        <w:tc>
          <w:tcPr>
            <w:tcW w:w="72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100.00</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81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54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54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54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54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72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810" w:type="dxa"/>
            <w:vAlign w:val="bottom"/>
            <w:hideMark/>
          </w:tcPr>
          <w:p w:rsidR="00987276" w:rsidRDefault="00987276" w:rsidP="000D3CC3">
            <w:pPr>
              <w:jc w:val="right"/>
              <w:rPr>
                <w:rFonts w:ascii="Arial" w:hAnsi="Arial" w:cs="Arial"/>
                <w:sz w:val="16"/>
                <w:szCs w:val="16"/>
              </w:rPr>
            </w:pPr>
            <w:r>
              <w:rPr>
                <w:rFonts w:ascii="Arial" w:hAnsi="Arial" w:cs="Arial"/>
                <w:sz w:val="16"/>
                <w:szCs w:val="16"/>
              </w:rPr>
              <w:t>19</w:t>
            </w:r>
          </w:p>
        </w:tc>
      </w:tr>
      <w:tr w:rsidR="00987276" w:rsidRPr="00FD0A7F" w:rsidTr="000D3CC3">
        <w:trPr>
          <w:trHeight w:val="270"/>
        </w:trPr>
        <w:tc>
          <w:tcPr>
            <w:tcW w:w="1170" w:type="dxa"/>
            <w:vAlign w:val="bottom"/>
            <w:hideMark/>
          </w:tcPr>
          <w:p w:rsidR="00987276" w:rsidRDefault="00987276" w:rsidP="000D3CC3">
            <w:pPr>
              <w:jc w:val="center"/>
              <w:rPr>
                <w:rFonts w:ascii="Arial" w:hAnsi="Arial" w:cs="Arial"/>
                <w:sz w:val="16"/>
                <w:szCs w:val="16"/>
              </w:rPr>
            </w:pPr>
            <w:r>
              <w:rPr>
                <w:rFonts w:ascii="Arial" w:hAnsi="Arial" w:cs="Arial"/>
                <w:sz w:val="16"/>
                <w:szCs w:val="16"/>
              </w:rPr>
              <w:t>издвојена збирно VI</w:t>
            </w:r>
          </w:p>
        </w:tc>
        <w:tc>
          <w:tcPr>
            <w:tcW w:w="540" w:type="dxa"/>
            <w:vAlign w:val="bottom"/>
            <w:hideMark/>
          </w:tcPr>
          <w:p w:rsidR="00987276" w:rsidRDefault="00987276" w:rsidP="000D3CC3">
            <w:pPr>
              <w:jc w:val="right"/>
              <w:rPr>
                <w:rFonts w:ascii="Arial" w:hAnsi="Arial" w:cs="Arial"/>
                <w:sz w:val="16"/>
                <w:szCs w:val="16"/>
              </w:rPr>
            </w:pPr>
            <w:r>
              <w:rPr>
                <w:rFonts w:ascii="Arial" w:hAnsi="Arial" w:cs="Arial"/>
                <w:sz w:val="16"/>
                <w:szCs w:val="16"/>
              </w:rPr>
              <w:t>5</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2</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40.00</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1</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20.00</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2</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40.00</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72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5</w:t>
            </w:r>
          </w:p>
        </w:tc>
        <w:tc>
          <w:tcPr>
            <w:tcW w:w="72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100.00</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81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54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54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54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54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72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810" w:type="dxa"/>
            <w:vAlign w:val="bottom"/>
            <w:hideMark/>
          </w:tcPr>
          <w:p w:rsidR="00987276" w:rsidRDefault="00987276" w:rsidP="000D3CC3">
            <w:pPr>
              <w:jc w:val="right"/>
              <w:rPr>
                <w:rFonts w:ascii="Arial" w:hAnsi="Arial" w:cs="Arial"/>
                <w:sz w:val="16"/>
                <w:szCs w:val="16"/>
              </w:rPr>
            </w:pPr>
            <w:r>
              <w:rPr>
                <w:rFonts w:ascii="Arial" w:hAnsi="Arial" w:cs="Arial"/>
                <w:sz w:val="16"/>
                <w:szCs w:val="16"/>
              </w:rPr>
              <w:t>5</w:t>
            </w:r>
          </w:p>
        </w:tc>
      </w:tr>
      <w:tr w:rsidR="00987276" w:rsidRPr="00FD0A7F" w:rsidTr="000D3CC3">
        <w:trPr>
          <w:trHeight w:val="270"/>
        </w:trPr>
        <w:tc>
          <w:tcPr>
            <w:tcW w:w="1170" w:type="dxa"/>
            <w:vAlign w:val="bottom"/>
            <w:hideMark/>
          </w:tcPr>
          <w:p w:rsidR="00987276" w:rsidRDefault="00987276" w:rsidP="000D3CC3">
            <w:pPr>
              <w:rPr>
                <w:rFonts w:ascii="Arial" w:hAnsi="Arial" w:cs="Arial"/>
                <w:sz w:val="16"/>
                <w:szCs w:val="16"/>
              </w:rPr>
            </w:pPr>
            <w:r>
              <w:rPr>
                <w:rFonts w:ascii="Arial" w:hAnsi="Arial" w:cs="Arial"/>
                <w:sz w:val="16"/>
                <w:szCs w:val="16"/>
              </w:rPr>
              <w:t>укупно</w:t>
            </w:r>
          </w:p>
        </w:tc>
        <w:tc>
          <w:tcPr>
            <w:tcW w:w="540" w:type="dxa"/>
            <w:vAlign w:val="bottom"/>
            <w:hideMark/>
          </w:tcPr>
          <w:p w:rsidR="00987276" w:rsidRDefault="00987276" w:rsidP="000D3CC3">
            <w:pPr>
              <w:jc w:val="right"/>
              <w:rPr>
                <w:rFonts w:ascii="Arial" w:hAnsi="Arial" w:cs="Arial"/>
                <w:sz w:val="16"/>
                <w:szCs w:val="16"/>
              </w:rPr>
            </w:pPr>
            <w:r>
              <w:rPr>
                <w:rFonts w:ascii="Arial" w:hAnsi="Arial" w:cs="Arial"/>
                <w:sz w:val="16"/>
                <w:szCs w:val="16"/>
              </w:rPr>
              <w:t>67</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29</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43.28</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25</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37.31</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13</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19.40</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72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67</w:t>
            </w:r>
          </w:p>
        </w:tc>
        <w:tc>
          <w:tcPr>
            <w:tcW w:w="72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100.00</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81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54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54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54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54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72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810" w:type="dxa"/>
            <w:vAlign w:val="bottom"/>
            <w:hideMark/>
          </w:tcPr>
          <w:p w:rsidR="00987276" w:rsidRDefault="00987276" w:rsidP="000D3CC3">
            <w:pPr>
              <w:jc w:val="right"/>
              <w:rPr>
                <w:rFonts w:ascii="Arial" w:hAnsi="Arial" w:cs="Arial"/>
                <w:sz w:val="16"/>
                <w:szCs w:val="16"/>
              </w:rPr>
            </w:pPr>
            <w:r>
              <w:rPr>
                <w:rFonts w:ascii="Arial" w:hAnsi="Arial" w:cs="Arial"/>
                <w:sz w:val="16"/>
                <w:szCs w:val="16"/>
              </w:rPr>
              <w:t>67</w:t>
            </w:r>
          </w:p>
        </w:tc>
      </w:tr>
    </w:tbl>
    <w:p w:rsidR="00987276" w:rsidRDefault="00987276" w:rsidP="00987276">
      <w:pPr>
        <w:spacing w:after="0"/>
        <w:rPr>
          <w:lang w:val="sr-Cyrl-CS"/>
        </w:rPr>
      </w:pPr>
    </w:p>
    <w:p w:rsidR="00987276" w:rsidRPr="000E485E" w:rsidRDefault="00987276" w:rsidP="00987276">
      <w:pPr>
        <w:spacing w:after="0"/>
        <w:jc w:val="both"/>
        <w:rPr>
          <w:lang w:val="sr-Cyrl-CS"/>
        </w:rPr>
      </w:pPr>
      <w:r>
        <w:rPr>
          <w:lang w:val="sr-Cyrl-CS"/>
        </w:rPr>
        <w:tab/>
        <w:t>Од укупно 67 ученика, 66 ученика је оцењено. Сви оцењени ученици су позитивног успеха. Одлично је 29 ученика (43,28%), врло добро је 25 ученика (37,31%), добро је 12 ученика (17,91%). Једна ученица је неоцењена јер се на крају школске године вратила из иностранства. За њу ће бити организовано полагање разредних испита из свих наставних предмета. Ученица је завршила разред са добрим успехом, тако да је сада укупно 13 ученика (19,40%).</w:t>
      </w:r>
    </w:p>
    <w:p w:rsidR="00987276" w:rsidRDefault="00987276" w:rsidP="00987276">
      <w:pPr>
        <w:spacing w:after="0"/>
        <w:jc w:val="both"/>
        <w:rPr>
          <w:lang w:val="sr-Cyrl-CS"/>
        </w:rPr>
      </w:pPr>
      <w:r>
        <w:rPr>
          <w:lang w:val="sr-Cyrl-CS"/>
        </w:rPr>
        <w:tab/>
        <w:t>Посебно је похваљено 14 ученика шестог разреда.</w:t>
      </w:r>
    </w:p>
    <w:p w:rsidR="00987276" w:rsidRDefault="00987276" w:rsidP="00987276">
      <w:pPr>
        <w:spacing w:after="0"/>
        <w:rPr>
          <w:lang w:val="sr-Cyrl-CS"/>
        </w:rPr>
      </w:pPr>
    </w:p>
    <w:p w:rsidR="00987276" w:rsidRDefault="00987276" w:rsidP="00987276">
      <w:pPr>
        <w:spacing w:after="0"/>
        <w:rPr>
          <w:lang w:val="sr-Cyrl-CS"/>
        </w:rPr>
      </w:pPr>
    </w:p>
    <w:p w:rsidR="00987276" w:rsidRDefault="00987276" w:rsidP="00987276">
      <w:pPr>
        <w:spacing w:after="0"/>
        <w:rPr>
          <w:lang w:val="sr-Cyrl-CS"/>
        </w:rPr>
      </w:pPr>
    </w:p>
    <w:p w:rsidR="00987276" w:rsidRDefault="00987276" w:rsidP="00987276">
      <w:pPr>
        <w:spacing w:after="0"/>
        <w:rPr>
          <w:lang w:val="sr-Cyrl-CS"/>
        </w:rPr>
      </w:pPr>
    </w:p>
    <w:p w:rsidR="00987276" w:rsidRDefault="00987276" w:rsidP="00987276">
      <w:pPr>
        <w:spacing w:after="0"/>
        <w:rPr>
          <w:lang w:val="sr-Cyrl-CS"/>
        </w:rPr>
      </w:pPr>
    </w:p>
    <w:p w:rsidR="00987276" w:rsidRDefault="00987276" w:rsidP="00987276">
      <w:pPr>
        <w:spacing w:after="0"/>
        <w:rPr>
          <w:lang w:val="sr-Cyrl-CS"/>
        </w:rPr>
      </w:pPr>
    </w:p>
    <w:p w:rsidR="00987276" w:rsidRDefault="00987276" w:rsidP="00987276">
      <w:pPr>
        <w:spacing w:after="0"/>
        <w:rPr>
          <w:lang w:val="sr-Cyrl-CS"/>
        </w:rPr>
      </w:pPr>
    </w:p>
    <w:p w:rsidR="00987276" w:rsidRDefault="00987276" w:rsidP="00987276">
      <w:pPr>
        <w:spacing w:after="0"/>
        <w:rPr>
          <w:lang w:val="sr-Cyrl-CS"/>
        </w:rPr>
      </w:pPr>
    </w:p>
    <w:p w:rsidR="00987276" w:rsidRDefault="00987276" w:rsidP="00987276">
      <w:pPr>
        <w:spacing w:after="0"/>
        <w:rPr>
          <w:lang w:val="sr-Cyrl-CS"/>
        </w:rPr>
      </w:pPr>
    </w:p>
    <w:p w:rsidR="00987276" w:rsidRDefault="00987276" w:rsidP="00987276">
      <w:pPr>
        <w:spacing w:after="0"/>
        <w:rPr>
          <w:lang w:val="sr-Cyrl-CS"/>
        </w:rPr>
      </w:pPr>
    </w:p>
    <w:p w:rsidR="00987276" w:rsidRDefault="00987276" w:rsidP="00987276">
      <w:pPr>
        <w:spacing w:after="0"/>
        <w:rPr>
          <w:lang w:val="sr-Cyrl-CS"/>
        </w:rPr>
      </w:pPr>
    </w:p>
    <w:p w:rsidR="00987276" w:rsidRDefault="00987276" w:rsidP="00987276">
      <w:pPr>
        <w:spacing w:after="0"/>
        <w:rPr>
          <w:lang w:val="sr-Cyrl-CS"/>
        </w:rPr>
      </w:pPr>
    </w:p>
    <w:p w:rsidR="00987276" w:rsidRPr="00EE2539" w:rsidRDefault="00987276" w:rsidP="00987276">
      <w:pPr>
        <w:spacing w:after="0"/>
        <w:rPr>
          <w:lang w:val="sr-Cyrl-CS"/>
        </w:rPr>
      </w:pPr>
      <w:r w:rsidRPr="00EE2539">
        <w:rPr>
          <w:b/>
          <w:lang w:val="sr-Cyrl-CS"/>
        </w:rPr>
        <w:t xml:space="preserve">СЕДМИ  РАЗРЕД </w:t>
      </w:r>
    </w:p>
    <w:tbl>
      <w:tblPr>
        <w:tblW w:w="1413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540"/>
        <w:gridCol w:w="450"/>
        <w:gridCol w:w="630"/>
        <w:gridCol w:w="450"/>
        <w:gridCol w:w="630"/>
        <w:gridCol w:w="450"/>
        <w:gridCol w:w="630"/>
        <w:gridCol w:w="540"/>
        <w:gridCol w:w="540"/>
        <w:gridCol w:w="630"/>
        <w:gridCol w:w="720"/>
        <w:gridCol w:w="630"/>
        <w:gridCol w:w="630"/>
        <w:gridCol w:w="459"/>
        <w:gridCol w:w="617"/>
        <w:gridCol w:w="459"/>
        <w:gridCol w:w="630"/>
        <w:gridCol w:w="540"/>
        <w:gridCol w:w="720"/>
        <w:gridCol w:w="540"/>
        <w:gridCol w:w="720"/>
        <w:gridCol w:w="810"/>
      </w:tblGrid>
      <w:tr w:rsidR="00987276" w:rsidRPr="00FD0A7F" w:rsidTr="000D3CC3">
        <w:trPr>
          <w:trHeight w:val="255"/>
        </w:trPr>
        <w:tc>
          <w:tcPr>
            <w:tcW w:w="1170" w:type="dxa"/>
            <w:vMerge w:val="restart"/>
            <w:shd w:val="clear" w:color="auto" w:fill="auto"/>
            <w:textDirection w:val="btLr"/>
            <w:vAlign w:val="center"/>
            <w:hideMark/>
          </w:tcPr>
          <w:p w:rsidR="00987276" w:rsidRPr="00FD0A7F" w:rsidRDefault="00987276" w:rsidP="000D3CC3">
            <w:pPr>
              <w:spacing w:after="0"/>
              <w:jc w:val="center"/>
              <w:rPr>
                <w:rFonts w:ascii="Arial" w:hAnsi="Arial" w:cs="Arial"/>
                <w:sz w:val="18"/>
                <w:szCs w:val="18"/>
              </w:rPr>
            </w:pPr>
            <w:r w:rsidRPr="00FD0A7F">
              <w:rPr>
                <w:rFonts w:ascii="Arial" w:hAnsi="Arial" w:cs="Arial"/>
                <w:sz w:val="18"/>
                <w:szCs w:val="18"/>
              </w:rPr>
              <w:t>Разред - одељење</w:t>
            </w:r>
          </w:p>
        </w:tc>
        <w:tc>
          <w:tcPr>
            <w:tcW w:w="540" w:type="dxa"/>
            <w:vMerge w:val="restart"/>
            <w:shd w:val="clear" w:color="auto" w:fill="auto"/>
            <w:textDirection w:val="btLr"/>
            <w:vAlign w:val="center"/>
            <w:hideMark/>
          </w:tcPr>
          <w:p w:rsidR="00987276" w:rsidRPr="00FD0A7F" w:rsidRDefault="00987276" w:rsidP="000D3CC3">
            <w:pPr>
              <w:spacing w:after="0"/>
              <w:jc w:val="center"/>
              <w:rPr>
                <w:rFonts w:ascii="Garamond" w:hAnsi="Garamond" w:cs="Arial"/>
                <w:sz w:val="16"/>
                <w:szCs w:val="16"/>
              </w:rPr>
            </w:pPr>
            <w:r w:rsidRPr="00FD0A7F">
              <w:rPr>
                <w:rFonts w:ascii="Garamond" w:hAnsi="Garamond" w:cs="Arial"/>
                <w:sz w:val="16"/>
                <w:szCs w:val="16"/>
              </w:rPr>
              <w:t>Бројчано оцењених уч.</w:t>
            </w:r>
          </w:p>
        </w:tc>
        <w:tc>
          <w:tcPr>
            <w:tcW w:w="5670" w:type="dxa"/>
            <w:gridSpan w:val="10"/>
            <w:vMerge w:val="restart"/>
            <w:shd w:val="clear" w:color="auto" w:fill="auto"/>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Позитиван успех</w:t>
            </w:r>
          </w:p>
        </w:tc>
        <w:tc>
          <w:tcPr>
            <w:tcW w:w="4685" w:type="dxa"/>
            <w:gridSpan w:val="8"/>
            <w:vMerge w:val="restart"/>
            <w:shd w:val="clear" w:color="auto" w:fill="auto"/>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Недовољан успех</w:t>
            </w:r>
          </w:p>
        </w:tc>
        <w:tc>
          <w:tcPr>
            <w:tcW w:w="1260" w:type="dxa"/>
            <w:gridSpan w:val="2"/>
            <w:vMerge w:val="restart"/>
            <w:shd w:val="clear" w:color="auto" w:fill="auto"/>
            <w:vAlign w:val="bottom"/>
            <w:hideMark/>
          </w:tcPr>
          <w:p w:rsidR="00987276" w:rsidRPr="00FD0A7F" w:rsidRDefault="00987276" w:rsidP="000D3CC3">
            <w:pPr>
              <w:spacing w:after="0"/>
              <w:jc w:val="center"/>
              <w:rPr>
                <w:rFonts w:ascii="Arial" w:hAnsi="Arial" w:cs="Arial"/>
                <w:sz w:val="16"/>
                <w:szCs w:val="16"/>
              </w:rPr>
            </w:pPr>
            <w:r w:rsidRPr="00FD0A7F">
              <w:rPr>
                <w:rFonts w:ascii="Arial" w:hAnsi="Arial" w:cs="Arial"/>
                <w:sz w:val="16"/>
                <w:szCs w:val="16"/>
              </w:rPr>
              <w:t>Неоце њени ученици</w:t>
            </w:r>
          </w:p>
        </w:tc>
        <w:tc>
          <w:tcPr>
            <w:tcW w:w="810" w:type="dxa"/>
            <w:vMerge w:val="restart"/>
            <w:shd w:val="clear" w:color="000000" w:fill="FFFF00"/>
            <w:vAlign w:val="bottom"/>
            <w:hideMark/>
          </w:tcPr>
          <w:p w:rsidR="00987276" w:rsidRPr="00FD0A7F" w:rsidRDefault="00987276" w:rsidP="000D3CC3">
            <w:pPr>
              <w:spacing w:after="0"/>
              <w:jc w:val="center"/>
              <w:rPr>
                <w:rFonts w:ascii="Arial" w:hAnsi="Arial" w:cs="Arial"/>
                <w:sz w:val="16"/>
                <w:szCs w:val="16"/>
              </w:rPr>
            </w:pPr>
            <w:r w:rsidRPr="00FD0A7F">
              <w:rPr>
                <w:rFonts w:ascii="Arial" w:hAnsi="Arial" w:cs="Arial"/>
                <w:sz w:val="16"/>
                <w:szCs w:val="16"/>
              </w:rPr>
              <w:t>Укупно учени ка</w:t>
            </w:r>
          </w:p>
        </w:tc>
      </w:tr>
      <w:tr w:rsidR="00987276" w:rsidRPr="00FD0A7F" w:rsidTr="000D3CC3">
        <w:trPr>
          <w:trHeight w:val="285"/>
        </w:trPr>
        <w:tc>
          <w:tcPr>
            <w:tcW w:w="1170" w:type="dxa"/>
            <w:vMerge/>
            <w:vAlign w:val="center"/>
            <w:hideMark/>
          </w:tcPr>
          <w:p w:rsidR="00987276" w:rsidRPr="00FD0A7F" w:rsidRDefault="00987276" w:rsidP="000D3CC3">
            <w:pPr>
              <w:spacing w:after="0"/>
              <w:rPr>
                <w:rFonts w:ascii="Arial" w:hAnsi="Arial" w:cs="Arial"/>
                <w:sz w:val="18"/>
                <w:szCs w:val="18"/>
              </w:rPr>
            </w:pPr>
          </w:p>
        </w:tc>
        <w:tc>
          <w:tcPr>
            <w:tcW w:w="540" w:type="dxa"/>
            <w:vMerge/>
            <w:vAlign w:val="center"/>
            <w:hideMark/>
          </w:tcPr>
          <w:p w:rsidR="00987276" w:rsidRPr="00FD0A7F" w:rsidRDefault="00987276" w:rsidP="000D3CC3">
            <w:pPr>
              <w:spacing w:after="0"/>
              <w:rPr>
                <w:rFonts w:ascii="Garamond" w:hAnsi="Garamond" w:cs="Arial"/>
                <w:sz w:val="16"/>
                <w:szCs w:val="16"/>
              </w:rPr>
            </w:pPr>
          </w:p>
        </w:tc>
        <w:tc>
          <w:tcPr>
            <w:tcW w:w="5670" w:type="dxa"/>
            <w:gridSpan w:val="10"/>
            <w:vMerge/>
            <w:vAlign w:val="center"/>
            <w:hideMark/>
          </w:tcPr>
          <w:p w:rsidR="00987276" w:rsidRPr="00FD0A7F" w:rsidRDefault="00987276" w:rsidP="000D3CC3">
            <w:pPr>
              <w:spacing w:after="0"/>
              <w:rPr>
                <w:rFonts w:ascii="Arial" w:hAnsi="Arial" w:cs="Arial"/>
                <w:sz w:val="20"/>
                <w:szCs w:val="20"/>
              </w:rPr>
            </w:pPr>
          </w:p>
        </w:tc>
        <w:tc>
          <w:tcPr>
            <w:tcW w:w="4685" w:type="dxa"/>
            <w:gridSpan w:val="8"/>
            <w:vMerge/>
            <w:vAlign w:val="center"/>
            <w:hideMark/>
          </w:tcPr>
          <w:p w:rsidR="00987276" w:rsidRPr="00FD0A7F" w:rsidRDefault="00987276" w:rsidP="000D3CC3">
            <w:pPr>
              <w:spacing w:after="0"/>
              <w:rPr>
                <w:rFonts w:ascii="Arial" w:hAnsi="Arial" w:cs="Arial"/>
                <w:sz w:val="20"/>
                <w:szCs w:val="20"/>
              </w:rPr>
            </w:pPr>
          </w:p>
        </w:tc>
        <w:tc>
          <w:tcPr>
            <w:tcW w:w="1260" w:type="dxa"/>
            <w:gridSpan w:val="2"/>
            <w:vMerge/>
            <w:vAlign w:val="center"/>
            <w:hideMark/>
          </w:tcPr>
          <w:p w:rsidR="00987276" w:rsidRPr="00FD0A7F" w:rsidRDefault="00987276" w:rsidP="000D3CC3">
            <w:pPr>
              <w:spacing w:after="0"/>
              <w:rPr>
                <w:rFonts w:ascii="Arial" w:hAnsi="Arial" w:cs="Arial"/>
                <w:sz w:val="16"/>
                <w:szCs w:val="16"/>
              </w:rPr>
            </w:pPr>
          </w:p>
        </w:tc>
        <w:tc>
          <w:tcPr>
            <w:tcW w:w="810" w:type="dxa"/>
            <w:vMerge/>
            <w:vAlign w:val="center"/>
            <w:hideMark/>
          </w:tcPr>
          <w:p w:rsidR="00987276" w:rsidRPr="00FD0A7F" w:rsidRDefault="00987276" w:rsidP="000D3CC3">
            <w:pPr>
              <w:spacing w:after="0"/>
              <w:rPr>
                <w:rFonts w:ascii="Arial" w:hAnsi="Arial" w:cs="Arial"/>
                <w:sz w:val="16"/>
                <w:szCs w:val="16"/>
              </w:rPr>
            </w:pPr>
          </w:p>
        </w:tc>
      </w:tr>
      <w:tr w:rsidR="00987276" w:rsidRPr="00FD0A7F" w:rsidTr="000D3CC3">
        <w:trPr>
          <w:trHeight w:val="520"/>
        </w:trPr>
        <w:tc>
          <w:tcPr>
            <w:tcW w:w="1170" w:type="dxa"/>
            <w:vMerge/>
            <w:vAlign w:val="center"/>
            <w:hideMark/>
          </w:tcPr>
          <w:p w:rsidR="00987276" w:rsidRPr="00FD0A7F" w:rsidRDefault="00987276" w:rsidP="000D3CC3">
            <w:pPr>
              <w:spacing w:after="0"/>
              <w:rPr>
                <w:rFonts w:ascii="Arial" w:hAnsi="Arial" w:cs="Arial"/>
                <w:sz w:val="18"/>
                <w:szCs w:val="18"/>
              </w:rPr>
            </w:pPr>
          </w:p>
        </w:tc>
        <w:tc>
          <w:tcPr>
            <w:tcW w:w="540" w:type="dxa"/>
            <w:vMerge/>
            <w:vAlign w:val="center"/>
            <w:hideMark/>
          </w:tcPr>
          <w:p w:rsidR="00987276" w:rsidRPr="00FD0A7F" w:rsidRDefault="00987276" w:rsidP="000D3CC3">
            <w:pPr>
              <w:spacing w:after="0"/>
              <w:rPr>
                <w:rFonts w:ascii="Garamond" w:hAnsi="Garamond" w:cs="Arial"/>
                <w:sz w:val="16"/>
                <w:szCs w:val="16"/>
              </w:rPr>
            </w:pPr>
          </w:p>
        </w:tc>
        <w:tc>
          <w:tcPr>
            <w:tcW w:w="1080"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Одличан</w:t>
            </w:r>
          </w:p>
        </w:tc>
        <w:tc>
          <w:tcPr>
            <w:tcW w:w="1080"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Вр. добар</w:t>
            </w:r>
          </w:p>
        </w:tc>
        <w:tc>
          <w:tcPr>
            <w:tcW w:w="1080"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Добар</w:t>
            </w:r>
          </w:p>
        </w:tc>
        <w:tc>
          <w:tcPr>
            <w:tcW w:w="1080"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Довољан</w:t>
            </w:r>
          </w:p>
        </w:tc>
        <w:tc>
          <w:tcPr>
            <w:tcW w:w="1350"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СВЕГА</w:t>
            </w:r>
          </w:p>
        </w:tc>
        <w:tc>
          <w:tcPr>
            <w:tcW w:w="1260"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Са 1 нед.</w:t>
            </w:r>
          </w:p>
        </w:tc>
        <w:tc>
          <w:tcPr>
            <w:tcW w:w="1076"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Са 2 нед.</w:t>
            </w:r>
          </w:p>
        </w:tc>
        <w:tc>
          <w:tcPr>
            <w:tcW w:w="1089" w:type="dxa"/>
            <w:gridSpan w:val="2"/>
            <w:shd w:val="clear" w:color="auto" w:fill="auto"/>
            <w:noWrap/>
            <w:vAlign w:val="bottom"/>
            <w:hideMark/>
          </w:tcPr>
          <w:p w:rsidR="00987276" w:rsidRPr="00FD0A7F" w:rsidRDefault="00987276" w:rsidP="000D3CC3">
            <w:pPr>
              <w:spacing w:after="0"/>
              <w:jc w:val="center"/>
              <w:rPr>
                <w:rFonts w:ascii="Arial" w:hAnsi="Arial" w:cs="Arial"/>
                <w:sz w:val="16"/>
                <w:szCs w:val="16"/>
              </w:rPr>
            </w:pPr>
            <w:r w:rsidRPr="00FD0A7F">
              <w:rPr>
                <w:rFonts w:ascii="Arial" w:hAnsi="Arial" w:cs="Arial"/>
                <w:sz w:val="16"/>
                <w:szCs w:val="16"/>
              </w:rPr>
              <w:t>Са 3 и више</w:t>
            </w:r>
          </w:p>
        </w:tc>
        <w:tc>
          <w:tcPr>
            <w:tcW w:w="1260"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Свега</w:t>
            </w:r>
          </w:p>
        </w:tc>
        <w:tc>
          <w:tcPr>
            <w:tcW w:w="1260" w:type="dxa"/>
            <w:gridSpan w:val="2"/>
            <w:vMerge/>
            <w:vAlign w:val="center"/>
            <w:hideMark/>
          </w:tcPr>
          <w:p w:rsidR="00987276" w:rsidRPr="00FD0A7F" w:rsidRDefault="00987276" w:rsidP="000D3CC3">
            <w:pPr>
              <w:spacing w:after="0"/>
              <w:rPr>
                <w:rFonts w:ascii="Arial" w:hAnsi="Arial" w:cs="Arial"/>
                <w:sz w:val="16"/>
                <w:szCs w:val="16"/>
              </w:rPr>
            </w:pPr>
          </w:p>
        </w:tc>
        <w:tc>
          <w:tcPr>
            <w:tcW w:w="810" w:type="dxa"/>
            <w:vMerge/>
            <w:vAlign w:val="center"/>
            <w:hideMark/>
          </w:tcPr>
          <w:p w:rsidR="00987276" w:rsidRPr="00FD0A7F" w:rsidRDefault="00987276" w:rsidP="000D3CC3">
            <w:pPr>
              <w:spacing w:after="0"/>
              <w:rPr>
                <w:rFonts w:ascii="Arial" w:hAnsi="Arial" w:cs="Arial"/>
                <w:sz w:val="16"/>
                <w:szCs w:val="16"/>
              </w:rPr>
            </w:pPr>
          </w:p>
        </w:tc>
      </w:tr>
      <w:tr w:rsidR="00987276" w:rsidRPr="00FD0A7F" w:rsidTr="000D3CC3">
        <w:trPr>
          <w:trHeight w:val="270"/>
        </w:trPr>
        <w:tc>
          <w:tcPr>
            <w:tcW w:w="1170" w:type="dxa"/>
            <w:vMerge/>
            <w:vAlign w:val="center"/>
            <w:hideMark/>
          </w:tcPr>
          <w:p w:rsidR="00987276" w:rsidRPr="00FD0A7F" w:rsidRDefault="00987276" w:rsidP="000D3CC3">
            <w:pPr>
              <w:spacing w:after="0"/>
              <w:rPr>
                <w:rFonts w:ascii="Arial" w:hAnsi="Arial" w:cs="Arial"/>
                <w:sz w:val="18"/>
                <w:szCs w:val="18"/>
              </w:rPr>
            </w:pPr>
          </w:p>
        </w:tc>
        <w:tc>
          <w:tcPr>
            <w:tcW w:w="540" w:type="dxa"/>
            <w:vMerge/>
            <w:vAlign w:val="center"/>
            <w:hideMark/>
          </w:tcPr>
          <w:p w:rsidR="00987276" w:rsidRPr="00FD0A7F" w:rsidRDefault="00987276" w:rsidP="000D3CC3">
            <w:pPr>
              <w:spacing w:after="0"/>
              <w:rPr>
                <w:rFonts w:ascii="Garamond" w:hAnsi="Garamond" w:cs="Arial"/>
                <w:sz w:val="16"/>
                <w:szCs w:val="16"/>
              </w:rPr>
            </w:pPr>
          </w:p>
        </w:tc>
        <w:tc>
          <w:tcPr>
            <w:tcW w:w="450" w:type="dxa"/>
            <w:shd w:val="clear" w:color="auto" w:fill="auto"/>
            <w:noWrap/>
            <w:vAlign w:val="bottom"/>
            <w:hideMark/>
          </w:tcPr>
          <w:p w:rsidR="00987276" w:rsidRPr="00C25F9E" w:rsidRDefault="00987276" w:rsidP="000D3CC3">
            <w:pPr>
              <w:spacing w:after="0"/>
              <w:jc w:val="center"/>
              <w:rPr>
                <w:rFonts w:ascii="Arial" w:hAnsi="Arial" w:cs="Arial"/>
                <w:sz w:val="18"/>
                <w:szCs w:val="18"/>
              </w:rPr>
            </w:pPr>
            <w:r w:rsidRPr="00C25F9E">
              <w:rPr>
                <w:rFonts w:ascii="Arial" w:hAnsi="Arial" w:cs="Arial"/>
                <w:sz w:val="18"/>
                <w:szCs w:val="18"/>
              </w:rPr>
              <w:t>Бр</w:t>
            </w:r>
          </w:p>
        </w:tc>
        <w:tc>
          <w:tcPr>
            <w:tcW w:w="63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450" w:type="dxa"/>
            <w:shd w:val="clear" w:color="auto" w:fill="auto"/>
            <w:noWrap/>
            <w:vAlign w:val="bottom"/>
            <w:hideMark/>
          </w:tcPr>
          <w:p w:rsidR="00987276" w:rsidRPr="00C25F9E" w:rsidRDefault="00987276" w:rsidP="000D3CC3">
            <w:pPr>
              <w:spacing w:after="0"/>
              <w:jc w:val="center"/>
              <w:rPr>
                <w:rFonts w:ascii="Arial" w:hAnsi="Arial" w:cs="Arial"/>
                <w:sz w:val="18"/>
                <w:szCs w:val="18"/>
              </w:rPr>
            </w:pPr>
            <w:r w:rsidRPr="00C25F9E">
              <w:rPr>
                <w:rFonts w:ascii="Arial" w:hAnsi="Arial" w:cs="Arial"/>
                <w:sz w:val="18"/>
                <w:szCs w:val="18"/>
              </w:rPr>
              <w:t>Бр</w:t>
            </w:r>
          </w:p>
        </w:tc>
        <w:tc>
          <w:tcPr>
            <w:tcW w:w="63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450" w:type="dxa"/>
            <w:shd w:val="clear" w:color="auto" w:fill="auto"/>
            <w:noWrap/>
            <w:vAlign w:val="bottom"/>
            <w:hideMark/>
          </w:tcPr>
          <w:p w:rsidR="00987276" w:rsidRPr="00C25F9E" w:rsidRDefault="00987276" w:rsidP="000D3CC3">
            <w:pPr>
              <w:spacing w:after="0"/>
              <w:jc w:val="center"/>
              <w:rPr>
                <w:rFonts w:ascii="Arial" w:hAnsi="Arial" w:cs="Arial"/>
                <w:sz w:val="18"/>
                <w:szCs w:val="18"/>
              </w:rPr>
            </w:pPr>
            <w:r w:rsidRPr="00C25F9E">
              <w:rPr>
                <w:rFonts w:ascii="Arial" w:hAnsi="Arial" w:cs="Arial"/>
                <w:sz w:val="18"/>
                <w:szCs w:val="18"/>
              </w:rPr>
              <w:t>Бр</w:t>
            </w:r>
          </w:p>
        </w:tc>
        <w:tc>
          <w:tcPr>
            <w:tcW w:w="63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54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Бр</w:t>
            </w:r>
          </w:p>
        </w:tc>
        <w:tc>
          <w:tcPr>
            <w:tcW w:w="54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63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Бр</w:t>
            </w:r>
          </w:p>
        </w:tc>
        <w:tc>
          <w:tcPr>
            <w:tcW w:w="72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63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Бр</w:t>
            </w:r>
          </w:p>
        </w:tc>
        <w:tc>
          <w:tcPr>
            <w:tcW w:w="63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459"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Бр</w:t>
            </w:r>
          </w:p>
        </w:tc>
        <w:tc>
          <w:tcPr>
            <w:tcW w:w="617"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459"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Бр</w:t>
            </w:r>
          </w:p>
        </w:tc>
        <w:tc>
          <w:tcPr>
            <w:tcW w:w="63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54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Бр</w:t>
            </w:r>
          </w:p>
        </w:tc>
        <w:tc>
          <w:tcPr>
            <w:tcW w:w="72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54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Бр</w:t>
            </w:r>
          </w:p>
        </w:tc>
        <w:tc>
          <w:tcPr>
            <w:tcW w:w="72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810" w:type="dxa"/>
            <w:vMerge/>
            <w:vAlign w:val="center"/>
            <w:hideMark/>
          </w:tcPr>
          <w:p w:rsidR="00987276" w:rsidRPr="00FD0A7F" w:rsidRDefault="00987276" w:rsidP="000D3CC3">
            <w:pPr>
              <w:spacing w:after="0"/>
              <w:rPr>
                <w:rFonts w:ascii="Arial" w:hAnsi="Arial" w:cs="Arial"/>
                <w:sz w:val="16"/>
                <w:szCs w:val="16"/>
              </w:rPr>
            </w:pPr>
          </w:p>
        </w:tc>
      </w:tr>
      <w:tr w:rsidR="00987276" w:rsidRPr="00FD0A7F" w:rsidTr="000D3CC3">
        <w:trPr>
          <w:trHeight w:val="270"/>
        </w:trPr>
        <w:tc>
          <w:tcPr>
            <w:tcW w:w="1170" w:type="dxa"/>
            <w:vAlign w:val="bottom"/>
            <w:hideMark/>
          </w:tcPr>
          <w:p w:rsidR="00987276" w:rsidRDefault="00987276" w:rsidP="000D3CC3">
            <w:pPr>
              <w:jc w:val="center"/>
              <w:rPr>
                <w:rFonts w:ascii="Arial" w:hAnsi="Arial" w:cs="Arial"/>
                <w:sz w:val="16"/>
                <w:szCs w:val="16"/>
              </w:rPr>
            </w:pPr>
            <w:r>
              <w:rPr>
                <w:rFonts w:ascii="Arial" w:hAnsi="Arial" w:cs="Arial"/>
                <w:sz w:val="16"/>
                <w:szCs w:val="16"/>
              </w:rPr>
              <w:t>VII-1</w:t>
            </w:r>
          </w:p>
        </w:tc>
        <w:tc>
          <w:tcPr>
            <w:tcW w:w="540" w:type="dxa"/>
            <w:vAlign w:val="bottom"/>
            <w:hideMark/>
          </w:tcPr>
          <w:p w:rsidR="00987276" w:rsidRDefault="00987276" w:rsidP="000D3CC3">
            <w:pPr>
              <w:jc w:val="right"/>
              <w:rPr>
                <w:rFonts w:ascii="Arial" w:hAnsi="Arial" w:cs="Arial"/>
                <w:sz w:val="16"/>
                <w:szCs w:val="16"/>
              </w:rPr>
            </w:pPr>
            <w:r>
              <w:rPr>
                <w:rFonts w:ascii="Arial" w:hAnsi="Arial" w:cs="Arial"/>
                <w:sz w:val="16"/>
                <w:szCs w:val="16"/>
              </w:rPr>
              <w:t>28</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11</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39.29</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10</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35.71</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7</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25.00</w:t>
            </w:r>
          </w:p>
        </w:tc>
        <w:tc>
          <w:tcPr>
            <w:tcW w:w="54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54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28</w:t>
            </w:r>
          </w:p>
        </w:tc>
        <w:tc>
          <w:tcPr>
            <w:tcW w:w="72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100.00</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459"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617"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459"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54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72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54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72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810" w:type="dxa"/>
            <w:vAlign w:val="bottom"/>
            <w:hideMark/>
          </w:tcPr>
          <w:p w:rsidR="00987276" w:rsidRDefault="00987276" w:rsidP="000D3CC3">
            <w:pPr>
              <w:jc w:val="right"/>
              <w:rPr>
                <w:rFonts w:ascii="Arial" w:hAnsi="Arial" w:cs="Arial"/>
                <w:sz w:val="16"/>
                <w:szCs w:val="16"/>
              </w:rPr>
            </w:pPr>
            <w:r>
              <w:rPr>
                <w:rFonts w:ascii="Arial" w:hAnsi="Arial" w:cs="Arial"/>
                <w:sz w:val="16"/>
                <w:szCs w:val="16"/>
              </w:rPr>
              <w:t>28</w:t>
            </w:r>
          </w:p>
        </w:tc>
      </w:tr>
      <w:tr w:rsidR="00987276" w:rsidRPr="00FD0A7F" w:rsidTr="000D3CC3">
        <w:trPr>
          <w:trHeight w:val="270"/>
        </w:trPr>
        <w:tc>
          <w:tcPr>
            <w:tcW w:w="1170" w:type="dxa"/>
            <w:vAlign w:val="bottom"/>
            <w:hideMark/>
          </w:tcPr>
          <w:p w:rsidR="00987276" w:rsidRDefault="00987276" w:rsidP="000D3CC3">
            <w:pPr>
              <w:jc w:val="center"/>
              <w:rPr>
                <w:rFonts w:ascii="Arial" w:hAnsi="Arial" w:cs="Arial"/>
                <w:sz w:val="16"/>
                <w:szCs w:val="16"/>
              </w:rPr>
            </w:pPr>
            <w:r>
              <w:rPr>
                <w:rFonts w:ascii="Arial" w:hAnsi="Arial" w:cs="Arial"/>
                <w:sz w:val="16"/>
                <w:szCs w:val="16"/>
              </w:rPr>
              <w:t>VII-2</w:t>
            </w:r>
          </w:p>
        </w:tc>
        <w:tc>
          <w:tcPr>
            <w:tcW w:w="540" w:type="dxa"/>
            <w:vAlign w:val="bottom"/>
            <w:hideMark/>
          </w:tcPr>
          <w:p w:rsidR="00987276" w:rsidRDefault="00987276" w:rsidP="000D3CC3">
            <w:pPr>
              <w:jc w:val="right"/>
              <w:rPr>
                <w:rFonts w:ascii="Arial" w:hAnsi="Arial" w:cs="Arial"/>
                <w:sz w:val="16"/>
                <w:szCs w:val="16"/>
              </w:rPr>
            </w:pPr>
            <w:r>
              <w:rPr>
                <w:rFonts w:ascii="Arial" w:hAnsi="Arial" w:cs="Arial"/>
                <w:sz w:val="16"/>
                <w:szCs w:val="16"/>
              </w:rPr>
              <w:t>26</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9</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34.62</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11</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42.31</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6</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23.08</w:t>
            </w:r>
          </w:p>
        </w:tc>
        <w:tc>
          <w:tcPr>
            <w:tcW w:w="54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54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26</w:t>
            </w:r>
          </w:p>
        </w:tc>
        <w:tc>
          <w:tcPr>
            <w:tcW w:w="72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100.00</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459"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617"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459"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54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72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54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72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810" w:type="dxa"/>
            <w:vAlign w:val="bottom"/>
            <w:hideMark/>
          </w:tcPr>
          <w:p w:rsidR="00987276" w:rsidRDefault="00987276" w:rsidP="000D3CC3">
            <w:pPr>
              <w:jc w:val="right"/>
              <w:rPr>
                <w:rFonts w:ascii="Arial" w:hAnsi="Arial" w:cs="Arial"/>
                <w:sz w:val="16"/>
                <w:szCs w:val="16"/>
              </w:rPr>
            </w:pPr>
            <w:r>
              <w:rPr>
                <w:rFonts w:ascii="Arial" w:hAnsi="Arial" w:cs="Arial"/>
                <w:sz w:val="16"/>
                <w:szCs w:val="16"/>
              </w:rPr>
              <w:t>26</w:t>
            </w:r>
          </w:p>
        </w:tc>
      </w:tr>
      <w:tr w:rsidR="00987276" w:rsidRPr="00FD0A7F" w:rsidTr="000D3CC3">
        <w:trPr>
          <w:trHeight w:val="270"/>
        </w:trPr>
        <w:tc>
          <w:tcPr>
            <w:tcW w:w="1170" w:type="dxa"/>
            <w:vAlign w:val="bottom"/>
            <w:hideMark/>
          </w:tcPr>
          <w:p w:rsidR="00987276" w:rsidRDefault="00987276" w:rsidP="000D3CC3">
            <w:pPr>
              <w:jc w:val="center"/>
              <w:rPr>
                <w:rFonts w:ascii="Arial" w:hAnsi="Arial" w:cs="Arial"/>
                <w:sz w:val="16"/>
                <w:szCs w:val="16"/>
              </w:rPr>
            </w:pPr>
            <w:r>
              <w:rPr>
                <w:rFonts w:ascii="Arial" w:hAnsi="Arial" w:cs="Arial"/>
                <w:sz w:val="16"/>
                <w:szCs w:val="16"/>
              </w:rPr>
              <w:t>издвојена збирно VII</w:t>
            </w:r>
          </w:p>
        </w:tc>
        <w:tc>
          <w:tcPr>
            <w:tcW w:w="540" w:type="dxa"/>
            <w:vAlign w:val="bottom"/>
            <w:hideMark/>
          </w:tcPr>
          <w:p w:rsidR="00987276" w:rsidRDefault="00987276" w:rsidP="000D3CC3">
            <w:pPr>
              <w:jc w:val="right"/>
              <w:rPr>
                <w:rFonts w:ascii="Arial" w:hAnsi="Arial" w:cs="Arial"/>
                <w:sz w:val="16"/>
                <w:szCs w:val="16"/>
              </w:rPr>
            </w:pPr>
            <w:r>
              <w:rPr>
                <w:rFonts w:ascii="Arial" w:hAnsi="Arial" w:cs="Arial"/>
                <w:sz w:val="16"/>
                <w:szCs w:val="16"/>
              </w:rPr>
              <w:t>8</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1</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12.50</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5</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62.50</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2</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25.00</w:t>
            </w:r>
          </w:p>
        </w:tc>
        <w:tc>
          <w:tcPr>
            <w:tcW w:w="54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54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8</w:t>
            </w:r>
          </w:p>
        </w:tc>
        <w:tc>
          <w:tcPr>
            <w:tcW w:w="72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100.00</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459"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617"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459"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54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72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54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72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810" w:type="dxa"/>
            <w:vAlign w:val="bottom"/>
            <w:hideMark/>
          </w:tcPr>
          <w:p w:rsidR="00987276" w:rsidRDefault="00987276" w:rsidP="000D3CC3">
            <w:pPr>
              <w:jc w:val="right"/>
              <w:rPr>
                <w:rFonts w:ascii="Arial" w:hAnsi="Arial" w:cs="Arial"/>
                <w:sz w:val="16"/>
                <w:szCs w:val="16"/>
              </w:rPr>
            </w:pPr>
            <w:r>
              <w:rPr>
                <w:rFonts w:ascii="Arial" w:hAnsi="Arial" w:cs="Arial"/>
                <w:sz w:val="16"/>
                <w:szCs w:val="16"/>
              </w:rPr>
              <w:t>8</w:t>
            </w:r>
          </w:p>
        </w:tc>
      </w:tr>
      <w:tr w:rsidR="00987276" w:rsidRPr="00FD0A7F" w:rsidTr="000D3CC3">
        <w:trPr>
          <w:trHeight w:val="270"/>
        </w:trPr>
        <w:tc>
          <w:tcPr>
            <w:tcW w:w="1170" w:type="dxa"/>
            <w:vAlign w:val="bottom"/>
            <w:hideMark/>
          </w:tcPr>
          <w:p w:rsidR="00987276" w:rsidRDefault="00987276" w:rsidP="000D3CC3">
            <w:pPr>
              <w:rPr>
                <w:rFonts w:ascii="Arial" w:hAnsi="Arial" w:cs="Arial"/>
                <w:sz w:val="16"/>
                <w:szCs w:val="16"/>
              </w:rPr>
            </w:pPr>
            <w:r>
              <w:rPr>
                <w:rFonts w:ascii="Arial" w:hAnsi="Arial" w:cs="Arial"/>
                <w:sz w:val="16"/>
                <w:szCs w:val="16"/>
              </w:rPr>
              <w:t>укупно</w:t>
            </w:r>
          </w:p>
        </w:tc>
        <w:tc>
          <w:tcPr>
            <w:tcW w:w="540" w:type="dxa"/>
            <w:vAlign w:val="bottom"/>
            <w:hideMark/>
          </w:tcPr>
          <w:p w:rsidR="00987276" w:rsidRDefault="00987276" w:rsidP="000D3CC3">
            <w:pPr>
              <w:jc w:val="right"/>
              <w:rPr>
                <w:rFonts w:ascii="Arial" w:hAnsi="Arial" w:cs="Arial"/>
                <w:sz w:val="16"/>
                <w:szCs w:val="16"/>
              </w:rPr>
            </w:pPr>
            <w:r>
              <w:rPr>
                <w:rFonts w:ascii="Arial" w:hAnsi="Arial" w:cs="Arial"/>
                <w:sz w:val="16"/>
                <w:szCs w:val="16"/>
              </w:rPr>
              <w:t>62</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21</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33.87</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26</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41.94</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15</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24.19</w:t>
            </w:r>
          </w:p>
        </w:tc>
        <w:tc>
          <w:tcPr>
            <w:tcW w:w="54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54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62</w:t>
            </w:r>
          </w:p>
        </w:tc>
        <w:tc>
          <w:tcPr>
            <w:tcW w:w="72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100.00</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459"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617"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459"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54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72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54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72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810" w:type="dxa"/>
            <w:vAlign w:val="bottom"/>
            <w:hideMark/>
          </w:tcPr>
          <w:p w:rsidR="00987276" w:rsidRDefault="00987276" w:rsidP="000D3CC3">
            <w:pPr>
              <w:jc w:val="right"/>
              <w:rPr>
                <w:rFonts w:ascii="Arial" w:hAnsi="Arial" w:cs="Arial"/>
                <w:sz w:val="16"/>
                <w:szCs w:val="16"/>
              </w:rPr>
            </w:pPr>
            <w:r>
              <w:rPr>
                <w:rFonts w:ascii="Arial" w:hAnsi="Arial" w:cs="Arial"/>
                <w:sz w:val="16"/>
                <w:szCs w:val="16"/>
              </w:rPr>
              <w:t>62</w:t>
            </w:r>
          </w:p>
        </w:tc>
      </w:tr>
    </w:tbl>
    <w:p w:rsidR="00987276" w:rsidRDefault="00987276" w:rsidP="00987276">
      <w:pPr>
        <w:spacing w:after="0"/>
      </w:pPr>
    </w:p>
    <w:p w:rsidR="00987276" w:rsidRDefault="00987276" w:rsidP="00987276">
      <w:pPr>
        <w:spacing w:after="0"/>
      </w:pPr>
    </w:p>
    <w:p w:rsidR="00987276" w:rsidRDefault="00987276" w:rsidP="00987276">
      <w:pPr>
        <w:spacing w:after="0"/>
        <w:jc w:val="both"/>
        <w:rPr>
          <w:lang w:val="sr-Cyrl-CS"/>
        </w:rPr>
      </w:pPr>
      <w:r>
        <w:tab/>
      </w:r>
      <w:r>
        <w:rPr>
          <w:lang w:val="sr-Cyrl-CS"/>
        </w:rPr>
        <w:t>Свих 62 ученика седмог разреда је оцењено и сви ученици су са позитивних успехом. Са одличним успехом седми разред је завршио 21 ученик (33,87%), са врло добрим 26 ученика (41,94%), са добрим успехом 15 ученика (24,19%).</w:t>
      </w:r>
    </w:p>
    <w:p w:rsidR="00987276" w:rsidRDefault="00987276" w:rsidP="00987276">
      <w:pPr>
        <w:spacing w:after="0"/>
        <w:jc w:val="both"/>
        <w:rPr>
          <w:lang w:val="sr-Cyrl-CS"/>
        </w:rPr>
      </w:pPr>
      <w:r>
        <w:rPr>
          <w:lang w:val="sr-Cyrl-CS"/>
        </w:rPr>
        <w:tab/>
        <w:t>Посебно је похваљено 15 ученика седмог разреда.</w:t>
      </w:r>
    </w:p>
    <w:p w:rsidR="00987276" w:rsidRDefault="00987276" w:rsidP="00987276">
      <w:pPr>
        <w:spacing w:after="0"/>
        <w:rPr>
          <w:lang w:val="sr-Cyrl-CS"/>
        </w:rPr>
      </w:pPr>
    </w:p>
    <w:p w:rsidR="00987276" w:rsidRDefault="00987276" w:rsidP="00987276">
      <w:pPr>
        <w:spacing w:after="0"/>
        <w:rPr>
          <w:lang w:val="sr-Cyrl-CS"/>
        </w:rPr>
      </w:pPr>
    </w:p>
    <w:p w:rsidR="00987276" w:rsidRDefault="00987276" w:rsidP="00987276">
      <w:pPr>
        <w:spacing w:after="0"/>
        <w:rPr>
          <w:lang w:val="sr-Cyrl-CS"/>
        </w:rPr>
      </w:pPr>
    </w:p>
    <w:p w:rsidR="00987276" w:rsidRDefault="00987276" w:rsidP="00987276">
      <w:pPr>
        <w:spacing w:after="0"/>
        <w:rPr>
          <w:lang w:val="sr-Cyrl-CS"/>
        </w:rPr>
      </w:pPr>
    </w:p>
    <w:p w:rsidR="00987276" w:rsidRDefault="00987276" w:rsidP="00987276">
      <w:pPr>
        <w:spacing w:after="0"/>
        <w:rPr>
          <w:lang w:val="sr-Cyrl-CS"/>
        </w:rPr>
      </w:pPr>
    </w:p>
    <w:p w:rsidR="00987276" w:rsidRDefault="00987276" w:rsidP="00987276">
      <w:pPr>
        <w:spacing w:after="0"/>
        <w:rPr>
          <w:lang w:val="sr-Cyrl-CS"/>
        </w:rPr>
      </w:pPr>
    </w:p>
    <w:p w:rsidR="00987276" w:rsidRDefault="00987276" w:rsidP="00987276">
      <w:pPr>
        <w:spacing w:after="0"/>
        <w:rPr>
          <w:lang w:val="sr-Cyrl-CS"/>
        </w:rPr>
      </w:pPr>
    </w:p>
    <w:p w:rsidR="00987276" w:rsidRDefault="00987276" w:rsidP="00987276">
      <w:pPr>
        <w:spacing w:after="0"/>
        <w:rPr>
          <w:lang w:val="sr-Cyrl-CS"/>
        </w:rPr>
      </w:pPr>
    </w:p>
    <w:p w:rsidR="00987276" w:rsidRPr="004E57EE" w:rsidRDefault="00987276" w:rsidP="00987276">
      <w:pPr>
        <w:spacing w:after="0"/>
        <w:rPr>
          <w:lang w:val="sr-Cyrl-CS"/>
        </w:rPr>
      </w:pPr>
    </w:p>
    <w:p w:rsidR="00987276" w:rsidRDefault="00987276" w:rsidP="00987276">
      <w:pPr>
        <w:spacing w:after="0"/>
      </w:pPr>
      <w:r w:rsidRPr="00EE2539">
        <w:rPr>
          <w:b/>
          <w:lang w:val="sr-Cyrl-CS"/>
        </w:rPr>
        <w:t>ОСМИ  РАЗРЕД</w:t>
      </w:r>
    </w:p>
    <w:tbl>
      <w:tblPr>
        <w:tblW w:w="136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5"/>
        <w:gridCol w:w="450"/>
        <w:gridCol w:w="450"/>
        <w:gridCol w:w="630"/>
        <w:gridCol w:w="450"/>
        <w:gridCol w:w="720"/>
        <w:gridCol w:w="450"/>
        <w:gridCol w:w="720"/>
        <w:gridCol w:w="360"/>
        <w:gridCol w:w="540"/>
        <w:gridCol w:w="450"/>
        <w:gridCol w:w="720"/>
        <w:gridCol w:w="360"/>
        <w:gridCol w:w="720"/>
        <w:gridCol w:w="540"/>
        <w:gridCol w:w="540"/>
        <w:gridCol w:w="450"/>
        <w:gridCol w:w="630"/>
        <w:gridCol w:w="630"/>
        <w:gridCol w:w="630"/>
        <w:gridCol w:w="630"/>
        <w:gridCol w:w="720"/>
        <w:gridCol w:w="810"/>
      </w:tblGrid>
      <w:tr w:rsidR="00987276" w:rsidRPr="00FD0A7F" w:rsidTr="000D3CC3">
        <w:trPr>
          <w:trHeight w:val="255"/>
        </w:trPr>
        <w:tc>
          <w:tcPr>
            <w:tcW w:w="1005" w:type="dxa"/>
            <w:vMerge w:val="restart"/>
            <w:shd w:val="clear" w:color="auto" w:fill="auto"/>
            <w:textDirection w:val="btLr"/>
            <w:vAlign w:val="center"/>
            <w:hideMark/>
          </w:tcPr>
          <w:p w:rsidR="00987276" w:rsidRPr="00FD0A7F" w:rsidRDefault="00987276" w:rsidP="000D3CC3">
            <w:pPr>
              <w:spacing w:after="0"/>
              <w:jc w:val="center"/>
              <w:rPr>
                <w:rFonts w:ascii="Arial" w:hAnsi="Arial" w:cs="Arial"/>
                <w:sz w:val="18"/>
                <w:szCs w:val="18"/>
              </w:rPr>
            </w:pPr>
            <w:r w:rsidRPr="00FD0A7F">
              <w:rPr>
                <w:rFonts w:ascii="Arial" w:hAnsi="Arial" w:cs="Arial"/>
                <w:sz w:val="18"/>
                <w:szCs w:val="18"/>
              </w:rPr>
              <w:t>Разред - одељење</w:t>
            </w:r>
          </w:p>
        </w:tc>
        <w:tc>
          <w:tcPr>
            <w:tcW w:w="450" w:type="dxa"/>
            <w:vMerge w:val="restart"/>
            <w:shd w:val="clear" w:color="auto" w:fill="auto"/>
            <w:textDirection w:val="btLr"/>
            <w:vAlign w:val="center"/>
            <w:hideMark/>
          </w:tcPr>
          <w:p w:rsidR="00987276" w:rsidRPr="00FD0A7F" w:rsidRDefault="00987276" w:rsidP="000D3CC3">
            <w:pPr>
              <w:spacing w:after="0"/>
              <w:jc w:val="center"/>
              <w:rPr>
                <w:rFonts w:ascii="Garamond" w:hAnsi="Garamond" w:cs="Arial"/>
                <w:sz w:val="16"/>
                <w:szCs w:val="16"/>
              </w:rPr>
            </w:pPr>
            <w:r w:rsidRPr="00FD0A7F">
              <w:rPr>
                <w:rFonts w:ascii="Garamond" w:hAnsi="Garamond" w:cs="Arial"/>
                <w:sz w:val="16"/>
                <w:szCs w:val="16"/>
              </w:rPr>
              <w:t>Бројчано оцењених уч.</w:t>
            </w:r>
          </w:p>
        </w:tc>
        <w:tc>
          <w:tcPr>
            <w:tcW w:w="5490" w:type="dxa"/>
            <w:gridSpan w:val="10"/>
            <w:vMerge w:val="restart"/>
            <w:shd w:val="clear" w:color="auto" w:fill="auto"/>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Позитиван успех</w:t>
            </w:r>
          </w:p>
        </w:tc>
        <w:tc>
          <w:tcPr>
            <w:tcW w:w="4500" w:type="dxa"/>
            <w:gridSpan w:val="8"/>
            <w:vMerge w:val="restart"/>
            <w:shd w:val="clear" w:color="auto" w:fill="auto"/>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Недовољан успех</w:t>
            </w:r>
          </w:p>
        </w:tc>
        <w:tc>
          <w:tcPr>
            <w:tcW w:w="1350" w:type="dxa"/>
            <w:gridSpan w:val="2"/>
            <w:vMerge w:val="restart"/>
            <w:shd w:val="clear" w:color="auto" w:fill="auto"/>
            <w:vAlign w:val="bottom"/>
            <w:hideMark/>
          </w:tcPr>
          <w:p w:rsidR="00987276" w:rsidRPr="00FD0A7F" w:rsidRDefault="00987276" w:rsidP="000D3CC3">
            <w:pPr>
              <w:spacing w:after="0"/>
              <w:jc w:val="center"/>
              <w:rPr>
                <w:rFonts w:ascii="Arial" w:hAnsi="Arial" w:cs="Arial"/>
                <w:sz w:val="16"/>
                <w:szCs w:val="16"/>
              </w:rPr>
            </w:pPr>
            <w:r w:rsidRPr="00FD0A7F">
              <w:rPr>
                <w:rFonts w:ascii="Arial" w:hAnsi="Arial" w:cs="Arial"/>
                <w:sz w:val="16"/>
                <w:szCs w:val="16"/>
              </w:rPr>
              <w:t>Неоце њени ученици</w:t>
            </w:r>
          </w:p>
        </w:tc>
        <w:tc>
          <w:tcPr>
            <w:tcW w:w="810" w:type="dxa"/>
            <w:vMerge w:val="restart"/>
            <w:shd w:val="clear" w:color="000000" w:fill="FFFF00"/>
            <w:vAlign w:val="bottom"/>
            <w:hideMark/>
          </w:tcPr>
          <w:p w:rsidR="00987276" w:rsidRPr="00FD0A7F" w:rsidRDefault="00987276" w:rsidP="000D3CC3">
            <w:pPr>
              <w:spacing w:after="0"/>
              <w:jc w:val="center"/>
              <w:rPr>
                <w:rFonts w:ascii="Arial" w:hAnsi="Arial" w:cs="Arial"/>
                <w:sz w:val="16"/>
                <w:szCs w:val="16"/>
              </w:rPr>
            </w:pPr>
            <w:r w:rsidRPr="00FD0A7F">
              <w:rPr>
                <w:rFonts w:ascii="Arial" w:hAnsi="Arial" w:cs="Arial"/>
                <w:sz w:val="16"/>
                <w:szCs w:val="16"/>
              </w:rPr>
              <w:t>Укупно учени ка</w:t>
            </w:r>
          </w:p>
        </w:tc>
      </w:tr>
      <w:tr w:rsidR="00987276" w:rsidRPr="00FD0A7F" w:rsidTr="000D3CC3">
        <w:trPr>
          <w:trHeight w:val="285"/>
        </w:trPr>
        <w:tc>
          <w:tcPr>
            <w:tcW w:w="1005" w:type="dxa"/>
            <w:vMerge/>
            <w:vAlign w:val="center"/>
            <w:hideMark/>
          </w:tcPr>
          <w:p w:rsidR="00987276" w:rsidRPr="00FD0A7F" w:rsidRDefault="00987276" w:rsidP="000D3CC3">
            <w:pPr>
              <w:spacing w:after="0"/>
              <w:rPr>
                <w:rFonts w:ascii="Arial" w:hAnsi="Arial" w:cs="Arial"/>
                <w:sz w:val="18"/>
                <w:szCs w:val="18"/>
              </w:rPr>
            </w:pPr>
          </w:p>
        </w:tc>
        <w:tc>
          <w:tcPr>
            <w:tcW w:w="450" w:type="dxa"/>
            <w:vMerge/>
            <w:vAlign w:val="center"/>
            <w:hideMark/>
          </w:tcPr>
          <w:p w:rsidR="00987276" w:rsidRPr="00FD0A7F" w:rsidRDefault="00987276" w:rsidP="000D3CC3">
            <w:pPr>
              <w:spacing w:after="0"/>
              <w:rPr>
                <w:rFonts w:ascii="Garamond" w:hAnsi="Garamond" w:cs="Arial"/>
                <w:sz w:val="16"/>
                <w:szCs w:val="16"/>
              </w:rPr>
            </w:pPr>
          </w:p>
        </w:tc>
        <w:tc>
          <w:tcPr>
            <w:tcW w:w="5490" w:type="dxa"/>
            <w:gridSpan w:val="10"/>
            <w:vMerge/>
            <w:vAlign w:val="center"/>
            <w:hideMark/>
          </w:tcPr>
          <w:p w:rsidR="00987276" w:rsidRPr="00FD0A7F" w:rsidRDefault="00987276" w:rsidP="000D3CC3">
            <w:pPr>
              <w:spacing w:after="0"/>
              <w:rPr>
                <w:rFonts w:ascii="Arial" w:hAnsi="Arial" w:cs="Arial"/>
                <w:sz w:val="20"/>
                <w:szCs w:val="20"/>
              </w:rPr>
            </w:pPr>
          </w:p>
        </w:tc>
        <w:tc>
          <w:tcPr>
            <w:tcW w:w="4500" w:type="dxa"/>
            <w:gridSpan w:val="8"/>
            <w:vMerge/>
            <w:vAlign w:val="center"/>
            <w:hideMark/>
          </w:tcPr>
          <w:p w:rsidR="00987276" w:rsidRPr="00FD0A7F" w:rsidRDefault="00987276" w:rsidP="000D3CC3">
            <w:pPr>
              <w:spacing w:after="0"/>
              <w:rPr>
                <w:rFonts w:ascii="Arial" w:hAnsi="Arial" w:cs="Arial"/>
                <w:sz w:val="20"/>
                <w:szCs w:val="20"/>
              </w:rPr>
            </w:pPr>
          </w:p>
        </w:tc>
        <w:tc>
          <w:tcPr>
            <w:tcW w:w="1350" w:type="dxa"/>
            <w:gridSpan w:val="2"/>
            <w:vMerge/>
            <w:vAlign w:val="center"/>
            <w:hideMark/>
          </w:tcPr>
          <w:p w:rsidR="00987276" w:rsidRPr="00FD0A7F" w:rsidRDefault="00987276" w:rsidP="000D3CC3">
            <w:pPr>
              <w:spacing w:after="0"/>
              <w:rPr>
                <w:rFonts w:ascii="Arial" w:hAnsi="Arial" w:cs="Arial"/>
                <w:sz w:val="16"/>
                <w:szCs w:val="16"/>
              </w:rPr>
            </w:pPr>
          </w:p>
        </w:tc>
        <w:tc>
          <w:tcPr>
            <w:tcW w:w="810" w:type="dxa"/>
            <w:vMerge/>
            <w:vAlign w:val="center"/>
            <w:hideMark/>
          </w:tcPr>
          <w:p w:rsidR="00987276" w:rsidRPr="00FD0A7F" w:rsidRDefault="00987276" w:rsidP="000D3CC3">
            <w:pPr>
              <w:spacing w:after="0"/>
              <w:rPr>
                <w:rFonts w:ascii="Arial" w:hAnsi="Arial" w:cs="Arial"/>
                <w:sz w:val="16"/>
                <w:szCs w:val="16"/>
              </w:rPr>
            </w:pPr>
          </w:p>
        </w:tc>
      </w:tr>
      <w:tr w:rsidR="00987276" w:rsidRPr="00FD0A7F" w:rsidTr="000D3CC3">
        <w:trPr>
          <w:trHeight w:val="745"/>
        </w:trPr>
        <w:tc>
          <w:tcPr>
            <w:tcW w:w="1005" w:type="dxa"/>
            <w:vMerge/>
            <w:vAlign w:val="center"/>
            <w:hideMark/>
          </w:tcPr>
          <w:p w:rsidR="00987276" w:rsidRPr="00FD0A7F" w:rsidRDefault="00987276" w:rsidP="000D3CC3">
            <w:pPr>
              <w:spacing w:after="0"/>
              <w:rPr>
                <w:rFonts w:ascii="Arial" w:hAnsi="Arial" w:cs="Arial"/>
                <w:sz w:val="18"/>
                <w:szCs w:val="18"/>
              </w:rPr>
            </w:pPr>
          </w:p>
        </w:tc>
        <w:tc>
          <w:tcPr>
            <w:tcW w:w="450" w:type="dxa"/>
            <w:vMerge/>
            <w:vAlign w:val="center"/>
            <w:hideMark/>
          </w:tcPr>
          <w:p w:rsidR="00987276" w:rsidRPr="00FD0A7F" w:rsidRDefault="00987276" w:rsidP="000D3CC3">
            <w:pPr>
              <w:spacing w:after="0"/>
              <w:rPr>
                <w:rFonts w:ascii="Garamond" w:hAnsi="Garamond" w:cs="Arial"/>
                <w:sz w:val="16"/>
                <w:szCs w:val="16"/>
              </w:rPr>
            </w:pPr>
          </w:p>
        </w:tc>
        <w:tc>
          <w:tcPr>
            <w:tcW w:w="1080"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Одличан</w:t>
            </w:r>
          </w:p>
        </w:tc>
        <w:tc>
          <w:tcPr>
            <w:tcW w:w="1170"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Вр. добар</w:t>
            </w:r>
          </w:p>
        </w:tc>
        <w:tc>
          <w:tcPr>
            <w:tcW w:w="1170"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Добар</w:t>
            </w:r>
          </w:p>
        </w:tc>
        <w:tc>
          <w:tcPr>
            <w:tcW w:w="900" w:type="dxa"/>
            <w:gridSpan w:val="2"/>
            <w:shd w:val="clear" w:color="auto" w:fill="auto"/>
            <w:noWrap/>
            <w:vAlign w:val="bottom"/>
            <w:hideMark/>
          </w:tcPr>
          <w:p w:rsidR="00987276" w:rsidRPr="00967FEE" w:rsidRDefault="00987276" w:rsidP="000D3CC3">
            <w:pPr>
              <w:spacing w:after="0"/>
              <w:jc w:val="center"/>
              <w:rPr>
                <w:rFonts w:ascii="Arial" w:hAnsi="Arial" w:cs="Arial"/>
                <w:sz w:val="18"/>
                <w:szCs w:val="18"/>
              </w:rPr>
            </w:pPr>
            <w:r w:rsidRPr="00967FEE">
              <w:rPr>
                <w:rFonts w:ascii="Arial" w:hAnsi="Arial" w:cs="Arial"/>
                <w:sz w:val="18"/>
                <w:szCs w:val="18"/>
              </w:rPr>
              <w:t>Довољан</w:t>
            </w:r>
          </w:p>
        </w:tc>
        <w:tc>
          <w:tcPr>
            <w:tcW w:w="1170"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СВЕГА</w:t>
            </w:r>
          </w:p>
        </w:tc>
        <w:tc>
          <w:tcPr>
            <w:tcW w:w="1080"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Са 1 нед.</w:t>
            </w:r>
          </w:p>
        </w:tc>
        <w:tc>
          <w:tcPr>
            <w:tcW w:w="1080"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Са 2 нед.</w:t>
            </w:r>
          </w:p>
        </w:tc>
        <w:tc>
          <w:tcPr>
            <w:tcW w:w="1080" w:type="dxa"/>
            <w:gridSpan w:val="2"/>
            <w:shd w:val="clear" w:color="auto" w:fill="auto"/>
            <w:noWrap/>
            <w:vAlign w:val="bottom"/>
            <w:hideMark/>
          </w:tcPr>
          <w:p w:rsidR="00987276" w:rsidRPr="00FD0A7F" w:rsidRDefault="00987276" w:rsidP="000D3CC3">
            <w:pPr>
              <w:spacing w:after="0"/>
              <w:jc w:val="center"/>
              <w:rPr>
                <w:rFonts w:ascii="Arial" w:hAnsi="Arial" w:cs="Arial"/>
                <w:sz w:val="16"/>
                <w:szCs w:val="16"/>
              </w:rPr>
            </w:pPr>
            <w:r w:rsidRPr="00FD0A7F">
              <w:rPr>
                <w:rFonts w:ascii="Arial" w:hAnsi="Arial" w:cs="Arial"/>
                <w:sz w:val="16"/>
                <w:szCs w:val="16"/>
              </w:rPr>
              <w:t>Са 3 и више</w:t>
            </w:r>
          </w:p>
        </w:tc>
        <w:tc>
          <w:tcPr>
            <w:tcW w:w="1260"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Свега</w:t>
            </w:r>
          </w:p>
        </w:tc>
        <w:tc>
          <w:tcPr>
            <w:tcW w:w="1350" w:type="dxa"/>
            <w:gridSpan w:val="2"/>
            <w:vMerge/>
            <w:vAlign w:val="center"/>
            <w:hideMark/>
          </w:tcPr>
          <w:p w:rsidR="00987276" w:rsidRPr="00FD0A7F" w:rsidRDefault="00987276" w:rsidP="000D3CC3">
            <w:pPr>
              <w:spacing w:after="0"/>
              <w:rPr>
                <w:rFonts w:ascii="Arial" w:hAnsi="Arial" w:cs="Arial"/>
                <w:sz w:val="16"/>
                <w:szCs w:val="16"/>
              </w:rPr>
            </w:pPr>
          </w:p>
        </w:tc>
        <w:tc>
          <w:tcPr>
            <w:tcW w:w="810" w:type="dxa"/>
            <w:vMerge/>
            <w:vAlign w:val="center"/>
            <w:hideMark/>
          </w:tcPr>
          <w:p w:rsidR="00987276" w:rsidRPr="00FD0A7F" w:rsidRDefault="00987276" w:rsidP="000D3CC3">
            <w:pPr>
              <w:spacing w:after="0"/>
              <w:rPr>
                <w:rFonts w:ascii="Arial" w:hAnsi="Arial" w:cs="Arial"/>
                <w:sz w:val="16"/>
                <w:szCs w:val="16"/>
              </w:rPr>
            </w:pPr>
          </w:p>
        </w:tc>
      </w:tr>
      <w:tr w:rsidR="00987276" w:rsidRPr="00FD0A7F" w:rsidTr="000D3CC3">
        <w:trPr>
          <w:trHeight w:val="270"/>
        </w:trPr>
        <w:tc>
          <w:tcPr>
            <w:tcW w:w="1005" w:type="dxa"/>
            <w:vMerge/>
            <w:vAlign w:val="center"/>
            <w:hideMark/>
          </w:tcPr>
          <w:p w:rsidR="00987276" w:rsidRPr="00FD0A7F" w:rsidRDefault="00987276" w:rsidP="000D3CC3">
            <w:pPr>
              <w:spacing w:after="0"/>
              <w:rPr>
                <w:rFonts w:ascii="Arial" w:hAnsi="Arial" w:cs="Arial"/>
                <w:sz w:val="18"/>
                <w:szCs w:val="18"/>
              </w:rPr>
            </w:pPr>
          </w:p>
        </w:tc>
        <w:tc>
          <w:tcPr>
            <w:tcW w:w="450" w:type="dxa"/>
            <w:vMerge/>
            <w:vAlign w:val="center"/>
            <w:hideMark/>
          </w:tcPr>
          <w:p w:rsidR="00987276" w:rsidRPr="00FD0A7F" w:rsidRDefault="00987276" w:rsidP="000D3CC3">
            <w:pPr>
              <w:spacing w:after="0"/>
              <w:rPr>
                <w:rFonts w:ascii="Garamond" w:hAnsi="Garamond" w:cs="Arial"/>
                <w:sz w:val="16"/>
                <w:szCs w:val="16"/>
              </w:rPr>
            </w:pPr>
          </w:p>
        </w:tc>
        <w:tc>
          <w:tcPr>
            <w:tcW w:w="450" w:type="dxa"/>
            <w:shd w:val="clear" w:color="auto" w:fill="auto"/>
            <w:noWrap/>
            <w:vAlign w:val="bottom"/>
            <w:hideMark/>
          </w:tcPr>
          <w:p w:rsidR="00987276" w:rsidRPr="00967FEE" w:rsidRDefault="00987276" w:rsidP="000D3CC3">
            <w:pPr>
              <w:spacing w:after="0"/>
              <w:jc w:val="center"/>
              <w:rPr>
                <w:rFonts w:ascii="Arial" w:hAnsi="Arial" w:cs="Arial"/>
                <w:sz w:val="18"/>
                <w:szCs w:val="18"/>
              </w:rPr>
            </w:pPr>
            <w:r w:rsidRPr="00967FEE">
              <w:rPr>
                <w:rFonts w:ascii="Arial" w:hAnsi="Arial" w:cs="Arial"/>
                <w:sz w:val="18"/>
                <w:szCs w:val="18"/>
              </w:rPr>
              <w:t>Бр</w:t>
            </w:r>
          </w:p>
        </w:tc>
        <w:tc>
          <w:tcPr>
            <w:tcW w:w="63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450" w:type="dxa"/>
            <w:shd w:val="clear" w:color="auto" w:fill="auto"/>
            <w:noWrap/>
            <w:vAlign w:val="bottom"/>
            <w:hideMark/>
          </w:tcPr>
          <w:p w:rsidR="00987276" w:rsidRPr="00967FEE" w:rsidRDefault="00987276" w:rsidP="000D3CC3">
            <w:pPr>
              <w:spacing w:after="0"/>
              <w:jc w:val="center"/>
              <w:rPr>
                <w:rFonts w:ascii="Arial" w:hAnsi="Arial" w:cs="Arial"/>
                <w:sz w:val="18"/>
                <w:szCs w:val="18"/>
              </w:rPr>
            </w:pPr>
            <w:r w:rsidRPr="00967FEE">
              <w:rPr>
                <w:rFonts w:ascii="Arial" w:hAnsi="Arial" w:cs="Arial"/>
                <w:sz w:val="18"/>
                <w:szCs w:val="18"/>
              </w:rPr>
              <w:t>Бр</w:t>
            </w:r>
          </w:p>
        </w:tc>
        <w:tc>
          <w:tcPr>
            <w:tcW w:w="72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450" w:type="dxa"/>
            <w:shd w:val="clear" w:color="auto" w:fill="auto"/>
            <w:noWrap/>
            <w:vAlign w:val="bottom"/>
            <w:hideMark/>
          </w:tcPr>
          <w:p w:rsidR="00987276" w:rsidRPr="00967FEE" w:rsidRDefault="00987276" w:rsidP="000D3CC3">
            <w:pPr>
              <w:spacing w:after="0"/>
              <w:jc w:val="center"/>
              <w:rPr>
                <w:rFonts w:ascii="Arial" w:hAnsi="Arial" w:cs="Arial"/>
                <w:sz w:val="18"/>
                <w:szCs w:val="18"/>
              </w:rPr>
            </w:pPr>
            <w:r w:rsidRPr="00967FEE">
              <w:rPr>
                <w:rFonts w:ascii="Arial" w:hAnsi="Arial" w:cs="Arial"/>
                <w:sz w:val="18"/>
                <w:szCs w:val="18"/>
              </w:rPr>
              <w:t>Бр</w:t>
            </w:r>
          </w:p>
        </w:tc>
        <w:tc>
          <w:tcPr>
            <w:tcW w:w="72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36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Бр</w:t>
            </w:r>
          </w:p>
        </w:tc>
        <w:tc>
          <w:tcPr>
            <w:tcW w:w="54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450" w:type="dxa"/>
            <w:shd w:val="clear" w:color="auto" w:fill="auto"/>
            <w:noWrap/>
            <w:vAlign w:val="bottom"/>
            <w:hideMark/>
          </w:tcPr>
          <w:p w:rsidR="00987276" w:rsidRPr="00967FEE" w:rsidRDefault="00987276" w:rsidP="000D3CC3">
            <w:pPr>
              <w:spacing w:after="0"/>
              <w:jc w:val="center"/>
              <w:rPr>
                <w:rFonts w:ascii="Arial" w:hAnsi="Arial" w:cs="Arial"/>
                <w:sz w:val="18"/>
                <w:szCs w:val="18"/>
              </w:rPr>
            </w:pPr>
            <w:r w:rsidRPr="00967FEE">
              <w:rPr>
                <w:rFonts w:ascii="Arial" w:hAnsi="Arial" w:cs="Arial"/>
                <w:sz w:val="18"/>
                <w:szCs w:val="18"/>
              </w:rPr>
              <w:t>Бр</w:t>
            </w:r>
          </w:p>
        </w:tc>
        <w:tc>
          <w:tcPr>
            <w:tcW w:w="72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360" w:type="dxa"/>
            <w:shd w:val="clear" w:color="auto" w:fill="auto"/>
            <w:noWrap/>
            <w:vAlign w:val="bottom"/>
            <w:hideMark/>
          </w:tcPr>
          <w:p w:rsidR="00987276" w:rsidRPr="00967FEE" w:rsidRDefault="00987276" w:rsidP="000D3CC3">
            <w:pPr>
              <w:spacing w:after="0"/>
              <w:jc w:val="center"/>
              <w:rPr>
                <w:rFonts w:ascii="Arial" w:hAnsi="Arial" w:cs="Arial"/>
                <w:sz w:val="18"/>
                <w:szCs w:val="18"/>
              </w:rPr>
            </w:pPr>
            <w:r w:rsidRPr="00967FEE">
              <w:rPr>
                <w:rFonts w:ascii="Arial" w:hAnsi="Arial" w:cs="Arial"/>
                <w:sz w:val="18"/>
                <w:szCs w:val="18"/>
              </w:rPr>
              <w:t>Бр</w:t>
            </w:r>
          </w:p>
        </w:tc>
        <w:tc>
          <w:tcPr>
            <w:tcW w:w="72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54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Бр</w:t>
            </w:r>
          </w:p>
        </w:tc>
        <w:tc>
          <w:tcPr>
            <w:tcW w:w="54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450" w:type="dxa"/>
            <w:shd w:val="clear" w:color="auto" w:fill="auto"/>
            <w:noWrap/>
            <w:vAlign w:val="bottom"/>
            <w:hideMark/>
          </w:tcPr>
          <w:p w:rsidR="00987276" w:rsidRPr="00967FEE" w:rsidRDefault="00987276" w:rsidP="000D3CC3">
            <w:pPr>
              <w:spacing w:after="0"/>
              <w:jc w:val="center"/>
              <w:rPr>
                <w:rFonts w:ascii="Arial" w:hAnsi="Arial" w:cs="Arial"/>
                <w:sz w:val="18"/>
                <w:szCs w:val="18"/>
              </w:rPr>
            </w:pPr>
            <w:r w:rsidRPr="00967FEE">
              <w:rPr>
                <w:rFonts w:ascii="Arial" w:hAnsi="Arial" w:cs="Arial"/>
                <w:sz w:val="18"/>
                <w:szCs w:val="18"/>
              </w:rPr>
              <w:t>Бр</w:t>
            </w:r>
          </w:p>
        </w:tc>
        <w:tc>
          <w:tcPr>
            <w:tcW w:w="63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63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Бр</w:t>
            </w:r>
          </w:p>
        </w:tc>
        <w:tc>
          <w:tcPr>
            <w:tcW w:w="63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63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Бр</w:t>
            </w:r>
          </w:p>
        </w:tc>
        <w:tc>
          <w:tcPr>
            <w:tcW w:w="72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810" w:type="dxa"/>
            <w:vMerge/>
            <w:vAlign w:val="center"/>
            <w:hideMark/>
          </w:tcPr>
          <w:p w:rsidR="00987276" w:rsidRPr="00FD0A7F" w:rsidRDefault="00987276" w:rsidP="000D3CC3">
            <w:pPr>
              <w:spacing w:after="0"/>
              <w:rPr>
                <w:rFonts w:ascii="Arial" w:hAnsi="Arial" w:cs="Arial"/>
                <w:sz w:val="16"/>
                <w:szCs w:val="16"/>
              </w:rPr>
            </w:pPr>
          </w:p>
        </w:tc>
      </w:tr>
      <w:tr w:rsidR="00987276" w:rsidRPr="00FD0A7F" w:rsidTr="000D3CC3">
        <w:trPr>
          <w:trHeight w:val="270"/>
        </w:trPr>
        <w:tc>
          <w:tcPr>
            <w:tcW w:w="1005" w:type="dxa"/>
            <w:vAlign w:val="bottom"/>
            <w:hideMark/>
          </w:tcPr>
          <w:p w:rsidR="00987276" w:rsidRDefault="00987276" w:rsidP="000D3CC3">
            <w:pPr>
              <w:jc w:val="center"/>
              <w:rPr>
                <w:rFonts w:ascii="Arial" w:hAnsi="Arial" w:cs="Arial"/>
                <w:sz w:val="16"/>
                <w:szCs w:val="16"/>
              </w:rPr>
            </w:pPr>
            <w:r>
              <w:rPr>
                <w:rFonts w:ascii="Arial" w:hAnsi="Arial" w:cs="Arial"/>
                <w:sz w:val="16"/>
                <w:szCs w:val="16"/>
              </w:rPr>
              <w:t>VIII-1</w:t>
            </w:r>
          </w:p>
        </w:tc>
        <w:tc>
          <w:tcPr>
            <w:tcW w:w="450" w:type="dxa"/>
            <w:vAlign w:val="bottom"/>
            <w:hideMark/>
          </w:tcPr>
          <w:p w:rsidR="00987276" w:rsidRDefault="00987276" w:rsidP="000D3CC3">
            <w:pPr>
              <w:jc w:val="right"/>
              <w:rPr>
                <w:rFonts w:ascii="Arial" w:hAnsi="Arial" w:cs="Arial"/>
                <w:sz w:val="16"/>
                <w:szCs w:val="16"/>
              </w:rPr>
            </w:pPr>
            <w:r>
              <w:rPr>
                <w:rFonts w:ascii="Arial" w:hAnsi="Arial" w:cs="Arial"/>
                <w:sz w:val="16"/>
                <w:szCs w:val="16"/>
              </w:rPr>
              <w:t>24</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11</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45.83</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13</w:t>
            </w:r>
          </w:p>
        </w:tc>
        <w:tc>
          <w:tcPr>
            <w:tcW w:w="72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54.17</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72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36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54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24</w:t>
            </w:r>
          </w:p>
        </w:tc>
        <w:tc>
          <w:tcPr>
            <w:tcW w:w="72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100.00</w:t>
            </w:r>
          </w:p>
        </w:tc>
        <w:tc>
          <w:tcPr>
            <w:tcW w:w="36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72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54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54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72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810" w:type="dxa"/>
            <w:vAlign w:val="bottom"/>
            <w:hideMark/>
          </w:tcPr>
          <w:p w:rsidR="00987276" w:rsidRDefault="00987276" w:rsidP="000D3CC3">
            <w:pPr>
              <w:jc w:val="right"/>
              <w:rPr>
                <w:rFonts w:ascii="Arial" w:hAnsi="Arial" w:cs="Arial"/>
                <w:sz w:val="16"/>
                <w:szCs w:val="16"/>
              </w:rPr>
            </w:pPr>
            <w:r>
              <w:rPr>
                <w:rFonts w:ascii="Arial" w:hAnsi="Arial" w:cs="Arial"/>
                <w:sz w:val="16"/>
                <w:szCs w:val="16"/>
              </w:rPr>
              <w:t>24</w:t>
            </w:r>
          </w:p>
        </w:tc>
      </w:tr>
      <w:tr w:rsidR="00987276" w:rsidRPr="00FD0A7F" w:rsidTr="000D3CC3">
        <w:trPr>
          <w:trHeight w:val="270"/>
        </w:trPr>
        <w:tc>
          <w:tcPr>
            <w:tcW w:w="1005" w:type="dxa"/>
            <w:vAlign w:val="bottom"/>
            <w:hideMark/>
          </w:tcPr>
          <w:p w:rsidR="00987276" w:rsidRDefault="00987276" w:rsidP="000D3CC3">
            <w:pPr>
              <w:jc w:val="center"/>
              <w:rPr>
                <w:rFonts w:ascii="Arial" w:hAnsi="Arial" w:cs="Arial"/>
                <w:sz w:val="16"/>
                <w:szCs w:val="16"/>
              </w:rPr>
            </w:pPr>
            <w:r>
              <w:rPr>
                <w:rFonts w:ascii="Arial" w:hAnsi="Arial" w:cs="Arial"/>
                <w:sz w:val="16"/>
                <w:szCs w:val="16"/>
              </w:rPr>
              <w:t>VIII-2</w:t>
            </w:r>
          </w:p>
        </w:tc>
        <w:tc>
          <w:tcPr>
            <w:tcW w:w="450" w:type="dxa"/>
            <w:vAlign w:val="bottom"/>
            <w:hideMark/>
          </w:tcPr>
          <w:p w:rsidR="00987276" w:rsidRDefault="00987276" w:rsidP="000D3CC3">
            <w:pPr>
              <w:jc w:val="right"/>
              <w:rPr>
                <w:rFonts w:ascii="Arial" w:hAnsi="Arial" w:cs="Arial"/>
                <w:sz w:val="16"/>
                <w:szCs w:val="16"/>
              </w:rPr>
            </w:pPr>
            <w:r>
              <w:rPr>
                <w:rFonts w:ascii="Arial" w:hAnsi="Arial" w:cs="Arial"/>
                <w:sz w:val="16"/>
                <w:szCs w:val="16"/>
              </w:rPr>
              <w:t>24</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10</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41.67</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13</w:t>
            </w:r>
          </w:p>
        </w:tc>
        <w:tc>
          <w:tcPr>
            <w:tcW w:w="72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54.17</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1</w:t>
            </w:r>
          </w:p>
        </w:tc>
        <w:tc>
          <w:tcPr>
            <w:tcW w:w="72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4.17</w:t>
            </w:r>
          </w:p>
        </w:tc>
        <w:tc>
          <w:tcPr>
            <w:tcW w:w="36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54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24</w:t>
            </w:r>
          </w:p>
        </w:tc>
        <w:tc>
          <w:tcPr>
            <w:tcW w:w="72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100.00</w:t>
            </w:r>
          </w:p>
        </w:tc>
        <w:tc>
          <w:tcPr>
            <w:tcW w:w="36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72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54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54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72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810" w:type="dxa"/>
            <w:vAlign w:val="bottom"/>
            <w:hideMark/>
          </w:tcPr>
          <w:p w:rsidR="00987276" w:rsidRDefault="00987276" w:rsidP="000D3CC3">
            <w:pPr>
              <w:jc w:val="right"/>
              <w:rPr>
                <w:rFonts w:ascii="Arial" w:hAnsi="Arial" w:cs="Arial"/>
                <w:sz w:val="16"/>
                <w:szCs w:val="16"/>
              </w:rPr>
            </w:pPr>
            <w:r>
              <w:rPr>
                <w:rFonts w:ascii="Arial" w:hAnsi="Arial" w:cs="Arial"/>
                <w:sz w:val="16"/>
                <w:szCs w:val="16"/>
              </w:rPr>
              <w:t>24</w:t>
            </w:r>
          </w:p>
        </w:tc>
      </w:tr>
      <w:tr w:rsidR="00987276" w:rsidRPr="00FD0A7F" w:rsidTr="000D3CC3">
        <w:trPr>
          <w:trHeight w:val="270"/>
        </w:trPr>
        <w:tc>
          <w:tcPr>
            <w:tcW w:w="1005" w:type="dxa"/>
            <w:vAlign w:val="bottom"/>
            <w:hideMark/>
          </w:tcPr>
          <w:p w:rsidR="00987276" w:rsidRDefault="00987276" w:rsidP="000D3CC3">
            <w:pPr>
              <w:jc w:val="center"/>
              <w:rPr>
                <w:rFonts w:ascii="Arial" w:hAnsi="Arial" w:cs="Arial"/>
                <w:sz w:val="16"/>
                <w:szCs w:val="16"/>
              </w:rPr>
            </w:pPr>
            <w:r>
              <w:rPr>
                <w:rFonts w:ascii="Arial" w:hAnsi="Arial" w:cs="Arial"/>
                <w:sz w:val="16"/>
                <w:szCs w:val="16"/>
              </w:rPr>
              <w:t>VIII-3</w:t>
            </w:r>
          </w:p>
        </w:tc>
        <w:tc>
          <w:tcPr>
            <w:tcW w:w="450" w:type="dxa"/>
            <w:vAlign w:val="bottom"/>
            <w:hideMark/>
          </w:tcPr>
          <w:p w:rsidR="00987276" w:rsidRDefault="00987276" w:rsidP="000D3CC3">
            <w:pPr>
              <w:jc w:val="right"/>
              <w:rPr>
                <w:rFonts w:ascii="Arial" w:hAnsi="Arial" w:cs="Arial"/>
                <w:sz w:val="16"/>
                <w:szCs w:val="16"/>
              </w:rPr>
            </w:pPr>
            <w:r>
              <w:rPr>
                <w:rFonts w:ascii="Arial" w:hAnsi="Arial" w:cs="Arial"/>
                <w:sz w:val="16"/>
                <w:szCs w:val="16"/>
              </w:rPr>
              <w:t>24</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13</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54.17</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9</w:t>
            </w:r>
          </w:p>
        </w:tc>
        <w:tc>
          <w:tcPr>
            <w:tcW w:w="72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37.50</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2</w:t>
            </w:r>
          </w:p>
        </w:tc>
        <w:tc>
          <w:tcPr>
            <w:tcW w:w="72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8.33</w:t>
            </w:r>
          </w:p>
        </w:tc>
        <w:tc>
          <w:tcPr>
            <w:tcW w:w="36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54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24</w:t>
            </w:r>
          </w:p>
        </w:tc>
        <w:tc>
          <w:tcPr>
            <w:tcW w:w="72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100.00</w:t>
            </w:r>
          </w:p>
        </w:tc>
        <w:tc>
          <w:tcPr>
            <w:tcW w:w="36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72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54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54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72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810" w:type="dxa"/>
            <w:vAlign w:val="bottom"/>
            <w:hideMark/>
          </w:tcPr>
          <w:p w:rsidR="00987276" w:rsidRDefault="00987276" w:rsidP="000D3CC3">
            <w:pPr>
              <w:jc w:val="right"/>
              <w:rPr>
                <w:rFonts w:ascii="Arial" w:hAnsi="Arial" w:cs="Arial"/>
                <w:sz w:val="16"/>
                <w:szCs w:val="16"/>
              </w:rPr>
            </w:pPr>
            <w:r>
              <w:rPr>
                <w:rFonts w:ascii="Arial" w:hAnsi="Arial" w:cs="Arial"/>
                <w:sz w:val="16"/>
                <w:szCs w:val="16"/>
              </w:rPr>
              <w:t>24</w:t>
            </w:r>
          </w:p>
        </w:tc>
      </w:tr>
      <w:tr w:rsidR="00987276" w:rsidRPr="00FD0A7F" w:rsidTr="000D3CC3">
        <w:trPr>
          <w:trHeight w:val="270"/>
        </w:trPr>
        <w:tc>
          <w:tcPr>
            <w:tcW w:w="1005" w:type="dxa"/>
            <w:vAlign w:val="bottom"/>
            <w:hideMark/>
          </w:tcPr>
          <w:p w:rsidR="00987276" w:rsidRDefault="00987276" w:rsidP="000D3CC3">
            <w:pPr>
              <w:jc w:val="center"/>
              <w:rPr>
                <w:rFonts w:ascii="Arial" w:hAnsi="Arial" w:cs="Arial"/>
                <w:sz w:val="16"/>
                <w:szCs w:val="16"/>
              </w:rPr>
            </w:pPr>
            <w:r>
              <w:rPr>
                <w:rFonts w:ascii="Arial" w:hAnsi="Arial" w:cs="Arial"/>
                <w:sz w:val="16"/>
                <w:szCs w:val="16"/>
              </w:rPr>
              <w:t>издвојена збир. VIII</w:t>
            </w:r>
          </w:p>
        </w:tc>
        <w:tc>
          <w:tcPr>
            <w:tcW w:w="450" w:type="dxa"/>
            <w:vAlign w:val="bottom"/>
            <w:hideMark/>
          </w:tcPr>
          <w:p w:rsidR="00987276" w:rsidRDefault="00987276" w:rsidP="000D3CC3">
            <w:pPr>
              <w:jc w:val="right"/>
              <w:rPr>
                <w:rFonts w:ascii="Arial" w:hAnsi="Arial" w:cs="Arial"/>
                <w:sz w:val="16"/>
                <w:szCs w:val="16"/>
              </w:rPr>
            </w:pPr>
            <w:r>
              <w:rPr>
                <w:rFonts w:ascii="Arial" w:hAnsi="Arial" w:cs="Arial"/>
                <w:sz w:val="16"/>
                <w:szCs w:val="16"/>
              </w:rPr>
              <w:t>5</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1</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20.00</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2</w:t>
            </w:r>
          </w:p>
        </w:tc>
        <w:tc>
          <w:tcPr>
            <w:tcW w:w="72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40.00</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2</w:t>
            </w:r>
          </w:p>
        </w:tc>
        <w:tc>
          <w:tcPr>
            <w:tcW w:w="72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40.00</w:t>
            </w:r>
          </w:p>
        </w:tc>
        <w:tc>
          <w:tcPr>
            <w:tcW w:w="36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54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5</w:t>
            </w:r>
          </w:p>
        </w:tc>
        <w:tc>
          <w:tcPr>
            <w:tcW w:w="72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100.00</w:t>
            </w:r>
          </w:p>
        </w:tc>
        <w:tc>
          <w:tcPr>
            <w:tcW w:w="36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72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54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54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72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810" w:type="dxa"/>
            <w:vAlign w:val="bottom"/>
            <w:hideMark/>
          </w:tcPr>
          <w:p w:rsidR="00987276" w:rsidRDefault="00987276" w:rsidP="000D3CC3">
            <w:pPr>
              <w:jc w:val="right"/>
              <w:rPr>
                <w:rFonts w:ascii="Arial" w:hAnsi="Arial" w:cs="Arial"/>
                <w:sz w:val="16"/>
                <w:szCs w:val="16"/>
              </w:rPr>
            </w:pPr>
            <w:r>
              <w:rPr>
                <w:rFonts w:ascii="Arial" w:hAnsi="Arial" w:cs="Arial"/>
                <w:sz w:val="16"/>
                <w:szCs w:val="16"/>
              </w:rPr>
              <w:t>5</w:t>
            </w:r>
          </w:p>
        </w:tc>
      </w:tr>
      <w:tr w:rsidR="00987276" w:rsidRPr="00FD0A7F" w:rsidTr="000D3CC3">
        <w:trPr>
          <w:trHeight w:val="270"/>
        </w:trPr>
        <w:tc>
          <w:tcPr>
            <w:tcW w:w="1005" w:type="dxa"/>
            <w:vAlign w:val="bottom"/>
            <w:hideMark/>
          </w:tcPr>
          <w:p w:rsidR="00987276" w:rsidRDefault="00987276" w:rsidP="000D3CC3">
            <w:pPr>
              <w:rPr>
                <w:rFonts w:ascii="Arial" w:hAnsi="Arial" w:cs="Arial"/>
                <w:sz w:val="16"/>
                <w:szCs w:val="16"/>
              </w:rPr>
            </w:pPr>
            <w:r>
              <w:rPr>
                <w:rFonts w:ascii="Arial" w:hAnsi="Arial" w:cs="Arial"/>
                <w:sz w:val="16"/>
                <w:szCs w:val="16"/>
              </w:rPr>
              <w:t>укупно</w:t>
            </w:r>
          </w:p>
        </w:tc>
        <w:tc>
          <w:tcPr>
            <w:tcW w:w="450" w:type="dxa"/>
            <w:vAlign w:val="bottom"/>
            <w:hideMark/>
          </w:tcPr>
          <w:p w:rsidR="00987276" w:rsidRDefault="00987276" w:rsidP="000D3CC3">
            <w:pPr>
              <w:jc w:val="right"/>
              <w:rPr>
                <w:rFonts w:ascii="Arial" w:hAnsi="Arial" w:cs="Arial"/>
                <w:sz w:val="16"/>
                <w:szCs w:val="16"/>
              </w:rPr>
            </w:pPr>
            <w:r>
              <w:rPr>
                <w:rFonts w:ascii="Arial" w:hAnsi="Arial" w:cs="Arial"/>
                <w:sz w:val="16"/>
                <w:szCs w:val="16"/>
              </w:rPr>
              <w:t>77</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35</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45.45</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37</w:t>
            </w:r>
          </w:p>
        </w:tc>
        <w:tc>
          <w:tcPr>
            <w:tcW w:w="72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48.05</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5</w:t>
            </w:r>
          </w:p>
        </w:tc>
        <w:tc>
          <w:tcPr>
            <w:tcW w:w="72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6.49</w:t>
            </w:r>
          </w:p>
        </w:tc>
        <w:tc>
          <w:tcPr>
            <w:tcW w:w="36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54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77</w:t>
            </w:r>
          </w:p>
        </w:tc>
        <w:tc>
          <w:tcPr>
            <w:tcW w:w="72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100.00</w:t>
            </w:r>
          </w:p>
        </w:tc>
        <w:tc>
          <w:tcPr>
            <w:tcW w:w="36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72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54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54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45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63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w:t>
            </w:r>
          </w:p>
        </w:tc>
        <w:tc>
          <w:tcPr>
            <w:tcW w:w="720" w:type="dxa"/>
            <w:shd w:val="clear" w:color="auto" w:fill="auto"/>
            <w:noWrap/>
            <w:vAlign w:val="bottom"/>
            <w:hideMark/>
          </w:tcPr>
          <w:p w:rsidR="00987276" w:rsidRDefault="00987276" w:rsidP="000D3CC3">
            <w:pPr>
              <w:jc w:val="right"/>
              <w:rPr>
                <w:rFonts w:ascii="Arial" w:hAnsi="Arial" w:cs="Arial"/>
                <w:sz w:val="16"/>
                <w:szCs w:val="16"/>
              </w:rPr>
            </w:pPr>
            <w:r>
              <w:rPr>
                <w:rFonts w:ascii="Arial" w:hAnsi="Arial" w:cs="Arial"/>
                <w:sz w:val="16"/>
                <w:szCs w:val="16"/>
              </w:rPr>
              <w:t>0.00</w:t>
            </w:r>
          </w:p>
        </w:tc>
        <w:tc>
          <w:tcPr>
            <w:tcW w:w="810" w:type="dxa"/>
            <w:vAlign w:val="bottom"/>
            <w:hideMark/>
          </w:tcPr>
          <w:p w:rsidR="00987276" w:rsidRDefault="00987276" w:rsidP="000D3CC3">
            <w:pPr>
              <w:jc w:val="right"/>
              <w:rPr>
                <w:rFonts w:ascii="Arial" w:hAnsi="Arial" w:cs="Arial"/>
                <w:sz w:val="16"/>
                <w:szCs w:val="16"/>
              </w:rPr>
            </w:pPr>
            <w:r>
              <w:rPr>
                <w:rFonts w:ascii="Arial" w:hAnsi="Arial" w:cs="Arial"/>
                <w:sz w:val="16"/>
                <w:szCs w:val="16"/>
              </w:rPr>
              <w:t>77</w:t>
            </w:r>
          </w:p>
        </w:tc>
      </w:tr>
    </w:tbl>
    <w:p w:rsidR="00987276" w:rsidRDefault="00987276" w:rsidP="00987276">
      <w:pPr>
        <w:spacing w:after="0"/>
        <w:rPr>
          <w:lang w:val="sr-Cyrl-CS"/>
        </w:rPr>
      </w:pPr>
    </w:p>
    <w:p w:rsidR="00987276" w:rsidRDefault="00987276" w:rsidP="00987276">
      <w:pPr>
        <w:spacing w:after="0"/>
        <w:rPr>
          <w:lang w:val="sr-Cyrl-CS"/>
        </w:rPr>
      </w:pPr>
    </w:p>
    <w:p w:rsidR="00987276" w:rsidRDefault="00987276" w:rsidP="00987276">
      <w:pPr>
        <w:spacing w:after="0"/>
        <w:jc w:val="both"/>
        <w:rPr>
          <w:lang w:val="sr-Cyrl-CS"/>
        </w:rPr>
      </w:pPr>
      <w:r>
        <w:rPr>
          <w:lang w:val="sr-Cyrl-CS"/>
        </w:rPr>
        <w:tab/>
        <w:t xml:space="preserve">Свих 77 ученика осмог разреда завршило је осми разред са позитивним успехом, од којих је 35 ученика одлично (45,45%), 37 ученика врло добро (48,05%), и 5 ученика је доброг успеха (6,49%). </w:t>
      </w:r>
    </w:p>
    <w:p w:rsidR="00987276" w:rsidRDefault="00987276" w:rsidP="00987276">
      <w:pPr>
        <w:spacing w:after="0"/>
        <w:ind w:firstLine="720"/>
        <w:jc w:val="both"/>
        <w:rPr>
          <w:lang w:val="sr-Cyrl-CS"/>
        </w:rPr>
      </w:pPr>
      <w:r>
        <w:rPr>
          <w:lang w:val="sr-Cyrl-CS"/>
        </w:rPr>
        <w:t>Посебно је похваљено 17 ученика. Вукову диплому понело је 9 ученика.</w:t>
      </w:r>
    </w:p>
    <w:p w:rsidR="00987276" w:rsidRDefault="00987276" w:rsidP="00987276">
      <w:pPr>
        <w:spacing w:after="0"/>
        <w:rPr>
          <w:lang w:val="sr-Cyrl-CS"/>
        </w:rPr>
      </w:pPr>
    </w:p>
    <w:p w:rsidR="00987276" w:rsidRDefault="00987276" w:rsidP="00987276">
      <w:pPr>
        <w:spacing w:after="0"/>
        <w:rPr>
          <w:lang w:val="sr-Cyrl-CS"/>
        </w:rPr>
      </w:pPr>
    </w:p>
    <w:p w:rsidR="00987276" w:rsidRDefault="00987276" w:rsidP="00987276">
      <w:pPr>
        <w:spacing w:after="0"/>
        <w:rPr>
          <w:lang w:val="sr-Cyrl-CS"/>
        </w:rPr>
      </w:pPr>
    </w:p>
    <w:p w:rsidR="00987276" w:rsidRDefault="00987276" w:rsidP="00987276">
      <w:pPr>
        <w:spacing w:after="0"/>
        <w:rPr>
          <w:lang w:val="sr-Cyrl-CS"/>
        </w:rPr>
      </w:pPr>
    </w:p>
    <w:p w:rsidR="00987276" w:rsidRDefault="00987276" w:rsidP="00987276">
      <w:pPr>
        <w:spacing w:after="0"/>
        <w:rPr>
          <w:lang w:val="sr-Cyrl-CS"/>
        </w:rPr>
      </w:pPr>
    </w:p>
    <w:p w:rsidR="00987276" w:rsidRDefault="00987276" w:rsidP="00987276">
      <w:pPr>
        <w:spacing w:after="0"/>
        <w:rPr>
          <w:lang w:val="sr-Cyrl-CS"/>
        </w:rPr>
      </w:pPr>
    </w:p>
    <w:p w:rsidR="00987276" w:rsidRDefault="00987276" w:rsidP="00987276">
      <w:pPr>
        <w:spacing w:after="0"/>
        <w:rPr>
          <w:lang w:val="sr-Cyrl-CS"/>
        </w:rPr>
      </w:pPr>
    </w:p>
    <w:p w:rsidR="00987276" w:rsidRDefault="00987276" w:rsidP="00987276">
      <w:pPr>
        <w:spacing w:after="0"/>
        <w:rPr>
          <w:lang w:val="sr-Cyrl-CS"/>
        </w:rPr>
      </w:pPr>
    </w:p>
    <w:p w:rsidR="00987276" w:rsidRDefault="00987276" w:rsidP="00987276">
      <w:pPr>
        <w:spacing w:after="0"/>
        <w:rPr>
          <w:lang w:val="sr-Cyrl-CS"/>
        </w:rPr>
      </w:pPr>
    </w:p>
    <w:p w:rsidR="00987276" w:rsidRPr="00EE2539" w:rsidRDefault="00987276" w:rsidP="00987276">
      <w:pPr>
        <w:spacing w:after="0"/>
        <w:jc w:val="center"/>
        <w:rPr>
          <w:b/>
          <w:lang w:val="sr-Cyrl-CS"/>
        </w:rPr>
      </w:pPr>
      <w:r w:rsidRPr="00EE2539">
        <w:rPr>
          <w:b/>
          <w:lang w:val="sr-Cyrl-CS"/>
        </w:rPr>
        <w:t xml:space="preserve">УКУПНО  ДРУГИ   ДО  ОСМИ РАЗРЕД </w:t>
      </w:r>
    </w:p>
    <w:tbl>
      <w:tblPr>
        <w:tblW w:w="138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6"/>
        <w:gridCol w:w="539"/>
        <w:gridCol w:w="539"/>
        <w:gridCol w:w="630"/>
        <w:gridCol w:w="540"/>
        <w:gridCol w:w="636"/>
        <w:gridCol w:w="540"/>
        <w:gridCol w:w="624"/>
        <w:gridCol w:w="456"/>
        <w:gridCol w:w="540"/>
        <w:gridCol w:w="540"/>
        <w:gridCol w:w="630"/>
        <w:gridCol w:w="450"/>
        <w:gridCol w:w="630"/>
        <w:gridCol w:w="540"/>
        <w:gridCol w:w="540"/>
        <w:gridCol w:w="540"/>
        <w:gridCol w:w="540"/>
        <w:gridCol w:w="630"/>
        <w:gridCol w:w="630"/>
        <w:gridCol w:w="630"/>
        <w:gridCol w:w="630"/>
        <w:gridCol w:w="900"/>
      </w:tblGrid>
      <w:tr w:rsidR="00987276" w:rsidRPr="00FD0A7F" w:rsidTr="000D3CC3">
        <w:trPr>
          <w:trHeight w:val="550"/>
        </w:trPr>
        <w:tc>
          <w:tcPr>
            <w:tcW w:w="986" w:type="dxa"/>
            <w:vMerge w:val="restart"/>
            <w:tcBorders>
              <w:bottom w:val="single" w:sz="4" w:space="0" w:color="auto"/>
            </w:tcBorders>
            <w:shd w:val="clear" w:color="auto" w:fill="auto"/>
            <w:textDirection w:val="btLr"/>
            <w:vAlign w:val="center"/>
            <w:hideMark/>
          </w:tcPr>
          <w:p w:rsidR="00987276" w:rsidRPr="00FD0A7F" w:rsidRDefault="00987276" w:rsidP="000D3CC3">
            <w:pPr>
              <w:spacing w:after="0"/>
              <w:jc w:val="center"/>
              <w:rPr>
                <w:rFonts w:ascii="Arial" w:hAnsi="Arial" w:cs="Arial"/>
                <w:sz w:val="18"/>
                <w:szCs w:val="18"/>
              </w:rPr>
            </w:pPr>
            <w:r w:rsidRPr="00FD0A7F">
              <w:rPr>
                <w:rFonts w:ascii="Arial" w:hAnsi="Arial" w:cs="Arial"/>
                <w:sz w:val="18"/>
                <w:szCs w:val="18"/>
              </w:rPr>
              <w:t>Разред - одељење</w:t>
            </w:r>
          </w:p>
        </w:tc>
        <w:tc>
          <w:tcPr>
            <w:tcW w:w="539" w:type="dxa"/>
            <w:vMerge w:val="restart"/>
            <w:tcBorders>
              <w:bottom w:val="single" w:sz="4" w:space="0" w:color="auto"/>
            </w:tcBorders>
            <w:shd w:val="clear" w:color="auto" w:fill="auto"/>
            <w:textDirection w:val="btLr"/>
            <w:vAlign w:val="center"/>
            <w:hideMark/>
          </w:tcPr>
          <w:p w:rsidR="00987276" w:rsidRPr="00FD0A7F" w:rsidRDefault="00987276" w:rsidP="000D3CC3">
            <w:pPr>
              <w:spacing w:after="0"/>
              <w:jc w:val="center"/>
              <w:rPr>
                <w:rFonts w:ascii="Garamond" w:hAnsi="Garamond" w:cs="Arial"/>
                <w:sz w:val="16"/>
                <w:szCs w:val="16"/>
              </w:rPr>
            </w:pPr>
            <w:r w:rsidRPr="00FD0A7F">
              <w:rPr>
                <w:rFonts w:ascii="Garamond" w:hAnsi="Garamond" w:cs="Arial"/>
                <w:sz w:val="16"/>
                <w:szCs w:val="16"/>
              </w:rPr>
              <w:t>Бројчано оцењених уч.</w:t>
            </w:r>
          </w:p>
        </w:tc>
        <w:tc>
          <w:tcPr>
            <w:tcW w:w="5675" w:type="dxa"/>
            <w:gridSpan w:val="10"/>
            <w:tcBorders>
              <w:bottom w:val="single" w:sz="4" w:space="0" w:color="auto"/>
            </w:tcBorders>
            <w:shd w:val="clear" w:color="auto" w:fill="auto"/>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Позитиван успех</w:t>
            </w:r>
          </w:p>
        </w:tc>
        <w:tc>
          <w:tcPr>
            <w:tcW w:w="4500" w:type="dxa"/>
            <w:gridSpan w:val="8"/>
            <w:tcBorders>
              <w:bottom w:val="single" w:sz="4" w:space="0" w:color="auto"/>
            </w:tcBorders>
            <w:shd w:val="clear" w:color="auto" w:fill="auto"/>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Недовољан успех</w:t>
            </w:r>
          </w:p>
        </w:tc>
        <w:tc>
          <w:tcPr>
            <w:tcW w:w="1260" w:type="dxa"/>
            <w:gridSpan w:val="2"/>
            <w:vMerge w:val="restart"/>
            <w:tcBorders>
              <w:bottom w:val="single" w:sz="4" w:space="0" w:color="auto"/>
            </w:tcBorders>
            <w:shd w:val="clear" w:color="auto" w:fill="auto"/>
            <w:vAlign w:val="bottom"/>
            <w:hideMark/>
          </w:tcPr>
          <w:p w:rsidR="00987276" w:rsidRPr="00FD0A7F" w:rsidRDefault="00987276" w:rsidP="000D3CC3">
            <w:pPr>
              <w:spacing w:after="0"/>
              <w:jc w:val="center"/>
              <w:rPr>
                <w:rFonts w:ascii="Arial" w:hAnsi="Arial" w:cs="Arial"/>
                <w:sz w:val="16"/>
                <w:szCs w:val="16"/>
              </w:rPr>
            </w:pPr>
            <w:r w:rsidRPr="00FD0A7F">
              <w:rPr>
                <w:rFonts w:ascii="Arial" w:hAnsi="Arial" w:cs="Arial"/>
                <w:sz w:val="16"/>
                <w:szCs w:val="16"/>
              </w:rPr>
              <w:t>Неоце њени ученици</w:t>
            </w:r>
          </w:p>
        </w:tc>
        <w:tc>
          <w:tcPr>
            <w:tcW w:w="900" w:type="dxa"/>
            <w:vMerge w:val="restart"/>
            <w:tcBorders>
              <w:bottom w:val="single" w:sz="4" w:space="0" w:color="auto"/>
            </w:tcBorders>
            <w:shd w:val="clear" w:color="000000" w:fill="FFFF00"/>
            <w:vAlign w:val="bottom"/>
            <w:hideMark/>
          </w:tcPr>
          <w:p w:rsidR="00987276" w:rsidRPr="00FD0A7F" w:rsidRDefault="00987276" w:rsidP="000D3CC3">
            <w:pPr>
              <w:spacing w:after="0"/>
              <w:jc w:val="center"/>
              <w:rPr>
                <w:rFonts w:ascii="Arial" w:hAnsi="Arial" w:cs="Arial"/>
                <w:sz w:val="16"/>
                <w:szCs w:val="16"/>
              </w:rPr>
            </w:pPr>
            <w:r w:rsidRPr="00FD0A7F">
              <w:rPr>
                <w:rFonts w:ascii="Arial" w:hAnsi="Arial" w:cs="Arial"/>
                <w:sz w:val="16"/>
                <w:szCs w:val="16"/>
              </w:rPr>
              <w:t>Укупно учени ка</w:t>
            </w:r>
          </w:p>
        </w:tc>
      </w:tr>
      <w:tr w:rsidR="00987276" w:rsidRPr="00FD0A7F" w:rsidTr="000D3CC3">
        <w:trPr>
          <w:trHeight w:val="255"/>
        </w:trPr>
        <w:tc>
          <w:tcPr>
            <w:tcW w:w="986" w:type="dxa"/>
            <w:vMerge/>
            <w:vAlign w:val="center"/>
            <w:hideMark/>
          </w:tcPr>
          <w:p w:rsidR="00987276" w:rsidRPr="00FD0A7F" w:rsidRDefault="00987276" w:rsidP="000D3CC3">
            <w:pPr>
              <w:spacing w:after="0"/>
              <w:rPr>
                <w:rFonts w:ascii="Arial" w:hAnsi="Arial" w:cs="Arial"/>
                <w:sz w:val="18"/>
                <w:szCs w:val="18"/>
              </w:rPr>
            </w:pPr>
          </w:p>
        </w:tc>
        <w:tc>
          <w:tcPr>
            <w:tcW w:w="539" w:type="dxa"/>
            <w:vMerge/>
            <w:vAlign w:val="center"/>
            <w:hideMark/>
          </w:tcPr>
          <w:p w:rsidR="00987276" w:rsidRPr="00FD0A7F" w:rsidRDefault="00987276" w:rsidP="000D3CC3">
            <w:pPr>
              <w:spacing w:after="0"/>
              <w:rPr>
                <w:rFonts w:ascii="Garamond" w:hAnsi="Garamond" w:cs="Arial"/>
                <w:sz w:val="16"/>
                <w:szCs w:val="16"/>
              </w:rPr>
            </w:pPr>
          </w:p>
        </w:tc>
        <w:tc>
          <w:tcPr>
            <w:tcW w:w="1169"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Одличан</w:t>
            </w:r>
          </w:p>
        </w:tc>
        <w:tc>
          <w:tcPr>
            <w:tcW w:w="1176"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Вр. добар</w:t>
            </w:r>
          </w:p>
        </w:tc>
        <w:tc>
          <w:tcPr>
            <w:tcW w:w="1164"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Добар</w:t>
            </w:r>
          </w:p>
        </w:tc>
        <w:tc>
          <w:tcPr>
            <w:tcW w:w="996" w:type="dxa"/>
            <w:gridSpan w:val="2"/>
            <w:shd w:val="clear" w:color="auto" w:fill="auto"/>
            <w:noWrap/>
            <w:vAlign w:val="bottom"/>
            <w:hideMark/>
          </w:tcPr>
          <w:p w:rsidR="00987276" w:rsidRDefault="00987276" w:rsidP="000D3CC3">
            <w:pPr>
              <w:spacing w:after="0"/>
              <w:jc w:val="center"/>
              <w:rPr>
                <w:rFonts w:ascii="Arial" w:hAnsi="Arial" w:cs="Arial"/>
                <w:sz w:val="20"/>
                <w:szCs w:val="20"/>
                <w:lang w:val="sr-Cyrl-CS"/>
              </w:rPr>
            </w:pPr>
            <w:r w:rsidRPr="00FD0A7F">
              <w:rPr>
                <w:rFonts w:ascii="Arial" w:hAnsi="Arial" w:cs="Arial"/>
                <w:sz w:val="20"/>
                <w:szCs w:val="20"/>
              </w:rPr>
              <w:t>Дово</w:t>
            </w:r>
          </w:p>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љан</w:t>
            </w:r>
          </w:p>
        </w:tc>
        <w:tc>
          <w:tcPr>
            <w:tcW w:w="1170"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СВЕГА</w:t>
            </w:r>
          </w:p>
        </w:tc>
        <w:tc>
          <w:tcPr>
            <w:tcW w:w="1080"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Са 1 нед.</w:t>
            </w:r>
          </w:p>
        </w:tc>
        <w:tc>
          <w:tcPr>
            <w:tcW w:w="1080"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Са 2 нед.</w:t>
            </w:r>
          </w:p>
        </w:tc>
        <w:tc>
          <w:tcPr>
            <w:tcW w:w="1080" w:type="dxa"/>
            <w:gridSpan w:val="2"/>
            <w:shd w:val="clear" w:color="auto" w:fill="auto"/>
            <w:noWrap/>
            <w:vAlign w:val="bottom"/>
            <w:hideMark/>
          </w:tcPr>
          <w:p w:rsidR="00987276" w:rsidRPr="00FD0A7F" w:rsidRDefault="00987276" w:rsidP="000D3CC3">
            <w:pPr>
              <w:spacing w:after="0"/>
              <w:jc w:val="center"/>
              <w:rPr>
                <w:rFonts w:ascii="Arial" w:hAnsi="Arial" w:cs="Arial"/>
                <w:sz w:val="16"/>
                <w:szCs w:val="16"/>
              </w:rPr>
            </w:pPr>
            <w:r w:rsidRPr="00FD0A7F">
              <w:rPr>
                <w:rFonts w:ascii="Arial" w:hAnsi="Arial" w:cs="Arial"/>
                <w:sz w:val="16"/>
                <w:szCs w:val="16"/>
              </w:rPr>
              <w:t>Са 3 и више</w:t>
            </w:r>
          </w:p>
        </w:tc>
        <w:tc>
          <w:tcPr>
            <w:tcW w:w="1260" w:type="dxa"/>
            <w:gridSpan w:val="2"/>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Свега</w:t>
            </w:r>
          </w:p>
        </w:tc>
        <w:tc>
          <w:tcPr>
            <w:tcW w:w="1260" w:type="dxa"/>
            <w:gridSpan w:val="2"/>
            <w:vMerge/>
            <w:vAlign w:val="center"/>
            <w:hideMark/>
          </w:tcPr>
          <w:p w:rsidR="00987276" w:rsidRPr="00FD0A7F" w:rsidRDefault="00987276" w:rsidP="000D3CC3">
            <w:pPr>
              <w:spacing w:after="0"/>
              <w:rPr>
                <w:rFonts w:ascii="Arial" w:hAnsi="Arial" w:cs="Arial"/>
                <w:sz w:val="16"/>
                <w:szCs w:val="16"/>
              </w:rPr>
            </w:pPr>
          </w:p>
        </w:tc>
        <w:tc>
          <w:tcPr>
            <w:tcW w:w="900" w:type="dxa"/>
            <w:vMerge/>
            <w:vAlign w:val="center"/>
            <w:hideMark/>
          </w:tcPr>
          <w:p w:rsidR="00987276" w:rsidRPr="00FD0A7F" w:rsidRDefault="00987276" w:rsidP="000D3CC3">
            <w:pPr>
              <w:spacing w:after="0"/>
              <w:rPr>
                <w:rFonts w:ascii="Arial" w:hAnsi="Arial" w:cs="Arial"/>
                <w:sz w:val="16"/>
                <w:szCs w:val="16"/>
              </w:rPr>
            </w:pPr>
          </w:p>
        </w:tc>
      </w:tr>
      <w:tr w:rsidR="00987276" w:rsidRPr="00FD0A7F" w:rsidTr="000D3CC3">
        <w:trPr>
          <w:trHeight w:val="270"/>
        </w:trPr>
        <w:tc>
          <w:tcPr>
            <w:tcW w:w="986" w:type="dxa"/>
            <w:vMerge/>
            <w:vAlign w:val="center"/>
            <w:hideMark/>
          </w:tcPr>
          <w:p w:rsidR="00987276" w:rsidRPr="00FD0A7F" w:rsidRDefault="00987276" w:rsidP="000D3CC3">
            <w:pPr>
              <w:spacing w:after="0"/>
              <w:rPr>
                <w:rFonts w:ascii="Arial" w:hAnsi="Arial" w:cs="Arial"/>
                <w:sz w:val="18"/>
                <w:szCs w:val="18"/>
              </w:rPr>
            </w:pPr>
          </w:p>
        </w:tc>
        <w:tc>
          <w:tcPr>
            <w:tcW w:w="539" w:type="dxa"/>
            <w:vMerge/>
            <w:vAlign w:val="center"/>
            <w:hideMark/>
          </w:tcPr>
          <w:p w:rsidR="00987276" w:rsidRPr="00FD0A7F" w:rsidRDefault="00987276" w:rsidP="000D3CC3">
            <w:pPr>
              <w:spacing w:after="0"/>
              <w:rPr>
                <w:rFonts w:ascii="Garamond" w:hAnsi="Garamond" w:cs="Arial"/>
                <w:sz w:val="16"/>
                <w:szCs w:val="16"/>
              </w:rPr>
            </w:pPr>
          </w:p>
        </w:tc>
        <w:tc>
          <w:tcPr>
            <w:tcW w:w="539"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Бр</w:t>
            </w:r>
          </w:p>
        </w:tc>
        <w:tc>
          <w:tcPr>
            <w:tcW w:w="63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54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Бр</w:t>
            </w:r>
          </w:p>
        </w:tc>
        <w:tc>
          <w:tcPr>
            <w:tcW w:w="636"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54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Бр</w:t>
            </w:r>
          </w:p>
        </w:tc>
        <w:tc>
          <w:tcPr>
            <w:tcW w:w="624"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456" w:type="dxa"/>
            <w:shd w:val="clear" w:color="auto" w:fill="auto"/>
            <w:noWrap/>
            <w:vAlign w:val="bottom"/>
            <w:hideMark/>
          </w:tcPr>
          <w:p w:rsidR="00987276" w:rsidRPr="00DC47B7" w:rsidRDefault="00987276" w:rsidP="000D3CC3">
            <w:pPr>
              <w:spacing w:after="0"/>
              <w:jc w:val="center"/>
              <w:rPr>
                <w:rFonts w:ascii="Arial" w:hAnsi="Arial" w:cs="Arial"/>
                <w:sz w:val="18"/>
                <w:szCs w:val="18"/>
              </w:rPr>
            </w:pPr>
            <w:r w:rsidRPr="00DC47B7">
              <w:rPr>
                <w:rFonts w:ascii="Arial" w:hAnsi="Arial" w:cs="Arial"/>
                <w:sz w:val="18"/>
                <w:szCs w:val="18"/>
              </w:rPr>
              <w:t>Бр</w:t>
            </w:r>
          </w:p>
        </w:tc>
        <w:tc>
          <w:tcPr>
            <w:tcW w:w="54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540" w:type="dxa"/>
            <w:shd w:val="clear" w:color="auto" w:fill="auto"/>
            <w:noWrap/>
            <w:vAlign w:val="bottom"/>
            <w:hideMark/>
          </w:tcPr>
          <w:p w:rsidR="00987276" w:rsidRPr="0072325E" w:rsidRDefault="00987276" w:rsidP="000D3CC3">
            <w:pPr>
              <w:spacing w:after="0"/>
              <w:jc w:val="center"/>
              <w:rPr>
                <w:rFonts w:ascii="Arial" w:hAnsi="Arial" w:cs="Arial"/>
                <w:sz w:val="18"/>
                <w:szCs w:val="18"/>
              </w:rPr>
            </w:pPr>
            <w:r w:rsidRPr="0072325E">
              <w:rPr>
                <w:rFonts w:ascii="Arial" w:hAnsi="Arial" w:cs="Arial"/>
                <w:sz w:val="18"/>
                <w:szCs w:val="18"/>
              </w:rPr>
              <w:t>Бр</w:t>
            </w:r>
          </w:p>
        </w:tc>
        <w:tc>
          <w:tcPr>
            <w:tcW w:w="63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450" w:type="dxa"/>
            <w:shd w:val="clear" w:color="auto" w:fill="auto"/>
            <w:noWrap/>
            <w:vAlign w:val="bottom"/>
            <w:hideMark/>
          </w:tcPr>
          <w:p w:rsidR="00987276" w:rsidRPr="0072325E" w:rsidRDefault="00987276" w:rsidP="000D3CC3">
            <w:pPr>
              <w:spacing w:after="0"/>
              <w:jc w:val="center"/>
              <w:rPr>
                <w:rFonts w:ascii="Arial" w:hAnsi="Arial" w:cs="Arial"/>
                <w:sz w:val="18"/>
                <w:szCs w:val="18"/>
              </w:rPr>
            </w:pPr>
            <w:r w:rsidRPr="0072325E">
              <w:rPr>
                <w:rFonts w:ascii="Arial" w:hAnsi="Arial" w:cs="Arial"/>
                <w:sz w:val="18"/>
                <w:szCs w:val="18"/>
              </w:rPr>
              <w:t>Бр</w:t>
            </w:r>
          </w:p>
        </w:tc>
        <w:tc>
          <w:tcPr>
            <w:tcW w:w="63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54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Бр</w:t>
            </w:r>
          </w:p>
        </w:tc>
        <w:tc>
          <w:tcPr>
            <w:tcW w:w="54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54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Бр</w:t>
            </w:r>
          </w:p>
        </w:tc>
        <w:tc>
          <w:tcPr>
            <w:tcW w:w="54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63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Бр</w:t>
            </w:r>
          </w:p>
        </w:tc>
        <w:tc>
          <w:tcPr>
            <w:tcW w:w="63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63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Бр</w:t>
            </w:r>
          </w:p>
        </w:tc>
        <w:tc>
          <w:tcPr>
            <w:tcW w:w="630" w:type="dxa"/>
            <w:shd w:val="clear" w:color="auto" w:fill="auto"/>
            <w:noWrap/>
            <w:vAlign w:val="bottom"/>
            <w:hideMark/>
          </w:tcPr>
          <w:p w:rsidR="00987276" w:rsidRPr="00FD0A7F" w:rsidRDefault="00987276" w:rsidP="000D3CC3">
            <w:pPr>
              <w:spacing w:after="0"/>
              <w:jc w:val="center"/>
              <w:rPr>
                <w:rFonts w:ascii="Arial" w:hAnsi="Arial" w:cs="Arial"/>
                <w:sz w:val="20"/>
                <w:szCs w:val="20"/>
              </w:rPr>
            </w:pPr>
            <w:r w:rsidRPr="00FD0A7F">
              <w:rPr>
                <w:rFonts w:ascii="Arial" w:hAnsi="Arial" w:cs="Arial"/>
                <w:sz w:val="20"/>
                <w:szCs w:val="20"/>
              </w:rPr>
              <w:t>%</w:t>
            </w:r>
          </w:p>
        </w:tc>
        <w:tc>
          <w:tcPr>
            <w:tcW w:w="900" w:type="dxa"/>
            <w:vMerge/>
            <w:vAlign w:val="center"/>
            <w:hideMark/>
          </w:tcPr>
          <w:p w:rsidR="00987276" w:rsidRPr="00FD0A7F" w:rsidRDefault="00987276" w:rsidP="000D3CC3">
            <w:pPr>
              <w:spacing w:after="0"/>
              <w:rPr>
                <w:rFonts w:ascii="Arial" w:hAnsi="Arial" w:cs="Arial"/>
                <w:sz w:val="16"/>
                <w:szCs w:val="16"/>
              </w:rPr>
            </w:pPr>
          </w:p>
        </w:tc>
      </w:tr>
      <w:tr w:rsidR="00987276" w:rsidRPr="00FD0A7F" w:rsidTr="000D3CC3">
        <w:trPr>
          <w:trHeight w:val="465"/>
        </w:trPr>
        <w:tc>
          <w:tcPr>
            <w:tcW w:w="986" w:type="dxa"/>
            <w:shd w:val="clear" w:color="000000" w:fill="C0C0C0"/>
            <w:vAlign w:val="bottom"/>
            <w:hideMark/>
          </w:tcPr>
          <w:p w:rsidR="00987276" w:rsidRDefault="00987276" w:rsidP="000D3CC3">
            <w:pPr>
              <w:rPr>
                <w:rFonts w:ascii="Arial" w:hAnsi="Arial" w:cs="Arial"/>
                <w:sz w:val="16"/>
                <w:szCs w:val="16"/>
              </w:rPr>
            </w:pPr>
            <w:r>
              <w:rPr>
                <w:rFonts w:ascii="Arial" w:hAnsi="Arial" w:cs="Arial"/>
                <w:sz w:val="16"/>
                <w:szCs w:val="16"/>
              </w:rPr>
              <w:t>СВЕГА       II-VIII</w:t>
            </w:r>
          </w:p>
        </w:tc>
        <w:tc>
          <w:tcPr>
            <w:tcW w:w="539" w:type="dxa"/>
            <w:shd w:val="clear" w:color="000000" w:fill="C0C0C0"/>
            <w:noWrap/>
            <w:vAlign w:val="bottom"/>
            <w:hideMark/>
          </w:tcPr>
          <w:p w:rsidR="00987276" w:rsidRDefault="00987276" w:rsidP="000D3CC3">
            <w:pPr>
              <w:jc w:val="right"/>
              <w:rPr>
                <w:rFonts w:ascii="Arial" w:hAnsi="Arial" w:cs="Arial"/>
                <w:sz w:val="16"/>
                <w:szCs w:val="16"/>
              </w:rPr>
            </w:pPr>
            <w:r>
              <w:rPr>
                <w:rFonts w:ascii="Arial" w:hAnsi="Arial" w:cs="Arial"/>
                <w:sz w:val="16"/>
                <w:szCs w:val="16"/>
              </w:rPr>
              <w:t>503</w:t>
            </w:r>
          </w:p>
        </w:tc>
        <w:tc>
          <w:tcPr>
            <w:tcW w:w="539" w:type="dxa"/>
            <w:shd w:val="clear" w:color="000000" w:fill="C0C0C0"/>
            <w:noWrap/>
            <w:vAlign w:val="bottom"/>
            <w:hideMark/>
          </w:tcPr>
          <w:p w:rsidR="00987276" w:rsidRDefault="00987276" w:rsidP="000D3CC3">
            <w:pPr>
              <w:jc w:val="right"/>
              <w:rPr>
                <w:rFonts w:ascii="Arial" w:hAnsi="Arial" w:cs="Arial"/>
                <w:sz w:val="16"/>
                <w:szCs w:val="16"/>
              </w:rPr>
            </w:pPr>
            <w:r>
              <w:rPr>
                <w:rFonts w:ascii="Arial" w:hAnsi="Arial" w:cs="Arial"/>
                <w:sz w:val="16"/>
                <w:szCs w:val="16"/>
              </w:rPr>
              <w:t>254</w:t>
            </w:r>
          </w:p>
        </w:tc>
        <w:tc>
          <w:tcPr>
            <w:tcW w:w="630" w:type="dxa"/>
            <w:shd w:val="clear" w:color="000000" w:fill="C0C0C0"/>
            <w:noWrap/>
            <w:vAlign w:val="bottom"/>
            <w:hideMark/>
          </w:tcPr>
          <w:p w:rsidR="00987276" w:rsidRDefault="00987276" w:rsidP="000D3CC3">
            <w:pPr>
              <w:jc w:val="right"/>
              <w:rPr>
                <w:rFonts w:ascii="Arial" w:hAnsi="Arial" w:cs="Arial"/>
                <w:sz w:val="16"/>
                <w:szCs w:val="16"/>
              </w:rPr>
            </w:pPr>
            <w:r>
              <w:rPr>
                <w:rFonts w:ascii="Arial" w:hAnsi="Arial" w:cs="Arial"/>
                <w:sz w:val="16"/>
                <w:szCs w:val="16"/>
              </w:rPr>
              <w:t>50.10</w:t>
            </w:r>
          </w:p>
        </w:tc>
        <w:tc>
          <w:tcPr>
            <w:tcW w:w="540" w:type="dxa"/>
            <w:shd w:val="clear" w:color="000000" w:fill="C0C0C0"/>
            <w:noWrap/>
            <w:vAlign w:val="bottom"/>
            <w:hideMark/>
          </w:tcPr>
          <w:p w:rsidR="00987276" w:rsidRDefault="00987276" w:rsidP="000D3CC3">
            <w:pPr>
              <w:jc w:val="right"/>
              <w:rPr>
                <w:rFonts w:ascii="Arial" w:hAnsi="Arial" w:cs="Arial"/>
                <w:sz w:val="16"/>
                <w:szCs w:val="16"/>
              </w:rPr>
            </w:pPr>
            <w:r>
              <w:rPr>
                <w:rFonts w:ascii="Arial" w:hAnsi="Arial" w:cs="Arial"/>
                <w:sz w:val="16"/>
                <w:szCs w:val="16"/>
              </w:rPr>
              <w:t>166</w:t>
            </w:r>
          </w:p>
        </w:tc>
        <w:tc>
          <w:tcPr>
            <w:tcW w:w="636" w:type="dxa"/>
            <w:shd w:val="clear" w:color="000000" w:fill="C0C0C0"/>
            <w:noWrap/>
            <w:vAlign w:val="bottom"/>
            <w:hideMark/>
          </w:tcPr>
          <w:p w:rsidR="00987276" w:rsidRDefault="00987276" w:rsidP="000D3CC3">
            <w:pPr>
              <w:jc w:val="right"/>
              <w:rPr>
                <w:rFonts w:ascii="Arial" w:hAnsi="Arial" w:cs="Arial"/>
                <w:sz w:val="16"/>
                <w:szCs w:val="16"/>
              </w:rPr>
            </w:pPr>
            <w:r>
              <w:rPr>
                <w:rFonts w:ascii="Arial" w:hAnsi="Arial" w:cs="Arial"/>
                <w:sz w:val="16"/>
                <w:szCs w:val="16"/>
              </w:rPr>
              <w:t>32.74</w:t>
            </w:r>
          </w:p>
        </w:tc>
        <w:tc>
          <w:tcPr>
            <w:tcW w:w="540" w:type="dxa"/>
            <w:shd w:val="clear" w:color="000000" w:fill="C0C0C0"/>
            <w:noWrap/>
            <w:vAlign w:val="bottom"/>
            <w:hideMark/>
          </w:tcPr>
          <w:p w:rsidR="00987276" w:rsidRDefault="00987276" w:rsidP="000D3CC3">
            <w:pPr>
              <w:jc w:val="right"/>
              <w:rPr>
                <w:rFonts w:ascii="Arial" w:hAnsi="Arial" w:cs="Arial"/>
                <w:sz w:val="16"/>
                <w:szCs w:val="16"/>
              </w:rPr>
            </w:pPr>
            <w:r>
              <w:rPr>
                <w:rFonts w:ascii="Arial" w:hAnsi="Arial" w:cs="Arial"/>
                <w:sz w:val="16"/>
                <w:szCs w:val="16"/>
              </w:rPr>
              <w:t>74</w:t>
            </w:r>
          </w:p>
        </w:tc>
        <w:tc>
          <w:tcPr>
            <w:tcW w:w="624" w:type="dxa"/>
            <w:shd w:val="clear" w:color="000000" w:fill="C0C0C0"/>
            <w:noWrap/>
            <w:vAlign w:val="bottom"/>
            <w:hideMark/>
          </w:tcPr>
          <w:p w:rsidR="00987276" w:rsidRDefault="00987276" w:rsidP="000D3CC3">
            <w:pPr>
              <w:jc w:val="right"/>
              <w:rPr>
                <w:rFonts w:ascii="Arial" w:hAnsi="Arial" w:cs="Arial"/>
                <w:sz w:val="16"/>
                <w:szCs w:val="16"/>
              </w:rPr>
            </w:pPr>
            <w:r>
              <w:rPr>
                <w:rFonts w:ascii="Arial" w:hAnsi="Arial" w:cs="Arial"/>
                <w:sz w:val="16"/>
                <w:szCs w:val="16"/>
              </w:rPr>
              <w:t>14.60</w:t>
            </w:r>
          </w:p>
        </w:tc>
        <w:tc>
          <w:tcPr>
            <w:tcW w:w="456" w:type="dxa"/>
            <w:shd w:val="clear" w:color="000000" w:fill="C0C0C0"/>
            <w:noWrap/>
            <w:vAlign w:val="bottom"/>
            <w:hideMark/>
          </w:tcPr>
          <w:p w:rsidR="00987276" w:rsidRDefault="00987276" w:rsidP="000D3CC3">
            <w:pPr>
              <w:jc w:val="right"/>
              <w:rPr>
                <w:rFonts w:ascii="Arial" w:hAnsi="Arial" w:cs="Arial"/>
                <w:sz w:val="16"/>
                <w:szCs w:val="16"/>
              </w:rPr>
            </w:pPr>
            <w:r>
              <w:rPr>
                <w:rFonts w:ascii="Arial" w:hAnsi="Arial" w:cs="Arial"/>
                <w:sz w:val="16"/>
                <w:szCs w:val="16"/>
              </w:rPr>
              <w:t>4</w:t>
            </w:r>
          </w:p>
        </w:tc>
        <w:tc>
          <w:tcPr>
            <w:tcW w:w="540" w:type="dxa"/>
            <w:shd w:val="clear" w:color="000000" w:fill="C0C0C0"/>
            <w:noWrap/>
            <w:vAlign w:val="bottom"/>
            <w:hideMark/>
          </w:tcPr>
          <w:p w:rsidR="00987276" w:rsidRDefault="00987276" w:rsidP="000D3CC3">
            <w:pPr>
              <w:jc w:val="right"/>
              <w:rPr>
                <w:rFonts w:ascii="Arial" w:hAnsi="Arial" w:cs="Arial"/>
                <w:sz w:val="16"/>
                <w:szCs w:val="16"/>
              </w:rPr>
            </w:pPr>
            <w:r>
              <w:rPr>
                <w:rFonts w:ascii="Arial" w:hAnsi="Arial" w:cs="Arial"/>
                <w:sz w:val="16"/>
                <w:szCs w:val="16"/>
              </w:rPr>
              <w:t>0.79</w:t>
            </w:r>
          </w:p>
        </w:tc>
        <w:tc>
          <w:tcPr>
            <w:tcW w:w="540" w:type="dxa"/>
            <w:shd w:val="clear" w:color="000000" w:fill="C0C0C0"/>
            <w:noWrap/>
            <w:vAlign w:val="bottom"/>
            <w:hideMark/>
          </w:tcPr>
          <w:p w:rsidR="00987276" w:rsidRDefault="00987276" w:rsidP="000D3CC3">
            <w:pPr>
              <w:jc w:val="right"/>
              <w:rPr>
                <w:rFonts w:ascii="Arial" w:hAnsi="Arial" w:cs="Arial"/>
                <w:sz w:val="16"/>
                <w:szCs w:val="16"/>
              </w:rPr>
            </w:pPr>
            <w:r>
              <w:rPr>
                <w:rFonts w:ascii="Arial" w:hAnsi="Arial" w:cs="Arial"/>
                <w:sz w:val="16"/>
                <w:szCs w:val="16"/>
              </w:rPr>
              <w:t>498</w:t>
            </w:r>
          </w:p>
        </w:tc>
        <w:tc>
          <w:tcPr>
            <w:tcW w:w="630" w:type="dxa"/>
            <w:shd w:val="clear" w:color="000000" w:fill="C0C0C0"/>
            <w:noWrap/>
            <w:vAlign w:val="bottom"/>
            <w:hideMark/>
          </w:tcPr>
          <w:p w:rsidR="00987276" w:rsidRDefault="00987276" w:rsidP="000D3CC3">
            <w:pPr>
              <w:jc w:val="right"/>
              <w:rPr>
                <w:rFonts w:ascii="Arial" w:hAnsi="Arial" w:cs="Arial"/>
                <w:sz w:val="16"/>
                <w:szCs w:val="16"/>
              </w:rPr>
            </w:pPr>
            <w:r>
              <w:rPr>
                <w:rFonts w:ascii="Arial" w:hAnsi="Arial" w:cs="Arial"/>
                <w:sz w:val="16"/>
                <w:szCs w:val="16"/>
              </w:rPr>
              <w:t>98.22</w:t>
            </w:r>
          </w:p>
        </w:tc>
        <w:tc>
          <w:tcPr>
            <w:tcW w:w="450" w:type="dxa"/>
            <w:shd w:val="clear" w:color="000000" w:fill="C0C0C0"/>
            <w:noWrap/>
            <w:vAlign w:val="bottom"/>
            <w:hideMark/>
          </w:tcPr>
          <w:p w:rsidR="00987276" w:rsidRDefault="00987276" w:rsidP="000D3CC3">
            <w:pPr>
              <w:jc w:val="right"/>
              <w:rPr>
                <w:rFonts w:ascii="Arial" w:hAnsi="Arial" w:cs="Arial"/>
                <w:sz w:val="16"/>
                <w:szCs w:val="16"/>
              </w:rPr>
            </w:pPr>
            <w:r>
              <w:rPr>
                <w:rFonts w:ascii="Arial" w:hAnsi="Arial" w:cs="Arial"/>
                <w:sz w:val="16"/>
                <w:szCs w:val="16"/>
              </w:rPr>
              <w:t>3</w:t>
            </w:r>
          </w:p>
        </w:tc>
        <w:tc>
          <w:tcPr>
            <w:tcW w:w="630" w:type="dxa"/>
            <w:shd w:val="clear" w:color="000000" w:fill="C0C0C0"/>
            <w:noWrap/>
            <w:vAlign w:val="bottom"/>
            <w:hideMark/>
          </w:tcPr>
          <w:p w:rsidR="00987276" w:rsidRDefault="00987276" w:rsidP="000D3CC3">
            <w:pPr>
              <w:jc w:val="right"/>
              <w:rPr>
                <w:rFonts w:ascii="Arial" w:hAnsi="Arial" w:cs="Arial"/>
                <w:sz w:val="16"/>
                <w:szCs w:val="16"/>
              </w:rPr>
            </w:pPr>
            <w:r>
              <w:rPr>
                <w:rFonts w:ascii="Arial" w:hAnsi="Arial" w:cs="Arial"/>
                <w:sz w:val="16"/>
                <w:szCs w:val="16"/>
              </w:rPr>
              <w:t>0.59</w:t>
            </w:r>
          </w:p>
        </w:tc>
        <w:tc>
          <w:tcPr>
            <w:tcW w:w="540" w:type="dxa"/>
            <w:shd w:val="clear" w:color="000000" w:fill="C0C0C0"/>
            <w:noWrap/>
            <w:vAlign w:val="bottom"/>
            <w:hideMark/>
          </w:tcPr>
          <w:p w:rsidR="00987276" w:rsidRDefault="00987276" w:rsidP="000D3CC3">
            <w:pPr>
              <w:jc w:val="right"/>
              <w:rPr>
                <w:rFonts w:ascii="Arial" w:hAnsi="Arial" w:cs="Arial"/>
                <w:sz w:val="16"/>
                <w:szCs w:val="16"/>
              </w:rPr>
            </w:pPr>
            <w:r>
              <w:rPr>
                <w:rFonts w:ascii="Arial" w:hAnsi="Arial" w:cs="Arial"/>
                <w:sz w:val="16"/>
                <w:szCs w:val="16"/>
              </w:rPr>
              <w:t>1</w:t>
            </w:r>
          </w:p>
        </w:tc>
        <w:tc>
          <w:tcPr>
            <w:tcW w:w="540" w:type="dxa"/>
            <w:shd w:val="clear" w:color="000000" w:fill="C0C0C0"/>
            <w:noWrap/>
            <w:vAlign w:val="bottom"/>
            <w:hideMark/>
          </w:tcPr>
          <w:p w:rsidR="00987276" w:rsidRDefault="00987276" w:rsidP="000D3CC3">
            <w:pPr>
              <w:jc w:val="right"/>
              <w:rPr>
                <w:rFonts w:ascii="Arial" w:hAnsi="Arial" w:cs="Arial"/>
                <w:sz w:val="16"/>
                <w:szCs w:val="16"/>
              </w:rPr>
            </w:pPr>
            <w:r>
              <w:rPr>
                <w:rFonts w:ascii="Arial" w:hAnsi="Arial" w:cs="Arial"/>
                <w:sz w:val="16"/>
                <w:szCs w:val="16"/>
              </w:rPr>
              <w:t>0.20</w:t>
            </w:r>
          </w:p>
        </w:tc>
        <w:tc>
          <w:tcPr>
            <w:tcW w:w="540" w:type="dxa"/>
            <w:shd w:val="clear" w:color="000000" w:fill="C0C0C0"/>
            <w:noWrap/>
            <w:vAlign w:val="bottom"/>
            <w:hideMark/>
          </w:tcPr>
          <w:p w:rsidR="00987276" w:rsidRDefault="00987276" w:rsidP="000D3CC3">
            <w:pPr>
              <w:jc w:val="right"/>
              <w:rPr>
                <w:rFonts w:ascii="Arial" w:hAnsi="Arial" w:cs="Arial"/>
                <w:sz w:val="16"/>
                <w:szCs w:val="16"/>
              </w:rPr>
            </w:pPr>
            <w:r>
              <w:rPr>
                <w:rFonts w:ascii="Arial" w:hAnsi="Arial" w:cs="Arial"/>
                <w:sz w:val="16"/>
                <w:szCs w:val="16"/>
              </w:rPr>
              <w:t>1</w:t>
            </w:r>
          </w:p>
        </w:tc>
        <w:tc>
          <w:tcPr>
            <w:tcW w:w="540" w:type="dxa"/>
            <w:shd w:val="clear" w:color="000000" w:fill="C0C0C0"/>
            <w:noWrap/>
            <w:vAlign w:val="bottom"/>
            <w:hideMark/>
          </w:tcPr>
          <w:p w:rsidR="00987276" w:rsidRDefault="00987276" w:rsidP="000D3CC3">
            <w:pPr>
              <w:jc w:val="right"/>
              <w:rPr>
                <w:rFonts w:ascii="Arial" w:hAnsi="Arial" w:cs="Arial"/>
                <w:sz w:val="16"/>
                <w:szCs w:val="16"/>
              </w:rPr>
            </w:pPr>
            <w:r>
              <w:rPr>
                <w:rFonts w:ascii="Arial" w:hAnsi="Arial" w:cs="Arial"/>
                <w:sz w:val="16"/>
                <w:szCs w:val="16"/>
              </w:rPr>
              <w:t>0.20</w:t>
            </w:r>
          </w:p>
        </w:tc>
        <w:tc>
          <w:tcPr>
            <w:tcW w:w="630" w:type="dxa"/>
            <w:shd w:val="clear" w:color="000000" w:fill="C0C0C0"/>
            <w:noWrap/>
            <w:vAlign w:val="bottom"/>
            <w:hideMark/>
          </w:tcPr>
          <w:p w:rsidR="00987276" w:rsidRDefault="00987276" w:rsidP="000D3CC3">
            <w:pPr>
              <w:jc w:val="right"/>
              <w:rPr>
                <w:rFonts w:ascii="Arial" w:hAnsi="Arial" w:cs="Arial"/>
                <w:sz w:val="16"/>
                <w:szCs w:val="16"/>
              </w:rPr>
            </w:pPr>
            <w:r>
              <w:rPr>
                <w:rFonts w:ascii="Arial" w:hAnsi="Arial" w:cs="Arial"/>
                <w:sz w:val="16"/>
                <w:szCs w:val="16"/>
              </w:rPr>
              <w:t>5</w:t>
            </w:r>
          </w:p>
        </w:tc>
        <w:tc>
          <w:tcPr>
            <w:tcW w:w="630" w:type="dxa"/>
            <w:shd w:val="clear" w:color="000000" w:fill="C0C0C0"/>
            <w:noWrap/>
            <w:vAlign w:val="bottom"/>
            <w:hideMark/>
          </w:tcPr>
          <w:p w:rsidR="00987276" w:rsidRDefault="00987276" w:rsidP="000D3CC3">
            <w:pPr>
              <w:jc w:val="right"/>
              <w:rPr>
                <w:rFonts w:ascii="Arial" w:hAnsi="Arial" w:cs="Arial"/>
                <w:sz w:val="16"/>
                <w:szCs w:val="16"/>
              </w:rPr>
            </w:pPr>
            <w:r>
              <w:rPr>
                <w:rFonts w:ascii="Arial" w:hAnsi="Arial" w:cs="Arial"/>
                <w:sz w:val="16"/>
                <w:szCs w:val="16"/>
              </w:rPr>
              <w:t>0.99</w:t>
            </w:r>
          </w:p>
        </w:tc>
        <w:tc>
          <w:tcPr>
            <w:tcW w:w="630" w:type="dxa"/>
            <w:shd w:val="clear" w:color="000000" w:fill="C0C0C0"/>
            <w:noWrap/>
            <w:vAlign w:val="bottom"/>
            <w:hideMark/>
          </w:tcPr>
          <w:p w:rsidR="00987276" w:rsidRDefault="00987276" w:rsidP="000D3CC3">
            <w:pPr>
              <w:jc w:val="right"/>
              <w:rPr>
                <w:rFonts w:ascii="Arial" w:hAnsi="Arial" w:cs="Arial"/>
                <w:sz w:val="16"/>
                <w:szCs w:val="16"/>
              </w:rPr>
            </w:pPr>
            <w:r>
              <w:rPr>
                <w:rFonts w:ascii="Arial" w:hAnsi="Arial" w:cs="Arial"/>
                <w:sz w:val="16"/>
                <w:szCs w:val="16"/>
              </w:rPr>
              <w:t>4</w:t>
            </w:r>
          </w:p>
        </w:tc>
        <w:tc>
          <w:tcPr>
            <w:tcW w:w="630" w:type="dxa"/>
            <w:shd w:val="clear" w:color="000000" w:fill="C0C0C0"/>
            <w:noWrap/>
            <w:vAlign w:val="bottom"/>
            <w:hideMark/>
          </w:tcPr>
          <w:p w:rsidR="00987276" w:rsidRDefault="00987276" w:rsidP="000D3CC3">
            <w:pPr>
              <w:jc w:val="right"/>
              <w:rPr>
                <w:rFonts w:ascii="Arial" w:hAnsi="Arial" w:cs="Arial"/>
                <w:sz w:val="16"/>
                <w:szCs w:val="16"/>
              </w:rPr>
            </w:pPr>
            <w:r>
              <w:rPr>
                <w:rFonts w:ascii="Arial" w:hAnsi="Arial" w:cs="Arial"/>
                <w:sz w:val="16"/>
                <w:szCs w:val="16"/>
              </w:rPr>
              <w:t>0.79</w:t>
            </w:r>
          </w:p>
        </w:tc>
        <w:tc>
          <w:tcPr>
            <w:tcW w:w="900" w:type="dxa"/>
            <w:shd w:val="clear" w:color="000000" w:fill="FFFF00"/>
            <w:noWrap/>
            <w:vAlign w:val="bottom"/>
            <w:hideMark/>
          </w:tcPr>
          <w:p w:rsidR="00987276" w:rsidRDefault="00987276" w:rsidP="000D3CC3">
            <w:pPr>
              <w:jc w:val="right"/>
              <w:rPr>
                <w:rFonts w:ascii="Arial" w:hAnsi="Arial" w:cs="Arial"/>
                <w:sz w:val="16"/>
                <w:szCs w:val="16"/>
              </w:rPr>
            </w:pPr>
            <w:r>
              <w:rPr>
                <w:rFonts w:ascii="Arial" w:hAnsi="Arial" w:cs="Arial"/>
                <w:sz w:val="16"/>
                <w:szCs w:val="16"/>
              </w:rPr>
              <w:t>507</w:t>
            </w:r>
          </w:p>
        </w:tc>
      </w:tr>
    </w:tbl>
    <w:p w:rsidR="00987276" w:rsidRDefault="00987276" w:rsidP="00987276">
      <w:pPr>
        <w:spacing w:after="0"/>
        <w:rPr>
          <w:lang w:val="sr-Cyrl-CS"/>
        </w:rPr>
      </w:pPr>
    </w:p>
    <w:p w:rsidR="00987276" w:rsidRDefault="00987276" w:rsidP="00987276">
      <w:pPr>
        <w:spacing w:after="0"/>
        <w:jc w:val="both"/>
        <w:rPr>
          <w:rFonts w:cs="Arial"/>
          <w:lang w:val="sr-Cyrl-CS"/>
        </w:rPr>
      </w:pPr>
      <w:r>
        <w:rPr>
          <w:lang w:val="sr-Cyrl-CS"/>
        </w:rPr>
        <w:tab/>
        <w:t>Укупно има 507</w:t>
      </w:r>
      <w:r w:rsidRPr="00E67758">
        <w:rPr>
          <w:lang w:val="sr-Cyrl-CS"/>
        </w:rPr>
        <w:t xml:space="preserve"> ученика од </w:t>
      </w:r>
      <w:r w:rsidRPr="00E67758">
        <w:rPr>
          <w:rFonts w:cs="Arial"/>
        </w:rPr>
        <w:t>II</w:t>
      </w:r>
      <w:r w:rsidRPr="00E67758">
        <w:rPr>
          <w:rFonts w:cs="Arial"/>
          <w:lang w:val="sr-Cyrl-CS"/>
        </w:rPr>
        <w:t xml:space="preserve"> до </w:t>
      </w:r>
      <w:r w:rsidRPr="00E67758">
        <w:rPr>
          <w:rFonts w:cs="Arial"/>
        </w:rPr>
        <w:t>VIII</w:t>
      </w:r>
      <w:r w:rsidRPr="00E67758">
        <w:rPr>
          <w:rFonts w:cs="Arial"/>
          <w:lang w:val="sr-Cyrl-CS"/>
        </w:rPr>
        <w:t xml:space="preserve"> разреда</w:t>
      </w:r>
      <w:r>
        <w:rPr>
          <w:rFonts w:cs="Arial"/>
          <w:lang w:val="sr-Cyrl-CS"/>
        </w:rPr>
        <w:t xml:space="preserve"> који са 53 ученика првог разреда броје 560</w:t>
      </w:r>
      <w:r w:rsidRPr="00E67758">
        <w:rPr>
          <w:rFonts w:cs="Arial"/>
          <w:lang w:val="sr-Cyrl-CS"/>
        </w:rPr>
        <w:t xml:space="preserve"> ученика. С обзиром да се ученици првог разреда оцењују описно,</w:t>
      </w:r>
      <w:r>
        <w:rPr>
          <w:rFonts w:cs="Arial"/>
          <w:lang w:val="sr-Cyrl-CS"/>
        </w:rPr>
        <w:t xml:space="preserve"> обрачун је вршен на број од 507</w:t>
      </w:r>
      <w:r w:rsidRPr="00E67758">
        <w:rPr>
          <w:rFonts w:cs="Arial"/>
          <w:lang w:val="sr-Cyrl-CS"/>
        </w:rPr>
        <w:t xml:space="preserve"> ученика.</w:t>
      </w:r>
    </w:p>
    <w:p w:rsidR="00987276" w:rsidRDefault="00987276" w:rsidP="00987276">
      <w:pPr>
        <w:spacing w:after="0"/>
        <w:jc w:val="both"/>
        <w:rPr>
          <w:rFonts w:cs="Arial"/>
          <w:lang w:val="sr-Cyrl-CS"/>
        </w:rPr>
      </w:pPr>
      <w:r>
        <w:rPr>
          <w:rFonts w:cs="Arial"/>
          <w:lang w:val="sr-Cyrl-CS"/>
        </w:rPr>
        <w:tab/>
        <w:t xml:space="preserve">Укупно се преводи 1 ученик нижих разреда. Школа има непотврђене информације да се породица преселила у иностранство без документације. Поред овог ученика из исте породице су још 2 ученика која су такође непохађачи и који ће понављати разред. Уколико се ти ученици буду вратили, наредне школске године мораће да се примени индивидуализација како би лакше савладали наставни садржај. </w:t>
      </w:r>
    </w:p>
    <w:p w:rsidR="00987276" w:rsidRDefault="00987276" w:rsidP="00987276">
      <w:pPr>
        <w:spacing w:after="0"/>
        <w:jc w:val="both"/>
        <w:rPr>
          <w:rFonts w:cs="Arial"/>
        </w:rPr>
      </w:pPr>
      <w:r>
        <w:rPr>
          <w:rFonts w:cs="Arial"/>
          <w:lang w:val="sr-Cyrl-CS"/>
        </w:rPr>
        <w:tab/>
        <w:t xml:space="preserve">Укупно понавља </w:t>
      </w:r>
      <w:r>
        <w:rPr>
          <w:rFonts w:cs="Arial"/>
        </w:rPr>
        <w:t>3</w:t>
      </w:r>
      <w:r>
        <w:rPr>
          <w:rFonts w:cs="Arial"/>
          <w:lang w:val="sr-Cyrl-CS"/>
        </w:rPr>
        <w:t xml:space="preserve"> ученика и то: један ученик </w:t>
      </w:r>
      <w:r>
        <w:rPr>
          <w:rFonts w:cs="Arial"/>
        </w:rPr>
        <w:t>IV разред, и два ученика V разред.</w:t>
      </w:r>
    </w:p>
    <w:p w:rsidR="00987276" w:rsidRDefault="00987276" w:rsidP="00987276">
      <w:pPr>
        <w:spacing w:after="0"/>
        <w:jc w:val="both"/>
        <w:rPr>
          <w:rFonts w:cs="Arial"/>
          <w:lang w:val="sr-Cyrl-CS"/>
        </w:rPr>
      </w:pPr>
      <w:r>
        <w:rPr>
          <w:rFonts w:cs="Arial"/>
          <w:lang w:val="sr-Cyrl-CS"/>
        </w:rPr>
        <w:tab/>
        <w:t xml:space="preserve">Од </w:t>
      </w:r>
      <w:r>
        <w:rPr>
          <w:rFonts w:cs="Arial"/>
        </w:rPr>
        <w:t>I</w:t>
      </w:r>
      <w:r w:rsidRPr="00E67758">
        <w:rPr>
          <w:rFonts w:cs="Arial"/>
          <w:lang w:val="sr-Cyrl-CS"/>
        </w:rPr>
        <w:t xml:space="preserve"> до </w:t>
      </w:r>
      <w:r w:rsidRPr="00E67758">
        <w:rPr>
          <w:rFonts w:cs="Arial"/>
        </w:rPr>
        <w:t>VIII</w:t>
      </w:r>
      <w:r w:rsidRPr="00E67758">
        <w:rPr>
          <w:rFonts w:cs="Arial"/>
          <w:lang w:val="sr-Cyrl-CS"/>
        </w:rPr>
        <w:t xml:space="preserve"> разреда</w:t>
      </w:r>
      <w:r>
        <w:rPr>
          <w:rFonts w:cs="Arial"/>
          <w:lang w:val="sr-Cyrl-CS"/>
        </w:rPr>
        <w:t xml:space="preserve"> похваљено је 174 ученика због постигнутог изузетног успеха (одличан успех 5.00) као и постигнутих резултата на такмичењима. Млађи разреди </w:t>
      </w:r>
      <w:r>
        <w:rPr>
          <w:rFonts w:cs="Arial"/>
        </w:rPr>
        <w:t xml:space="preserve">(I – IV) </w:t>
      </w:r>
      <w:r>
        <w:rPr>
          <w:rFonts w:cs="Arial"/>
          <w:lang w:val="sr-Cyrl-CS"/>
        </w:rPr>
        <w:t>посебно су се истакли освајањем „Читалачке повеље 3“, укупно 86 ученика.</w:t>
      </w:r>
    </w:p>
    <w:p w:rsidR="00987276" w:rsidRDefault="00987276" w:rsidP="00987276">
      <w:pPr>
        <w:spacing w:after="0"/>
        <w:jc w:val="both"/>
        <w:rPr>
          <w:rFonts w:cs="Arial"/>
          <w:lang w:val="sr-Cyrl-CS"/>
        </w:rPr>
      </w:pPr>
      <w:r>
        <w:rPr>
          <w:rFonts w:cs="Arial"/>
          <w:lang w:val="sr-Cyrl-CS"/>
        </w:rPr>
        <w:tab/>
      </w:r>
    </w:p>
    <w:p w:rsidR="00987276" w:rsidRPr="0039391C" w:rsidRDefault="00987276" w:rsidP="00987276">
      <w:pPr>
        <w:spacing w:after="0"/>
        <w:ind w:firstLine="720"/>
        <w:jc w:val="both"/>
        <w:rPr>
          <w:rFonts w:cs="Arial"/>
          <w:b/>
          <w:lang w:val="sr-Cyrl-CS"/>
        </w:rPr>
      </w:pPr>
      <w:r w:rsidRPr="0039391C">
        <w:rPr>
          <w:rFonts w:cs="Arial"/>
          <w:b/>
          <w:lang w:val="sr-Cyrl-CS"/>
        </w:rPr>
        <w:t>Владање ученика:</w:t>
      </w:r>
    </w:p>
    <w:p w:rsidR="00987276" w:rsidRDefault="00987276" w:rsidP="00987276">
      <w:pPr>
        <w:spacing w:after="0"/>
        <w:jc w:val="both"/>
        <w:rPr>
          <w:rFonts w:cs="Arial"/>
          <w:lang w:val="sr-Cyrl-CS"/>
        </w:rPr>
      </w:pPr>
      <w:r>
        <w:rPr>
          <w:rFonts w:cs="Arial"/>
          <w:lang w:val="sr-Cyrl-CS"/>
        </w:rPr>
        <w:t>-4 ученика има добро владање</w:t>
      </w:r>
    </w:p>
    <w:p w:rsidR="00987276" w:rsidRDefault="00987276" w:rsidP="00987276">
      <w:pPr>
        <w:spacing w:after="0"/>
        <w:jc w:val="both"/>
        <w:rPr>
          <w:lang w:val="sr-Cyrl-CS"/>
        </w:rPr>
      </w:pPr>
      <w:r>
        <w:rPr>
          <w:lang w:val="sr-Cyrl-CS"/>
        </w:rPr>
        <w:t>-4 ученика има задовољавајуће владање (укор директора)</w:t>
      </w:r>
    </w:p>
    <w:p w:rsidR="00987276" w:rsidRDefault="00987276" w:rsidP="00987276">
      <w:pPr>
        <w:spacing w:after="0"/>
        <w:jc w:val="both"/>
        <w:rPr>
          <w:lang w:val="sr-Cyrl-CS"/>
        </w:rPr>
      </w:pPr>
      <w:r>
        <w:rPr>
          <w:lang w:val="sr-Cyrl-CS"/>
        </w:rPr>
        <w:t>-7 ученика има незадовољавајуће владање (укор наставничког већа).</w:t>
      </w:r>
    </w:p>
    <w:p w:rsidR="00987276" w:rsidRDefault="00987276" w:rsidP="00987276">
      <w:pPr>
        <w:spacing w:after="0"/>
        <w:ind w:firstLine="720"/>
        <w:jc w:val="both"/>
        <w:rPr>
          <w:lang w:val="sr-Cyrl-CS"/>
        </w:rPr>
      </w:pPr>
      <w:r>
        <w:rPr>
          <w:lang w:val="sr-Cyrl-CS"/>
        </w:rPr>
        <w:t>Овакве оцене из владања углавном су резултат непохађања наставе, нерегулисања документације при одласку у иностранство, али и услед непоштовања дисциплине и проблема понашању који су се појавили код појединих ученика. Ученици са проблемима у понашању укључени су у програм појачаног васпитног рада.</w:t>
      </w:r>
    </w:p>
    <w:p w:rsidR="00987276" w:rsidRDefault="00987276" w:rsidP="00987276">
      <w:pPr>
        <w:spacing w:after="0"/>
        <w:ind w:firstLine="720"/>
        <w:jc w:val="both"/>
        <w:rPr>
          <w:lang w:val="sr-Cyrl-CS"/>
        </w:rPr>
      </w:pPr>
      <w:r>
        <w:rPr>
          <w:lang w:val="sr-Cyrl-CS"/>
        </w:rPr>
        <w:t>Ученици су направили 24.478 оправданих изостанака, што износи 48.28 изостанака по ученику. Ученици су направили 3.312 неоправданих изостанака (6.53 изостанка по ученику) у другом полугодишту школске 2015/2016. године. Овако велики број неоправданих изостанака сачинила је неколицина ученика који више месеци нису похађали наставу (углавном због нерегулисања документације при одласку у иностранство).</w:t>
      </w:r>
    </w:p>
    <w:p w:rsidR="00987276" w:rsidRDefault="00987276" w:rsidP="00987276">
      <w:pPr>
        <w:spacing w:after="0"/>
        <w:ind w:firstLine="720"/>
        <w:jc w:val="both"/>
        <w:rPr>
          <w:lang w:val="sr-Cyrl-CS"/>
        </w:rPr>
      </w:pPr>
      <w:r>
        <w:rPr>
          <w:lang w:val="sr-Cyrl-CS"/>
        </w:rPr>
        <w:lastRenderedPageBreak/>
        <w:t>На републичким такмичењима награђено је 7 ученика који се налазе у табели испод.</w:t>
      </w:r>
    </w:p>
    <w:p w:rsidR="00987276" w:rsidRDefault="00987276" w:rsidP="00987276">
      <w:pPr>
        <w:spacing w:after="0"/>
        <w:ind w:firstLine="720"/>
        <w:jc w:val="both"/>
        <w:rPr>
          <w:lang w:val="sr-Cyrl-CS"/>
        </w:rPr>
      </w:pPr>
    </w:p>
    <w:p w:rsidR="00987276" w:rsidRDefault="00987276" w:rsidP="00987276">
      <w:pPr>
        <w:spacing w:after="0"/>
        <w:jc w:val="center"/>
        <w:rPr>
          <w:lang w:val="sr-Cyrl-CS"/>
        </w:rPr>
      </w:pPr>
      <w:r>
        <w:rPr>
          <w:lang w:val="sr-Cyrl-CS"/>
        </w:rPr>
        <w:t>Табела награђених ученика на републичким такмичењима школске 2015/2016. године</w:t>
      </w:r>
    </w:p>
    <w:tbl>
      <w:tblPr>
        <w:tblStyle w:val="TableGrid"/>
        <w:tblpPr w:leftFromText="180" w:rightFromText="180" w:vertAnchor="text" w:horzAnchor="margin" w:tblpXSpec="center" w:tblpY="251"/>
        <w:tblW w:w="14184" w:type="dxa"/>
        <w:tblLayout w:type="fixed"/>
        <w:tblLook w:val="04A0"/>
      </w:tblPr>
      <w:tblGrid>
        <w:gridCol w:w="828"/>
        <w:gridCol w:w="2430"/>
        <w:gridCol w:w="1260"/>
        <w:gridCol w:w="2160"/>
        <w:gridCol w:w="2970"/>
        <w:gridCol w:w="2160"/>
        <w:gridCol w:w="2376"/>
      </w:tblGrid>
      <w:tr w:rsidR="00987276" w:rsidRPr="00AF0373" w:rsidTr="000D3CC3">
        <w:trPr>
          <w:trHeight w:val="278"/>
        </w:trPr>
        <w:tc>
          <w:tcPr>
            <w:tcW w:w="828" w:type="dxa"/>
            <w:tcBorders>
              <w:top w:val="single" w:sz="4" w:space="0" w:color="000000" w:themeColor="text1"/>
              <w:left w:val="single" w:sz="4" w:space="0" w:color="000000" w:themeColor="text1"/>
              <w:bottom w:val="single" w:sz="2" w:space="0" w:color="000000" w:themeColor="text1"/>
              <w:right w:val="single" w:sz="4" w:space="0" w:color="000000" w:themeColor="text1"/>
            </w:tcBorders>
          </w:tcPr>
          <w:p w:rsidR="00987276" w:rsidRDefault="00987276" w:rsidP="000D3CC3">
            <w:pPr>
              <w:jc w:val="center"/>
              <w:rPr>
                <w:rFonts w:cstheme="minorHAnsi"/>
                <w:b/>
                <w:lang w:val="sr-Cyrl-CS"/>
              </w:rPr>
            </w:pPr>
            <w:r>
              <w:rPr>
                <w:rFonts w:cstheme="minorHAnsi"/>
                <w:b/>
                <w:lang w:val="sr-Cyrl-CS"/>
              </w:rPr>
              <w:t>РБ</w:t>
            </w:r>
          </w:p>
        </w:tc>
        <w:tc>
          <w:tcPr>
            <w:tcW w:w="2430" w:type="dxa"/>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rsidR="00987276" w:rsidRDefault="00987276" w:rsidP="000D3CC3">
            <w:pPr>
              <w:jc w:val="center"/>
              <w:rPr>
                <w:rFonts w:cstheme="minorHAnsi"/>
                <w:b/>
                <w:lang w:val="sr-Cyrl-CS"/>
              </w:rPr>
            </w:pPr>
            <w:r>
              <w:rPr>
                <w:rFonts w:cstheme="minorHAnsi"/>
                <w:b/>
                <w:lang w:val="sr-Cyrl-CS"/>
              </w:rPr>
              <w:t>УЧЕНИК</w:t>
            </w:r>
          </w:p>
        </w:tc>
        <w:tc>
          <w:tcPr>
            <w:tcW w:w="1260" w:type="dxa"/>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rsidR="00987276" w:rsidRDefault="00987276" w:rsidP="000D3CC3">
            <w:pPr>
              <w:jc w:val="center"/>
              <w:rPr>
                <w:rFonts w:cstheme="minorHAnsi"/>
                <w:b/>
                <w:lang w:val="sr-Cyrl-CS"/>
              </w:rPr>
            </w:pPr>
            <w:r>
              <w:rPr>
                <w:rFonts w:cstheme="minorHAnsi"/>
                <w:b/>
                <w:lang w:val="sr-Cyrl-CS"/>
              </w:rPr>
              <w:t>ОДЕЉЕЊЕ</w:t>
            </w:r>
          </w:p>
        </w:tc>
        <w:tc>
          <w:tcPr>
            <w:tcW w:w="2160" w:type="dxa"/>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rsidR="00987276" w:rsidRDefault="00987276" w:rsidP="000D3CC3">
            <w:pPr>
              <w:jc w:val="center"/>
              <w:rPr>
                <w:rFonts w:cstheme="minorHAnsi"/>
                <w:b/>
                <w:lang w:val="sr-Cyrl-CS"/>
              </w:rPr>
            </w:pPr>
            <w:r>
              <w:rPr>
                <w:rFonts w:cstheme="minorHAnsi"/>
                <w:b/>
                <w:lang w:val="sr-Cyrl-CS"/>
              </w:rPr>
              <w:t>ТАКМИЧЕЊЕ</w:t>
            </w:r>
          </w:p>
        </w:tc>
        <w:tc>
          <w:tcPr>
            <w:tcW w:w="2970" w:type="dxa"/>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rsidR="00987276" w:rsidRDefault="00987276" w:rsidP="000D3CC3">
            <w:pPr>
              <w:jc w:val="center"/>
              <w:rPr>
                <w:rFonts w:cstheme="minorHAnsi"/>
                <w:b/>
                <w:lang w:val="sr-Cyrl-CS"/>
              </w:rPr>
            </w:pPr>
            <w:r>
              <w:rPr>
                <w:rFonts w:cstheme="minorHAnsi"/>
                <w:b/>
                <w:lang w:val="sr-Cyrl-CS"/>
              </w:rPr>
              <w:t>НАГРАДА</w:t>
            </w:r>
          </w:p>
        </w:tc>
        <w:tc>
          <w:tcPr>
            <w:tcW w:w="2160" w:type="dxa"/>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rsidR="00987276" w:rsidRDefault="00987276" w:rsidP="000D3CC3">
            <w:pPr>
              <w:jc w:val="center"/>
              <w:rPr>
                <w:rFonts w:cstheme="minorHAnsi"/>
                <w:b/>
                <w:lang w:val="sr-Cyrl-CS"/>
              </w:rPr>
            </w:pPr>
            <w:r>
              <w:rPr>
                <w:rFonts w:cstheme="minorHAnsi"/>
                <w:b/>
                <w:lang w:val="sr-Cyrl-CS"/>
              </w:rPr>
              <w:t>ОРГАНИЗАТОР</w:t>
            </w:r>
          </w:p>
        </w:tc>
        <w:tc>
          <w:tcPr>
            <w:tcW w:w="2376" w:type="dxa"/>
            <w:tcBorders>
              <w:top w:val="single" w:sz="4" w:space="0" w:color="000000" w:themeColor="text1"/>
              <w:left w:val="single" w:sz="4" w:space="0" w:color="000000" w:themeColor="text1"/>
              <w:bottom w:val="single" w:sz="2" w:space="0" w:color="000000" w:themeColor="text1"/>
              <w:right w:val="single" w:sz="4" w:space="0" w:color="000000" w:themeColor="text1"/>
            </w:tcBorders>
            <w:hideMark/>
          </w:tcPr>
          <w:p w:rsidR="00987276" w:rsidRDefault="00987276" w:rsidP="000D3CC3">
            <w:pPr>
              <w:jc w:val="center"/>
              <w:rPr>
                <w:rFonts w:cstheme="minorHAnsi"/>
                <w:b/>
                <w:lang w:val="sr-Cyrl-CS"/>
              </w:rPr>
            </w:pPr>
            <w:r>
              <w:rPr>
                <w:rFonts w:cstheme="minorHAnsi"/>
                <w:b/>
                <w:lang w:val="sr-Cyrl-CS"/>
              </w:rPr>
              <w:t>НАСТАВНИК</w:t>
            </w:r>
          </w:p>
        </w:tc>
      </w:tr>
      <w:tr w:rsidR="00987276" w:rsidRPr="00AF0373" w:rsidTr="000D3CC3">
        <w:trPr>
          <w:trHeight w:val="278"/>
        </w:trPr>
        <w:tc>
          <w:tcPr>
            <w:tcW w:w="828" w:type="dxa"/>
            <w:tcBorders>
              <w:top w:val="single" w:sz="2" w:space="0" w:color="000000" w:themeColor="text1"/>
              <w:left w:val="single" w:sz="4" w:space="0" w:color="000000" w:themeColor="text1"/>
              <w:bottom w:val="single" w:sz="4" w:space="0" w:color="000000" w:themeColor="text1"/>
              <w:right w:val="single" w:sz="2" w:space="0" w:color="000000" w:themeColor="text1"/>
            </w:tcBorders>
          </w:tcPr>
          <w:p w:rsidR="00987276" w:rsidRPr="001C2D61" w:rsidRDefault="00987276" w:rsidP="00FA14EE">
            <w:pPr>
              <w:pStyle w:val="ListParagraph"/>
              <w:numPr>
                <w:ilvl w:val="0"/>
                <w:numId w:val="116"/>
              </w:numPr>
              <w:jc w:val="center"/>
              <w:rPr>
                <w:rFonts w:eastAsiaTheme="minorHAnsi" w:cstheme="minorHAnsi"/>
                <w:lang w:val="sr-Cyrl-CS"/>
              </w:rPr>
            </w:pPr>
          </w:p>
        </w:tc>
        <w:tc>
          <w:tcPr>
            <w:tcW w:w="2430" w:type="dxa"/>
            <w:tcBorders>
              <w:top w:val="single" w:sz="2" w:space="0" w:color="000000" w:themeColor="text1"/>
              <w:left w:val="single" w:sz="2" w:space="0" w:color="000000" w:themeColor="text1"/>
              <w:bottom w:val="single" w:sz="4" w:space="0" w:color="000000" w:themeColor="text1"/>
              <w:right w:val="single" w:sz="2" w:space="0" w:color="000000" w:themeColor="text1"/>
            </w:tcBorders>
            <w:hideMark/>
          </w:tcPr>
          <w:p w:rsidR="00987276" w:rsidRPr="00C33067" w:rsidRDefault="00987276" w:rsidP="000D3CC3">
            <w:pPr>
              <w:jc w:val="center"/>
              <w:rPr>
                <w:rFonts w:cstheme="minorHAnsi"/>
                <w:lang w:val="sr-Cyrl-CS"/>
              </w:rPr>
            </w:pPr>
            <w:r>
              <w:rPr>
                <w:rFonts w:cstheme="minorHAnsi"/>
                <w:lang w:val="sr-Cyrl-CS"/>
              </w:rPr>
              <w:t>Ана Жикић</w:t>
            </w:r>
          </w:p>
        </w:tc>
        <w:tc>
          <w:tcPr>
            <w:tcW w:w="1260" w:type="dxa"/>
            <w:tcBorders>
              <w:top w:val="single" w:sz="2" w:space="0" w:color="000000" w:themeColor="text1"/>
              <w:left w:val="single" w:sz="2" w:space="0" w:color="000000" w:themeColor="text1"/>
              <w:bottom w:val="single" w:sz="4" w:space="0" w:color="000000" w:themeColor="text1"/>
              <w:right w:val="single" w:sz="2" w:space="0" w:color="000000" w:themeColor="text1"/>
            </w:tcBorders>
            <w:hideMark/>
          </w:tcPr>
          <w:p w:rsidR="00987276" w:rsidRPr="00C33067" w:rsidRDefault="00987276" w:rsidP="000D3CC3">
            <w:pPr>
              <w:jc w:val="center"/>
              <w:rPr>
                <w:rFonts w:cstheme="minorHAnsi"/>
                <w:lang w:val="sr-Cyrl-CS"/>
              </w:rPr>
            </w:pPr>
            <w:r>
              <w:rPr>
                <w:rFonts w:cstheme="minorHAnsi"/>
                <w:lang w:val="sr-Cyrl-CS"/>
              </w:rPr>
              <w:t>7/2</w:t>
            </w:r>
          </w:p>
        </w:tc>
        <w:tc>
          <w:tcPr>
            <w:tcW w:w="2160" w:type="dxa"/>
            <w:tcBorders>
              <w:top w:val="single" w:sz="2" w:space="0" w:color="000000" w:themeColor="text1"/>
              <w:left w:val="single" w:sz="2" w:space="0" w:color="000000" w:themeColor="text1"/>
              <w:bottom w:val="single" w:sz="4" w:space="0" w:color="000000" w:themeColor="text1"/>
              <w:right w:val="single" w:sz="2" w:space="0" w:color="000000" w:themeColor="text1"/>
            </w:tcBorders>
            <w:hideMark/>
          </w:tcPr>
          <w:p w:rsidR="00987276" w:rsidRPr="003E7F50" w:rsidRDefault="00987276" w:rsidP="000D3CC3">
            <w:pPr>
              <w:jc w:val="center"/>
              <w:rPr>
                <w:rFonts w:cstheme="minorHAnsi"/>
                <w:sz w:val="18"/>
                <w:szCs w:val="18"/>
                <w:lang w:val="sr-Cyrl-CS"/>
              </w:rPr>
            </w:pPr>
            <w:r w:rsidRPr="003E7F50">
              <w:rPr>
                <w:rFonts w:cstheme="minorHAnsi"/>
                <w:sz w:val="18"/>
                <w:szCs w:val="18"/>
                <w:lang w:val="sr-Cyrl-CS"/>
              </w:rPr>
              <w:t>Национална еколошка олимпијада</w:t>
            </w:r>
          </w:p>
        </w:tc>
        <w:tc>
          <w:tcPr>
            <w:tcW w:w="2970" w:type="dxa"/>
            <w:tcBorders>
              <w:top w:val="single" w:sz="2" w:space="0" w:color="000000" w:themeColor="text1"/>
              <w:left w:val="single" w:sz="2" w:space="0" w:color="000000" w:themeColor="text1"/>
              <w:bottom w:val="single" w:sz="4" w:space="0" w:color="000000" w:themeColor="text1"/>
              <w:right w:val="single" w:sz="2" w:space="0" w:color="000000" w:themeColor="text1"/>
            </w:tcBorders>
            <w:hideMark/>
          </w:tcPr>
          <w:p w:rsidR="00987276" w:rsidRPr="00C33067" w:rsidRDefault="00987276" w:rsidP="000D3CC3">
            <w:pPr>
              <w:jc w:val="center"/>
              <w:rPr>
                <w:lang w:val="sr-Cyrl-CS"/>
              </w:rPr>
            </w:pPr>
            <w:r>
              <w:rPr>
                <w:lang w:val="sr-Cyrl-CS"/>
              </w:rPr>
              <w:t>2 место</w:t>
            </w:r>
          </w:p>
        </w:tc>
        <w:tc>
          <w:tcPr>
            <w:tcW w:w="2160" w:type="dxa"/>
            <w:tcBorders>
              <w:top w:val="single" w:sz="2" w:space="0" w:color="000000" w:themeColor="text1"/>
              <w:left w:val="single" w:sz="2" w:space="0" w:color="000000" w:themeColor="text1"/>
              <w:bottom w:val="single" w:sz="4" w:space="0" w:color="000000" w:themeColor="text1"/>
              <w:right w:val="single" w:sz="2" w:space="0" w:color="000000" w:themeColor="text1"/>
            </w:tcBorders>
            <w:hideMark/>
          </w:tcPr>
          <w:p w:rsidR="00987276" w:rsidRPr="00C33067" w:rsidRDefault="00987276" w:rsidP="000D3CC3">
            <w:pPr>
              <w:jc w:val="center"/>
              <w:rPr>
                <w:rFonts w:cstheme="minorHAnsi"/>
                <w:sz w:val="20"/>
                <w:szCs w:val="20"/>
                <w:lang w:val="sr-Cyrl-CS"/>
              </w:rPr>
            </w:pPr>
            <w:r>
              <w:rPr>
                <w:rFonts w:cstheme="minorHAnsi"/>
                <w:sz w:val="20"/>
                <w:szCs w:val="20"/>
                <w:lang w:val="sr-Cyrl-CS"/>
              </w:rPr>
              <w:t>РЦТ Бор</w:t>
            </w:r>
          </w:p>
        </w:tc>
        <w:tc>
          <w:tcPr>
            <w:tcW w:w="2376" w:type="dxa"/>
            <w:tcBorders>
              <w:top w:val="single" w:sz="2" w:space="0" w:color="000000" w:themeColor="text1"/>
              <w:left w:val="single" w:sz="2" w:space="0" w:color="000000" w:themeColor="text1"/>
              <w:bottom w:val="single" w:sz="4" w:space="0" w:color="000000" w:themeColor="text1"/>
              <w:right w:val="single" w:sz="4" w:space="0" w:color="000000" w:themeColor="text1"/>
            </w:tcBorders>
            <w:hideMark/>
          </w:tcPr>
          <w:p w:rsidR="00987276" w:rsidRPr="00C33067" w:rsidRDefault="00987276" w:rsidP="000D3CC3">
            <w:pPr>
              <w:jc w:val="center"/>
              <w:rPr>
                <w:lang w:val="sr-Cyrl-CS"/>
              </w:rPr>
            </w:pPr>
            <w:r>
              <w:rPr>
                <w:lang w:val="sr-Cyrl-CS"/>
              </w:rPr>
              <w:t>Оливера Василијевић</w:t>
            </w:r>
          </w:p>
        </w:tc>
      </w:tr>
      <w:tr w:rsidR="00987276" w:rsidRPr="00AF0373" w:rsidTr="000D3CC3">
        <w:trPr>
          <w:trHeight w:val="338"/>
        </w:trPr>
        <w:tc>
          <w:tcPr>
            <w:tcW w:w="828" w:type="dxa"/>
            <w:vMerge w:val="restart"/>
            <w:tcBorders>
              <w:top w:val="single" w:sz="4" w:space="0" w:color="000000" w:themeColor="text1"/>
              <w:left w:val="single" w:sz="4" w:space="0" w:color="000000" w:themeColor="text1"/>
              <w:right w:val="single" w:sz="2" w:space="0" w:color="000000" w:themeColor="text1"/>
            </w:tcBorders>
          </w:tcPr>
          <w:p w:rsidR="00987276" w:rsidRPr="001C2D61" w:rsidRDefault="00987276" w:rsidP="00FA14EE">
            <w:pPr>
              <w:pStyle w:val="ListParagraph"/>
              <w:numPr>
                <w:ilvl w:val="0"/>
                <w:numId w:val="116"/>
              </w:numPr>
              <w:jc w:val="center"/>
              <w:rPr>
                <w:rFonts w:eastAsiaTheme="minorHAnsi" w:cstheme="minorHAnsi"/>
                <w:lang w:val="sr-Cyrl-CS"/>
              </w:rPr>
            </w:pPr>
          </w:p>
        </w:tc>
        <w:tc>
          <w:tcPr>
            <w:tcW w:w="2430" w:type="dxa"/>
            <w:vMerge w:val="restart"/>
            <w:tcBorders>
              <w:top w:val="single" w:sz="4" w:space="0" w:color="000000" w:themeColor="text1"/>
              <w:left w:val="single" w:sz="2" w:space="0" w:color="000000" w:themeColor="text1"/>
              <w:right w:val="single" w:sz="2" w:space="0" w:color="000000" w:themeColor="text1"/>
            </w:tcBorders>
            <w:hideMark/>
          </w:tcPr>
          <w:p w:rsidR="00987276" w:rsidRPr="00C33067" w:rsidRDefault="00987276" w:rsidP="000D3CC3">
            <w:pPr>
              <w:jc w:val="center"/>
              <w:rPr>
                <w:rFonts w:cstheme="minorHAnsi"/>
                <w:lang w:val="sr-Cyrl-CS"/>
              </w:rPr>
            </w:pPr>
            <w:r>
              <w:rPr>
                <w:rFonts w:cstheme="minorHAnsi"/>
                <w:lang w:val="sr-Cyrl-CS"/>
              </w:rPr>
              <w:t>Дејан Јовановић</w:t>
            </w:r>
          </w:p>
        </w:tc>
        <w:tc>
          <w:tcPr>
            <w:tcW w:w="1260" w:type="dxa"/>
            <w:vMerge w:val="restart"/>
            <w:tcBorders>
              <w:top w:val="single" w:sz="4" w:space="0" w:color="000000" w:themeColor="text1"/>
              <w:left w:val="single" w:sz="2" w:space="0" w:color="000000" w:themeColor="text1"/>
              <w:right w:val="single" w:sz="2" w:space="0" w:color="000000" w:themeColor="text1"/>
            </w:tcBorders>
            <w:hideMark/>
          </w:tcPr>
          <w:p w:rsidR="00987276" w:rsidRPr="00C33067" w:rsidRDefault="00987276" w:rsidP="000D3CC3">
            <w:pPr>
              <w:jc w:val="center"/>
              <w:rPr>
                <w:rFonts w:cstheme="minorHAnsi"/>
                <w:lang w:val="sr-Cyrl-CS"/>
              </w:rPr>
            </w:pPr>
            <w:r>
              <w:rPr>
                <w:rFonts w:cstheme="minorHAnsi"/>
                <w:lang w:val="sr-Cyrl-CS"/>
              </w:rPr>
              <w:t>8/1</w:t>
            </w:r>
          </w:p>
        </w:tc>
        <w:tc>
          <w:tcPr>
            <w:tcW w:w="2160" w:type="dxa"/>
            <w:vMerge w:val="restart"/>
            <w:tcBorders>
              <w:top w:val="single" w:sz="4" w:space="0" w:color="000000" w:themeColor="text1"/>
              <w:left w:val="single" w:sz="2" w:space="0" w:color="000000" w:themeColor="text1"/>
              <w:right w:val="single" w:sz="2" w:space="0" w:color="000000" w:themeColor="text1"/>
            </w:tcBorders>
            <w:hideMark/>
          </w:tcPr>
          <w:p w:rsidR="00987276" w:rsidRPr="00C33067" w:rsidRDefault="00987276" w:rsidP="000D3CC3">
            <w:pPr>
              <w:jc w:val="center"/>
              <w:rPr>
                <w:rFonts w:cstheme="minorHAnsi"/>
                <w:lang w:val="sr-Cyrl-CS"/>
              </w:rPr>
            </w:pPr>
            <w:r>
              <w:rPr>
                <w:rFonts w:cstheme="minorHAnsi"/>
                <w:lang w:val="sr-Cyrl-CS"/>
              </w:rPr>
              <w:t>историја</w:t>
            </w:r>
          </w:p>
        </w:tc>
        <w:tc>
          <w:tcPr>
            <w:tcW w:w="297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987276" w:rsidRPr="003E7F50" w:rsidRDefault="00987276" w:rsidP="000D3CC3">
            <w:pPr>
              <w:jc w:val="center"/>
              <w:rPr>
                <w:sz w:val="18"/>
                <w:szCs w:val="18"/>
                <w:lang w:val="sr-Cyrl-CS"/>
              </w:rPr>
            </w:pPr>
            <w:r w:rsidRPr="003E7F50">
              <w:rPr>
                <w:sz w:val="18"/>
                <w:szCs w:val="18"/>
                <w:lang w:val="sr-Cyrl-CS"/>
              </w:rPr>
              <w:t>3 место</w:t>
            </w:r>
          </w:p>
          <w:p w:rsidR="00987276" w:rsidRPr="00191B73" w:rsidRDefault="00987276" w:rsidP="000D3CC3">
            <w:pPr>
              <w:jc w:val="center"/>
              <w:rPr>
                <w:lang w:val="sr-Cyrl-CS"/>
              </w:rPr>
            </w:pPr>
          </w:p>
        </w:tc>
        <w:tc>
          <w:tcPr>
            <w:tcW w:w="2160" w:type="dxa"/>
            <w:vMerge w:val="restart"/>
            <w:tcBorders>
              <w:top w:val="single" w:sz="4" w:space="0" w:color="000000" w:themeColor="text1"/>
              <w:left w:val="single" w:sz="2" w:space="0" w:color="000000" w:themeColor="text1"/>
              <w:right w:val="single" w:sz="2" w:space="0" w:color="000000" w:themeColor="text1"/>
            </w:tcBorders>
            <w:hideMark/>
          </w:tcPr>
          <w:p w:rsidR="00987276" w:rsidRPr="00C33067" w:rsidRDefault="00987276" w:rsidP="000D3CC3">
            <w:pPr>
              <w:jc w:val="center"/>
              <w:rPr>
                <w:rFonts w:cstheme="minorHAnsi"/>
                <w:sz w:val="20"/>
                <w:szCs w:val="20"/>
                <w:lang w:val="sr-Cyrl-CS"/>
              </w:rPr>
            </w:pPr>
            <w:r>
              <w:rPr>
                <w:rFonts w:cstheme="minorHAnsi"/>
                <w:sz w:val="20"/>
                <w:szCs w:val="20"/>
                <w:lang w:val="sr-Cyrl-CS"/>
              </w:rPr>
              <w:t>РЦТ Бор</w:t>
            </w:r>
          </w:p>
        </w:tc>
        <w:tc>
          <w:tcPr>
            <w:tcW w:w="2376" w:type="dxa"/>
            <w:vMerge w:val="restart"/>
            <w:tcBorders>
              <w:top w:val="single" w:sz="4" w:space="0" w:color="000000" w:themeColor="text1"/>
              <w:left w:val="single" w:sz="2" w:space="0" w:color="000000" w:themeColor="text1"/>
              <w:right w:val="single" w:sz="4" w:space="0" w:color="000000" w:themeColor="text1"/>
            </w:tcBorders>
            <w:hideMark/>
          </w:tcPr>
          <w:p w:rsidR="00987276" w:rsidRPr="00C33067" w:rsidRDefault="00987276" w:rsidP="000D3CC3">
            <w:pPr>
              <w:jc w:val="center"/>
              <w:rPr>
                <w:lang w:val="sr-Cyrl-CS"/>
              </w:rPr>
            </w:pPr>
            <w:r>
              <w:rPr>
                <w:lang w:val="sr-Cyrl-CS"/>
              </w:rPr>
              <w:t>Андријана Мијајловић</w:t>
            </w:r>
          </w:p>
        </w:tc>
      </w:tr>
      <w:tr w:rsidR="00987276" w:rsidRPr="00AF0373" w:rsidTr="000D3CC3">
        <w:trPr>
          <w:trHeight w:val="622"/>
        </w:trPr>
        <w:tc>
          <w:tcPr>
            <w:tcW w:w="828" w:type="dxa"/>
            <w:vMerge/>
            <w:tcBorders>
              <w:left w:val="single" w:sz="4" w:space="0" w:color="000000" w:themeColor="text1"/>
              <w:bottom w:val="single" w:sz="4" w:space="0" w:color="000000" w:themeColor="text1"/>
              <w:right w:val="single" w:sz="2" w:space="0" w:color="000000" w:themeColor="text1"/>
            </w:tcBorders>
          </w:tcPr>
          <w:p w:rsidR="00987276" w:rsidRPr="001C2D61" w:rsidRDefault="00987276" w:rsidP="00FA14EE">
            <w:pPr>
              <w:pStyle w:val="ListParagraph"/>
              <w:numPr>
                <w:ilvl w:val="0"/>
                <w:numId w:val="116"/>
              </w:numPr>
              <w:jc w:val="center"/>
              <w:rPr>
                <w:rFonts w:eastAsiaTheme="minorHAnsi" w:cstheme="minorHAnsi"/>
                <w:lang w:val="sr-Cyrl-CS"/>
              </w:rPr>
            </w:pPr>
          </w:p>
        </w:tc>
        <w:tc>
          <w:tcPr>
            <w:tcW w:w="2430" w:type="dxa"/>
            <w:vMerge/>
            <w:tcBorders>
              <w:left w:val="single" w:sz="2" w:space="0" w:color="000000" w:themeColor="text1"/>
              <w:bottom w:val="single" w:sz="4" w:space="0" w:color="000000" w:themeColor="text1"/>
              <w:right w:val="single" w:sz="2" w:space="0" w:color="000000" w:themeColor="text1"/>
            </w:tcBorders>
            <w:hideMark/>
          </w:tcPr>
          <w:p w:rsidR="00987276" w:rsidRDefault="00987276" w:rsidP="000D3CC3">
            <w:pPr>
              <w:jc w:val="center"/>
              <w:rPr>
                <w:rFonts w:cstheme="minorHAnsi"/>
                <w:lang w:val="sr-Cyrl-CS"/>
              </w:rPr>
            </w:pPr>
          </w:p>
        </w:tc>
        <w:tc>
          <w:tcPr>
            <w:tcW w:w="1260" w:type="dxa"/>
            <w:vMerge/>
            <w:tcBorders>
              <w:left w:val="single" w:sz="2" w:space="0" w:color="000000" w:themeColor="text1"/>
              <w:bottom w:val="single" w:sz="4" w:space="0" w:color="000000" w:themeColor="text1"/>
              <w:right w:val="single" w:sz="2" w:space="0" w:color="000000" w:themeColor="text1"/>
            </w:tcBorders>
            <w:hideMark/>
          </w:tcPr>
          <w:p w:rsidR="00987276" w:rsidRDefault="00987276" w:rsidP="000D3CC3">
            <w:pPr>
              <w:jc w:val="center"/>
              <w:rPr>
                <w:rFonts w:cstheme="minorHAnsi"/>
                <w:lang w:val="sr-Cyrl-CS"/>
              </w:rPr>
            </w:pPr>
          </w:p>
        </w:tc>
        <w:tc>
          <w:tcPr>
            <w:tcW w:w="2160" w:type="dxa"/>
            <w:vMerge/>
            <w:tcBorders>
              <w:left w:val="single" w:sz="2" w:space="0" w:color="000000" w:themeColor="text1"/>
              <w:bottom w:val="single" w:sz="4" w:space="0" w:color="000000" w:themeColor="text1"/>
              <w:right w:val="single" w:sz="2" w:space="0" w:color="000000" w:themeColor="text1"/>
            </w:tcBorders>
            <w:hideMark/>
          </w:tcPr>
          <w:p w:rsidR="00987276" w:rsidRDefault="00987276" w:rsidP="000D3CC3">
            <w:pPr>
              <w:jc w:val="center"/>
              <w:rPr>
                <w:rFonts w:cstheme="minorHAnsi"/>
                <w:lang w:val="sr-Cyrl-CS"/>
              </w:rPr>
            </w:pPr>
          </w:p>
        </w:tc>
        <w:tc>
          <w:tcPr>
            <w:tcW w:w="297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987276" w:rsidRPr="007D3E91" w:rsidRDefault="00987276" w:rsidP="000D3CC3">
            <w:pPr>
              <w:jc w:val="center"/>
              <w:rPr>
                <w:sz w:val="18"/>
                <w:szCs w:val="18"/>
              </w:rPr>
            </w:pPr>
            <w:r w:rsidRPr="003E7F50">
              <w:rPr>
                <w:sz w:val="18"/>
                <w:szCs w:val="18"/>
                <w:lang w:val="sr-Cyrl-CS"/>
              </w:rPr>
              <w:t xml:space="preserve">Спец. </w:t>
            </w:r>
            <w:r>
              <w:rPr>
                <w:sz w:val="18"/>
                <w:szCs w:val="18"/>
                <w:lang w:val="sr-Cyrl-CS"/>
              </w:rPr>
              <w:t>д</w:t>
            </w:r>
            <w:r w:rsidRPr="003E7F50">
              <w:rPr>
                <w:sz w:val="18"/>
                <w:szCs w:val="18"/>
                <w:lang w:val="sr-Cyrl-CS"/>
              </w:rPr>
              <w:t>иплома за 2 место</w:t>
            </w:r>
            <w:r w:rsidRPr="00E72A97">
              <w:rPr>
                <w:sz w:val="18"/>
                <w:szCs w:val="18"/>
                <w:lang w:val="sr-Cyrl-CS"/>
              </w:rPr>
              <w:t>из области историје у категорији истраживачких радова</w:t>
            </w:r>
          </w:p>
        </w:tc>
        <w:tc>
          <w:tcPr>
            <w:tcW w:w="2160" w:type="dxa"/>
            <w:vMerge/>
            <w:tcBorders>
              <w:left w:val="single" w:sz="2" w:space="0" w:color="000000" w:themeColor="text1"/>
              <w:bottom w:val="single" w:sz="4" w:space="0" w:color="000000" w:themeColor="text1"/>
              <w:right w:val="single" w:sz="2" w:space="0" w:color="000000" w:themeColor="text1"/>
            </w:tcBorders>
            <w:hideMark/>
          </w:tcPr>
          <w:p w:rsidR="00987276" w:rsidRDefault="00987276" w:rsidP="000D3CC3">
            <w:pPr>
              <w:jc w:val="center"/>
              <w:rPr>
                <w:rFonts w:cstheme="minorHAnsi"/>
                <w:sz w:val="20"/>
                <w:szCs w:val="20"/>
                <w:lang w:val="sr-Cyrl-CS"/>
              </w:rPr>
            </w:pPr>
          </w:p>
        </w:tc>
        <w:tc>
          <w:tcPr>
            <w:tcW w:w="2376" w:type="dxa"/>
            <w:vMerge/>
            <w:tcBorders>
              <w:left w:val="single" w:sz="2" w:space="0" w:color="000000" w:themeColor="text1"/>
              <w:bottom w:val="single" w:sz="4" w:space="0" w:color="000000" w:themeColor="text1"/>
              <w:right w:val="single" w:sz="4" w:space="0" w:color="000000" w:themeColor="text1"/>
            </w:tcBorders>
            <w:hideMark/>
          </w:tcPr>
          <w:p w:rsidR="00987276" w:rsidRDefault="00987276" w:rsidP="000D3CC3">
            <w:pPr>
              <w:jc w:val="center"/>
              <w:rPr>
                <w:lang w:val="sr-Cyrl-CS"/>
              </w:rPr>
            </w:pPr>
          </w:p>
        </w:tc>
      </w:tr>
      <w:tr w:rsidR="00987276" w:rsidRPr="00AF0373" w:rsidTr="000D3CC3">
        <w:trPr>
          <w:trHeight w:val="143"/>
        </w:trPr>
        <w:tc>
          <w:tcPr>
            <w:tcW w:w="828" w:type="dxa"/>
            <w:vMerge w:val="restart"/>
            <w:tcBorders>
              <w:top w:val="single" w:sz="4" w:space="0" w:color="000000" w:themeColor="text1"/>
              <w:left w:val="single" w:sz="4" w:space="0" w:color="000000" w:themeColor="text1"/>
              <w:right w:val="single" w:sz="2" w:space="0" w:color="000000" w:themeColor="text1"/>
            </w:tcBorders>
          </w:tcPr>
          <w:p w:rsidR="00987276" w:rsidRPr="001C2D61" w:rsidRDefault="00987276" w:rsidP="00FA14EE">
            <w:pPr>
              <w:pStyle w:val="ListParagraph"/>
              <w:numPr>
                <w:ilvl w:val="0"/>
                <w:numId w:val="116"/>
              </w:numPr>
              <w:jc w:val="center"/>
              <w:rPr>
                <w:rFonts w:eastAsiaTheme="minorHAnsi" w:cstheme="minorHAnsi"/>
                <w:lang w:val="sr-Cyrl-CS"/>
              </w:rPr>
            </w:pPr>
          </w:p>
        </w:tc>
        <w:tc>
          <w:tcPr>
            <w:tcW w:w="2430" w:type="dxa"/>
            <w:vMerge w:val="restart"/>
            <w:tcBorders>
              <w:top w:val="single" w:sz="4" w:space="0" w:color="000000" w:themeColor="text1"/>
              <w:left w:val="single" w:sz="2" w:space="0" w:color="000000" w:themeColor="text1"/>
              <w:right w:val="single" w:sz="2" w:space="0" w:color="000000" w:themeColor="text1"/>
            </w:tcBorders>
            <w:hideMark/>
          </w:tcPr>
          <w:p w:rsidR="00987276" w:rsidRPr="00B0059A" w:rsidRDefault="00987276" w:rsidP="000D3CC3">
            <w:pPr>
              <w:jc w:val="center"/>
              <w:rPr>
                <w:rFonts w:cstheme="minorHAnsi"/>
                <w:lang w:val="sr-Cyrl-CS"/>
              </w:rPr>
            </w:pPr>
            <w:r>
              <w:rPr>
                <w:rFonts w:cstheme="minorHAnsi"/>
                <w:lang w:val="sr-Cyrl-CS"/>
              </w:rPr>
              <w:t>Младен Николић</w:t>
            </w:r>
          </w:p>
        </w:tc>
        <w:tc>
          <w:tcPr>
            <w:tcW w:w="1260" w:type="dxa"/>
            <w:vMerge w:val="restart"/>
            <w:tcBorders>
              <w:top w:val="single" w:sz="4" w:space="0" w:color="000000" w:themeColor="text1"/>
              <w:left w:val="single" w:sz="2" w:space="0" w:color="000000" w:themeColor="text1"/>
              <w:right w:val="single" w:sz="2" w:space="0" w:color="000000" w:themeColor="text1"/>
            </w:tcBorders>
            <w:hideMark/>
          </w:tcPr>
          <w:p w:rsidR="00987276" w:rsidRPr="00C33067" w:rsidRDefault="00987276" w:rsidP="000D3CC3">
            <w:pPr>
              <w:jc w:val="center"/>
              <w:rPr>
                <w:rFonts w:cstheme="minorHAnsi"/>
                <w:lang w:val="sr-Cyrl-CS"/>
              </w:rPr>
            </w:pPr>
            <w:r>
              <w:rPr>
                <w:rFonts w:cstheme="minorHAnsi"/>
                <w:lang w:val="sr-Cyrl-CS"/>
              </w:rPr>
              <w:t>5/1</w:t>
            </w:r>
          </w:p>
        </w:tc>
        <w:tc>
          <w:tcPr>
            <w:tcW w:w="216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987276" w:rsidRPr="00C33067" w:rsidRDefault="00987276" w:rsidP="000D3CC3">
            <w:pPr>
              <w:jc w:val="center"/>
              <w:rPr>
                <w:rFonts w:cstheme="minorHAnsi"/>
                <w:lang w:val="sr-Cyrl-CS"/>
              </w:rPr>
            </w:pPr>
            <w:r>
              <w:rPr>
                <w:rFonts w:cstheme="minorHAnsi"/>
                <w:lang w:val="sr-Cyrl-CS"/>
              </w:rPr>
              <w:t>Немачки језик</w:t>
            </w:r>
          </w:p>
        </w:tc>
        <w:tc>
          <w:tcPr>
            <w:tcW w:w="2970" w:type="dxa"/>
            <w:tcBorders>
              <w:top w:val="single" w:sz="4" w:space="0" w:color="000000" w:themeColor="text1"/>
              <w:left w:val="single" w:sz="2" w:space="0" w:color="000000" w:themeColor="text1"/>
              <w:right w:val="single" w:sz="2" w:space="0" w:color="000000" w:themeColor="text1"/>
            </w:tcBorders>
            <w:hideMark/>
          </w:tcPr>
          <w:p w:rsidR="00987276" w:rsidRPr="00C33067" w:rsidRDefault="00987276" w:rsidP="000D3CC3">
            <w:pPr>
              <w:jc w:val="center"/>
              <w:rPr>
                <w:lang w:val="sr-Cyrl-CS"/>
              </w:rPr>
            </w:pPr>
            <w:r>
              <w:rPr>
                <w:lang w:val="sr-Cyrl-CS"/>
              </w:rPr>
              <w:t>1 место</w:t>
            </w:r>
          </w:p>
        </w:tc>
        <w:tc>
          <w:tcPr>
            <w:tcW w:w="2160" w:type="dxa"/>
            <w:vMerge w:val="restart"/>
            <w:tcBorders>
              <w:top w:val="single" w:sz="4" w:space="0" w:color="000000" w:themeColor="text1"/>
              <w:left w:val="single" w:sz="2" w:space="0" w:color="000000" w:themeColor="text1"/>
              <w:right w:val="single" w:sz="2" w:space="0" w:color="000000" w:themeColor="text1"/>
            </w:tcBorders>
            <w:hideMark/>
          </w:tcPr>
          <w:p w:rsidR="00987276" w:rsidRPr="00C33067" w:rsidRDefault="00987276" w:rsidP="000D3CC3">
            <w:pPr>
              <w:jc w:val="center"/>
              <w:rPr>
                <w:rFonts w:cstheme="minorHAnsi"/>
                <w:sz w:val="20"/>
                <w:szCs w:val="20"/>
                <w:lang w:val="sr-Cyrl-CS"/>
              </w:rPr>
            </w:pPr>
          </w:p>
        </w:tc>
        <w:tc>
          <w:tcPr>
            <w:tcW w:w="2376" w:type="dxa"/>
            <w:tcBorders>
              <w:top w:val="single" w:sz="4" w:space="0" w:color="000000" w:themeColor="text1"/>
              <w:left w:val="single" w:sz="2" w:space="0" w:color="000000" w:themeColor="text1"/>
              <w:right w:val="single" w:sz="4" w:space="0" w:color="000000" w:themeColor="text1"/>
            </w:tcBorders>
            <w:hideMark/>
          </w:tcPr>
          <w:p w:rsidR="00987276" w:rsidRPr="00C33067" w:rsidRDefault="00987276" w:rsidP="000D3CC3">
            <w:pPr>
              <w:jc w:val="center"/>
              <w:rPr>
                <w:lang w:val="sr-Cyrl-CS"/>
              </w:rPr>
            </w:pPr>
            <w:r>
              <w:rPr>
                <w:lang w:val="sr-Cyrl-CS"/>
              </w:rPr>
              <w:t>Маја Митровић</w:t>
            </w:r>
          </w:p>
        </w:tc>
      </w:tr>
      <w:tr w:rsidR="00987276" w:rsidRPr="00AF0373" w:rsidTr="000D3CC3">
        <w:trPr>
          <w:trHeight w:val="142"/>
        </w:trPr>
        <w:tc>
          <w:tcPr>
            <w:tcW w:w="828" w:type="dxa"/>
            <w:vMerge/>
            <w:tcBorders>
              <w:left w:val="single" w:sz="4" w:space="0" w:color="000000" w:themeColor="text1"/>
              <w:bottom w:val="single" w:sz="4" w:space="0" w:color="000000" w:themeColor="text1"/>
              <w:right w:val="single" w:sz="2" w:space="0" w:color="000000" w:themeColor="text1"/>
            </w:tcBorders>
          </w:tcPr>
          <w:p w:rsidR="00987276" w:rsidRPr="001C2D61" w:rsidRDefault="00987276" w:rsidP="00FA14EE">
            <w:pPr>
              <w:pStyle w:val="ListParagraph"/>
              <w:numPr>
                <w:ilvl w:val="0"/>
                <w:numId w:val="116"/>
              </w:numPr>
              <w:jc w:val="center"/>
              <w:rPr>
                <w:rFonts w:eastAsiaTheme="minorHAnsi" w:cstheme="minorHAnsi"/>
                <w:lang w:val="sr-Cyrl-CS"/>
              </w:rPr>
            </w:pPr>
          </w:p>
        </w:tc>
        <w:tc>
          <w:tcPr>
            <w:tcW w:w="2430" w:type="dxa"/>
            <w:vMerge/>
            <w:tcBorders>
              <w:left w:val="single" w:sz="2" w:space="0" w:color="000000" w:themeColor="text1"/>
              <w:bottom w:val="single" w:sz="4" w:space="0" w:color="000000" w:themeColor="text1"/>
              <w:right w:val="single" w:sz="2" w:space="0" w:color="000000" w:themeColor="text1"/>
            </w:tcBorders>
            <w:hideMark/>
          </w:tcPr>
          <w:p w:rsidR="00987276" w:rsidRDefault="00987276" w:rsidP="000D3CC3">
            <w:pPr>
              <w:jc w:val="center"/>
              <w:rPr>
                <w:rFonts w:cstheme="minorHAnsi"/>
                <w:lang w:val="sr-Cyrl-CS"/>
              </w:rPr>
            </w:pPr>
          </w:p>
        </w:tc>
        <w:tc>
          <w:tcPr>
            <w:tcW w:w="1260" w:type="dxa"/>
            <w:vMerge/>
            <w:tcBorders>
              <w:left w:val="single" w:sz="2" w:space="0" w:color="000000" w:themeColor="text1"/>
              <w:bottom w:val="single" w:sz="4" w:space="0" w:color="000000" w:themeColor="text1"/>
              <w:right w:val="single" w:sz="2" w:space="0" w:color="000000" w:themeColor="text1"/>
            </w:tcBorders>
            <w:hideMark/>
          </w:tcPr>
          <w:p w:rsidR="00987276" w:rsidRDefault="00987276" w:rsidP="000D3CC3">
            <w:pPr>
              <w:jc w:val="center"/>
              <w:rPr>
                <w:rFonts w:cstheme="minorHAnsi"/>
                <w:lang w:val="sr-Cyrl-CS"/>
              </w:rPr>
            </w:pPr>
          </w:p>
        </w:tc>
        <w:tc>
          <w:tcPr>
            <w:tcW w:w="216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987276" w:rsidRDefault="00987276" w:rsidP="000D3CC3">
            <w:pPr>
              <w:jc w:val="center"/>
              <w:rPr>
                <w:rFonts w:cstheme="minorHAnsi"/>
                <w:lang w:val="sr-Cyrl-CS"/>
              </w:rPr>
            </w:pPr>
            <w:r>
              <w:rPr>
                <w:rFonts w:cstheme="minorHAnsi"/>
                <w:lang w:val="sr-Cyrl-CS"/>
              </w:rPr>
              <w:t>Српски језик</w:t>
            </w:r>
          </w:p>
        </w:tc>
        <w:tc>
          <w:tcPr>
            <w:tcW w:w="2970" w:type="dxa"/>
            <w:tcBorders>
              <w:left w:val="single" w:sz="2" w:space="0" w:color="000000" w:themeColor="text1"/>
              <w:bottom w:val="single" w:sz="4" w:space="0" w:color="000000" w:themeColor="text1"/>
              <w:right w:val="single" w:sz="2" w:space="0" w:color="000000" w:themeColor="text1"/>
            </w:tcBorders>
            <w:hideMark/>
          </w:tcPr>
          <w:p w:rsidR="00987276" w:rsidRDefault="00987276" w:rsidP="000D3CC3">
            <w:pPr>
              <w:jc w:val="center"/>
              <w:rPr>
                <w:lang w:val="sr-Cyrl-CS"/>
              </w:rPr>
            </w:pPr>
            <w:r>
              <w:rPr>
                <w:lang w:val="sr-Cyrl-CS"/>
              </w:rPr>
              <w:t>3 место</w:t>
            </w:r>
          </w:p>
        </w:tc>
        <w:tc>
          <w:tcPr>
            <w:tcW w:w="2160" w:type="dxa"/>
            <w:vMerge/>
            <w:tcBorders>
              <w:left w:val="single" w:sz="2" w:space="0" w:color="000000" w:themeColor="text1"/>
              <w:bottom w:val="single" w:sz="4" w:space="0" w:color="000000" w:themeColor="text1"/>
              <w:right w:val="single" w:sz="2" w:space="0" w:color="000000" w:themeColor="text1"/>
            </w:tcBorders>
            <w:hideMark/>
          </w:tcPr>
          <w:p w:rsidR="00987276" w:rsidRPr="00C33067" w:rsidRDefault="00987276" w:rsidP="000D3CC3">
            <w:pPr>
              <w:jc w:val="center"/>
              <w:rPr>
                <w:rFonts w:cstheme="minorHAnsi"/>
                <w:sz w:val="20"/>
                <w:szCs w:val="20"/>
                <w:lang w:val="sr-Cyrl-CS"/>
              </w:rPr>
            </w:pPr>
          </w:p>
        </w:tc>
        <w:tc>
          <w:tcPr>
            <w:tcW w:w="2376" w:type="dxa"/>
            <w:tcBorders>
              <w:left w:val="single" w:sz="2" w:space="0" w:color="000000" w:themeColor="text1"/>
              <w:bottom w:val="single" w:sz="4" w:space="0" w:color="000000" w:themeColor="text1"/>
              <w:right w:val="single" w:sz="4" w:space="0" w:color="000000" w:themeColor="text1"/>
            </w:tcBorders>
            <w:hideMark/>
          </w:tcPr>
          <w:p w:rsidR="00987276" w:rsidRDefault="00987276" w:rsidP="000D3CC3">
            <w:pPr>
              <w:jc w:val="center"/>
              <w:rPr>
                <w:lang w:val="sr-Cyrl-CS"/>
              </w:rPr>
            </w:pPr>
            <w:r>
              <w:rPr>
                <w:lang w:val="sr-Cyrl-CS"/>
              </w:rPr>
              <w:t>Милена Стојановић</w:t>
            </w:r>
          </w:p>
        </w:tc>
      </w:tr>
      <w:tr w:rsidR="00987276" w:rsidRPr="00AF0373" w:rsidTr="000D3CC3">
        <w:trPr>
          <w:trHeight w:val="278"/>
        </w:trPr>
        <w:tc>
          <w:tcPr>
            <w:tcW w:w="828" w:type="dxa"/>
            <w:tcBorders>
              <w:top w:val="single" w:sz="4" w:space="0" w:color="000000" w:themeColor="text1"/>
              <w:left w:val="single" w:sz="4" w:space="0" w:color="000000" w:themeColor="text1"/>
              <w:bottom w:val="single" w:sz="4" w:space="0" w:color="000000" w:themeColor="text1"/>
              <w:right w:val="single" w:sz="2" w:space="0" w:color="000000" w:themeColor="text1"/>
            </w:tcBorders>
          </w:tcPr>
          <w:p w:rsidR="00987276" w:rsidRPr="001C2D61" w:rsidRDefault="00987276" w:rsidP="00FA14EE">
            <w:pPr>
              <w:pStyle w:val="ListParagraph"/>
              <w:numPr>
                <w:ilvl w:val="0"/>
                <w:numId w:val="116"/>
              </w:numPr>
              <w:jc w:val="center"/>
              <w:rPr>
                <w:rFonts w:eastAsiaTheme="minorHAnsi" w:cstheme="minorHAnsi"/>
                <w:lang w:val="sr-Cyrl-CS"/>
              </w:rPr>
            </w:pPr>
          </w:p>
        </w:tc>
        <w:tc>
          <w:tcPr>
            <w:tcW w:w="243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987276" w:rsidRPr="00C33067" w:rsidRDefault="00987276" w:rsidP="000D3CC3">
            <w:pPr>
              <w:jc w:val="center"/>
              <w:rPr>
                <w:rFonts w:cstheme="minorHAnsi"/>
                <w:lang w:val="sr-Cyrl-CS"/>
              </w:rPr>
            </w:pPr>
            <w:r>
              <w:rPr>
                <w:rFonts w:cstheme="minorHAnsi"/>
                <w:lang w:val="sr-Cyrl-CS"/>
              </w:rPr>
              <w:t>Владимир Кузмановић</w:t>
            </w:r>
          </w:p>
        </w:tc>
        <w:tc>
          <w:tcPr>
            <w:tcW w:w="126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987276" w:rsidRPr="00C33067" w:rsidRDefault="00987276" w:rsidP="000D3CC3">
            <w:pPr>
              <w:jc w:val="center"/>
              <w:rPr>
                <w:rFonts w:cstheme="minorHAnsi"/>
                <w:lang w:val="sr-Cyrl-CS"/>
              </w:rPr>
            </w:pPr>
            <w:r>
              <w:rPr>
                <w:rFonts w:cstheme="minorHAnsi"/>
                <w:lang w:val="sr-Cyrl-CS"/>
              </w:rPr>
              <w:t>5/3</w:t>
            </w:r>
          </w:p>
        </w:tc>
        <w:tc>
          <w:tcPr>
            <w:tcW w:w="216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987276" w:rsidRPr="00C33067" w:rsidRDefault="00987276" w:rsidP="000D3CC3">
            <w:pPr>
              <w:jc w:val="center"/>
              <w:rPr>
                <w:rFonts w:cstheme="minorHAnsi"/>
                <w:lang w:val="sr-Cyrl-CS"/>
              </w:rPr>
            </w:pPr>
            <w:r>
              <w:rPr>
                <w:rFonts w:cstheme="minorHAnsi"/>
                <w:lang w:val="sr-Cyrl-CS"/>
              </w:rPr>
              <w:t>Француски језик</w:t>
            </w:r>
          </w:p>
        </w:tc>
        <w:tc>
          <w:tcPr>
            <w:tcW w:w="297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987276" w:rsidRPr="00C33067" w:rsidRDefault="00987276" w:rsidP="000D3CC3">
            <w:pPr>
              <w:jc w:val="center"/>
              <w:rPr>
                <w:lang w:val="sr-Cyrl-CS"/>
              </w:rPr>
            </w:pPr>
            <w:r>
              <w:rPr>
                <w:lang w:val="sr-Cyrl-CS"/>
              </w:rPr>
              <w:t>1 место</w:t>
            </w:r>
          </w:p>
        </w:tc>
        <w:tc>
          <w:tcPr>
            <w:tcW w:w="216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987276" w:rsidRPr="00C33067" w:rsidRDefault="00987276" w:rsidP="000D3CC3">
            <w:pPr>
              <w:jc w:val="center"/>
              <w:rPr>
                <w:rFonts w:cstheme="minorHAnsi"/>
                <w:sz w:val="20"/>
                <w:szCs w:val="20"/>
                <w:lang w:val="sr-Cyrl-CS"/>
              </w:rPr>
            </w:pPr>
          </w:p>
        </w:tc>
        <w:tc>
          <w:tcPr>
            <w:tcW w:w="2376"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987276" w:rsidRPr="00C33067" w:rsidRDefault="00987276" w:rsidP="000D3CC3">
            <w:pPr>
              <w:jc w:val="center"/>
              <w:rPr>
                <w:lang w:val="sr-Cyrl-CS"/>
              </w:rPr>
            </w:pPr>
            <w:r>
              <w:rPr>
                <w:lang w:val="sr-Cyrl-CS"/>
              </w:rPr>
              <w:t>Драгана Тодоровић</w:t>
            </w:r>
          </w:p>
        </w:tc>
      </w:tr>
      <w:tr w:rsidR="00987276" w:rsidRPr="00AF0373" w:rsidTr="000D3CC3">
        <w:trPr>
          <w:trHeight w:val="278"/>
        </w:trPr>
        <w:tc>
          <w:tcPr>
            <w:tcW w:w="828" w:type="dxa"/>
            <w:tcBorders>
              <w:top w:val="single" w:sz="4" w:space="0" w:color="000000" w:themeColor="text1"/>
              <w:left w:val="single" w:sz="4" w:space="0" w:color="000000" w:themeColor="text1"/>
              <w:bottom w:val="single" w:sz="4" w:space="0" w:color="000000" w:themeColor="text1"/>
              <w:right w:val="single" w:sz="2" w:space="0" w:color="000000" w:themeColor="text1"/>
            </w:tcBorders>
          </w:tcPr>
          <w:p w:rsidR="00987276" w:rsidRPr="001C2D61" w:rsidRDefault="00987276" w:rsidP="00FA14EE">
            <w:pPr>
              <w:pStyle w:val="ListParagraph"/>
              <w:numPr>
                <w:ilvl w:val="0"/>
                <w:numId w:val="116"/>
              </w:numPr>
              <w:jc w:val="center"/>
              <w:rPr>
                <w:rFonts w:eastAsiaTheme="minorHAnsi" w:cstheme="minorHAnsi"/>
                <w:lang w:val="sr-Cyrl-CS"/>
              </w:rPr>
            </w:pPr>
          </w:p>
        </w:tc>
        <w:tc>
          <w:tcPr>
            <w:tcW w:w="243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987276" w:rsidRPr="00C33067" w:rsidRDefault="00987276" w:rsidP="000D3CC3">
            <w:pPr>
              <w:jc w:val="center"/>
              <w:rPr>
                <w:rFonts w:cstheme="minorHAnsi"/>
                <w:lang w:val="sr-Cyrl-CS"/>
              </w:rPr>
            </w:pPr>
            <w:r>
              <w:rPr>
                <w:rFonts w:cstheme="minorHAnsi"/>
                <w:lang w:val="sr-Cyrl-CS"/>
              </w:rPr>
              <w:t>Бојан Васиљевић</w:t>
            </w:r>
          </w:p>
        </w:tc>
        <w:tc>
          <w:tcPr>
            <w:tcW w:w="126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987276" w:rsidRPr="00C33067" w:rsidRDefault="00987276" w:rsidP="000D3CC3">
            <w:pPr>
              <w:jc w:val="center"/>
              <w:rPr>
                <w:rFonts w:cstheme="minorHAnsi"/>
                <w:lang w:val="sr-Cyrl-CS"/>
              </w:rPr>
            </w:pPr>
            <w:r>
              <w:rPr>
                <w:rFonts w:cstheme="minorHAnsi"/>
                <w:lang w:val="sr-Cyrl-CS"/>
              </w:rPr>
              <w:t>6 лубница</w:t>
            </w:r>
          </w:p>
        </w:tc>
        <w:tc>
          <w:tcPr>
            <w:tcW w:w="216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987276" w:rsidRPr="00C33067" w:rsidRDefault="00987276" w:rsidP="000D3CC3">
            <w:pPr>
              <w:jc w:val="center"/>
              <w:rPr>
                <w:rFonts w:cstheme="minorHAnsi"/>
                <w:lang w:val="sr-Cyrl-CS"/>
              </w:rPr>
            </w:pPr>
            <w:r>
              <w:rPr>
                <w:rFonts w:cstheme="minorHAnsi"/>
                <w:lang w:val="sr-Cyrl-CS"/>
              </w:rPr>
              <w:t>ТИО аутомоделарство</w:t>
            </w:r>
          </w:p>
        </w:tc>
        <w:tc>
          <w:tcPr>
            <w:tcW w:w="297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987276" w:rsidRPr="00C33067" w:rsidRDefault="00987276" w:rsidP="000D3CC3">
            <w:pPr>
              <w:jc w:val="center"/>
              <w:rPr>
                <w:lang w:val="sr-Cyrl-CS"/>
              </w:rPr>
            </w:pPr>
            <w:r>
              <w:rPr>
                <w:lang w:val="sr-Cyrl-CS"/>
              </w:rPr>
              <w:t>3 место</w:t>
            </w:r>
          </w:p>
        </w:tc>
        <w:tc>
          <w:tcPr>
            <w:tcW w:w="216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987276" w:rsidRPr="00C33067" w:rsidRDefault="00987276" w:rsidP="000D3CC3">
            <w:pPr>
              <w:jc w:val="center"/>
              <w:rPr>
                <w:rFonts w:cstheme="minorHAnsi"/>
                <w:sz w:val="20"/>
                <w:szCs w:val="20"/>
                <w:lang w:val="sr-Cyrl-CS"/>
              </w:rPr>
            </w:pPr>
          </w:p>
        </w:tc>
        <w:tc>
          <w:tcPr>
            <w:tcW w:w="2376"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987276" w:rsidRPr="00C33067" w:rsidRDefault="00987276" w:rsidP="000D3CC3">
            <w:pPr>
              <w:jc w:val="center"/>
              <w:rPr>
                <w:lang w:val="sr-Cyrl-CS"/>
              </w:rPr>
            </w:pPr>
            <w:r>
              <w:rPr>
                <w:lang w:val="sr-Cyrl-CS"/>
              </w:rPr>
              <w:t>Дејан Ранђеловић</w:t>
            </w:r>
          </w:p>
        </w:tc>
      </w:tr>
      <w:tr w:rsidR="00987276" w:rsidRPr="00AF0373" w:rsidTr="000D3CC3">
        <w:trPr>
          <w:trHeight w:val="278"/>
        </w:trPr>
        <w:tc>
          <w:tcPr>
            <w:tcW w:w="828" w:type="dxa"/>
            <w:tcBorders>
              <w:top w:val="single" w:sz="4" w:space="0" w:color="000000" w:themeColor="text1"/>
              <w:left w:val="single" w:sz="4" w:space="0" w:color="000000" w:themeColor="text1"/>
              <w:bottom w:val="single" w:sz="4" w:space="0" w:color="000000" w:themeColor="text1"/>
              <w:right w:val="single" w:sz="2" w:space="0" w:color="000000" w:themeColor="text1"/>
            </w:tcBorders>
          </w:tcPr>
          <w:p w:rsidR="00987276" w:rsidRPr="001C2D61" w:rsidRDefault="00987276" w:rsidP="00FA14EE">
            <w:pPr>
              <w:pStyle w:val="ListParagraph"/>
              <w:numPr>
                <w:ilvl w:val="0"/>
                <w:numId w:val="116"/>
              </w:numPr>
              <w:jc w:val="center"/>
              <w:rPr>
                <w:rFonts w:eastAsiaTheme="minorHAnsi" w:cstheme="minorHAnsi"/>
                <w:lang w:val="sr-Cyrl-CS"/>
              </w:rPr>
            </w:pPr>
          </w:p>
        </w:tc>
        <w:tc>
          <w:tcPr>
            <w:tcW w:w="243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987276" w:rsidRPr="00C33067" w:rsidRDefault="00987276" w:rsidP="000D3CC3">
            <w:pPr>
              <w:jc w:val="center"/>
              <w:rPr>
                <w:rFonts w:cstheme="minorHAnsi"/>
                <w:lang w:val="sr-Cyrl-CS"/>
              </w:rPr>
            </w:pPr>
            <w:r>
              <w:rPr>
                <w:rFonts w:cstheme="minorHAnsi"/>
                <w:lang w:val="sr-Cyrl-CS"/>
              </w:rPr>
              <w:t>Дарко Рајковић</w:t>
            </w:r>
          </w:p>
        </w:tc>
        <w:tc>
          <w:tcPr>
            <w:tcW w:w="126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987276" w:rsidRPr="00C33067" w:rsidRDefault="00987276" w:rsidP="000D3CC3">
            <w:pPr>
              <w:jc w:val="center"/>
              <w:rPr>
                <w:rFonts w:cstheme="minorHAnsi"/>
                <w:lang w:val="sr-Cyrl-CS"/>
              </w:rPr>
            </w:pPr>
            <w:r>
              <w:rPr>
                <w:rFonts w:cstheme="minorHAnsi"/>
                <w:lang w:val="sr-Cyrl-CS"/>
              </w:rPr>
              <w:t>7/1</w:t>
            </w:r>
          </w:p>
        </w:tc>
        <w:tc>
          <w:tcPr>
            <w:tcW w:w="216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987276" w:rsidRPr="00C33067" w:rsidRDefault="00987276" w:rsidP="000D3CC3">
            <w:pPr>
              <w:jc w:val="center"/>
              <w:rPr>
                <w:rFonts w:cstheme="minorHAnsi"/>
                <w:lang w:val="sr-Cyrl-CS"/>
              </w:rPr>
            </w:pPr>
            <w:r>
              <w:rPr>
                <w:rFonts w:cstheme="minorHAnsi"/>
                <w:lang w:val="sr-Cyrl-CS"/>
              </w:rPr>
              <w:t>Историја</w:t>
            </w:r>
          </w:p>
        </w:tc>
        <w:tc>
          <w:tcPr>
            <w:tcW w:w="297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987276" w:rsidRPr="00AF66B3" w:rsidRDefault="00987276" w:rsidP="000D3CC3">
            <w:pPr>
              <w:jc w:val="center"/>
              <w:rPr>
                <w:sz w:val="16"/>
                <w:szCs w:val="16"/>
                <w:lang w:val="sr-Cyrl-CS"/>
              </w:rPr>
            </w:pPr>
            <w:r w:rsidRPr="00AF66B3">
              <w:rPr>
                <w:sz w:val="16"/>
                <w:szCs w:val="16"/>
              </w:rPr>
              <w:t xml:space="preserve">2 </w:t>
            </w:r>
            <w:r w:rsidRPr="00AF66B3">
              <w:rPr>
                <w:sz w:val="16"/>
                <w:szCs w:val="16"/>
                <w:lang w:val="sr-Cyrl-CS"/>
              </w:rPr>
              <w:t>место</w:t>
            </w:r>
          </w:p>
          <w:p w:rsidR="00987276" w:rsidRPr="00AF66B3" w:rsidRDefault="00987276" w:rsidP="000D3CC3">
            <w:pPr>
              <w:jc w:val="center"/>
              <w:rPr>
                <w:sz w:val="16"/>
                <w:szCs w:val="16"/>
                <w:lang w:val="sr-Cyrl-CS"/>
              </w:rPr>
            </w:pPr>
            <w:r w:rsidRPr="00AF66B3">
              <w:rPr>
                <w:sz w:val="16"/>
                <w:szCs w:val="16"/>
                <w:lang w:val="sr-Cyrl-CS"/>
              </w:rPr>
              <w:t>Државно првенство истраживачких радова основаца</w:t>
            </w:r>
          </w:p>
        </w:tc>
        <w:tc>
          <w:tcPr>
            <w:tcW w:w="216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987276" w:rsidRPr="00C33067" w:rsidRDefault="00987276" w:rsidP="000D3CC3">
            <w:pPr>
              <w:jc w:val="center"/>
              <w:rPr>
                <w:rFonts w:cstheme="minorHAnsi"/>
                <w:sz w:val="20"/>
                <w:szCs w:val="20"/>
                <w:lang w:val="sr-Cyrl-CS"/>
              </w:rPr>
            </w:pPr>
            <w:r>
              <w:rPr>
                <w:rFonts w:cstheme="minorHAnsi"/>
                <w:sz w:val="20"/>
                <w:szCs w:val="20"/>
                <w:lang w:val="sr-Cyrl-CS"/>
              </w:rPr>
              <w:t>РЦТ Бор</w:t>
            </w:r>
          </w:p>
        </w:tc>
        <w:tc>
          <w:tcPr>
            <w:tcW w:w="2376"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987276" w:rsidRPr="00C33067" w:rsidRDefault="00987276" w:rsidP="000D3CC3">
            <w:pPr>
              <w:jc w:val="center"/>
              <w:rPr>
                <w:lang w:val="sr-Cyrl-CS"/>
              </w:rPr>
            </w:pPr>
            <w:r>
              <w:rPr>
                <w:lang w:val="sr-Cyrl-CS"/>
              </w:rPr>
              <w:t>Андријана Мијајловић</w:t>
            </w:r>
          </w:p>
        </w:tc>
      </w:tr>
      <w:tr w:rsidR="00987276" w:rsidRPr="00AF0373" w:rsidTr="000D3CC3">
        <w:trPr>
          <w:trHeight w:val="278"/>
        </w:trPr>
        <w:tc>
          <w:tcPr>
            <w:tcW w:w="828" w:type="dxa"/>
            <w:tcBorders>
              <w:top w:val="single" w:sz="4" w:space="0" w:color="000000" w:themeColor="text1"/>
              <w:left w:val="single" w:sz="4" w:space="0" w:color="000000" w:themeColor="text1"/>
              <w:bottom w:val="single" w:sz="4" w:space="0" w:color="000000" w:themeColor="text1"/>
              <w:right w:val="single" w:sz="2" w:space="0" w:color="000000" w:themeColor="text1"/>
            </w:tcBorders>
          </w:tcPr>
          <w:p w:rsidR="00987276" w:rsidRPr="001C2D61" w:rsidRDefault="00987276" w:rsidP="00FA14EE">
            <w:pPr>
              <w:pStyle w:val="ListParagraph"/>
              <w:numPr>
                <w:ilvl w:val="0"/>
                <w:numId w:val="116"/>
              </w:numPr>
              <w:jc w:val="center"/>
              <w:rPr>
                <w:rFonts w:eastAsiaTheme="minorHAnsi" w:cstheme="minorHAnsi"/>
                <w:lang w:val="sr-Cyrl-CS"/>
              </w:rPr>
            </w:pPr>
          </w:p>
        </w:tc>
        <w:tc>
          <w:tcPr>
            <w:tcW w:w="243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987276" w:rsidRPr="00C33067" w:rsidRDefault="00987276" w:rsidP="000D3CC3">
            <w:pPr>
              <w:jc w:val="center"/>
              <w:rPr>
                <w:rFonts w:cstheme="minorHAnsi"/>
                <w:lang w:val="sr-Cyrl-CS"/>
              </w:rPr>
            </w:pPr>
            <w:r>
              <w:rPr>
                <w:rFonts w:cstheme="minorHAnsi"/>
                <w:lang w:val="sr-Cyrl-CS"/>
              </w:rPr>
              <w:t>Јања Ницуловић</w:t>
            </w:r>
          </w:p>
        </w:tc>
        <w:tc>
          <w:tcPr>
            <w:tcW w:w="126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987276" w:rsidRPr="00C33067" w:rsidRDefault="00987276" w:rsidP="000D3CC3">
            <w:pPr>
              <w:jc w:val="center"/>
              <w:rPr>
                <w:rFonts w:cstheme="minorHAnsi"/>
                <w:lang w:val="sr-Cyrl-CS"/>
              </w:rPr>
            </w:pPr>
            <w:r>
              <w:rPr>
                <w:rFonts w:cstheme="minorHAnsi"/>
                <w:lang w:val="sr-Cyrl-CS"/>
              </w:rPr>
              <w:t>7/1</w:t>
            </w:r>
          </w:p>
        </w:tc>
        <w:tc>
          <w:tcPr>
            <w:tcW w:w="216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987276" w:rsidRPr="00C33067" w:rsidRDefault="00987276" w:rsidP="000D3CC3">
            <w:pPr>
              <w:jc w:val="center"/>
              <w:rPr>
                <w:rFonts w:cstheme="minorHAnsi"/>
                <w:lang w:val="sr-Cyrl-CS"/>
              </w:rPr>
            </w:pPr>
            <w:r>
              <w:rPr>
                <w:rFonts w:cstheme="minorHAnsi"/>
                <w:lang w:val="sr-Cyrl-CS"/>
              </w:rPr>
              <w:t xml:space="preserve">Историја </w:t>
            </w:r>
          </w:p>
        </w:tc>
        <w:tc>
          <w:tcPr>
            <w:tcW w:w="297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987276" w:rsidRPr="00AF66B3" w:rsidRDefault="00987276" w:rsidP="000D3CC3">
            <w:pPr>
              <w:jc w:val="center"/>
              <w:rPr>
                <w:sz w:val="16"/>
                <w:szCs w:val="16"/>
                <w:lang w:val="sr-Cyrl-CS"/>
              </w:rPr>
            </w:pPr>
            <w:r w:rsidRPr="00AF66B3">
              <w:rPr>
                <w:sz w:val="16"/>
                <w:szCs w:val="16"/>
                <w:lang w:val="sr-Cyrl-CS"/>
              </w:rPr>
              <w:t>2 место</w:t>
            </w:r>
          </w:p>
          <w:p w:rsidR="00987276" w:rsidRPr="00AF66B3" w:rsidRDefault="00987276" w:rsidP="000D3CC3">
            <w:pPr>
              <w:jc w:val="center"/>
              <w:rPr>
                <w:sz w:val="16"/>
                <w:szCs w:val="16"/>
                <w:lang w:val="sr-Cyrl-CS"/>
              </w:rPr>
            </w:pPr>
            <w:r w:rsidRPr="00AF66B3">
              <w:rPr>
                <w:sz w:val="16"/>
                <w:szCs w:val="16"/>
                <w:lang w:val="sr-Cyrl-CS"/>
              </w:rPr>
              <w:t>Државно првенство истраживачких радова основаца</w:t>
            </w:r>
          </w:p>
        </w:tc>
        <w:tc>
          <w:tcPr>
            <w:tcW w:w="2160" w:type="dxa"/>
            <w:tcBorders>
              <w:top w:val="single" w:sz="4" w:space="0" w:color="000000" w:themeColor="text1"/>
              <w:left w:val="single" w:sz="2" w:space="0" w:color="000000" w:themeColor="text1"/>
              <w:bottom w:val="single" w:sz="4" w:space="0" w:color="000000" w:themeColor="text1"/>
              <w:right w:val="single" w:sz="2" w:space="0" w:color="000000" w:themeColor="text1"/>
            </w:tcBorders>
            <w:hideMark/>
          </w:tcPr>
          <w:p w:rsidR="00987276" w:rsidRPr="00C33067" w:rsidRDefault="00987276" w:rsidP="000D3CC3">
            <w:pPr>
              <w:jc w:val="center"/>
              <w:rPr>
                <w:rFonts w:cstheme="minorHAnsi"/>
                <w:sz w:val="20"/>
                <w:szCs w:val="20"/>
                <w:lang w:val="sr-Cyrl-CS"/>
              </w:rPr>
            </w:pPr>
            <w:r>
              <w:rPr>
                <w:rFonts w:cstheme="minorHAnsi"/>
                <w:sz w:val="20"/>
                <w:szCs w:val="20"/>
                <w:lang w:val="sr-Cyrl-CS"/>
              </w:rPr>
              <w:t>РЦТ Бор</w:t>
            </w:r>
          </w:p>
        </w:tc>
        <w:tc>
          <w:tcPr>
            <w:tcW w:w="2376"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987276" w:rsidRPr="00C33067" w:rsidRDefault="00987276" w:rsidP="000D3CC3">
            <w:pPr>
              <w:jc w:val="center"/>
              <w:rPr>
                <w:lang w:val="sr-Cyrl-CS"/>
              </w:rPr>
            </w:pPr>
            <w:r>
              <w:rPr>
                <w:lang w:val="sr-Cyrl-CS"/>
              </w:rPr>
              <w:t>Андријана Мијајловић</w:t>
            </w:r>
          </w:p>
        </w:tc>
      </w:tr>
    </w:tbl>
    <w:p w:rsidR="00987276" w:rsidRPr="00FB28FA" w:rsidRDefault="00987276" w:rsidP="00987276">
      <w:pPr>
        <w:spacing w:after="0"/>
        <w:jc w:val="both"/>
        <w:rPr>
          <w:lang w:val="sr-Cyrl-CS"/>
        </w:rPr>
      </w:pPr>
    </w:p>
    <w:p w:rsidR="00780DC3" w:rsidRDefault="00780DC3" w:rsidP="00E564D0">
      <w:pPr>
        <w:spacing w:after="0" w:line="240" w:lineRule="auto"/>
        <w:jc w:val="both"/>
        <w:rPr>
          <w:lang w:val="sr-Cyrl-CS"/>
        </w:rPr>
      </w:pPr>
    </w:p>
    <w:p w:rsidR="00E564D0" w:rsidRDefault="00E564D0" w:rsidP="00E564D0">
      <w:pPr>
        <w:spacing w:after="0" w:line="240" w:lineRule="auto"/>
        <w:jc w:val="both"/>
        <w:rPr>
          <w:lang w:val="sr-Cyrl-CS"/>
        </w:rPr>
      </w:pPr>
    </w:p>
    <w:p w:rsidR="00E564D0" w:rsidRDefault="00E564D0" w:rsidP="00E564D0">
      <w:pPr>
        <w:spacing w:after="0" w:line="240" w:lineRule="auto"/>
        <w:jc w:val="both"/>
        <w:rPr>
          <w:lang w:val="sr-Cyrl-CS"/>
        </w:rPr>
      </w:pPr>
    </w:p>
    <w:p w:rsidR="00780DC3" w:rsidRPr="005C2F48" w:rsidRDefault="00780DC3" w:rsidP="004D5C72">
      <w:pPr>
        <w:spacing w:after="0" w:line="240" w:lineRule="auto"/>
        <w:jc w:val="center"/>
        <w:rPr>
          <w:rFonts w:cs="Calibri"/>
          <w:b/>
          <w:color w:val="FF0000"/>
          <w:spacing w:val="-3"/>
        </w:rPr>
        <w:sectPr w:rsidR="00780DC3" w:rsidRPr="005C2F48" w:rsidSect="004D5C72">
          <w:pgSz w:w="16839" w:h="11907" w:orient="landscape" w:code="9"/>
          <w:pgMar w:top="1440" w:right="1440" w:bottom="1440" w:left="1440" w:header="720" w:footer="720" w:gutter="0"/>
          <w:cols w:space="720"/>
          <w:docGrid w:linePitch="360"/>
        </w:sectPr>
      </w:pPr>
    </w:p>
    <w:p w:rsidR="00131BD5" w:rsidRPr="00FD5B3E" w:rsidRDefault="00131BD5" w:rsidP="00131BD5">
      <w:pPr>
        <w:jc w:val="center"/>
        <w:rPr>
          <w:lang w:val="sr-Cyrl-CS"/>
        </w:rPr>
      </w:pPr>
      <w:r>
        <w:lastRenderedPageBreak/>
        <w:t>ИЗОСТАНЦИ НА КРАЈУ ШКОЛСКЕ 2015/2016. ГОДИНЕ</w:t>
      </w:r>
    </w:p>
    <w:tbl>
      <w:tblPr>
        <w:tblW w:w="6708" w:type="dxa"/>
        <w:jc w:val="center"/>
        <w:tblLook w:val="04A0"/>
      </w:tblPr>
      <w:tblGrid>
        <w:gridCol w:w="948"/>
        <w:gridCol w:w="837"/>
        <w:gridCol w:w="1108"/>
        <w:gridCol w:w="680"/>
        <w:gridCol w:w="1108"/>
        <w:gridCol w:w="919"/>
        <w:gridCol w:w="1108"/>
      </w:tblGrid>
      <w:tr w:rsidR="00131BD5" w:rsidRPr="00C94BC6" w:rsidTr="000D3CC3">
        <w:trPr>
          <w:trHeight w:val="530"/>
          <w:jc w:val="center"/>
        </w:trPr>
        <w:tc>
          <w:tcPr>
            <w:tcW w:w="948" w:type="dxa"/>
            <w:vMerge w:val="restart"/>
            <w:tcBorders>
              <w:top w:val="single" w:sz="8" w:space="0" w:color="auto"/>
              <w:left w:val="single" w:sz="4" w:space="0" w:color="auto"/>
              <w:bottom w:val="nil"/>
              <w:right w:val="single" w:sz="8" w:space="0" w:color="000000"/>
            </w:tcBorders>
            <w:textDirection w:val="btLr"/>
            <w:vAlign w:val="center"/>
          </w:tcPr>
          <w:p w:rsidR="00131BD5" w:rsidRDefault="00131BD5" w:rsidP="000D3CC3">
            <w:pPr>
              <w:jc w:val="center"/>
              <w:rPr>
                <w:rFonts w:ascii="Arial" w:hAnsi="Arial" w:cs="Arial"/>
                <w:sz w:val="18"/>
                <w:szCs w:val="18"/>
              </w:rPr>
            </w:pPr>
            <w:r>
              <w:rPr>
                <w:rFonts w:ascii="Arial" w:hAnsi="Arial" w:cs="Arial"/>
                <w:sz w:val="18"/>
                <w:szCs w:val="18"/>
              </w:rPr>
              <w:t>Разред - одељење</w:t>
            </w:r>
          </w:p>
        </w:tc>
        <w:tc>
          <w:tcPr>
            <w:tcW w:w="5760" w:type="dxa"/>
            <w:gridSpan w:val="6"/>
            <w:tcBorders>
              <w:top w:val="single" w:sz="8" w:space="0" w:color="auto"/>
              <w:left w:val="single" w:sz="4" w:space="0" w:color="auto"/>
              <w:bottom w:val="single" w:sz="4" w:space="0" w:color="auto"/>
              <w:right w:val="single" w:sz="8" w:space="0" w:color="000000"/>
            </w:tcBorders>
            <w:shd w:val="clear" w:color="auto" w:fill="auto"/>
            <w:noWrap/>
            <w:vAlign w:val="bottom"/>
            <w:hideMark/>
          </w:tcPr>
          <w:p w:rsidR="00131BD5" w:rsidRPr="00C94BC6" w:rsidRDefault="00131BD5" w:rsidP="000D3CC3">
            <w:pPr>
              <w:spacing w:after="0" w:line="240" w:lineRule="auto"/>
              <w:jc w:val="center"/>
              <w:rPr>
                <w:rFonts w:ascii="Arial" w:hAnsi="Arial" w:cs="Arial"/>
                <w:sz w:val="20"/>
                <w:szCs w:val="20"/>
              </w:rPr>
            </w:pPr>
            <w:r w:rsidRPr="00C94BC6">
              <w:rPr>
                <w:rFonts w:ascii="Arial" w:hAnsi="Arial" w:cs="Arial"/>
                <w:sz w:val="20"/>
                <w:szCs w:val="20"/>
              </w:rPr>
              <w:t>Изостанци</w:t>
            </w:r>
          </w:p>
        </w:tc>
      </w:tr>
      <w:tr w:rsidR="00131BD5" w:rsidRPr="00C94BC6" w:rsidTr="000D3CC3">
        <w:trPr>
          <w:trHeight w:val="255"/>
          <w:jc w:val="center"/>
        </w:trPr>
        <w:tc>
          <w:tcPr>
            <w:tcW w:w="948" w:type="dxa"/>
            <w:vMerge/>
            <w:tcBorders>
              <w:left w:val="single" w:sz="4" w:space="0" w:color="auto"/>
              <w:right w:val="single" w:sz="8" w:space="0" w:color="000000"/>
            </w:tcBorders>
            <w:vAlign w:val="center"/>
          </w:tcPr>
          <w:p w:rsidR="00131BD5" w:rsidRDefault="00131BD5" w:rsidP="000D3CC3">
            <w:pPr>
              <w:rPr>
                <w:rFonts w:ascii="Arial" w:hAnsi="Arial" w:cs="Arial"/>
                <w:sz w:val="18"/>
                <w:szCs w:val="18"/>
              </w:rPr>
            </w:pPr>
          </w:p>
        </w:tc>
        <w:tc>
          <w:tcPr>
            <w:tcW w:w="1945" w:type="dxa"/>
            <w:gridSpan w:val="2"/>
            <w:tcBorders>
              <w:top w:val="single" w:sz="4" w:space="0" w:color="auto"/>
              <w:left w:val="single" w:sz="8" w:space="0" w:color="000000"/>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center"/>
              <w:rPr>
                <w:rFonts w:ascii="Arial" w:hAnsi="Arial" w:cs="Arial"/>
                <w:sz w:val="18"/>
                <w:szCs w:val="18"/>
              </w:rPr>
            </w:pPr>
            <w:r w:rsidRPr="00C94BC6">
              <w:rPr>
                <w:rFonts w:ascii="Arial" w:hAnsi="Arial" w:cs="Arial"/>
                <w:sz w:val="18"/>
                <w:szCs w:val="18"/>
              </w:rPr>
              <w:t>Оправдани</w:t>
            </w:r>
          </w:p>
        </w:tc>
        <w:tc>
          <w:tcPr>
            <w:tcW w:w="1788" w:type="dxa"/>
            <w:gridSpan w:val="2"/>
            <w:tcBorders>
              <w:top w:val="single" w:sz="4" w:space="0" w:color="auto"/>
              <w:left w:val="nil"/>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center"/>
              <w:rPr>
                <w:rFonts w:ascii="Arial" w:hAnsi="Arial" w:cs="Arial"/>
                <w:sz w:val="18"/>
                <w:szCs w:val="18"/>
              </w:rPr>
            </w:pPr>
            <w:r w:rsidRPr="00C94BC6">
              <w:rPr>
                <w:rFonts w:ascii="Arial" w:hAnsi="Arial" w:cs="Arial"/>
                <w:sz w:val="18"/>
                <w:szCs w:val="18"/>
              </w:rPr>
              <w:t>Неоправдани</w:t>
            </w:r>
          </w:p>
        </w:tc>
        <w:tc>
          <w:tcPr>
            <w:tcW w:w="919"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131BD5" w:rsidRPr="00C94BC6" w:rsidRDefault="00131BD5" w:rsidP="000D3CC3">
            <w:pPr>
              <w:spacing w:after="0" w:line="240" w:lineRule="auto"/>
              <w:jc w:val="center"/>
              <w:rPr>
                <w:rFonts w:ascii="Arial" w:hAnsi="Arial" w:cs="Arial"/>
                <w:sz w:val="18"/>
                <w:szCs w:val="18"/>
              </w:rPr>
            </w:pPr>
            <w:r w:rsidRPr="00C94BC6">
              <w:rPr>
                <w:rFonts w:ascii="Arial" w:hAnsi="Arial" w:cs="Arial"/>
                <w:sz w:val="18"/>
                <w:szCs w:val="18"/>
              </w:rPr>
              <w:t>Свега</w:t>
            </w:r>
          </w:p>
        </w:tc>
        <w:tc>
          <w:tcPr>
            <w:tcW w:w="1108"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131BD5" w:rsidRPr="00C94BC6" w:rsidRDefault="00131BD5" w:rsidP="000D3CC3">
            <w:pPr>
              <w:spacing w:after="0" w:line="240" w:lineRule="auto"/>
              <w:jc w:val="center"/>
              <w:rPr>
                <w:rFonts w:ascii="Arial" w:hAnsi="Arial" w:cs="Arial"/>
                <w:sz w:val="18"/>
                <w:szCs w:val="18"/>
              </w:rPr>
            </w:pPr>
            <w:r w:rsidRPr="00C94BC6">
              <w:rPr>
                <w:rFonts w:ascii="Arial" w:hAnsi="Arial" w:cs="Arial"/>
                <w:sz w:val="18"/>
                <w:szCs w:val="18"/>
              </w:rPr>
              <w:t>Просек</w:t>
            </w:r>
          </w:p>
        </w:tc>
      </w:tr>
      <w:tr w:rsidR="00131BD5" w:rsidRPr="00C94BC6" w:rsidTr="000D3CC3">
        <w:trPr>
          <w:trHeight w:val="270"/>
          <w:jc w:val="center"/>
        </w:trPr>
        <w:tc>
          <w:tcPr>
            <w:tcW w:w="948" w:type="dxa"/>
            <w:vMerge/>
            <w:tcBorders>
              <w:left w:val="single" w:sz="4" w:space="0" w:color="auto"/>
              <w:bottom w:val="single" w:sz="4" w:space="0" w:color="auto"/>
              <w:right w:val="single" w:sz="8" w:space="0" w:color="000000"/>
            </w:tcBorders>
            <w:vAlign w:val="center"/>
          </w:tcPr>
          <w:p w:rsidR="00131BD5" w:rsidRDefault="00131BD5" w:rsidP="000D3CC3">
            <w:pPr>
              <w:rPr>
                <w:rFonts w:ascii="Arial" w:hAnsi="Arial" w:cs="Arial"/>
                <w:sz w:val="18"/>
                <w:szCs w:val="18"/>
              </w:rPr>
            </w:pPr>
          </w:p>
        </w:tc>
        <w:tc>
          <w:tcPr>
            <w:tcW w:w="837" w:type="dxa"/>
            <w:tcBorders>
              <w:top w:val="single" w:sz="4" w:space="0" w:color="auto"/>
              <w:left w:val="single" w:sz="8" w:space="0" w:color="000000"/>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center"/>
              <w:rPr>
                <w:rFonts w:ascii="Arial" w:hAnsi="Arial" w:cs="Arial"/>
                <w:sz w:val="18"/>
                <w:szCs w:val="18"/>
              </w:rPr>
            </w:pPr>
            <w:r w:rsidRPr="00C94BC6">
              <w:rPr>
                <w:rFonts w:ascii="Arial" w:hAnsi="Arial" w:cs="Arial"/>
                <w:sz w:val="18"/>
                <w:szCs w:val="18"/>
              </w:rPr>
              <w:t>Бр</w:t>
            </w:r>
          </w:p>
        </w:tc>
        <w:tc>
          <w:tcPr>
            <w:tcW w:w="1108" w:type="dxa"/>
            <w:tcBorders>
              <w:top w:val="nil"/>
              <w:left w:val="nil"/>
              <w:bottom w:val="single" w:sz="8" w:space="0" w:color="auto"/>
              <w:right w:val="single" w:sz="4" w:space="0" w:color="auto"/>
            </w:tcBorders>
            <w:shd w:val="clear" w:color="auto" w:fill="auto"/>
            <w:noWrap/>
            <w:vAlign w:val="bottom"/>
            <w:hideMark/>
          </w:tcPr>
          <w:p w:rsidR="00131BD5" w:rsidRPr="00C94BC6" w:rsidRDefault="00131BD5" w:rsidP="000D3CC3">
            <w:pPr>
              <w:spacing w:after="0" w:line="240" w:lineRule="auto"/>
              <w:jc w:val="center"/>
              <w:rPr>
                <w:rFonts w:ascii="Arial" w:hAnsi="Arial" w:cs="Arial"/>
                <w:sz w:val="18"/>
                <w:szCs w:val="18"/>
              </w:rPr>
            </w:pPr>
            <w:r w:rsidRPr="00C94BC6">
              <w:rPr>
                <w:rFonts w:ascii="Arial" w:hAnsi="Arial" w:cs="Arial"/>
                <w:sz w:val="18"/>
                <w:szCs w:val="18"/>
              </w:rPr>
              <w:t>Просек</w:t>
            </w:r>
          </w:p>
        </w:tc>
        <w:tc>
          <w:tcPr>
            <w:tcW w:w="680" w:type="dxa"/>
            <w:tcBorders>
              <w:top w:val="nil"/>
              <w:left w:val="nil"/>
              <w:bottom w:val="single" w:sz="8" w:space="0" w:color="auto"/>
              <w:right w:val="single" w:sz="4" w:space="0" w:color="auto"/>
            </w:tcBorders>
            <w:shd w:val="clear" w:color="auto" w:fill="auto"/>
            <w:noWrap/>
            <w:vAlign w:val="bottom"/>
            <w:hideMark/>
          </w:tcPr>
          <w:p w:rsidR="00131BD5" w:rsidRPr="00C94BC6" w:rsidRDefault="00131BD5" w:rsidP="000D3CC3">
            <w:pPr>
              <w:spacing w:after="0" w:line="240" w:lineRule="auto"/>
              <w:jc w:val="center"/>
              <w:rPr>
                <w:rFonts w:ascii="Arial" w:hAnsi="Arial" w:cs="Arial"/>
                <w:sz w:val="18"/>
                <w:szCs w:val="18"/>
              </w:rPr>
            </w:pPr>
            <w:r w:rsidRPr="00C94BC6">
              <w:rPr>
                <w:rFonts w:ascii="Arial" w:hAnsi="Arial" w:cs="Arial"/>
                <w:sz w:val="18"/>
                <w:szCs w:val="18"/>
              </w:rPr>
              <w:t>Бр</w:t>
            </w:r>
          </w:p>
        </w:tc>
        <w:tc>
          <w:tcPr>
            <w:tcW w:w="1108" w:type="dxa"/>
            <w:tcBorders>
              <w:top w:val="nil"/>
              <w:left w:val="nil"/>
              <w:bottom w:val="single" w:sz="8" w:space="0" w:color="auto"/>
              <w:right w:val="single" w:sz="4" w:space="0" w:color="auto"/>
            </w:tcBorders>
            <w:shd w:val="clear" w:color="auto" w:fill="auto"/>
            <w:noWrap/>
            <w:vAlign w:val="bottom"/>
            <w:hideMark/>
          </w:tcPr>
          <w:p w:rsidR="00131BD5" w:rsidRPr="00C94BC6" w:rsidRDefault="00131BD5" w:rsidP="000D3CC3">
            <w:pPr>
              <w:spacing w:after="0" w:line="240" w:lineRule="auto"/>
              <w:jc w:val="center"/>
              <w:rPr>
                <w:rFonts w:ascii="Arial" w:hAnsi="Arial" w:cs="Arial"/>
                <w:sz w:val="18"/>
                <w:szCs w:val="18"/>
              </w:rPr>
            </w:pPr>
            <w:r w:rsidRPr="00C94BC6">
              <w:rPr>
                <w:rFonts w:ascii="Arial" w:hAnsi="Arial" w:cs="Arial"/>
                <w:sz w:val="18"/>
                <w:szCs w:val="18"/>
              </w:rPr>
              <w:t>Просек</w:t>
            </w:r>
          </w:p>
        </w:tc>
        <w:tc>
          <w:tcPr>
            <w:tcW w:w="919" w:type="dxa"/>
            <w:vMerge/>
            <w:tcBorders>
              <w:top w:val="nil"/>
              <w:left w:val="single" w:sz="4" w:space="0" w:color="auto"/>
              <w:bottom w:val="single" w:sz="8" w:space="0" w:color="000000"/>
              <w:right w:val="single" w:sz="4" w:space="0" w:color="auto"/>
            </w:tcBorders>
            <w:vAlign w:val="center"/>
            <w:hideMark/>
          </w:tcPr>
          <w:p w:rsidR="00131BD5" w:rsidRPr="00C94BC6" w:rsidRDefault="00131BD5" w:rsidP="000D3CC3">
            <w:pPr>
              <w:spacing w:after="0" w:line="240" w:lineRule="auto"/>
              <w:rPr>
                <w:rFonts w:ascii="Arial" w:hAnsi="Arial" w:cs="Arial"/>
                <w:sz w:val="18"/>
                <w:szCs w:val="18"/>
              </w:rPr>
            </w:pPr>
          </w:p>
        </w:tc>
        <w:tc>
          <w:tcPr>
            <w:tcW w:w="1108" w:type="dxa"/>
            <w:vMerge/>
            <w:tcBorders>
              <w:top w:val="nil"/>
              <w:left w:val="single" w:sz="4" w:space="0" w:color="auto"/>
              <w:bottom w:val="single" w:sz="8" w:space="0" w:color="000000"/>
              <w:right w:val="single" w:sz="8" w:space="0" w:color="auto"/>
            </w:tcBorders>
            <w:vAlign w:val="center"/>
            <w:hideMark/>
          </w:tcPr>
          <w:p w:rsidR="00131BD5" w:rsidRPr="00C94BC6" w:rsidRDefault="00131BD5" w:rsidP="000D3CC3">
            <w:pPr>
              <w:spacing w:after="0" w:line="240" w:lineRule="auto"/>
              <w:rPr>
                <w:rFonts w:ascii="Arial" w:hAnsi="Arial" w:cs="Arial"/>
                <w:sz w:val="18"/>
                <w:szCs w:val="18"/>
              </w:rPr>
            </w:pPr>
          </w:p>
        </w:tc>
      </w:tr>
      <w:tr w:rsidR="00131BD5" w:rsidRPr="00C94BC6" w:rsidTr="000D3CC3">
        <w:trPr>
          <w:trHeight w:val="255"/>
          <w:jc w:val="center"/>
        </w:trPr>
        <w:tc>
          <w:tcPr>
            <w:tcW w:w="948" w:type="dxa"/>
            <w:tcBorders>
              <w:top w:val="single" w:sz="4" w:space="0" w:color="auto"/>
              <w:left w:val="single" w:sz="4" w:space="0" w:color="auto"/>
              <w:bottom w:val="single" w:sz="4" w:space="0" w:color="auto"/>
              <w:right w:val="single" w:sz="4" w:space="0" w:color="auto"/>
            </w:tcBorders>
            <w:vAlign w:val="bottom"/>
          </w:tcPr>
          <w:p w:rsidR="00131BD5" w:rsidRDefault="00131BD5" w:rsidP="000D3CC3">
            <w:pPr>
              <w:jc w:val="center"/>
              <w:rPr>
                <w:rFonts w:ascii="Arial" w:hAnsi="Arial" w:cs="Arial"/>
                <w:sz w:val="16"/>
                <w:szCs w:val="16"/>
              </w:rPr>
            </w:pPr>
            <w:r>
              <w:rPr>
                <w:rFonts w:ascii="Arial" w:hAnsi="Arial" w:cs="Arial"/>
                <w:sz w:val="16"/>
                <w:szCs w:val="16"/>
              </w:rPr>
              <w:t>I-1</w:t>
            </w:r>
          </w:p>
        </w:tc>
        <w:tc>
          <w:tcPr>
            <w:tcW w:w="8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737</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30.71</w:t>
            </w:r>
          </w:p>
        </w:tc>
        <w:tc>
          <w:tcPr>
            <w:tcW w:w="680" w:type="dxa"/>
            <w:tcBorders>
              <w:top w:val="nil"/>
              <w:left w:val="nil"/>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0</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0.00</w:t>
            </w:r>
          </w:p>
        </w:tc>
        <w:tc>
          <w:tcPr>
            <w:tcW w:w="919"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737</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30.71</w:t>
            </w:r>
          </w:p>
        </w:tc>
      </w:tr>
      <w:tr w:rsidR="00131BD5" w:rsidRPr="00C94BC6" w:rsidTr="000D3CC3">
        <w:trPr>
          <w:trHeight w:val="255"/>
          <w:jc w:val="center"/>
        </w:trPr>
        <w:tc>
          <w:tcPr>
            <w:tcW w:w="948" w:type="dxa"/>
            <w:tcBorders>
              <w:top w:val="single" w:sz="4" w:space="0" w:color="auto"/>
              <w:left w:val="single" w:sz="4" w:space="0" w:color="auto"/>
              <w:bottom w:val="single" w:sz="4" w:space="0" w:color="auto"/>
              <w:right w:val="single" w:sz="4" w:space="0" w:color="auto"/>
            </w:tcBorders>
            <w:vAlign w:val="bottom"/>
          </w:tcPr>
          <w:p w:rsidR="00131BD5" w:rsidRDefault="00131BD5" w:rsidP="000D3CC3">
            <w:pPr>
              <w:jc w:val="center"/>
              <w:rPr>
                <w:rFonts w:ascii="Arial" w:hAnsi="Arial" w:cs="Arial"/>
                <w:sz w:val="16"/>
                <w:szCs w:val="16"/>
              </w:rPr>
            </w:pPr>
            <w:r>
              <w:rPr>
                <w:rFonts w:ascii="Arial" w:hAnsi="Arial" w:cs="Arial"/>
                <w:sz w:val="16"/>
                <w:szCs w:val="16"/>
              </w:rPr>
              <w:t>I-2</w:t>
            </w:r>
          </w:p>
        </w:tc>
        <w:tc>
          <w:tcPr>
            <w:tcW w:w="8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545</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22.71</w:t>
            </w:r>
          </w:p>
        </w:tc>
        <w:tc>
          <w:tcPr>
            <w:tcW w:w="680" w:type="dxa"/>
            <w:tcBorders>
              <w:top w:val="nil"/>
              <w:left w:val="nil"/>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0</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0.00</w:t>
            </w:r>
          </w:p>
        </w:tc>
        <w:tc>
          <w:tcPr>
            <w:tcW w:w="919"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545</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22.71</w:t>
            </w:r>
          </w:p>
        </w:tc>
      </w:tr>
      <w:tr w:rsidR="00131BD5" w:rsidRPr="00C94BC6" w:rsidTr="000D3CC3">
        <w:trPr>
          <w:trHeight w:val="450"/>
          <w:jc w:val="center"/>
        </w:trPr>
        <w:tc>
          <w:tcPr>
            <w:tcW w:w="948" w:type="dxa"/>
            <w:tcBorders>
              <w:top w:val="nil"/>
              <w:left w:val="single" w:sz="4" w:space="0" w:color="auto"/>
              <w:bottom w:val="single" w:sz="4" w:space="0" w:color="auto"/>
              <w:right w:val="single" w:sz="4" w:space="0" w:color="auto"/>
            </w:tcBorders>
            <w:vAlign w:val="bottom"/>
          </w:tcPr>
          <w:p w:rsidR="00131BD5" w:rsidRDefault="00131BD5" w:rsidP="000D3CC3">
            <w:pPr>
              <w:jc w:val="center"/>
              <w:rPr>
                <w:rFonts w:ascii="Arial" w:hAnsi="Arial" w:cs="Arial"/>
                <w:sz w:val="16"/>
                <w:szCs w:val="16"/>
              </w:rPr>
            </w:pPr>
            <w:r>
              <w:rPr>
                <w:rFonts w:ascii="Arial" w:hAnsi="Arial" w:cs="Arial"/>
                <w:sz w:val="16"/>
                <w:szCs w:val="16"/>
              </w:rPr>
              <w:t>издвојена збирно I</w:t>
            </w:r>
          </w:p>
        </w:tc>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230</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46.00</w:t>
            </w:r>
          </w:p>
        </w:tc>
        <w:tc>
          <w:tcPr>
            <w:tcW w:w="680" w:type="dxa"/>
            <w:tcBorders>
              <w:top w:val="nil"/>
              <w:left w:val="nil"/>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2</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0.40</w:t>
            </w:r>
          </w:p>
        </w:tc>
        <w:tc>
          <w:tcPr>
            <w:tcW w:w="919"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232</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46.40</w:t>
            </w:r>
          </w:p>
        </w:tc>
      </w:tr>
      <w:tr w:rsidR="00131BD5" w:rsidRPr="00C94BC6" w:rsidTr="000D3CC3">
        <w:trPr>
          <w:trHeight w:val="255"/>
          <w:jc w:val="center"/>
        </w:trPr>
        <w:tc>
          <w:tcPr>
            <w:tcW w:w="948" w:type="dxa"/>
            <w:tcBorders>
              <w:top w:val="nil"/>
              <w:left w:val="single" w:sz="4" w:space="0" w:color="auto"/>
              <w:bottom w:val="single" w:sz="4" w:space="0" w:color="auto"/>
              <w:right w:val="single" w:sz="4" w:space="0" w:color="auto"/>
            </w:tcBorders>
            <w:shd w:val="clear" w:color="000000" w:fill="FFFF00"/>
            <w:vAlign w:val="bottom"/>
          </w:tcPr>
          <w:p w:rsidR="00131BD5" w:rsidRDefault="00131BD5" w:rsidP="000D3CC3">
            <w:pPr>
              <w:rPr>
                <w:rFonts w:ascii="Arial" w:hAnsi="Arial" w:cs="Arial"/>
                <w:sz w:val="16"/>
                <w:szCs w:val="16"/>
              </w:rPr>
            </w:pPr>
            <w:r>
              <w:rPr>
                <w:rFonts w:ascii="Arial" w:hAnsi="Arial" w:cs="Arial"/>
                <w:sz w:val="16"/>
                <w:szCs w:val="16"/>
              </w:rPr>
              <w:t>укупно</w:t>
            </w:r>
          </w:p>
        </w:tc>
        <w:tc>
          <w:tcPr>
            <w:tcW w:w="837" w:type="dxa"/>
            <w:tcBorders>
              <w:top w:val="nil"/>
              <w:left w:val="single" w:sz="4" w:space="0" w:color="auto"/>
              <w:bottom w:val="single" w:sz="4" w:space="0" w:color="auto"/>
              <w:right w:val="single" w:sz="4" w:space="0" w:color="auto"/>
            </w:tcBorders>
            <w:shd w:val="clear" w:color="000000" w:fill="FFFF0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1512</w:t>
            </w:r>
          </w:p>
        </w:tc>
        <w:tc>
          <w:tcPr>
            <w:tcW w:w="1108" w:type="dxa"/>
            <w:tcBorders>
              <w:top w:val="nil"/>
              <w:left w:val="nil"/>
              <w:bottom w:val="single" w:sz="4" w:space="0" w:color="auto"/>
              <w:right w:val="single" w:sz="4" w:space="0" w:color="auto"/>
            </w:tcBorders>
            <w:shd w:val="clear" w:color="000000" w:fill="FFFF0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28.53</w:t>
            </w:r>
          </w:p>
        </w:tc>
        <w:tc>
          <w:tcPr>
            <w:tcW w:w="680" w:type="dxa"/>
            <w:tcBorders>
              <w:top w:val="nil"/>
              <w:left w:val="nil"/>
              <w:bottom w:val="single" w:sz="4" w:space="0" w:color="auto"/>
              <w:right w:val="single" w:sz="4" w:space="0" w:color="auto"/>
            </w:tcBorders>
            <w:shd w:val="clear" w:color="000000" w:fill="FFFF0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2</w:t>
            </w:r>
          </w:p>
        </w:tc>
        <w:tc>
          <w:tcPr>
            <w:tcW w:w="1108" w:type="dxa"/>
            <w:tcBorders>
              <w:top w:val="nil"/>
              <w:left w:val="nil"/>
              <w:bottom w:val="single" w:sz="4" w:space="0" w:color="auto"/>
              <w:right w:val="single" w:sz="4" w:space="0" w:color="auto"/>
            </w:tcBorders>
            <w:shd w:val="clear" w:color="000000" w:fill="FFFF0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0.04</w:t>
            </w:r>
          </w:p>
        </w:tc>
        <w:tc>
          <w:tcPr>
            <w:tcW w:w="919" w:type="dxa"/>
            <w:tcBorders>
              <w:top w:val="nil"/>
              <w:left w:val="nil"/>
              <w:bottom w:val="single" w:sz="4" w:space="0" w:color="auto"/>
              <w:right w:val="single" w:sz="4" w:space="0" w:color="auto"/>
            </w:tcBorders>
            <w:shd w:val="clear" w:color="000000" w:fill="FFFF0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1514</w:t>
            </w:r>
          </w:p>
        </w:tc>
        <w:tc>
          <w:tcPr>
            <w:tcW w:w="1108" w:type="dxa"/>
            <w:tcBorders>
              <w:top w:val="nil"/>
              <w:left w:val="nil"/>
              <w:bottom w:val="single" w:sz="4" w:space="0" w:color="auto"/>
              <w:right w:val="single" w:sz="4" w:space="0" w:color="auto"/>
            </w:tcBorders>
            <w:shd w:val="clear" w:color="000000" w:fill="FFFF0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28.57</w:t>
            </w:r>
          </w:p>
        </w:tc>
      </w:tr>
      <w:tr w:rsidR="00131BD5" w:rsidRPr="00C94BC6" w:rsidTr="000D3CC3">
        <w:trPr>
          <w:trHeight w:val="255"/>
          <w:jc w:val="center"/>
        </w:trPr>
        <w:tc>
          <w:tcPr>
            <w:tcW w:w="948" w:type="dxa"/>
            <w:tcBorders>
              <w:top w:val="nil"/>
              <w:left w:val="single" w:sz="4" w:space="0" w:color="auto"/>
              <w:bottom w:val="single" w:sz="4" w:space="0" w:color="auto"/>
              <w:right w:val="single" w:sz="4" w:space="0" w:color="auto"/>
            </w:tcBorders>
            <w:vAlign w:val="bottom"/>
          </w:tcPr>
          <w:p w:rsidR="00131BD5" w:rsidRDefault="00131BD5" w:rsidP="000D3CC3">
            <w:pPr>
              <w:jc w:val="center"/>
              <w:rPr>
                <w:rFonts w:ascii="Arial" w:hAnsi="Arial" w:cs="Arial"/>
                <w:sz w:val="16"/>
                <w:szCs w:val="16"/>
              </w:rPr>
            </w:pPr>
            <w:r>
              <w:rPr>
                <w:rFonts w:ascii="Arial" w:hAnsi="Arial" w:cs="Arial"/>
                <w:sz w:val="16"/>
                <w:szCs w:val="16"/>
              </w:rPr>
              <w:t>II-1</w:t>
            </w:r>
          </w:p>
        </w:tc>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592</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26.91</w:t>
            </w:r>
          </w:p>
        </w:tc>
        <w:tc>
          <w:tcPr>
            <w:tcW w:w="680" w:type="dxa"/>
            <w:tcBorders>
              <w:top w:val="nil"/>
              <w:left w:val="nil"/>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2</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0.09</w:t>
            </w:r>
          </w:p>
        </w:tc>
        <w:tc>
          <w:tcPr>
            <w:tcW w:w="919"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594</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27.00</w:t>
            </w:r>
          </w:p>
        </w:tc>
      </w:tr>
      <w:tr w:rsidR="00131BD5" w:rsidRPr="00C94BC6" w:rsidTr="000D3CC3">
        <w:trPr>
          <w:trHeight w:val="255"/>
          <w:jc w:val="center"/>
        </w:trPr>
        <w:tc>
          <w:tcPr>
            <w:tcW w:w="948" w:type="dxa"/>
            <w:tcBorders>
              <w:top w:val="nil"/>
              <w:left w:val="single" w:sz="4" w:space="0" w:color="auto"/>
              <w:bottom w:val="single" w:sz="4" w:space="0" w:color="auto"/>
              <w:right w:val="single" w:sz="4" w:space="0" w:color="auto"/>
            </w:tcBorders>
            <w:vAlign w:val="bottom"/>
          </w:tcPr>
          <w:p w:rsidR="00131BD5" w:rsidRDefault="00131BD5" w:rsidP="000D3CC3">
            <w:pPr>
              <w:jc w:val="center"/>
              <w:rPr>
                <w:rFonts w:ascii="Arial" w:hAnsi="Arial" w:cs="Arial"/>
                <w:sz w:val="16"/>
                <w:szCs w:val="16"/>
              </w:rPr>
            </w:pPr>
            <w:r>
              <w:rPr>
                <w:rFonts w:ascii="Arial" w:hAnsi="Arial" w:cs="Arial"/>
                <w:sz w:val="16"/>
                <w:szCs w:val="16"/>
              </w:rPr>
              <w:t>II-2</w:t>
            </w:r>
          </w:p>
        </w:tc>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715</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32.50</w:t>
            </w:r>
          </w:p>
        </w:tc>
        <w:tc>
          <w:tcPr>
            <w:tcW w:w="680" w:type="dxa"/>
            <w:tcBorders>
              <w:top w:val="nil"/>
              <w:left w:val="nil"/>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130</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5.91</w:t>
            </w:r>
          </w:p>
        </w:tc>
        <w:tc>
          <w:tcPr>
            <w:tcW w:w="919"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845</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38.41</w:t>
            </w:r>
          </w:p>
        </w:tc>
      </w:tr>
      <w:tr w:rsidR="00131BD5" w:rsidRPr="00C94BC6" w:rsidTr="000D3CC3">
        <w:trPr>
          <w:trHeight w:val="255"/>
          <w:jc w:val="center"/>
        </w:trPr>
        <w:tc>
          <w:tcPr>
            <w:tcW w:w="948" w:type="dxa"/>
            <w:tcBorders>
              <w:top w:val="nil"/>
              <w:left w:val="single" w:sz="4" w:space="0" w:color="auto"/>
              <w:bottom w:val="single" w:sz="4" w:space="0" w:color="auto"/>
              <w:right w:val="single" w:sz="4" w:space="0" w:color="auto"/>
            </w:tcBorders>
            <w:vAlign w:val="bottom"/>
          </w:tcPr>
          <w:p w:rsidR="00131BD5" w:rsidRDefault="00131BD5" w:rsidP="000D3CC3">
            <w:pPr>
              <w:jc w:val="center"/>
              <w:rPr>
                <w:rFonts w:ascii="Arial" w:hAnsi="Arial" w:cs="Arial"/>
                <w:sz w:val="16"/>
                <w:szCs w:val="16"/>
              </w:rPr>
            </w:pPr>
            <w:r>
              <w:rPr>
                <w:rFonts w:ascii="Arial" w:hAnsi="Arial" w:cs="Arial"/>
                <w:sz w:val="16"/>
                <w:szCs w:val="16"/>
              </w:rPr>
              <w:t>II-3</w:t>
            </w:r>
          </w:p>
        </w:tc>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609</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26.48</w:t>
            </w:r>
          </w:p>
        </w:tc>
        <w:tc>
          <w:tcPr>
            <w:tcW w:w="680" w:type="dxa"/>
            <w:tcBorders>
              <w:top w:val="nil"/>
              <w:left w:val="nil"/>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0</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0.00</w:t>
            </w:r>
          </w:p>
        </w:tc>
        <w:tc>
          <w:tcPr>
            <w:tcW w:w="919"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609</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26.48</w:t>
            </w:r>
          </w:p>
        </w:tc>
      </w:tr>
      <w:tr w:rsidR="00131BD5" w:rsidRPr="00C94BC6" w:rsidTr="000D3CC3">
        <w:trPr>
          <w:trHeight w:val="450"/>
          <w:jc w:val="center"/>
        </w:trPr>
        <w:tc>
          <w:tcPr>
            <w:tcW w:w="948" w:type="dxa"/>
            <w:tcBorders>
              <w:top w:val="nil"/>
              <w:left w:val="single" w:sz="4" w:space="0" w:color="auto"/>
              <w:bottom w:val="single" w:sz="4" w:space="0" w:color="auto"/>
              <w:right w:val="single" w:sz="4" w:space="0" w:color="auto"/>
            </w:tcBorders>
            <w:vAlign w:val="bottom"/>
          </w:tcPr>
          <w:p w:rsidR="00131BD5" w:rsidRDefault="00131BD5" w:rsidP="000D3CC3">
            <w:pPr>
              <w:jc w:val="center"/>
              <w:rPr>
                <w:rFonts w:ascii="Arial" w:hAnsi="Arial" w:cs="Arial"/>
                <w:sz w:val="16"/>
                <w:szCs w:val="16"/>
              </w:rPr>
            </w:pPr>
            <w:r>
              <w:rPr>
                <w:rFonts w:ascii="Arial" w:hAnsi="Arial" w:cs="Arial"/>
                <w:sz w:val="16"/>
                <w:szCs w:val="16"/>
              </w:rPr>
              <w:t>издвојена збирно II</w:t>
            </w:r>
          </w:p>
        </w:tc>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118</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13.11</w:t>
            </w:r>
          </w:p>
        </w:tc>
        <w:tc>
          <w:tcPr>
            <w:tcW w:w="680" w:type="dxa"/>
            <w:tcBorders>
              <w:top w:val="nil"/>
              <w:left w:val="nil"/>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385</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42.78</w:t>
            </w:r>
          </w:p>
        </w:tc>
        <w:tc>
          <w:tcPr>
            <w:tcW w:w="919"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503</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55.89</w:t>
            </w:r>
          </w:p>
        </w:tc>
      </w:tr>
      <w:tr w:rsidR="00131BD5" w:rsidRPr="00C94BC6" w:rsidTr="000D3CC3">
        <w:trPr>
          <w:trHeight w:val="255"/>
          <w:jc w:val="center"/>
        </w:trPr>
        <w:tc>
          <w:tcPr>
            <w:tcW w:w="948" w:type="dxa"/>
            <w:tcBorders>
              <w:top w:val="nil"/>
              <w:left w:val="single" w:sz="4" w:space="0" w:color="auto"/>
              <w:bottom w:val="single" w:sz="4" w:space="0" w:color="auto"/>
              <w:right w:val="single" w:sz="4" w:space="0" w:color="auto"/>
            </w:tcBorders>
            <w:shd w:val="clear" w:color="000000" w:fill="FFFF00"/>
            <w:vAlign w:val="bottom"/>
          </w:tcPr>
          <w:p w:rsidR="00131BD5" w:rsidRDefault="00131BD5" w:rsidP="000D3CC3">
            <w:pPr>
              <w:rPr>
                <w:rFonts w:ascii="Arial" w:hAnsi="Arial" w:cs="Arial"/>
                <w:sz w:val="16"/>
                <w:szCs w:val="16"/>
              </w:rPr>
            </w:pPr>
            <w:r>
              <w:rPr>
                <w:rFonts w:ascii="Arial" w:hAnsi="Arial" w:cs="Arial"/>
                <w:sz w:val="16"/>
                <w:szCs w:val="16"/>
              </w:rPr>
              <w:t>укупно</w:t>
            </w:r>
          </w:p>
        </w:tc>
        <w:tc>
          <w:tcPr>
            <w:tcW w:w="837" w:type="dxa"/>
            <w:tcBorders>
              <w:top w:val="nil"/>
              <w:left w:val="single" w:sz="4" w:space="0" w:color="auto"/>
              <w:bottom w:val="single" w:sz="4" w:space="0" w:color="auto"/>
              <w:right w:val="single" w:sz="4" w:space="0" w:color="auto"/>
            </w:tcBorders>
            <w:shd w:val="clear" w:color="000000" w:fill="FFFF0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2034</w:t>
            </w:r>
          </w:p>
        </w:tc>
        <w:tc>
          <w:tcPr>
            <w:tcW w:w="1108" w:type="dxa"/>
            <w:tcBorders>
              <w:top w:val="nil"/>
              <w:left w:val="nil"/>
              <w:bottom w:val="single" w:sz="4" w:space="0" w:color="auto"/>
              <w:right w:val="single" w:sz="4" w:space="0" w:color="auto"/>
            </w:tcBorders>
            <w:shd w:val="clear" w:color="000000" w:fill="FFFF0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26.76</w:t>
            </w:r>
          </w:p>
        </w:tc>
        <w:tc>
          <w:tcPr>
            <w:tcW w:w="680" w:type="dxa"/>
            <w:tcBorders>
              <w:top w:val="nil"/>
              <w:left w:val="nil"/>
              <w:bottom w:val="single" w:sz="4" w:space="0" w:color="auto"/>
              <w:right w:val="single" w:sz="4" w:space="0" w:color="auto"/>
            </w:tcBorders>
            <w:shd w:val="clear" w:color="000000" w:fill="FFFF0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517</w:t>
            </w:r>
          </w:p>
        </w:tc>
        <w:tc>
          <w:tcPr>
            <w:tcW w:w="1108" w:type="dxa"/>
            <w:tcBorders>
              <w:top w:val="nil"/>
              <w:left w:val="nil"/>
              <w:bottom w:val="single" w:sz="4" w:space="0" w:color="auto"/>
              <w:right w:val="single" w:sz="4" w:space="0" w:color="auto"/>
            </w:tcBorders>
            <w:shd w:val="clear" w:color="000000" w:fill="FFFF0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6.80</w:t>
            </w:r>
          </w:p>
        </w:tc>
        <w:tc>
          <w:tcPr>
            <w:tcW w:w="919" w:type="dxa"/>
            <w:tcBorders>
              <w:top w:val="nil"/>
              <w:left w:val="nil"/>
              <w:bottom w:val="single" w:sz="4" w:space="0" w:color="auto"/>
              <w:right w:val="single" w:sz="4" w:space="0" w:color="auto"/>
            </w:tcBorders>
            <w:shd w:val="clear" w:color="000000" w:fill="FFFF0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2551</w:t>
            </w:r>
          </w:p>
        </w:tc>
        <w:tc>
          <w:tcPr>
            <w:tcW w:w="1108" w:type="dxa"/>
            <w:tcBorders>
              <w:top w:val="nil"/>
              <w:left w:val="nil"/>
              <w:bottom w:val="single" w:sz="4" w:space="0" w:color="auto"/>
              <w:right w:val="single" w:sz="4" w:space="0" w:color="auto"/>
            </w:tcBorders>
            <w:shd w:val="clear" w:color="000000" w:fill="FFFF0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33.57</w:t>
            </w:r>
          </w:p>
        </w:tc>
      </w:tr>
      <w:tr w:rsidR="00131BD5" w:rsidRPr="00C94BC6" w:rsidTr="000D3CC3">
        <w:trPr>
          <w:trHeight w:val="255"/>
          <w:jc w:val="center"/>
        </w:trPr>
        <w:tc>
          <w:tcPr>
            <w:tcW w:w="948" w:type="dxa"/>
            <w:tcBorders>
              <w:top w:val="nil"/>
              <w:left w:val="single" w:sz="4" w:space="0" w:color="auto"/>
              <w:bottom w:val="single" w:sz="4" w:space="0" w:color="auto"/>
              <w:right w:val="single" w:sz="4" w:space="0" w:color="auto"/>
            </w:tcBorders>
            <w:vAlign w:val="bottom"/>
          </w:tcPr>
          <w:p w:rsidR="00131BD5" w:rsidRDefault="00131BD5" w:rsidP="000D3CC3">
            <w:pPr>
              <w:jc w:val="center"/>
              <w:rPr>
                <w:rFonts w:ascii="Arial" w:hAnsi="Arial" w:cs="Arial"/>
                <w:sz w:val="16"/>
                <w:szCs w:val="16"/>
              </w:rPr>
            </w:pPr>
            <w:r>
              <w:rPr>
                <w:rFonts w:ascii="Arial" w:hAnsi="Arial" w:cs="Arial"/>
                <w:sz w:val="16"/>
                <w:szCs w:val="16"/>
              </w:rPr>
              <w:t>III-1</w:t>
            </w:r>
          </w:p>
        </w:tc>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360</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13.85</w:t>
            </w:r>
          </w:p>
        </w:tc>
        <w:tc>
          <w:tcPr>
            <w:tcW w:w="680" w:type="dxa"/>
            <w:tcBorders>
              <w:top w:val="nil"/>
              <w:left w:val="nil"/>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2</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0.08</w:t>
            </w:r>
          </w:p>
        </w:tc>
        <w:tc>
          <w:tcPr>
            <w:tcW w:w="919"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362</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13.92</w:t>
            </w:r>
          </w:p>
        </w:tc>
      </w:tr>
      <w:tr w:rsidR="00131BD5" w:rsidRPr="00C94BC6" w:rsidTr="000D3CC3">
        <w:trPr>
          <w:trHeight w:val="255"/>
          <w:jc w:val="center"/>
        </w:trPr>
        <w:tc>
          <w:tcPr>
            <w:tcW w:w="948" w:type="dxa"/>
            <w:tcBorders>
              <w:top w:val="nil"/>
              <w:left w:val="single" w:sz="4" w:space="0" w:color="auto"/>
              <w:bottom w:val="single" w:sz="4" w:space="0" w:color="auto"/>
              <w:right w:val="single" w:sz="4" w:space="0" w:color="auto"/>
            </w:tcBorders>
            <w:vAlign w:val="bottom"/>
          </w:tcPr>
          <w:p w:rsidR="00131BD5" w:rsidRDefault="00131BD5" w:rsidP="000D3CC3">
            <w:pPr>
              <w:jc w:val="center"/>
              <w:rPr>
                <w:rFonts w:ascii="Arial" w:hAnsi="Arial" w:cs="Arial"/>
                <w:sz w:val="16"/>
                <w:szCs w:val="16"/>
              </w:rPr>
            </w:pPr>
            <w:r>
              <w:rPr>
                <w:rFonts w:ascii="Arial" w:hAnsi="Arial" w:cs="Arial"/>
                <w:sz w:val="16"/>
                <w:szCs w:val="16"/>
              </w:rPr>
              <w:t>III-2</w:t>
            </w:r>
          </w:p>
        </w:tc>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502</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23.90</w:t>
            </w:r>
          </w:p>
        </w:tc>
        <w:tc>
          <w:tcPr>
            <w:tcW w:w="680" w:type="dxa"/>
            <w:tcBorders>
              <w:top w:val="nil"/>
              <w:left w:val="nil"/>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0</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0.00</w:t>
            </w:r>
          </w:p>
        </w:tc>
        <w:tc>
          <w:tcPr>
            <w:tcW w:w="919"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502</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23.90</w:t>
            </w:r>
          </w:p>
        </w:tc>
      </w:tr>
      <w:tr w:rsidR="00131BD5" w:rsidRPr="00C94BC6" w:rsidTr="000D3CC3">
        <w:trPr>
          <w:trHeight w:val="255"/>
          <w:jc w:val="center"/>
        </w:trPr>
        <w:tc>
          <w:tcPr>
            <w:tcW w:w="948" w:type="dxa"/>
            <w:tcBorders>
              <w:top w:val="nil"/>
              <w:left w:val="single" w:sz="4" w:space="0" w:color="auto"/>
              <w:bottom w:val="single" w:sz="4" w:space="0" w:color="auto"/>
              <w:right w:val="single" w:sz="4" w:space="0" w:color="auto"/>
            </w:tcBorders>
            <w:vAlign w:val="bottom"/>
          </w:tcPr>
          <w:p w:rsidR="00131BD5" w:rsidRDefault="00131BD5" w:rsidP="000D3CC3">
            <w:pPr>
              <w:jc w:val="center"/>
              <w:rPr>
                <w:rFonts w:ascii="Arial" w:hAnsi="Arial" w:cs="Arial"/>
                <w:sz w:val="16"/>
                <w:szCs w:val="16"/>
              </w:rPr>
            </w:pPr>
            <w:r>
              <w:rPr>
                <w:rFonts w:ascii="Arial" w:hAnsi="Arial" w:cs="Arial"/>
                <w:sz w:val="16"/>
                <w:szCs w:val="16"/>
              </w:rPr>
              <w:t>III-3</w:t>
            </w:r>
          </w:p>
        </w:tc>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395</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15.19</w:t>
            </w:r>
          </w:p>
        </w:tc>
        <w:tc>
          <w:tcPr>
            <w:tcW w:w="680" w:type="dxa"/>
            <w:tcBorders>
              <w:top w:val="nil"/>
              <w:left w:val="nil"/>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0</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0.00</w:t>
            </w:r>
          </w:p>
        </w:tc>
        <w:tc>
          <w:tcPr>
            <w:tcW w:w="919"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395</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15.19</w:t>
            </w:r>
          </w:p>
        </w:tc>
      </w:tr>
      <w:tr w:rsidR="00131BD5" w:rsidRPr="00C94BC6" w:rsidTr="000D3CC3">
        <w:trPr>
          <w:trHeight w:val="450"/>
          <w:jc w:val="center"/>
        </w:trPr>
        <w:tc>
          <w:tcPr>
            <w:tcW w:w="948" w:type="dxa"/>
            <w:tcBorders>
              <w:top w:val="nil"/>
              <w:left w:val="single" w:sz="4" w:space="0" w:color="auto"/>
              <w:bottom w:val="single" w:sz="4" w:space="0" w:color="auto"/>
              <w:right w:val="single" w:sz="4" w:space="0" w:color="auto"/>
            </w:tcBorders>
            <w:vAlign w:val="bottom"/>
          </w:tcPr>
          <w:p w:rsidR="00131BD5" w:rsidRDefault="00131BD5" w:rsidP="000D3CC3">
            <w:pPr>
              <w:jc w:val="center"/>
              <w:rPr>
                <w:rFonts w:ascii="Arial" w:hAnsi="Arial" w:cs="Arial"/>
                <w:sz w:val="16"/>
                <w:szCs w:val="16"/>
              </w:rPr>
            </w:pPr>
            <w:r>
              <w:rPr>
                <w:rFonts w:ascii="Arial" w:hAnsi="Arial" w:cs="Arial"/>
                <w:sz w:val="16"/>
                <w:szCs w:val="16"/>
              </w:rPr>
              <w:t>издвојена збирно III</w:t>
            </w:r>
          </w:p>
        </w:tc>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64</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9.14</w:t>
            </w:r>
          </w:p>
        </w:tc>
        <w:tc>
          <w:tcPr>
            <w:tcW w:w="680" w:type="dxa"/>
            <w:tcBorders>
              <w:top w:val="nil"/>
              <w:left w:val="nil"/>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14</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2.00</w:t>
            </w:r>
          </w:p>
        </w:tc>
        <w:tc>
          <w:tcPr>
            <w:tcW w:w="919"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78</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11.14</w:t>
            </w:r>
          </w:p>
        </w:tc>
      </w:tr>
      <w:tr w:rsidR="00131BD5" w:rsidRPr="00C94BC6" w:rsidTr="000D3CC3">
        <w:trPr>
          <w:trHeight w:val="255"/>
          <w:jc w:val="center"/>
        </w:trPr>
        <w:tc>
          <w:tcPr>
            <w:tcW w:w="948" w:type="dxa"/>
            <w:tcBorders>
              <w:top w:val="nil"/>
              <w:left w:val="single" w:sz="4" w:space="0" w:color="auto"/>
              <w:bottom w:val="single" w:sz="4" w:space="0" w:color="auto"/>
              <w:right w:val="single" w:sz="4" w:space="0" w:color="auto"/>
            </w:tcBorders>
            <w:shd w:val="clear" w:color="000000" w:fill="FFFF00"/>
            <w:vAlign w:val="bottom"/>
          </w:tcPr>
          <w:p w:rsidR="00131BD5" w:rsidRDefault="00131BD5" w:rsidP="000D3CC3">
            <w:pPr>
              <w:rPr>
                <w:rFonts w:ascii="Arial" w:hAnsi="Arial" w:cs="Arial"/>
                <w:sz w:val="16"/>
                <w:szCs w:val="16"/>
              </w:rPr>
            </w:pPr>
            <w:r>
              <w:rPr>
                <w:rFonts w:ascii="Arial" w:hAnsi="Arial" w:cs="Arial"/>
                <w:sz w:val="16"/>
                <w:szCs w:val="16"/>
              </w:rPr>
              <w:t>укупно</w:t>
            </w:r>
          </w:p>
        </w:tc>
        <w:tc>
          <w:tcPr>
            <w:tcW w:w="837" w:type="dxa"/>
            <w:tcBorders>
              <w:top w:val="nil"/>
              <w:left w:val="single" w:sz="4" w:space="0" w:color="auto"/>
              <w:bottom w:val="single" w:sz="4" w:space="0" w:color="auto"/>
              <w:right w:val="single" w:sz="4" w:space="0" w:color="auto"/>
            </w:tcBorders>
            <w:shd w:val="clear" w:color="000000" w:fill="FFFF0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1321</w:t>
            </w:r>
          </w:p>
        </w:tc>
        <w:tc>
          <w:tcPr>
            <w:tcW w:w="1108" w:type="dxa"/>
            <w:tcBorders>
              <w:top w:val="nil"/>
              <w:left w:val="nil"/>
              <w:bottom w:val="single" w:sz="4" w:space="0" w:color="auto"/>
              <w:right w:val="single" w:sz="4" w:space="0" w:color="auto"/>
            </w:tcBorders>
            <w:shd w:val="clear" w:color="000000" w:fill="FFFF0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16.51</w:t>
            </w:r>
          </w:p>
        </w:tc>
        <w:tc>
          <w:tcPr>
            <w:tcW w:w="680" w:type="dxa"/>
            <w:tcBorders>
              <w:top w:val="nil"/>
              <w:left w:val="nil"/>
              <w:bottom w:val="single" w:sz="4" w:space="0" w:color="auto"/>
              <w:right w:val="single" w:sz="4" w:space="0" w:color="auto"/>
            </w:tcBorders>
            <w:shd w:val="clear" w:color="000000" w:fill="FFFF0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16</w:t>
            </w:r>
          </w:p>
        </w:tc>
        <w:tc>
          <w:tcPr>
            <w:tcW w:w="1108" w:type="dxa"/>
            <w:tcBorders>
              <w:top w:val="nil"/>
              <w:left w:val="nil"/>
              <w:bottom w:val="single" w:sz="4" w:space="0" w:color="auto"/>
              <w:right w:val="single" w:sz="4" w:space="0" w:color="auto"/>
            </w:tcBorders>
            <w:shd w:val="clear" w:color="000000" w:fill="FFFF0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0.20</w:t>
            </w:r>
          </w:p>
        </w:tc>
        <w:tc>
          <w:tcPr>
            <w:tcW w:w="919" w:type="dxa"/>
            <w:tcBorders>
              <w:top w:val="nil"/>
              <w:left w:val="nil"/>
              <w:bottom w:val="single" w:sz="4" w:space="0" w:color="auto"/>
              <w:right w:val="single" w:sz="4" w:space="0" w:color="auto"/>
            </w:tcBorders>
            <w:shd w:val="clear" w:color="000000" w:fill="FFFF0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1337</w:t>
            </w:r>
          </w:p>
        </w:tc>
        <w:tc>
          <w:tcPr>
            <w:tcW w:w="1108" w:type="dxa"/>
            <w:tcBorders>
              <w:top w:val="nil"/>
              <w:left w:val="nil"/>
              <w:bottom w:val="single" w:sz="4" w:space="0" w:color="auto"/>
              <w:right w:val="single" w:sz="4" w:space="0" w:color="auto"/>
            </w:tcBorders>
            <w:shd w:val="clear" w:color="000000" w:fill="FFFF0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16.71</w:t>
            </w:r>
          </w:p>
        </w:tc>
      </w:tr>
      <w:tr w:rsidR="00131BD5" w:rsidRPr="00C94BC6" w:rsidTr="000D3CC3">
        <w:trPr>
          <w:trHeight w:val="255"/>
          <w:jc w:val="center"/>
        </w:trPr>
        <w:tc>
          <w:tcPr>
            <w:tcW w:w="948" w:type="dxa"/>
            <w:tcBorders>
              <w:top w:val="nil"/>
              <w:left w:val="single" w:sz="4" w:space="0" w:color="auto"/>
              <w:bottom w:val="single" w:sz="4" w:space="0" w:color="auto"/>
              <w:right w:val="single" w:sz="4" w:space="0" w:color="auto"/>
            </w:tcBorders>
            <w:vAlign w:val="bottom"/>
          </w:tcPr>
          <w:p w:rsidR="00131BD5" w:rsidRDefault="00131BD5" w:rsidP="000D3CC3">
            <w:pPr>
              <w:jc w:val="center"/>
              <w:rPr>
                <w:rFonts w:ascii="Arial" w:hAnsi="Arial" w:cs="Arial"/>
                <w:sz w:val="16"/>
                <w:szCs w:val="16"/>
              </w:rPr>
            </w:pPr>
            <w:r>
              <w:rPr>
                <w:rFonts w:ascii="Arial" w:hAnsi="Arial" w:cs="Arial"/>
                <w:sz w:val="16"/>
                <w:szCs w:val="16"/>
              </w:rPr>
              <w:t>IV-1</w:t>
            </w:r>
          </w:p>
        </w:tc>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763</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25.43</w:t>
            </w:r>
          </w:p>
        </w:tc>
        <w:tc>
          <w:tcPr>
            <w:tcW w:w="680" w:type="dxa"/>
            <w:tcBorders>
              <w:top w:val="nil"/>
              <w:left w:val="nil"/>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0</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0.00</w:t>
            </w:r>
          </w:p>
        </w:tc>
        <w:tc>
          <w:tcPr>
            <w:tcW w:w="919"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763</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25.43</w:t>
            </w:r>
          </w:p>
        </w:tc>
      </w:tr>
      <w:tr w:rsidR="00131BD5" w:rsidRPr="00C94BC6" w:rsidTr="000D3CC3">
        <w:trPr>
          <w:trHeight w:val="255"/>
          <w:jc w:val="center"/>
        </w:trPr>
        <w:tc>
          <w:tcPr>
            <w:tcW w:w="948" w:type="dxa"/>
            <w:tcBorders>
              <w:top w:val="nil"/>
              <w:left w:val="single" w:sz="4" w:space="0" w:color="auto"/>
              <w:bottom w:val="single" w:sz="4" w:space="0" w:color="auto"/>
              <w:right w:val="single" w:sz="4" w:space="0" w:color="auto"/>
            </w:tcBorders>
            <w:vAlign w:val="bottom"/>
          </w:tcPr>
          <w:p w:rsidR="00131BD5" w:rsidRDefault="00131BD5" w:rsidP="000D3CC3">
            <w:pPr>
              <w:jc w:val="center"/>
              <w:rPr>
                <w:rFonts w:ascii="Arial" w:hAnsi="Arial" w:cs="Arial"/>
                <w:sz w:val="16"/>
                <w:szCs w:val="16"/>
              </w:rPr>
            </w:pPr>
            <w:r>
              <w:rPr>
                <w:rFonts w:ascii="Arial" w:hAnsi="Arial" w:cs="Arial"/>
                <w:sz w:val="16"/>
                <w:szCs w:val="16"/>
              </w:rPr>
              <w:t>IV-2</w:t>
            </w:r>
          </w:p>
        </w:tc>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678</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24.21</w:t>
            </w:r>
          </w:p>
        </w:tc>
        <w:tc>
          <w:tcPr>
            <w:tcW w:w="680" w:type="dxa"/>
            <w:tcBorders>
              <w:top w:val="nil"/>
              <w:left w:val="nil"/>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0</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0.00</w:t>
            </w:r>
          </w:p>
        </w:tc>
        <w:tc>
          <w:tcPr>
            <w:tcW w:w="919"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678</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24.21</w:t>
            </w:r>
          </w:p>
        </w:tc>
      </w:tr>
      <w:tr w:rsidR="00131BD5" w:rsidRPr="00C94BC6" w:rsidTr="000D3CC3">
        <w:trPr>
          <w:trHeight w:val="450"/>
          <w:jc w:val="center"/>
        </w:trPr>
        <w:tc>
          <w:tcPr>
            <w:tcW w:w="948" w:type="dxa"/>
            <w:tcBorders>
              <w:top w:val="nil"/>
              <w:left w:val="single" w:sz="4" w:space="0" w:color="auto"/>
              <w:bottom w:val="single" w:sz="4" w:space="0" w:color="auto"/>
              <w:right w:val="single" w:sz="4" w:space="0" w:color="auto"/>
            </w:tcBorders>
            <w:vAlign w:val="bottom"/>
          </w:tcPr>
          <w:p w:rsidR="00131BD5" w:rsidRDefault="00131BD5" w:rsidP="000D3CC3">
            <w:pPr>
              <w:jc w:val="center"/>
              <w:rPr>
                <w:rFonts w:ascii="Arial" w:hAnsi="Arial" w:cs="Arial"/>
                <w:sz w:val="16"/>
                <w:szCs w:val="16"/>
              </w:rPr>
            </w:pPr>
            <w:r>
              <w:rPr>
                <w:rFonts w:ascii="Arial" w:hAnsi="Arial" w:cs="Arial"/>
                <w:sz w:val="16"/>
                <w:szCs w:val="16"/>
              </w:rPr>
              <w:t>издвојена збирно IV</w:t>
            </w:r>
          </w:p>
        </w:tc>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119</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19.83</w:t>
            </w:r>
          </w:p>
        </w:tc>
        <w:tc>
          <w:tcPr>
            <w:tcW w:w="680" w:type="dxa"/>
            <w:tcBorders>
              <w:top w:val="nil"/>
              <w:left w:val="nil"/>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380</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63.33</w:t>
            </w:r>
          </w:p>
        </w:tc>
        <w:tc>
          <w:tcPr>
            <w:tcW w:w="919"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499</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83.17</w:t>
            </w:r>
          </w:p>
        </w:tc>
      </w:tr>
      <w:tr w:rsidR="00131BD5" w:rsidRPr="00C94BC6" w:rsidTr="000D3CC3">
        <w:trPr>
          <w:trHeight w:val="255"/>
          <w:jc w:val="center"/>
        </w:trPr>
        <w:tc>
          <w:tcPr>
            <w:tcW w:w="948" w:type="dxa"/>
            <w:tcBorders>
              <w:top w:val="nil"/>
              <w:left w:val="single" w:sz="4" w:space="0" w:color="auto"/>
              <w:bottom w:val="single" w:sz="4" w:space="0" w:color="auto"/>
              <w:right w:val="single" w:sz="4" w:space="0" w:color="auto"/>
            </w:tcBorders>
            <w:shd w:val="clear" w:color="000000" w:fill="FFFF00"/>
            <w:vAlign w:val="bottom"/>
          </w:tcPr>
          <w:p w:rsidR="00131BD5" w:rsidRDefault="00131BD5" w:rsidP="000D3CC3">
            <w:pPr>
              <w:rPr>
                <w:rFonts w:ascii="Arial" w:hAnsi="Arial" w:cs="Arial"/>
                <w:sz w:val="16"/>
                <w:szCs w:val="16"/>
              </w:rPr>
            </w:pPr>
            <w:r>
              <w:rPr>
                <w:rFonts w:ascii="Arial" w:hAnsi="Arial" w:cs="Arial"/>
                <w:sz w:val="16"/>
                <w:szCs w:val="16"/>
              </w:rPr>
              <w:t>укупно</w:t>
            </w:r>
          </w:p>
        </w:tc>
        <w:tc>
          <w:tcPr>
            <w:tcW w:w="837" w:type="dxa"/>
            <w:tcBorders>
              <w:top w:val="nil"/>
              <w:left w:val="single" w:sz="4" w:space="0" w:color="auto"/>
              <w:bottom w:val="single" w:sz="4" w:space="0" w:color="auto"/>
              <w:right w:val="single" w:sz="4" w:space="0" w:color="auto"/>
            </w:tcBorders>
            <w:shd w:val="clear" w:color="000000" w:fill="FFFF0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1560</w:t>
            </w:r>
          </w:p>
        </w:tc>
        <w:tc>
          <w:tcPr>
            <w:tcW w:w="1108" w:type="dxa"/>
            <w:tcBorders>
              <w:top w:val="nil"/>
              <w:left w:val="nil"/>
              <w:bottom w:val="single" w:sz="4" w:space="0" w:color="auto"/>
              <w:right w:val="single" w:sz="4" w:space="0" w:color="auto"/>
            </w:tcBorders>
            <w:shd w:val="clear" w:color="000000" w:fill="FFFF0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24.38</w:t>
            </w:r>
          </w:p>
        </w:tc>
        <w:tc>
          <w:tcPr>
            <w:tcW w:w="680" w:type="dxa"/>
            <w:tcBorders>
              <w:top w:val="nil"/>
              <w:left w:val="nil"/>
              <w:bottom w:val="single" w:sz="4" w:space="0" w:color="auto"/>
              <w:right w:val="single" w:sz="4" w:space="0" w:color="auto"/>
            </w:tcBorders>
            <w:shd w:val="clear" w:color="000000" w:fill="FFFF0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380</w:t>
            </w:r>
          </w:p>
        </w:tc>
        <w:tc>
          <w:tcPr>
            <w:tcW w:w="1108" w:type="dxa"/>
            <w:tcBorders>
              <w:top w:val="nil"/>
              <w:left w:val="nil"/>
              <w:bottom w:val="single" w:sz="4" w:space="0" w:color="auto"/>
              <w:right w:val="single" w:sz="4" w:space="0" w:color="auto"/>
            </w:tcBorders>
            <w:shd w:val="clear" w:color="000000" w:fill="FFFF0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5.94</w:t>
            </w:r>
          </w:p>
        </w:tc>
        <w:tc>
          <w:tcPr>
            <w:tcW w:w="919" w:type="dxa"/>
            <w:tcBorders>
              <w:top w:val="nil"/>
              <w:left w:val="nil"/>
              <w:bottom w:val="single" w:sz="4" w:space="0" w:color="auto"/>
              <w:right w:val="single" w:sz="4" w:space="0" w:color="auto"/>
            </w:tcBorders>
            <w:shd w:val="clear" w:color="000000" w:fill="FFFF0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1940</w:t>
            </w:r>
          </w:p>
        </w:tc>
        <w:tc>
          <w:tcPr>
            <w:tcW w:w="1108" w:type="dxa"/>
            <w:tcBorders>
              <w:top w:val="nil"/>
              <w:left w:val="nil"/>
              <w:bottom w:val="single" w:sz="4" w:space="0" w:color="auto"/>
              <w:right w:val="single" w:sz="4" w:space="0" w:color="auto"/>
            </w:tcBorders>
            <w:shd w:val="clear" w:color="000000" w:fill="FFFF0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30.31</w:t>
            </w:r>
          </w:p>
        </w:tc>
      </w:tr>
      <w:tr w:rsidR="00131BD5" w:rsidRPr="00C94BC6" w:rsidTr="000D3CC3">
        <w:trPr>
          <w:trHeight w:val="255"/>
          <w:jc w:val="center"/>
        </w:trPr>
        <w:tc>
          <w:tcPr>
            <w:tcW w:w="948" w:type="dxa"/>
            <w:tcBorders>
              <w:top w:val="nil"/>
              <w:left w:val="single" w:sz="4" w:space="0" w:color="auto"/>
              <w:bottom w:val="single" w:sz="4" w:space="0" w:color="auto"/>
              <w:right w:val="single" w:sz="4" w:space="0" w:color="auto"/>
            </w:tcBorders>
            <w:vAlign w:val="bottom"/>
          </w:tcPr>
          <w:p w:rsidR="00131BD5" w:rsidRDefault="00131BD5" w:rsidP="000D3CC3">
            <w:pPr>
              <w:jc w:val="center"/>
              <w:rPr>
                <w:rFonts w:ascii="Arial" w:hAnsi="Arial" w:cs="Arial"/>
                <w:sz w:val="16"/>
                <w:szCs w:val="16"/>
              </w:rPr>
            </w:pPr>
            <w:r>
              <w:rPr>
                <w:rFonts w:ascii="Arial" w:hAnsi="Arial" w:cs="Arial"/>
                <w:sz w:val="16"/>
                <w:szCs w:val="16"/>
              </w:rPr>
              <w:t>V-1</w:t>
            </w:r>
          </w:p>
        </w:tc>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2504</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100.16</w:t>
            </w:r>
          </w:p>
        </w:tc>
        <w:tc>
          <w:tcPr>
            <w:tcW w:w="680" w:type="dxa"/>
            <w:tcBorders>
              <w:top w:val="nil"/>
              <w:left w:val="nil"/>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342</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13.68</w:t>
            </w:r>
          </w:p>
        </w:tc>
        <w:tc>
          <w:tcPr>
            <w:tcW w:w="919"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2846</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113.84</w:t>
            </w:r>
          </w:p>
        </w:tc>
      </w:tr>
      <w:tr w:rsidR="00131BD5" w:rsidRPr="00C94BC6" w:rsidTr="000D3CC3">
        <w:trPr>
          <w:trHeight w:val="255"/>
          <w:jc w:val="center"/>
        </w:trPr>
        <w:tc>
          <w:tcPr>
            <w:tcW w:w="948" w:type="dxa"/>
            <w:tcBorders>
              <w:top w:val="nil"/>
              <w:left w:val="single" w:sz="4" w:space="0" w:color="auto"/>
              <w:bottom w:val="single" w:sz="4" w:space="0" w:color="auto"/>
              <w:right w:val="single" w:sz="4" w:space="0" w:color="auto"/>
            </w:tcBorders>
            <w:vAlign w:val="bottom"/>
          </w:tcPr>
          <w:p w:rsidR="00131BD5" w:rsidRDefault="00131BD5" w:rsidP="000D3CC3">
            <w:pPr>
              <w:jc w:val="center"/>
              <w:rPr>
                <w:rFonts w:ascii="Arial" w:hAnsi="Arial" w:cs="Arial"/>
                <w:sz w:val="16"/>
                <w:szCs w:val="16"/>
              </w:rPr>
            </w:pPr>
            <w:r>
              <w:rPr>
                <w:rFonts w:ascii="Arial" w:hAnsi="Arial" w:cs="Arial"/>
                <w:sz w:val="16"/>
                <w:szCs w:val="16"/>
              </w:rPr>
              <w:t>V-2</w:t>
            </w:r>
          </w:p>
        </w:tc>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1049</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41.96</w:t>
            </w:r>
          </w:p>
        </w:tc>
        <w:tc>
          <w:tcPr>
            <w:tcW w:w="680" w:type="dxa"/>
            <w:tcBorders>
              <w:top w:val="nil"/>
              <w:left w:val="nil"/>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300</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12.00</w:t>
            </w:r>
          </w:p>
        </w:tc>
        <w:tc>
          <w:tcPr>
            <w:tcW w:w="919"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1349</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53.96</w:t>
            </w:r>
          </w:p>
        </w:tc>
      </w:tr>
      <w:tr w:rsidR="00131BD5" w:rsidRPr="00C94BC6" w:rsidTr="000D3CC3">
        <w:trPr>
          <w:trHeight w:val="255"/>
          <w:jc w:val="center"/>
        </w:trPr>
        <w:tc>
          <w:tcPr>
            <w:tcW w:w="948" w:type="dxa"/>
            <w:tcBorders>
              <w:top w:val="nil"/>
              <w:left w:val="single" w:sz="4" w:space="0" w:color="auto"/>
              <w:bottom w:val="single" w:sz="4" w:space="0" w:color="auto"/>
              <w:right w:val="single" w:sz="4" w:space="0" w:color="auto"/>
            </w:tcBorders>
            <w:vAlign w:val="bottom"/>
          </w:tcPr>
          <w:p w:rsidR="00131BD5" w:rsidRDefault="00131BD5" w:rsidP="000D3CC3">
            <w:pPr>
              <w:jc w:val="center"/>
              <w:rPr>
                <w:rFonts w:ascii="Arial" w:hAnsi="Arial" w:cs="Arial"/>
                <w:sz w:val="16"/>
                <w:szCs w:val="16"/>
              </w:rPr>
            </w:pPr>
            <w:r>
              <w:rPr>
                <w:rFonts w:ascii="Arial" w:hAnsi="Arial" w:cs="Arial"/>
                <w:sz w:val="16"/>
                <w:szCs w:val="16"/>
              </w:rPr>
              <w:t>V-3</w:t>
            </w:r>
          </w:p>
        </w:tc>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966</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42.00</w:t>
            </w:r>
          </w:p>
        </w:tc>
        <w:tc>
          <w:tcPr>
            <w:tcW w:w="680" w:type="dxa"/>
            <w:tcBorders>
              <w:top w:val="nil"/>
              <w:left w:val="nil"/>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24</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1.04</w:t>
            </w:r>
          </w:p>
        </w:tc>
        <w:tc>
          <w:tcPr>
            <w:tcW w:w="919"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990</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43.04</w:t>
            </w:r>
          </w:p>
        </w:tc>
      </w:tr>
      <w:tr w:rsidR="00131BD5" w:rsidRPr="00C94BC6" w:rsidTr="000D3CC3">
        <w:trPr>
          <w:trHeight w:val="450"/>
          <w:jc w:val="center"/>
        </w:trPr>
        <w:tc>
          <w:tcPr>
            <w:tcW w:w="948" w:type="dxa"/>
            <w:tcBorders>
              <w:top w:val="nil"/>
              <w:left w:val="single" w:sz="4" w:space="0" w:color="auto"/>
              <w:bottom w:val="single" w:sz="4" w:space="0" w:color="auto"/>
              <w:right w:val="single" w:sz="4" w:space="0" w:color="auto"/>
            </w:tcBorders>
            <w:vAlign w:val="bottom"/>
          </w:tcPr>
          <w:p w:rsidR="00131BD5" w:rsidRDefault="00131BD5" w:rsidP="000D3CC3">
            <w:pPr>
              <w:jc w:val="center"/>
              <w:rPr>
                <w:rFonts w:ascii="Arial" w:hAnsi="Arial" w:cs="Arial"/>
                <w:sz w:val="16"/>
                <w:szCs w:val="16"/>
              </w:rPr>
            </w:pPr>
            <w:r>
              <w:rPr>
                <w:rFonts w:ascii="Arial" w:hAnsi="Arial" w:cs="Arial"/>
                <w:sz w:val="16"/>
                <w:szCs w:val="16"/>
              </w:rPr>
              <w:t>издвојена збирно V</w:t>
            </w:r>
          </w:p>
        </w:tc>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541</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67.63</w:t>
            </w:r>
          </w:p>
        </w:tc>
        <w:tc>
          <w:tcPr>
            <w:tcW w:w="680" w:type="dxa"/>
            <w:tcBorders>
              <w:top w:val="nil"/>
              <w:left w:val="nil"/>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1029</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128.63</w:t>
            </w:r>
          </w:p>
        </w:tc>
        <w:tc>
          <w:tcPr>
            <w:tcW w:w="919"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1570</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196.25</w:t>
            </w:r>
          </w:p>
        </w:tc>
      </w:tr>
      <w:tr w:rsidR="00131BD5" w:rsidRPr="00C94BC6" w:rsidTr="000D3CC3">
        <w:trPr>
          <w:trHeight w:val="255"/>
          <w:jc w:val="center"/>
        </w:trPr>
        <w:tc>
          <w:tcPr>
            <w:tcW w:w="948" w:type="dxa"/>
            <w:tcBorders>
              <w:top w:val="nil"/>
              <w:left w:val="single" w:sz="4" w:space="0" w:color="auto"/>
              <w:bottom w:val="single" w:sz="4" w:space="0" w:color="auto"/>
              <w:right w:val="single" w:sz="4" w:space="0" w:color="auto"/>
            </w:tcBorders>
            <w:shd w:val="clear" w:color="000000" w:fill="FFFF00"/>
            <w:vAlign w:val="bottom"/>
          </w:tcPr>
          <w:p w:rsidR="00131BD5" w:rsidRDefault="00131BD5" w:rsidP="000D3CC3">
            <w:pPr>
              <w:rPr>
                <w:rFonts w:ascii="Arial" w:hAnsi="Arial" w:cs="Arial"/>
                <w:sz w:val="16"/>
                <w:szCs w:val="16"/>
              </w:rPr>
            </w:pPr>
            <w:r>
              <w:rPr>
                <w:rFonts w:ascii="Arial" w:hAnsi="Arial" w:cs="Arial"/>
                <w:sz w:val="16"/>
                <w:szCs w:val="16"/>
              </w:rPr>
              <w:t>укупно</w:t>
            </w:r>
          </w:p>
        </w:tc>
        <w:tc>
          <w:tcPr>
            <w:tcW w:w="837" w:type="dxa"/>
            <w:tcBorders>
              <w:top w:val="nil"/>
              <w:left w:val="single" w:sz="4" w:space="0" w:color="auto"/>
              <w:bottom w:val="single" w:sz="4" w:space="0" w:color="auto"/>
              <w:right w:val="single" w:sz="4" w:space="0" w:color="auto"/>
            </w:tcBorders>
            <w:shd w:val="clear" w:color="000000" w:fill="FFFF0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5060</w:t>
            </w:r>
          </w:p>
        </w:tc>
        <w:tc>
          <w:tcPr>
            <w:tcW w:w="1108" w:type="dxa"/>
            <w:tcBorders>
              <w:top w:val="nil"/>
              <w:left w:val="nil"/>
              <w:bottom w:val="single" w:sz="4" w:space="0" w:color="auto"/>
              <w:right w:val="single" w:sz="4" w:space="0" w:color="auto"/>
            </w:tcBorders>
            <w:shd w:val="clear" w:color="000000" w:fill="FFFF0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62.47</w:t>
            </w:r>
          </w:p>
        </w:tc>
        <w:tc>
          <w:tcPr>
            <w:tcW w:w="680" w:type="dxa"/>
            <w:tcBorders>
              <w:top w:val="nil"/>
              <w:left w:val="nil"/>
              <w:bottom w:val="single" w:sz="4" w:space="0" w:color="auto"/>
              <w:right w:val="single" w:sz="4" w:space="0" w:color="auto"/>
            </w:tcBorders>
            <w:shd w:val="clear" w:color="000000" w:fill="FFFF0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1695</w:t>
            </w:r>
          </w:p>
        </w:tc>
        <w:tc>
          <w:tcPr>
            <w:tcW w:w="1108" w:type="dxa"/>
            <w:tcBorders>
              <w:top w:val="nil"/>
              <w:left w:val="nil"/>
              <w:bottom w:val="single" w:sz="4" w:space="0" w:color="auto"/>
              <w:right w:val="single" w:sz="4" w:space="0" w:color="auto"/>
            </w:tcBorders>
            <w:shd w:val="clear" w:color="000000" w:fill="FFFF0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20.93</w:t>
            </w:r>
          </w:p>
        </w:tc>
        <w:tc>
          <w:tcPr>
            <w:tcW w:w="919" w:type="dxa"/>
            <w:tcBorders>
              <w:top w:val="nil"/>
              <w:left w:val="nil"/>
              <w:bottom w:val="single" w:sz="4" w:space="0" w:color="auto"/>
              <w:right w:val="single" w:sz="4" w:space="0" w:color="auto"/>
            </w:tcBorders>
            <w:shd w:val="clear" w:color="000000" w:fill="FFFF0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6755</w:t>
            </w:r>
          </w:p>
        </w:tc>
        <w:tc>
          <w:tcPr>
            <w:tcW w:w="1108" w:type="dxa"/>
            <w:tcBorders>
              <w:top w:val="nil"/>
              <w:left w:val="nil"/>
              <w:bottom w:val="single" w:sz="4" w:space="0" w:color="auto"/>
              <w:right w:val="single" w:sz="4" w:space="0" w:color="auto"/>
            </w:tcBorders>
            <w:shd w:val="clear" w:color="000000" w:fill="FFFF0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83.40</w:t>
            </w:r>
          </w:p>
        </w:tc>
      </w:tr>
      <w:tr w:rsidR="00131BD5" w:rsidRPr="00C94BC6" w:rsidTr="000D3CC3">
        <w:trPr>
          <w:trHeight w:val="255"/>
          <w:jc w:val="center"/>
        </w:trPr>
        <w:tc>
          <w:tcPr>
            <w:tcW w:w="948" w:type="dxa"/>
            <w:tcBorders>
              <w:top w:val="nil"/>
              <w:left w:val="single" w:sz="4" w:space="0" w:color="auto"/>
              <w:bottom w:val="single" w:sz="4" w:space="0" w:color="auto"/>
              <w:right w:val="single" w:sz="4" w:space="0" w:color="auto"/>
            </w:tcBorders>
            <w:vAlign w:val="bottom"/>
          </w:tcPr>
          <w:p w:rsidR="00131BD5" w:rsidRDefault="00131BD5" w:rsidP="000D3CC3">
            <w:pPr>
              <w:jc w:val="center"/>
              <w:rPr>
                <w:rFonts w:ascii="Arial" w:hAnsi="Arial" w:cs="Arial"/>
                <w:sz w:val="16"/>
                <w:szCs w:val="16"/>
              </w:rPr>
            </w:pPr>
            <w:r>
              <w:rPr>
                <w:rFonts w:ascii="Arial" w:hAnsi="Arial" w:cs="Arial"/>
                <w:sz w:val="16"/>
                <w:szCs w:val="16"/>
              </w:rPr>
              <w:t>VI-1</w:t>
            </w:r>
          </w:p>
        </w:tc>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668</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33.40</w:t>
            </w:r>
          </w:p>
        </w:tc>
        <w:tc>
          <w:tcPr>
            <w:tcW w:w="680" w:type="dxa"/>
            <w:tcBorders>
              <w:top w:val="nil"/>
              <w:left w:val="nil"/>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121</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6.05</w:t>
            </w:r>
          </w:p>
        </w:tc>
        <w:tc>
          <w:tcPr>
            <w:tcW w:w="919"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789</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39.45</w:t>
            </w:r>
          </w:p>
        </w:tc>
      </w:tr>
      <w:tr w:rsidR="00131BD5" w:rsidRPr="00C94BC6" w:rsidTr="000D3CC3">
        <w:trPr>
          <w:trHeight w:val="255"/>
          <w:jc w:val="center"/>
        </w:trPr>
        <w:tc>
          <w:tcPr>
            <w:tcW w:w="948" w:type="dxa"/>
            <w:tcBorders>
              <w:top w:val="nil"/>
              <w:left w:val="single" w:sz="4" w:space="0" w:color="auto"/>
              <w:bottom w:val="single" w:sz="4" w:space="0" w:color="auto"/>
              <w:right w:val="single" w:sz="4" w:space="0" w:color="auto"/>
            </w:tcBorders>
            <w:vAlign w:val="bottom"/>
          </w:tcPr>
          <w:p w:rsidR="00131BD5" w:rsidRDefault="00131BD5" w:rsidP="000D3CC3">
            <w:pPr>
              <w:jc w:val="center"/>
              <w:rPr>
                <w:rFonts w:ascii="Arial" w:hAnsi="Arial" w:cs="Arial"/>
                <w:sz w:val="16"/>
                <w:szCs w:val="16"/>
              </w:rPr>
            </w:pPr>
            <w:r>
              <w:rPr>
                <w:rFonts w:ascii="Arial" w:hAnsi="Arial" w:cs="Arial"/>
                <w:sz w:val="16"/>
                <w:szCs w:val="16"/>
              </w:rPr>
              <w:t>VI-2</w:t>
            </w:r>
          </w:p>
        </w:tc>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574</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24.96</w:t>
            </w:r>
          </w:p>
        </w:tc>
        <w:tc>
          <w:tcPr>
            <w:tcW w:w="680" w:type="dxa"/>
            <w:tcBorders>
              <w:top w:val="nil"/>
              <w:left w:val="nil"/>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8</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0.35</w:t>
            </w:r>
          </w:p>
        </w:tc>
        <w:tc>
          <w:tcPr>
            <w:tcW w:w="919"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582</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25.30</w:t>
            </w:r>
          </w:p>
        </w:tc>
      </w:tr>
      <w:tr w:rsidR="00131BD5" w:rsidRPr="00C94BC6" w:rsidTr="000D3CC3">
        <w:trPr>
          <w:trHeight w:val="255"/>
          <w:jc w:val="center"/>
        </w:trPr>
        <w:tc>
          <w:tcPr>
            <w:tcW w:w="948" w:type="dxa"/>
            <w:tcBorders>
              <w:top w:val="nil"/>
              <w:left w:val="single" w:sz="4" w:space="0" w:color="auto"/>
              <w:bottom w:val="single" w:sz="4" w:space="0" w:color="auto"/>
              <w:right w:val="single" w:sz="4" w:space="0" w:color="auto"/>
            </w:tcBorders>
            <w:vAlign w:val="bottom"/>
          </w:tcPr>
          <w:p w:rsidR="00131BD5" w:rsidRDefault="00131BD5" w:rsidP="000D3CC3">
            <w:pPr>
              <w:jc w:val="center"/>
              <w:rPr>
                <w:rFonts w:ascii="Arial" w:hAnsi="Arial" w:cs="Arial"/>
                <w:sz w:val="16"/>
                <w:szCs w:val="16"/>
              </w:rPr>
            </w:pPr>
            <w:r>
              <w:rPr>
                <w:rFonts w:ascii="Arial" w:hAnsi="Arial" w:cs="Arial"/>
                <w:sz w:val="16"/>
                <w:szCs w:val="16"/>
              </w:rPr>
              <w:t>VI-3</w:t>
            </w:r>
          </w:p>
        </w:tc>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818</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43.05</w:t>
            </w:r>
          </w:p>
        </w:tc>
        <w:tc>
          <w:tcPr>
            <w:tcW w:w="680" w:type="dxa"/>
            <w:tcBorders>
              <w:top w:val="nil"/>
              <w:left w:val="nil"/>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146</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7.68</w:t>
            </w:r>
          </w:p>
        </w:tc>
        <w:tc>
          <w:tcPr>
            <w:tcW w:w="919"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964</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50.74</w:t>
            </w:r>
          </w:p>
        </w:tc>
      </w:tr>
      <w:tr w:rsidR="00131BD5" w:rsidRPr="00C94BC6" w:rsidTr="000D3CC3">
        <w:trPr>
          <w:trHeight w:val="450"/>
          <w:jc w:val="center"/>
        </w:trPr>
        <w:tc>
          <w:tcPr>
            <w:tcW w:w="948" w:type="dxa"/>
            <w:tcBorders>
              <w:top w:val="nil"/>
              <w:left w:val="single" w:sz="4" w:space="0" w:color="auto"/>
              <w:bottom w:val="single" w:sz="4" w:space="0" w:color="auto"/>
              <w:right w:val="single" w:sz="4" w:space="0" w:color="auto"/>
            </w:tcBorders>
            <w:vAlign w:val="bottom"/>
          </w:tcPr>
          <w:p w:rsidR="00131BD5" w:rsidRDefault="00131BD5" w:rsidP="000D3CC3">
            <w:pPr>
              <w:jc w:val="center"/>
              <w:rPr>
                <w:rFonts w:ascii="Arial" w:hAnsi="Arial" w:cs="Arial"/>
                <w:sz w:val="16"/>
                <w:szCs w:val="16"/>
              </w:rPr>
            </w:pPr>
            <w:r>
              <w:rPr>
                <w:rFonts w:ascii="Arial" w:hAnsi="Arial" w:cs="Arial"/>
                <w:sz w:val="16"/>
                <w:szCs w:val="16"/>
              </w:rPr>
              <w:lastRenderedPageBreak/>
              <w:t>издвојена збирно VI</w:t>
            </w:r>
          </w:p>
        </w:tc>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245</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49.00</w:t>
            </w:r>
          </w:p>
        </w:tc>
        <w:tc>
          <w:tcPr>
            <w:tcW w:w="680" w:type="dxa"/>
            <w:tcBorders>
              <w:top w:val="nil"/>
              <w:left w:val="nil"/>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26</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5.20</w:t>
            </w:r>
          </w:p>
        </w:tc>
        <w:tc>
          <w:tcPr>
            <w:tcW w:w="919"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271</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54.20</w:t>
            </w:r>
          </w:p>
        </w:tc>
      </w:tr>
      <w:tr w:rsidR="00131BD5" w:rsidRPr="00C94BC6" w:rsidTr="000D3CC3">
        <w:trPr>
          <w:trHeight w:val="255"/>
          <w:jc w:val="center"/>
        </w:trPr>
        <w:tc>
          <w:tcPr>
            <w:tcW w:w="948" w:type="dxa"/>
            <w:tcBorders>
              <w:top w:val="nil"/>
              <w:left w:val="single" w:sz="4" w:space="0" w:color="auto"/>
              <w:bottom w:val="single" w:sz="4" w:space="0" w:color="auto"/>
              <w:right w:val="single" w:sz="4" w:space="0" w:color="auto"/>
            </w:tcBorders>
            <w:shd w:val="clear" w:color="000000" w:fill="FFFF00"/>
            <w:vAlign w:val="bottom"/>
          </w:tcPr>
          <w:p w:rsidR="00131BD5" w:rsidRDefault="00131BD5" w:rsidP="000D3CC3">
            <w:pPr>
              <w:rPr>
                <w:rFonts w:ascii="Arial" w:hAnsi="Arial" w:cs="Arial"/>
                <w:sz w:val="16"/>
                <w:szCs w:val="16"/>
              </w:rPr>
            </w:pPr>
            <w:r>
              <w:rPr>
                <w:rFonts w:ascii="Arial" w:hAnsi="Arial" w:cs="Arial"/>
                <w:sz w:val="16"/>
                <w:szCs w:val="16"/>
              </w:rPr>
              <w:t>укупно</w:t>
            </w:r>
          </w:p>
        </w:tc>
        <w:tc>
          <w:tcPr>
            <w:tcW w:w="837" w:type="dxa"/>
            <w:tcBorders>
              <w:top w:val="nil"/>
              <w:left w:val="single" w:sz="4" w:space="0" w:color="auto"/>
              <w:bottom w:val="single" w:sz="4" w:space="0" w:color="auto"/>
              <w:right w:val="single" w:sz="4" w:space="0" w:color="auto"/>
            </w:tcBorders>
            <w:shd w:val="clear" w:color="000000" w:fill="FFFF0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2305</w:t>
            </w:r>
          </w:p>
        </w:tc>
        <w:tc>
          <w:tcPr>
            <w:tcW w:w="1108" w:type="dxa"/>
            <w:tcBorders>
              <w:top w:val="nil"/>
              <w:left w:val="nil"/>
              <w:bottom w:val="single" w:sz="4" w:space="0" w:color="auto"/>
              <w:right w:val="single" w:sz="4" w:space="0" w:color="auto"/>
            </w:tcBorders>
            <w:shd w:val="clear" w:color="000000" w:fill="FFFF0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34.40</w:t>
            </w:r>
          </w:p>
        </w:tc>
        <w:tc>
          <w:tcPr>
            <w:tcW w:w="680" w:type="dxa"/>
            <w:tcBorders>
              <w:top w:val="nil"/>
              <w:left w:val="nil"/>
              <w:bottom w:val="single" w:sz="4" w:space="0" w:color="auto"/>
              <w:right w:val="single" w:sz="4" w:space="0" w:color="auto"/>
            </w:tcBorders>
            <w:shd w:val="clear" w:color="000000" w:fill="FFFF0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301</w:t>
            </w:r>
          </w:p>
        </w:tc>
        <w:tc>
          <w:tcPr>
            <w:tcW w:w="1108" w:type="dxa"/>
            <w:tcBorders>
              <w:top w:val="nil"/>
              <w:left w:val="nil"/>
              <w:bottom w:val="single" w:sz="4" w:space="0" w:color="auto"/>
              <w:right w:val="single" w:sz="4" w:space="0" w:color="auto"/>
            </w:tcBorders>
            <w:shd w:val="clear" w:color="000000" w:fill="FFFF0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4.49</w:t>
            </w:r>
          </w:p>
        </w:tc>
        <w:tc>
          <w:tcPr>
            <w:tcW w:w="919" w:type="dxa"/>
            <w:tcBorders>
              <w:top w:val="nil"/>
              <w:left w:val="nil"/>
              <w:bottom w:val="single" w:sz="4" w:space="0" w:color="auto"/>
              <w:right w:val="single" w:sz="4" w:space="0" w:color="auto"/>
            </w:tcBorders>
            <w:shd w:val="clear" w:color="000000" w:fill="FFFF0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2606</w:t>
            </w:r>
          </w:p>
        </w:tc>
        <w:tc>
          <w:tcPr>
            <w:tcW w:w="1108" w:type="dxa"/>
            <w:tcBorders>
              <w:top w:val="nil"/>
              <w:left w:val="nil"/>
              <w:bottom w:val="single" w:sz="4" w:space="0" w:color="auto"/>
              <w:right w:val="single" w:sz="4" w:space="0" w:color="auto"/>
            </w:tcBorders>
            <w:shd w:val="clear" w:color="000000" w:fill="FFFF0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38.90</w:t>
            </w:r>
          </w:p>
        </w:tc>
      </w:tr>
      <w:tr w:rsidR="00131BD5" w:rsidRPr="00C94BC6" w:rsidTr="000D3CC3">
        <w:trPr>
          <w:trHeight w:val="255"/>
          <w:jc w:val="center"/>
        </w:trPr>
        <w:tc>
          <w:tcPr>
            <w:tcW w:w="948" w:type="dxa"/>
            <w:tcBorders>
              <w:top w:val="nil"/>
              <w:left w:val="single" w:sz="4" w:space="0" w:color="auto"/>
              <w:bottom w:val="single" w:sz="4" w:space="0" w:color="auto"/>
              <w:right w:val="single" w:sz="4" w:space="0" w:color="auto"/>
            </w:tcBorders>
            <w:vAlign w:val="bottom"/>
          </w:tcPr>
          <w:p w:rsidR="00131BD5" w:rsidRDefault="00131BD5" w:rsidP="000D3CC3">
            <w:pPr>
              <w:jc w:val="center"/>
              <w:rPr>
                <w:rFonts w:ascii="Arial" w:hAnsi="Arial" w:cs="Arial"/>
                <w:sz w:val="16"/>
                <w:szCs w:val="16"/>
              </w:rPr>
            </w:pPr>
            <w:r>
              <w:rPr>
                <w:rFonts w:ascii="Arial" w:hAnsi="Arial" w:cs="Arial"/>
                <w:sz w:val="16"/>
                <w:szCs w:val="16"/>
              </w:rPr>
              <w:t>VII-1</w:t>
            </w:r>
          </w:p>
        </w:tc>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959</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34.25</w:t>
            </w:r>
          </w:p>
        </w:tc>
        <w:tc>
          <w:tcPr>
            <w:tcW w:w="680" w:type="dxa"/>
            <w:tcBorders>
              <w:top w:val="nil"/>
              <w:left w:val="nil"/>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41</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1.46</w:t>
            </w:r>
          </w:p>
        </w:tc>
        <w:tc>
          <w:tcPr>
            <w:tcW w:w="919"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1000</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35.71</w:t>
            </w:r>
          </w:p>
        </w:tc>
      </w:tr>
      <w:tr w:rsidR="00131BD5" w:rsidRPr="00C94BC6" w:rsidTr="000D3CC3">
        <w:trPr>
          <w:trHeight w:val="255"/>
          <w:jc w:val="center"/>
        </w:trPr>
        <w:tc>
          <w:tcPr>
            <w:tcW w:w="948" w:type="dxa"/>
            <w:tcBorders>
              <w:top w:val="nil"/>
              <w:left w:val="single" w:sz="4" w:space="0" w:color="auto"/>
              <w:bottom w:val="single" w:sz="4" w:space="0" w:color="auto"/>
              <w:right w:val="single" w:sz="4" w:space="0" w:color="auto"/>
            </w:tcBorders>
            <w:vAlign w:val="bottom"/>
          </w:tcPr>
          <w:p w:rsidR="00131BD5" w:rsidRDefault="00131BD5" w:rsidP="000D3CC3">
            <w:pPr>
              <w:jc w:val="center"/>
              <w:rPr>
                <w:rFonts w:ascii="Arial" w:hAnsi="Arial" w:cs="Arial"/>
                <w:sz w:val="16"/>
                <w:szCs w:val="16"/>
              </w:rPr>
            </w:pPr>
            <w:r>
              <w:rPr>
                <w:rFonts w:ascii="Arial" w:hAnsi="Arial" w:cs="Arial"/>
                <w:sz w:val="16"/>
                <w:szCs w:val="16"/>
              </w:rPr>
              <w:t>VII-2</w:t>
            </w:r>
          </w:p>
        </w:tc>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1607</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61.81</w:t>
            </w:r>
          </w:p>
        </w:tc>
        <w:tc>
          <w:tcPr>
            <w:tcW w:w="680" w:type="dxa"/>
            <w:tcBorders>
              <w:top w:val="nil"/>
              <w:left w:val="nil"/>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33</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1.27</w:t>
            </w:r>
          </w:p>
        </w:tc>
        <w:tc>
          <w:tcPr>
            <w:tcW w:w="919"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1640</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63.08</w:t>
            </w:r>
          </w:p>
        </w:tc>
      </w:tr>
      <w:tr w:rsidR="00131BD5" w:rsidRPr="00C94BC6" w:rsidTr="000D3CC3">
        <w:trPr>
          <w:trHeight w:val="450"/>
          <w:jc w:val="center"/>
        </w:trPr>
        <w:tc>
          <w:tcPr>
            <w:tcW w:w="948" w:type="dxa"/>
            <w:tcBorders>
              <w:top w:val="nil"/>
              <w:left w:val="single" w:sz="4" w:space="0" w:color="auto"/>
              <w:bottom w:val="single" w:sz="4" w:space="0" w:color="auto"/>
              <w:right w:val="single" w:sz="4" w:space="0" w:color="auto"/>
            </w:tcBorders>
            <w:vAlign w:val="bottom"/>
          </w:tcPr>
          <w:p w:rsidR="00131BD5" w:rsidRDefault="00131BD5" w:rsidP="000D3CC3">
            <w:pPr>
              <w:jc w:val="center"/>
              <w:rPr>
                <w:rFonts w:ascii="Arial" w:hAnsi="Arial" w:cs="Arial"/>
                <w:sz w:val="16"/>
                <w:szCs w:val="16"/>
              </w:rPr>
            </w:pPr>
            <w:r>
              <w:rPr>
                <w:rFonts w:ascii="Arial" w:hAnsi="Arial" w:cs="Arial"/>
                <w:sz w:val="16"/>
                <w:szCs w:val="16"/>
              </w:rPr>
              <w:t>издвојена збирно VII</w:t>
            </w:r>
          </w:p>
        </w:tc>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267</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33.38</w:t>
            </w:r>
          </w:p>
        </w:tc>
        <w:tc>
          <w:tcPr>
            <w:tcW w:w="680" w:type="dxa"/>
            <w:tcBorders>
              <w:top w:val="nil"/>
              <w:left w:val="nil"/>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2</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0.25</w:t>
            </w:r>
          </w:p>
        </w:tc>
        <w:tc>
          <w:tcPr>
            <w:tcW w:w="919"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269</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33.63</w:t>
            </w:r>
          </w:p>
        </w:tc>
      </w:tr>
      <w:tr w:rsidR="00131BD5" w:rsidRPr="00C94BC6" w:rsidTr="000D3CC3">
        <w:trPr>
          <w:trHeight w:val="255"/>
          <w:jc w:val="center"/>
        </w:trPr>
        <w:tc>
          <w:tcPr>
            <w:tcW w:w="948" w:type="dxa"/>
            <w:tcBorders>
              <w:top w:val="nil"/>
              <w:left w:val="single" w:sz="4" w:space="0" w:color="auto"/>
              <w:bottom w:val="single" w:sz="4" w:space="0" w:color="auto"/>
              <w:right w:val="single" w:sz="4" w:space="0" w:color="auto"/>
            </w:tcBorders>
            <w:shd w:val="clear" w:color="000000" w:fill="FFFF00"/>
            <w:vAlign w:val="bottom"/>
          </w:tcPr>
          <w:p w:rsidR="00131BD5" w:rsidRDefault="00131BD5" w:rsidP="000D3CC3">
            <w:pPr>
              <w:rPr>
                <w:rFonts w:ascii="Arial" w:hAnsi="Arial" w:cs="Arial"/>
                <w:sz w:val="16"/>
                <w:szCs w:val="16"/>
              </w:rPr>
            </w:pPr>
            <w:r>
              <w:rPr>
                <w:rFonts w:ascii="Arial" w:hAnsi="Arial" w:cs="Arial"/>
                <w:sz w:val="16"/>
                <w:szCs w:val="16"/>
              </w:rPr>
              <w:t>укупно</w:t>
            </w:r>
          </w:p>
        </w:tc>
        <w:tc>
          <w:tcPr>
            <w:tcW w:w="837" w:type="dxa"/>
            <w:tcBorders>
              <w:top w:val="nil"/>
              <w:left w:val="single" w:sz="4" w:space="0" w:color="auto"/>
              <w:bottom w:val="single" w:sz="4" w:space="0" w:color="auto"/>
              <w:right w:val="single" w:sz="4" w:space="0" w:color="auto"/>
            </w:tcBorders>
            <w:shd w:val="clear" w:color="000000" w:fill="FFFF0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2833</w:t>
            </w:r>
          </w:p>
        </w:tc>
        <w:tc>
          <w:tcPr>
            <w:tcW w:w="1108" w:type="dxa"/>
            <w:tcBorders>
              <w:top w:val="nil"/>
              <w:left w:val="nil"/>
              <w:bottom w:val="single" w:sz="4" w:space="0" w:color="auto"/>
              <w:right w:val="single" w:sz="4" w:space="0" w:color="auto"/>
            </w:tcBorders>
            <w:shd w:val="clear" w:color="000000" w:fill="FFFF0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45.69</w:t>
            </w:r>
          </w:p>
        </w:tc>
        <w:tc>
          <w:tcPr>
            <w:tcW w:w="680" w:type="dxa"/>
            <w:tcBorders>
              <w:top w:val="nil"/>
              <w:left w:val="nil"/>
              <w:bottom w:val="single" w:sz="4" w:space="0" w:color="auto"/>
              <w:right w:val="single" w:sz="4" w:space="0" w:color="auto"/>
            </w:tcBorders>
            <w:shd w:val="clear" w:color="000000" w:fill="FFFF0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76</w:t>
            </w:r>
          </w:p>
        </w:tc>
        <w:tc>
          <w:tcPr>
            <w:tcW w:w="1108" w:type="dxa"/>
            <w:tcBorders>
              <w:top w:val="nil"/>
              <w:left w:val="nil"/>
              <w:bottom w:val="single" w:sz="4" w:space="0" w:color="auto"/>
              <w:right w:val="single" w:sz="4" w:space="0" w:color="auto"/>
            </w:tcBorders>
            <w:shd w:val="clear" w:color="000000" w:fill="FFFF0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1.23</w:t>
            </w:r>
          </w:p>
        </w:tc>
        <w:tc>
          <w:tcPr>
            <w:tcW w:w="919" w:type="dxa"/>
            <w:tcBorders>
              <w:top w:val="nil"/>
              <w:left w:val="nil"/>
              <w:bottom w:val="single" w:sz="4" w:space="0" w:color="auto"/>
              <w:right w:val="single" w:sz="4" w:space="0" w:color="auto"/>
            </w:tcBorders>
            <w:shd w:val="clear" w:color="000000" w:fill="FFFF0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2909</w:t>
            </w:r>
          </w:p>
        </w:tc>
        <w:tc>
          <w:tcPr>
            <w:tcW w:w="1108" w:type="dxa"/>
            <w:tcBorders>
              <w:top w:val="nil"/>
              <w:left w:val="nil"/>
              <w:bottom w:val="single" w:sz="4" w:space="0" w:color="auto"/>
              <w:right w:val="single" w:sz="4" w:space="0" w:color="auto"/>
            </w:tcBorders>
            <w:shd w:val="clear" w:color="000000" w:fill="FFFF0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46.92</w:t>
            </w:r>
          </w:p>
        </w:tc>
      </w:tr>
      <w:tr w:rsidR="00131BD5" w:rsidRPr="00C94BC6" w:rsidTr="000D3CC3">
        <w:trPr>
          <w:trHeight w:val="255"/>
          <w:jc w:val="center"/>
        </w:trPr>
        <w:tc>
          <w:tcPr>
            <w:tcW w:w="948" w:type="dxa"/>
            <w:tcBorders>
              <w:top w:val="nil"/>
              <w:left w:val="single" w:sz="4" w:space="0" w:color="auto"/>
              <w:bottom w:val="single" w:sz="4" w:space="0" w:color="auto"/>
              <w:right w:val="single" w:sz="4" w:space="0" w:color="auto"/>
            </w:tcBorders>
            <w:vAlign w:val="bottom"/>
          </w:tcPr>
          <w:p w:rsidR="00131BD5" w:rsidRDefault="00131BD5" w:rsidP="000D3CC3">
            <w:pPr>
              <w:jc w:val="center"/>
              <w:rPr>
                <w:rFonts w:ascii="Arial" w:hAnsi="Arial" w:cs="Arial"/>
                <w:sz w:val="16"/>
                <w:szCs w:val="16"/>
              </w:rPr>
            </w:pPr>
            <w:r>
              <w:rPr>
                <w:rFonts w:ascii="Arial" w:hAnsi="Arial" w:cs="Arial"/>
                <w:sz w:val="16"/>
                <w:szCs w:val="16"/>
              </w:rPr>
              <w:t>VIII-1</w:t>
            </w:r>
          </w:p>
        </w:tc>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2775</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115.63</w:t>
            </w:r>
          </w:p>
        </w:tc>
        <w:tc>
          <w:tcPr>
            <w:tcW w:w="680" w:type="dxa"/>
            <w:tcBorders>
              <w:top w:val="nil"/>
              <w:left w:val="nil"/>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97</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4.04</w:t>
            </w:r>
          </w:p>
        </w:tc>
        <w:tc>
          <w:tcPr>
            <w:tcW w:w="919"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2872</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119.67</w:t>
            </w:r>
          </w:p>
        </w:tc>
      </w:tr>
      <w:tr w:rsidR="00131BD5" w:rsidRPr="00C94BC6" w:rsidTr="000D3CC3">
        <w:trPr>
          <w:trHeight w:val="255"/>
          <w:jc w:val="center"/>
        </w:trPr>
        <w:tc>
          <w:tcPr>
            <w:tcW w:w="948" w:type="dxa"/>
            <w:tcBorders>
              <w:top w:val="nil"/>
              <w:left w:val="single" w:sz="4" w:space="0" w:color="auto"/>
              <w:bottom w:val="single" w:sz="4" w:space="0" w:color="auto"/>
              <w:right w:val="single" w:sz="4" w:space="0" w:color="auto"/>
            </w:tcBorders>
            <w:vAlign w:val="bottom"/>
          </w:tcPr>
          <w:p w:rsidR="00131BD5" w:rsidRDefault="00131BD5" w:rsidP="000D3CC3">
            <w:pPr>
              <w:jc w:val="center"/>
              <w:rPr>
                <w:rFonts w:ascii="Arial" w:hAnsi="Arial" w:cs="Arial"/>
                <w:sz w:val="16"/>
                <w:szCs w:val="16"/>
              </w:rPr>
            </w:pPr>
            <w:r>
              <w:rPr>
                <w:rFonts w:ascii="Arial" w:hAnsi="Arial" w:cs="Arial"/>
                <w:sz w:val="16"/>
                <w:szCs w:val="16"/>
              </w:rPr>
              <w:t>VIII-2</w:t>
            </w:r>
          </w:p>
        </w:tc>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2574</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107.25</w:t>
            </w:r>
          </w:p>
        </w:tc>
        <w:tc>
          <w:tcPr>
            <w:tcW w:w="680" w:type="dxa"/>
            <w:tcBorders>
              <w:top w:val="nil"/>
              <w:left w:val="nil"/>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36</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1.50</w:t>
            </w:r>
          </w:p>
        </w:tc>
        <w:tc>
          <w:tcPr>
            <w:tcW w:w="919"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2610</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108.75</w:t>
            </w:r>
          </w:p>
        </w:tc>
      </w:tr>
      <w:tr w:rsidR="00131BD5" w:rsidRPr="00C94BC6" w:rsidTr="000D3CC3">
        <w:trPr>
          <w:trHeight w:val="255"/>
          <w:jc w:val="center"/>
        </w:trPr>
        <w:tc>
          <w:tcPr>
            <w:tcW w:w="948" w:type="dxa"/>
            <w:tcBorders>
              <w:top w:val="nil"/>
              <w:left w:val="single" w:sz="4" w:space="0" w:color="auto"/>
              <w:bottom w:val="single" w:sz="4" w:space="0" w:color="auto"/>
              <w:right w:val="single" w:sz="4" w:space="0" w:color="auto"/>
            </w:tcBorders>
            <w:vAlign w:val="bottom"/>
          </w:tcPr>
          <w:p w:rsidR="00131BD5" w:rsidRDefault="00131BD5" w:rsidP="000D3CC3">
            <w:pPr>
              <w:jc w:val="center"/>
              <w:rPr>
                <w:rFonts w:ascii="Arial" w:hAnsi="Arial" w:cs="Arial"/>
                <w:sz w:val="16"/>
                <w:szCs w:val="16"/>
              </w:rPr>
            </w:pPr>
            <w:r>
              <w:rPr>
                <w:rFonts w:ascii="Arial" w:hAnsi="Arial" w:cs="Arial"/>
                <w:sz w:val="16"/>
                <w:szCs w:val="16"/>
              </w:rPr>
              <w:t>VIII-3</w:t>
            </w:r>
          </w:p>
        </w:tc>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2010</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83.75</w:t>
            </w:r>
          </w:p>
        </w:tc>
        <w:tc>
          <w:tcPr>
            <w:tcW w:w="680" w:type="dxa"/>
            <w:tcBorders>
              <w:top w:val="nil"/>
              <w:left w:val="nil"/>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146</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6.08</w:t>
            </w:r>
          </w:p>
        </w:tc>
        <w:tc>
          <w:tcPr>
            <w:tcW w:w="919"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2156</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89.83</w:t>
            </w:r>
          </w:p>
        </w:tc>
      </w:tr>
      <w:tr w:rsidR="00131BD5" w:rsidRPr="00C94BC6" w:rsidTr="000D3CC3">
        <w:trPr>
          <w:trHeight w:val="450"/>
          <w:jc w:val="center"/>
        </w:trPr>
        <w:tc>
          <w:tcPr>
            <w:tcW w:w="948" w:type="dxa"/>
            <w:tcBorders>
              <w:top w:val="nil"/>
              <w:left w:val="single" w:sz="4" w:space="0" w:color="auto"/>
              <w:bottom w:val="single" w:sz="4" w:space="0" w:color="auto"/>
              <w:right w:val="single" w:sz="4" w:space="0" w:color="auto"/>
            </w:tcBorders>
            <w:vAlign w:val="bottom"/>
          </w:tcPr>
          <w:p w:rsidR="00131BD5" w:rsidRDefault="00131BD5" w:rsidP="000D3CC3">
            <w:pPr>
              <w:jc w:val="center"/>
              <w:rPr>
                <w:rFonts w:ascii="Arial" w:hAnsi="Arial" w:cs="Arial"/>
                <w:sz w:val="16"/>
                <w:szCs w:val="16"/>
              </w:rPr>
            </w:pPr>
            <w:r>
              <w:rPr>
                <w:rFonts w:ascii="Arial" w:hAnsi="Arial" w:cs="Arial"/>
                <w:sz w:val="16"/>
                <w:szCs w:val="16"/>
              </w:rPr>
              <w:t>издвојена збир. VIII</w:t>
            </w:r>
          </w:p>
        </w:tc>
        <w:tc>
          <w:tcPr>
            <w:tcW w:w="837" w:type="dxa"/>
            <w:tcBorders>
              <w:top w:val="nil"/>
              <w:left w:val="single" w:sz="4" w:space="0" w:color="auto"/>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560</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112.00</w:t>
            </w:r>
          </w:p>
        </w:tc>
        <w:tc>
          <w:tcPr>
            <w:tcW w:w="680" w:type="dxa"/>
            <w:tcBorders>
              <w:top w:val="nil"/>
              <w:left w:val="nil"/>
              <w:bottom w:val="single" w:sz="4" w:space="0" w:color="auto"/>
              <w:right w:val="single" w:sz="4" w:space="0" w:color="auto"/>
            </w:tcBorders>
            <w:shd w:val="clear" w:color="auto" w:fill="auto"/>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54</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10.80</w:t>
            </w:r>
          </w:p>
        </w:tc>
        <w:tc>
          <w:tcPr>
            <w:tcW w:w="919"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614</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122.80</w:t>
            </w:r>
          </w:p>
        </w:tc>
      </w:tr>
      <w:tr w:rsidR="00131BD5" w:rsidRPr="00C94BC6" w:rsidTr="000D3CC3">
        <w:trPr>
          <w:trHeight w:val="255"/>
          <w:jc w:val="center"/>
        </w:trPr>
        <w:tc>
          <w:tcPr>
            <w:tcW w:w="948" w:type="dxa"/>
            <w:tcBorders>
              <w:top w:val="nil"/>
              <w:left w:val="single" w:sz="4" w:space="0" w:color="auto"/>
              <w:bottom w:val="single" w:sz="4" w:space="0" w:color="auto"/>
              <w:right w:val="single" w:sz="4" w:space="0" w:color="auto"/>
            </w:tcBorders>
            <w:shd w:val="clear" w:color="000000" w:fill="FFFF00"/>
            <w:vAlign w:val="bottom"/>
          </w:tcPr>
          <w:p w:rsidR="00131BD5" w:rsidRDefault="00131BD5" w:rsidP="000D3CC3">
            <w:pPr>
              <w:rPr>
                <w:rFonts w:ascii="Arial" w:hAnsi="Arial" w:cs="Arial"/>
                <w:sz w:val="16"/>
                <w:szCs w:val="16"/>
              </w:rPr>
            </w:pPr>
            <w:r>
              <w:rPr>
                <w:rFonts w:ascii="Arial" w:hAnsi="Arial" w:cs="Arial"/>
                <w:sz w:val="16"/>
                <w:szCs w:val="16"/>
              </w:rPr>
              <w:t>укупно</w:t>
            </w:r>
          </w:p>
        </w:tc>
        <w:tc>
          <w:tcPr>
            <w:tcW w:w="837" w:type="dxa"/>
            <w:tcBorders>
              <w:top w:val="nil"/>
              <w:left w:val="single" w:sz="4" w:space="0" w:color="auto"/>
              <w:bottom w:val="single" w:sz="4" w:space="0" w:color="auto"/>
              <w:right w:val="single" w:sz="4" w:space="0" w:color="auto"/>
            </w:tcBorders>
            <w:shd w:val="clear" w:color="000000" w:fill="FFFF0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7919</w:t>
            </w:r>
          </w:p>
        </w:tc>
        <w:tc>
          <w:tcPr>
            <w:tcW w:w="1108" w:type="dxa"/>
            <w:tcBorders>
              <w:top w:val="nil"/>
              <w:left w:val="nil"/>
              <w:bottom w:val="single" w:sz="4" w:space="0" w:color="auto"/>
              <w:right w:val="single" w:sz="4" w:space="0" w:color="auto"/>
            </w:tcBorders>
            <w:shd w:val="clear" w:color="000000" w:fill="FFFF0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102.84</w:t>
            </w:r>
          </w:p>
        </w:tc>
        <w:tc>
          <w:tcPr>
            <w:tcW w:w="680" w:type="dxa"/>
            <w:tcBorders>
              <w:top w:val="nil"/>
              <w:left w:val="nil"/>
              <w:bottom w:val="single" w:sz="4" w:space="0" w:color="auto"/>
              <w:right w:val="single" w:sz="4" w:space="0" w:color="auto"/>
            </w:tcBorders>
            <w:shd w:val="clear" w:color="000000" w:fill="FFFF0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333</w:t>
            </w:r>
          </w:p>
        </w:tc>
        <w:tc>
          <w:tcPr>
            <w:tcW w:w="1108" w:type="dxa"/>
            <w:tcBorders>
              <w:top w:val="nil"/>
              <w:left w:val="nil"/>
              <w:bottom w:val="single" w:sz="4" w:space="0" w:color="auto"/>
              <w:right w:val="single" w:sz="4" w:space="0" w:color="auto"/>
            </w:tcBorders>
            <w:shd w:val="clear" w:color="000000" w:fill="FFFF0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4.32</w:t>
            </w:r>
          </w:p>
        </w:tc>
        <w:tc>
          <w:tcPr>
            <w:tcW w:w="919" w:type="dxa"/>
            <w:tcBorders>
              <w:top w:val="nil"/>
              <w:left w:val="nil"/>
              <w:bottom w:val="single" w:sz="4" w:space="0" w:color="auto"/>
              <w:right w:val="single" w:sz="4" w:space="0" w:color="auto"/>
            </w:tcBorders>
            <w:shd w:val="clear" w:color="000000" w:fill="FFFF0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8252</w:t>
            </w:r>
          </w:p>
        </w:tc>
        <w:tc>
          <w:tcPr>
            <w:tcW w:w="1108" w:type="dxa"/>
            <w:tcBorders>
              <w:top w:val="nil"/>
              <w:left w:val="nil"/>
              <w:bottom w:val="single" w:sz="4" w:space="0" w:color="auto"/>
              <w:right w:val="single" w:sz="4" w:space="0" w:color="auto"/>
            </w:tcBorders>
            <w:shd w:val="clear" w:color="000000" w:fill="FFFF0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107.17</w:t>
            </w:r>
          </w:p>
        </w:tc>
      </w:tr>
      <w:tr w:rsidR="00131BD5" w:rsidRPr="00C94BC6" w:rsidTr="000D3CC3">
        <w:trPr>
          <w:trHeight w:val="450"/>
          <w:jc w:val="center"/>
        </w:trPr>
        <w:tc>
          <w:tcPr>
            <w:tcW w:w="948" w:type="dxa"/>
            <w:tcBorders>
              <w:top w:val="nil"/>
              <w:left w:val="single" w:sz="4" w:space="0" w:color="auto"/>
              <w:bottom w:val="single" w:sz="4" w:space="0" w:color="auto"/>
              <w:right w:val="single" w:sz="4" w:space="0" w:color="auto"/>
            </w:tcBorders>
            <w:shd w:val="clear" w:color="000000" w:fill="C0C0C0"/>
            <w:vAlign w:val="bottom"/>
          </w:tcPr>
          <w:p w:rsidR="00131BD5" w:rsidRDefault="00131BD5" w:rsidP="000D3CC3">
            <w:pPr>
              <w:rPr>
                <w:rFonts w:ascii="Arial" w:hAnsi="Arial" w:cs="Arial"/>
                <w:sz w:val="16"/>
                <w:szCs w:val="16"/>
              </w:rPr>
            </w:pPr>
            <w:r>
              <w:rPr>
                <w:rFonts w:ascii="Arial" w:hAnsi="Arial" w:cs="Arial"/>
                <w:sz w:val="16"/>
                <w:szCs w:val="16"/>
              </w:rPr>
              <w:t>СВЕГА       II-VIII</w:t>
            </w:r>
          </w:p>
        </w:tc>
        <w:tc>
          <w:tcPr>
            <w:tcW w:w="837" w:type="dxa"/>
            <w:tcBorders>
              <w:top w:val="nil"/>
              <w:left w:val="single" w:sz="4" w:space="0" w:color="auto"/>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24544</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48.41</w:t>
            </w:r>
          </w:p>
        </w:tc>
        <w:tc>
          <w:tcPr>
            <w:tcW w:w="680"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3320</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6.55</w:t>
            </w:r>
          </w:p>
        </w:tc>
        <w:tc>
          <w:tcPr>
            <w:tcW w:w="919"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27864</w:t>
            </w:r>
          </w:p>
        </w:tc>
        <w:tc>
          <w:tcPr>
            <w:tcW w:w="1108" w:type="dxa"/>
            <w:tcBorders>
              <w:top w:val="nil"/>
              <w:left w:val="nil"/>
              <w:bottom w:val="single" w:sz="4" w:space="0" w:color="auto"/>
              <w:right w:val="single" w:sz="4" w:space="0" w:color="auto"/>
            </w:tcBorders>
            <w:shd w:val="clear" w:color="000000" w:fill="C0C0C0"/>
            <w:noWrap/>
            <w:vAlign w:val="bottom"/>
            <w:hideMark/>
          </w:tcPr>
          <w:p w:rsidR="00131BD5" w:rsidRPr="00C94BC6" w:rsidRDefault="00131BD5" w:rsidP="000D3CC3">
            <w:pPr>
              <w:spacing w:after="0" w:line="240" w:lineRule="auto"/>
              <w:jc w:val="right"/>
              <w:rPr>
                <w:rFonts w:ascii="Arial" w:hAnsi="Arial" w:cs="Arial"/>
                <w:sz w:val="16"/>
                <w:szCs w:val="16"/>
              </w:rPr>
            </w:pPr>
            <w:r w:rsidRPr="00C94BC6">
              <w:rPr>
                <w:rFonts w:ascii="Arial" w:hAnsi="Arial" w:cs="Arial"/>
                <w:sz w:val="16"/>
                <w:szCs w:val="16"/>
              </w:rPr>
              <w:t>54.96</w:t>
            </w:r>
          </w:p>
        </w:tc>
      </w:tr>
    </w:tbl>
    <w:p w:rsidR="00AE52B0" w:rsidRPr="005C2F48" w:rsidRDefault="00AE52B0" w:rsidP="00AE52B0">
      <w:pPr>
        <w:jc w:val="center"/>
        <w:rPr>
          <w:b/>
          <w:color w:val="FF0000"/>
        </w:rPr>
      </w:pPr>
    </w:p>
    <w:p w:rsidR="00AE52B0" w:rsidRDefault="00AE52B0" w:rsidP="00AE52B0">
      <w:pPr>
        <w:jc w:val="center"/>
        <w:rPr>
          <w:b/>
          <w:color w:val="FF0000"/>
        </w:rPr>
      </w:pPr>
    </w:p>
    <w:p w:rsidR="002A0D45" w:rsidRDefault="002A0D45" w:rsidP="002A0D45">
      <w:pPr>
        <w:rPr>
          <w:lang w:val="sr-Cyrl-CS"/>
        </w:rPr>
        <w:sectPr w:rsidR="002A0D45" w:rsidSect="00AE52B0">
          <w:pgSz w:w="11907" w:h="16839" w:code="9"/>
          <w:pgMar w:top="1440" w:right="1440" w:bottom="1440" w:left="1440" w:header="720" w:footer="720" w:gutter="0"/>
          <w:cols w:space="720"/>
          <w:docGrid w:linePitch="360"/>
        </w:sectPr>
      </w:pPr>
    </w:p>
    <w:p w:rsidR="002A0D45" w:rsidRDefault="002A0D45" w:rsidP="002A0D45">
      <w:pPr>
        <w:rPr>
          <w:lang w:val="sr-Cyrl-CS"/>
        </w:rPr>
      </w:pPr>
      <w:r>
        <w:rPr>
          <w:lang w:val="sr-Cyrl-CS"/>
        </w:rPr>
        <w:lastRenderedPageBreak/>
        <w:t>НОСИОЦИ ВУКОВЕ ДИПЛОМЕ:</w:t>
      </w:r>
    </w:p>
    <w:p w:rsidR="002A0D45" w:rsidRDefault="002A0D45" w:rsidP="002A0D45">
      <w:pPr>
        <w:rPr>
          <w:lang w:val="sr-Cyrl-CS"/>
        </w:rPr>
      </w:pPr>
      <w:r>
        <w:rPr>
          <w:lang w:val="sr-Cyrl-CS"/>
        </w:rPr>
        <w:t>Јована Гајић 8/1</w:t>
      </w:r>
    </w:p>
    <w:p w:rsidR="002A0D45" w:rsidRDefault="002A0D45" w:rsidP="002A0D45">
      <w:pPr>
        <w:rPr>
          <w:lang w:val="sr-Cyrl-CS"/>
        </w:rPr>
      </w:pPr>
      <w:r>
        <w:rPr>
          <w:lang w:val="sr-Cyrl-CS"/>
        </w:rPr>
        <w:t>Катарина Ђоровић 8/1</w:t>
      </w:r>
    </w:p>
    <w:p w:rsidR="002A0D45" w:rsidRDefault="002A0D45" w:rsidP="002A0D45">
      <w:pPr>
        <w:rPr>
          <w:lang w:val="sr-Cyrl-CS"/>
        </w:rPr>
      </w:pPr>
      <w:r>
        <w:rPr>
          <w:lang w:val="sr-Cyrl-CS"/>
        </w:rPr>
        <w:t>Дејан Јовановић 8/1</w:t>
      </w:r>
    </w:p>
    <w:p w:rsidR="002A0D45" w:rsidRDefault="002A0D45" w:rsidP="002A0D45">
      <w:pPr>
        <w:rPr>
          <w:lang w:val="sr-Cyrl-CS"/>
        </w:rPr>
      </w:pPr>
      <w:r>
        <w:rPr>
          <w:lang w:val="sr-Cyrl-CS"/>
        </w:rPr>
        <w:t>Ива Комар 8/2</w:t>
      </w:r>
    </w:p>
    <w:p w:rsidR="002A0D45" w:rsidRDefault="002A0D45" w:rsidP="002A0D45">
      <w:pPr>
        <w:rPr>
          <w:lang w:val="sr-Cyrl-CS"/>
        </w:rPr>
      </w:pPr>
      <w:r>
        <w:rPr>
          <w:lang w:val="sr-Cyrl-CS"/>
        </w:rPr>
        <w:t>Анђела Станков 8/2</w:t>
      </w:r>
    </w:p>
    <w:p w:rsidR="002A0D45" w:rsidRDefault="002A0D45" w:rsidP="002A0D45">
      <w:pPr>
        <w:rPr>
          <w:lang w:val="sr-Cyrl-CS"/>
        </w:rPr>
      </w:pPr>
      <w:r>
        <w:rPr>
          <w:lang w:val="sr-Cyrl-CS"/>
        </w:rPr>
        <w:t>Петра Милановић 8/2</w:t>
      </w:r>
    </w:p>
    <w:p w:rsidR="002A0D45" w:rsidRDefault="002A0D45" w:rsidP="002A0D45">
      <w:pPr>
        <w:rPr>
          <w:lang w:val="sr-Cyrl-CS"/>
        </w:rPr>
      </w:pPr>
      <w:r>
        <w:rPr>
          <w:lang w:val="sr-Cyrl-CS"/>
        </w:rPr>
        <w:t>Милан Станковић 8/3</w:t>
      </w:r>
    </w:p>
    <w:p w:rsidR="002A0D45" w:rsidRDefault="002A0D45" w:rsidP="002A0D45">
      <w:pPr>
        <w:rPr>
          <w:lang w:val="sr-Cyrl-CS"/>
        </w:rPr>
      </w:pPr>
      <w:r>
        <w:rPr>
          <w:lang w:val="sr-Cyrl-CS"/>
        </w:rPr>
        <w:t>Анђела Димитров 8/3</w:t>
      </w:r>
    </w:p>
    <w:p w:rsidR="002A0D45" w:rsidRDefault="002A0D45" w:rsidP="002A0D45">
      <w:pPr>
        <w:rPr>
          <w:lang w:val="sr-Cyrl-CS"/>
        </w:rPr>
      </w:pPr>
      <w:r>
        <w:rPr>
          <w:lang w:val="sr-Cyrl-CS"/>
        </w:rPr>
        <w:t>Душан Милутиновић 8/3</w:t>
      </w:r>
    </w:p>
    <w:p w:rsidR="002A0D45" w:rsidRDefault="002A0D45" w:rsidP="002A0D45">
      <w:pPr>
        <w:rPr>
          <w:lang w:val="sr-Cyrl-CS"/>
        </w:rPr>
      </w:pPr>
    </w:p>
    <w:p w:rsidR="002A0D45" w:rsidRDefault="002A0D45" w:rsidP="002A0D45">
      <w:pPr>
        <w:rPr>
          <w:lang w:val="sr-Cyrl-CS"/>
        </w:rPr>
      </w:pPr>
    </w:p>
    <w:p w:rsidR="002A0D45" w:rsidRDefault="002A0D45" w:rsidP="002A0D45">
      <w:pPr>
        <w:rPr>
          <w:lang w:val="sr-Cyrl-CS"/>
        </w:rPr>
      </w:pPr>
    </w:p>
    <w:p w:rsidR="002A0D45" w:rsidRDefault="002A0D45" w:rsidP="002A0D45">
      <w:pPr>
        <w:rPr>
          <w:lang w:val="sr-Cyrl-CS"/>
        </w:rPr>
      </w:pPr>
    </w:p>
    <w:p w:rsidR="002A0D45" w:rsidRDefault="002A0D45" w:rsidP="002A0D45">
      <w:pPr>
        <w:rPr>
          <w:lang w:val="sr-Cyrl-CS"/>
        </w:rPr>
      </w:pPr>
      <w:r>
        <w:rPr>
          <w:lang w:val="sr-Cyrl-CS"/>
        </w:rPr>
        <w:t xml:space="preserve">УЧЕНИК ГЕНЕРАЦИЈЕ: </w:t>
      </w:r>
    </w:p>
    <w:p w:rsidR="002A0D45" w:rsidRDefault="002A0D45" w:rsidP="002A0D45">
      <w:pPr>
        <w:rPr>
          <w:lang w:val="sr-Cyrl-CS"/>
        </w:rPr>
      </w:pPr>
      <w:r>
        <w:rPr>
          <w:lang w:val="sr-Cyrl-CS"/>
        </w:rPr>
        <w:t>Анђела Станков 8/2</w:t>
      </w:r>
    </w:p>
    <w:p w:rsidR="002A0D45" w:rsidRDefault="002A0D45" w:rsidP="002A0D45">
      <w:pPr>
        <w:rPr>
          <w:lang w:val="sr-Cyrl-CS"/>
        </w:rPr>
      </w:pPr>
    </w:p>
    <w:p w:rsidR="002A0D45" w:rsidRDefault="002A0D45" w:rsidP="002A0D45">
      <w:pPr>
        <w:rPr>
          <w:lang w:val="sr-Cyrl-CS"/>
        </w:rPr>
      </w:pPr>
      <w:r>
        <w:rPr>
          <w:lang w:val="sr-Cyrl-CS"/>
        </w:rPr>
        <w:t>СПОРТИСТА ГЕНЕРАЦИЈЕ:</w:t>
      </w:r>
    </w:p>
    <w:p w:rsidR="002A0D45" w:rsidRDefault="002A0D45" w:rsidP="002A0D45">
      <w:pPr>
        <w:jc w:val="center"/>
        <w:rPr>
          <w:lang w:val="sr-Cyrl-CS"/>
        </w:rPr>
        <w:sectPr w:rsidR="002A0D45" w:rsidSect="002A0D45">
          <w:type w:val="continuous"/>
          <w:pgSz w:w="11907" w:h="16839" w:code="9"/>
          <w:pgMar w:top="1440" w:right="1440" w:bottom="1440" w:left="1440" w:header="720" w:footer="720" w:gutter="0"/>
          <w:cols w:num="2" w:space="720"/>
          <w:docGrid w:linePitch="360"/>
        </w:sectPr>
      </w:pPr>
      <w:r>
        <w:rPr>
          <w:lang w:val="sr-Cyrl-CS"/>
        </w:rPr>
        <w:t>Теодора Јовановић 8/1</w:t>
      </w:r>
    </w:p>
    <w:p w:rsidR="002A0D45" w:rsidRDefault="002A0D45" w:rsidP="002A0D45">
      <w:pPr>
        <w:jc w:val="center"/>
        <w:rPr>
          <w:b/>
          <w:color w:val="FF0000"/>
        </w:rPr>
      </w:pPr>
    </w:p>
    <w:p w:rsidR="002A0D45" w:rsidRPr="005C2F48" w:rsidRDefault="002A0D45" w:rsidP="00AE52B0">
      <w:pPr>
        <w:jc w:val="center"/>
        <w:rPr>
          <w:b/>
          <w:color w:val="FF0000"/>
        </w:rPr>
      </w:pPr>
    </w:p>
    <w:sectPr w:rsidR="002A0D45" w:rsidRPr="005C2F48" w:rsidSect="002A0D45">
      <w:type w:val="continuous"/>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174" w:rsidRDefault="005E1174" w:rsidP="00750E10">
      <w:pPr>
        <w:spacing w:after="0" w:line="240" w:lineRule="auto"/>
      </w:pPr>
      <w:r>
        <w:separator/>
      </w:r>
    </w:p>
  </w:endnote>
  <w:endnote w:type="continuationSeparator" w:id="1">
    <w:p w:rsidR="005E1174" w:rsidRDefault="005E1174" w:rsidP="00750E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_ Helvetika">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3F" w:csb1="00000000"/>
  </w:font>
  <w:font w:name="Cambria Math">
    <w:panose1 w:val="02040503050406030204"/>
    <w:charset w:val="00"/>
    <w:family w:val="roman"/>
    <w:pitch w:val="variable"/>
    <w:sig w:usb0="A00002EF" w:usb1="420020EB" w:usb2="00000000" w:usb3="00000000" w:csb0="0000009F" w:csb1="00000000"/>
  </w:font>
  <w:font w:name="Arial CYR Cyr">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1747128"/>
      <w:docPartObj>
        <w:docPartGallery w:val="Page Numbers (Bottom of Page)"/>
        <w:docPartUnique/>
      </w:docPartObj>
    </w:sdtPr>
    <w:sdtContent>
      <w:p w:rsidR="009E0222" w:rsidRDefault="009E0222">
        <w:pPr>
          <w:pStyle w:val="Footer"/>
          <w:jc w:val="center"/>
        </w:pPr>
        <w:fldSimple w:instr=" PAGE   \* MERGEFORMAT ">
          <w:r w:rsidR="00D9177C">
            <w:rPr>
              <w:noProof/>
            </w:rPr>
            <w:t>31</w:t>
          </w:r>
        </w:fldSimple>
      </w:p>
    </w:sdtContent>
  </w:sdt>
  <w:p w:rsidR="009E0222" w:rsidRDefault="009E02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174" w:rsidRDefault="005E1174" w:rsidP="00750E10">
      <w:pPr>
        <w:spacing w:after="0" w:line="240" w:lineRule="auto"/>
      </w:pPr>
      <w:r>
        <w:separator/>
      </w:r>
    </w:p>
  </w:footnote>
  <w:footnote w:type="continuationSeparator" w:id="1">
    <w:p w:rsidR="005E1174" w:rsidRDefault="005E1174" w:rsidP="00750E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5922"/>
    <w:multiLevelType w:val="hybridMultilevel"/>
    <w:tmpl w:val="770ED594"/>
    <w:lvl w:ilvl="0" w:tplc="C1E4EA2A">
      <w:start w:val="1"/>
      <w:numFmt w:val="decimal"/>
      <w:lvlText w:val="%1."/>
      <w:lvlJc w:val="left"/>
      <w:pPr>
        <w:ind w:left="387" w:hanging="360"/>
      </w:pPr>
      <w:rPr>
        <w:rFonts w:hint="default"/>
      </w:rPr>
    </w:lvl>
    <w:lvl w:ilvl="1" w:tplc="DA78D402" w:tentative="1">
      <w:start w:val="1"/>
      <w:numFmt w:val="lowerLetter"/>
      <w:lvlText w:val="%2."/>
      <w:lvlJc w:val="left"/>
      <w:pPr>
        <w:ind w:left="1107" w:hanging="360"/>
      </w:pPr>
    </w:lvl>
    <w:lvl w:ilvl="2" w:tplc="029C70FC" w:tentative="1">
      <w:start w:val="1"/>
      <w:numFmt w:val="lowerRoman"/>
      <w:lvlText w:val="%3."/>
      <w:lvlJc w:val="right"/>
      <w:pPr>
        <w:ind w:left="1827" w:hanging="180"/>
      </w:pPr>
    </w:lvl>
    <w:lvl w:ilvl="3" w:tplc="071E81B4" w:tentative="1">
      <w:start w:val="1"/>
      <w:numFmt w:val="decimal"/>
      <w:lvlText w:val="%4."/>
      <w:lvlJc w:val="left"/>
      <w:pPr>
        <w:ind w:left="2547" w:hanging="360"/>
      </w:pPr>
    </w:lvl>
    <w:lvl w:ilvl="4" w:tplc="628895C0" w:tentative="1">
      <w:start w:val="1"/>
      <w:numFmt w:val="lowerLetter"/>
      <w:lvlText w:val="%5."/>
      <w:lvlJc w:val="left"/>
      <w:pPr>
        <w:ind w:left="3267" w:hanging="360"/>
      </w:pPr>
    </w:lvl>
    <w:lvl w:ilvl="5" w:tplc="5DC83D48" w:tentative="1">
      <w:start w:val="1"/>
      <w:numFmt w:val="lowerRoman"/>
      <w:lvlText w:val="%6."/>
      <w:lvlJc w:val="right"/>
      <w:pPr>
        <w:ind w:left="3987" w:hanging="180"/>
      </w:pPr>
    </w:lvl>
    <w:lvl w:ilvl="6" w:tplc="705AB992" w:tentative="1">
      <w:start w:val="1"/>
      <w:numFmt w:val="decimal"/>
      <w:lvlText w:val="%7."/>
      <w:lvlJc w:val="left"/>
      <w:pPr>
        <w:ind w:left="4707" w:hanging="360"/>
      </w:pPr>
    </w:lvl>
    <w:lvl w:ilvl="7" w:tplc="BD8E6E26" w:tentative="1">
      <w:start w:val="1"/>
      <w:numFmt w:val="lowerLetter"/>
      <w:lvlText w:val="%8."/>
      <w:lvlJc w:val="left"/>
      <w:pPr>
        <w:ind w:left="5427" w:hanging="360"/>
      </w:pPr>
    </w:lvl>
    <w:lvl w:ilvl="8" w:tplc="1F98767A" w:tentative="1">
      <w:start w:val="1"/>
      <w:numFmt w:val="lowerRoman"/>
      <w:lvlText w:val="%9."/>
      <w:lvlJc w:val="right"/>
      <w:pPr>
        <w:ind w:left="6147" w:hanging="180"/>
      </w:pPr>
    </w:lvl>
  </w:abstractNum>
  <w:abstractNum w:abstractNumId="1">
    <w:nsid w:val="014F5E67"/>
    <w:multiLevelType w:val="hybridMultilevel"/>
    <w:tmpl w:val="C1625964"/>
    <w:lvl w:ilvl="0" w:tplc="355687B0">
      <w:start w:val="1"/>
      <w:numFmt w:val="bullet"/>
      <w:lvlText w:val=""/>
      <w:lvlJc w:val="left"/>
      <w:pPr>
        <w:ind w:left="720" w:hanging="360"/>
      </w:pPr>
      <w:rPr>
        <w:rFonts w:ascii="Symbol" w:hAnsi="Symbol" w:hint="default"/>
      </w:rPr>
    </w:lvl>
    <w:lvl w:ilvl="1" w:tplc="EDF8FC04" w:tentative="1">
      <w:start w:val="1"/>
      <w:numFmt w:val="bullet"/>
      <w:lvlText w:val="o"/>
      <w:lvlJc w:val="left"/>
      <w:pPr>
        <w:ind w:left="1440" w:hanging="360"/>
      </w:pPr>
      <w:rPr>
        <w:rFonts w:ascii="Courier New" w:hAnsi="Courier New" w:cs="Courier New" w:hint="default"/>
      </w:rPr>
    </w:lvl>
    <w:lvl w:ilvl="2" w:tplc="EEC49250" w:tentative="1">
      <w:start w:val="1"/>
      <w:numFmt w:val="bullet"/>
      <w:lvlText w:val=""/>
      <w:lvlJc w:val="left"/>
      <w:pPr>
        <w:ind w:left="2160" w:hanging="360"/>
      </w:pPr>
      <w:rPr>
        <w:rFonts w:ascii="Wingdings" w:hAnsi="Wingdings" w:hint="default"/>
      </w:rPr>
    </w:lvl>
    <w:lvl w:ilvl="3" w:tplc="A84630CC" w:tentative="1">
      <w:start w:val="1"/>
      <w:numFmt w:val="bullet"/>
      <w:lvlText w:val=""/>
      <w:lvlJc w:val="left"/>
      <w:pPr>
        <w:ind w:left="2880" w:hanging="360"/>
      </w:pPr>
      <w:rPr>
        <w:rFonts w:ascii="Symbol" w:hAnsi="Symbol" w:hint="default"/>
      </w:rPr>
    </w:lvl>
    <w:lvl w:ilvl="4" w:tplc="5174639E" w:tentative="1">
      <w:start w:val="1"/>
      <w:numFmt w:val="bullet"/>
      <w:lvlText w:val="o"/>
      <w:lvlJc w:val="left"/>
      <w:pPr>
        <w:ind w:left="3600" w:hanging="360"/>
      </w:pPr>
      <w:rPr>
        <w:rFonts w:ascii="Courier New" w:hAnsi="Courier New" w:cs="Courier New" w:hint="default"/>
      </w:rPr>
    </w:lvl>
    <w:lvl w:ilvl="5" w:tplc="3E26922C" w:tentative="1">
      <w:start w:val="1"/>
      <w:numFmt w:val="bullet"/>
      <w:lvlText w:val=""/>
      <w:lvlJc w:val="left"/>
      <w:pPr>
        <w:ind w:left="4320" w:hanging="360"/>
      </w:pPr>
      <w:rPr>
        <w:rFonts w:ascii="Wingdings" w:hAnsi="Wingdings" w:hint="default"/>
      </w:rPr>
    </w:lvl>
    <w:lvl w:ilvl="6" w:tplc="2304BEB4" w:tentative="1">
      <w:start w:val="1"/>
      <w:numFmt w:val="bullet"/>
      <w:lvlText w:val=""/>
      <w:lvlJc w:val="left"/>
      <w:pPr>
        <w:ind w:left="5040" w:hanging="360"/>
      </w:pPr>
      <w:rPr>
        <w:rFonts w:ascii="Symbol" w:hAnsi="Symbol" w:hint="default"/>
      </w:rPr>
    </w:lvl>
    <w:lvl w:ilvl="7" w:tplc="9B6AC4F2" w:tentative="1">
      <w:start w:val="1"/>
      <w:numFmt w:val="bullet"/>
      <w:lvlText w:val="o"/>
      <w:lvlJc w:val="left"/>
      <w:pPr>
        <w:ind w:left="5760" w:hanging="360"/>
      </w:pPr>
      <w:rPr>
        <w:rFonts w:ascii="Courier New" w:hAnsi="Courier New" w:cs="Courier New" w:hint="default"/>
      </w:rPr>
    </w:lvl>
    <w:lvl w:ilvl="8" w:tplc="F5382EBC" w:tentative="1">
      <w:start w:val="1"/>
      <w:numFmt w:val="bullet"/>
      <w:lvlText w:val=""/>
      <w:lvlJc w:val="left"/>
      <w:pPr>
        <w:ind w:left="6480" w:hanging="360"/>
      </w:pPr>
      <w:rPr>
        <w:rFonts w:ascii="Wingdings" w:hAnsi="Wingdings" w:hint="default"/>
      </w:rPr>
    </w:lvl>
  </w:abstractNum>
  <w:abstractNum w:abstractNumId="2">
    <w:nsid w:val="024E1336"/>
    <w:multiLevelType w:val="hybridMultilevel"/>
    <w:tmpl w:val="39AC0A4E"/>
    <w:lvl w:ilvl="0" w:tplc="1850F696">
      <w:start w:val="1"/>
      <w:numFmt w:val="decimal"/>
      <w:lvlText w:val="%1."/>
      <w:lvlJc w:val="left"/>
      <w:pPr>
        <w:tabs>
          <w:tab w:val="num" w:pos="1080"/>
        </w:tabs>
        <w:ind w:left="1080" w:hanging="360"/>
      </w:pPr>
      <w:rPr>
        <w:rFonts w:ascii="Calibri" w:eastAsia="Times New Roman" w:hAnsi="Calibri"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2B16FC1"/>
    <w:multiLevelType w:val="hybridMultilevel"/>
    <w:tmpl w:val="300A7706"/>
    <w:lvl w:ilvl="0" w:tplc="04090001">
      <w:start w:val="1"/>
      <w:numFmt w:val="decimal"/>
      <w:lvlText w:val="%1."/>
      <w:lvlJc w:val="left"/>
      <w:pPr>
        <w:ind w:left="720" w:hanging="360"/>
      </w:pPr>
      <w:rPr>
        <w:rFonts w:hint="default"/>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4">
    <w:nsid w:val="037F5555"/>
    <w:multiLevelType w:val="hybridMultilevel"/>
    <w:tmpl w:val="3FF03E4E"/>
    <w:lvl w:ilvl="0" w:tplc="B26C8D30">
      <w:start w:val="1"/>
      <w:numFmt w:val="bullet"/>
      <w:lvlText w:val=""/>
      <w:lvlJc w:val="left"/>
      <w:pPr>
        <w:tabs>
          <w:tab w:val="num" w:pos="1068"/>
        </w:tabs>
        <w:ind w:left="1068" w:hanging="360"/>
      </w:pPr>
      <w:rPr>
        <w:rFonts w:ascii="Symbol" w:hAnsi="Symbol" w:hint="default"/>
      </w:rPr>
    </w:lvl>
    <w:lvl w:ilvl="1" w:tplc="04090019">
      <w:start w:val="1"/>
      <w:numFmt w:val="decimal"/>
      <w:lvlText w:val="%2."/>
      <w:lvlJc w:val="left"/>
      <w:pPr>
        <w:tabs>
          <w:tab w:val="num" w:pos="644"/>
        </w:tabs>
        <w:ind w:left="644" w:hanging="360"/>
      </w:pPr>
      <w:rPr>
        <w:rFonts w:hint="default"/>
      </w:rPr>
    </w:lvl>
    <w:lvl w:ilvl="2" w:tplc="0409001B" w:tentative="1">
      <w:start w:val="1"/>
      <w:numFmt w:val="bullet"/>
      <w:lvlText w:val=""/>
      <w:lvlJc w:val="left"/>
      <w:pPr>
        <w:tabs>
          <w:tab w:val="num" w:pos="2508"/>
        </w:tabs>
        <w:ind w:left="2508" w:hanging="360"/>
      </w:pPr>
      <w:rPr>
        <w:rFonts w:ascii="Wingdings" w:hAnsi="Wingdings" w:hint="default"/>
      </w:rPr>
    </w:lvl>
    <w:lvl w:ilvl="3" w:tplc="0409000F" w:tentative="1">
      <w:start w:val="1"/>
      <w:numFmt w:val="bullet"/>
      <w:lvlText w:val=""/>
      <w:lvlJc w:val="left"/>
      <w:pPr>
        <w:tabs>
          <w:tab w:val="num" w:pos="3228"/>
        </w:tabs>
        <w:ind w:left="3228" w:hanging="360"/>
      </w:pPr>
      <w:rPr>
        <w:rFonts w:ascii="Symbol" w:hAnsi="Symbol" w:hint="default"/>
      </w:rPr>
    </w:lvl>
    <w:lvl w:ilvl="4" w:tplc="04090019" w:tentative="1">
      <w:start w:val="1"/>
      <w:numFmt w:val="bullet"/>
      <w:lvlText w:val="o"/>
      <w:lvlJc w:val="left"/>
      <w:pPr>
        <w:tabs>
          <w:tab w:val="num" w:pos="3948"/>
        </w:tabs>
        <w:ind w:left="3948" w:hanging="360"/>
      </w:pPr>
      <w:rPr>
        <w:rFonts w:ascii="Courier New" w:hAnsi="Courier New" w:cs="Courier New" w:hint="default"/>
      </w:rPr>
    </w:lvl>
    <w:lvl w:ilvl="5" w:tplc="0409001B" w:tentative="1">
      <w:start w:val="1"/>
      <w:numFmt w:val="bullet"/>
      <w:lvlText w:val=""/>
      <w:lvlJc w:val="left"/>
      <w:pPr>
        <w:tabs>
          <w:tab w:val="num" w:pos="4668"/>
        </w:tabs>
        <w:ind w:left="4668" w:hanging="360"/>
      </w:pPr>
      <w:rPr>
        <w:rFonts w:ascii="Wingdings" w:hAnsi="Wingdings" w:hint="default"/>
      </w:rPr>
    </w:lvl>
    <w:lvl w:ilvl="6" w:tplc="0409000F" w:tentative="1">
      <w:start w:val="1"/>
      <w:numFmt w:val="bullet"/>
      <w:lvlText w:val=""/>
      <w:lvlJc w:val="left"/>
      <w:pPr>
        <w:tabs>
          <w:tab w:val="num" w:pos="5388"/>
        </w:tabs>
        <w:ind w:left="5388" w:hanging="360"/>
      </w:pPr>
      <w:rPr>
        <w:rFonts w:ascii="Symbol" w:hAnsi="Symbol" w:hint="default"/>
      </w:rPr>
    </w:lvl>
    <w:lvl w:ilvl="7" w:tplc="04090019" w:tentative="1">
      <w:start w:val="1"/>
      <w:numFmt w:val="bullet"/>
      <w:lvlText w:val="o"/>
      <w:lvlJc w:val="left"/>
      <w:pPr>
        <w:tabs>
          <w:tab w:val="num" w:pos="6108"/>
        </w:tabs>
        <w:ind w:left="6108" w:hanging="360"/>
      </w:pPr>
      <w:rPr>
        <w:rFonts w:ascii="Courier New" w:hAnsi="Courier New" w:cs="Courier New" w:hint="default"/>
      </w:rPr>
    </w:lvl>
    <w:lvl w:ilvl="8" w:tplc="0409001B" w:tentative="1">
      <w:start w:val="1"/>
      <w:numFmt w:val="bullet"/>
      <w:lvlText w:val=""/>
      <w:lvlJc w:val="left"/>
      <w:pPr>
        <w:tabs>
          <w:tab w:val="num" w:pos="6828"/>
        </w:tabs>
        <w:ind w:left="6828" w:hanging="360"/>
      </w:pPr>
      <w:rPr>
        <w:rFonts w:ascii="Wingdings" w:hAnsi="Wingdings" w:hint="default"/>
      </w:rPr>
    </w:lvl>
  </w:abstractNum>
  <w:abstractNum w:abstractNumId="5">
    <w:nsid w:val="040A1F4F"/>
    <w:multiLevelType w:val="hybridMultilevel"/>
    <w:tmpl w:val="B8CC12BE"/>
    <w:lvl w:ilvl="0" w:tplc="0409000F">
      <w:start w:val="1"/>
      <w:numFmt w:val="bullet"/>
      <w:lvlText w:val=""/>
      <w:lvlJc w:val="left"/>
      <w:pPr>
        <w:ind w:left="894" w:hanging="360"/>
      </w:pPr>
      <w:rPr>
        <w:rFonts w:ascii="Symbol" w:hAnsi="Symbol" w:hint="default"/>
      </w:rPr>
    </w:lvl>
    <w:lvl w:ilvl="1" w:tplc="04090019" w:tentative="1">
      <w:start w:val="1"/>
      <w:numFmt w:val="bullet"/>
      <w:lvlText w:val="o"/>
      <w:lvlJc w:val="left"/>
      <w:pPr>
        <w:ind w:left="1614" w:hanging="360"/>
      </w:pPr>
      <w:rPr>
        <w:rFonts w:ascii="Courier New" w:hAnsi="Courier New" w:cs="Courier New" w:hint="default"/>
      </w:rPr>
    </w:lvl>
    <w:lvl w:ilvl="2" w:tplc="0409001B" w:tentative="1">
      <w:start w:val="1"/>
      <w:numFmt w:val="bullet"/>
      <w:lvlText w:val=""/>
      <w:lvlJc w:val="left"/>
      <w:pPr>
        <w:ind w:left="2334" w:hanging="360"/>
      </w:pPr>
      <w:rPr>
        <w:rFonts w:ascii="Wingdings" w:hAnsi="Wingdings" w:hint="default"/>
      </w:rPr>
    </w:lvl>
    <w:lvl w:ilvl="3" w:tplc="0409000F" w:tentative="1">
      <w:start w:val="1"/>
      <w:numFmt w:val="bullet"/>
      <w:lvlText w:val=""/>
      <w:lvlJc w:val="left"/>
      <w:pPr>
        <w:ind w:left="3054" w:hanging="360"/>
      </w:pPr>
      <w:rPr>
        <w:rFonts w:ascii="Symbol" w:hAnsi="Symbol" w:hint="default"/>
      </w:rPr>
    </w:lvl>
    <w:lvl w:ilvl="4" w:tplc="04090019" w:tentative="1">
      <w:start w:val="1"/>
      <w:numFmt w:val="bullet"/>
      <w:lvlText w:val="o"/>
      <w:lvlJc w:val="left"/>
      <w:pPr>
        <w:ind w:left="3774" w:hanging="360"/>
      </w:pPr>
      <w:rPr>
        <w:rFonts w:ascii="Courier New" w:hAnsi="Courier New" w:cs="Courier New" w:hint="default"/>
      </w:rPr>
    </w:lvl>
    <w:lvl w:ilvl="5" w:tplc="0409001B" w:tentative="1">
      <w:start w:val="1"/>
      <w:numFmt w:val="bullet"/>
      <w:lvlText w:val=""/>
      <w:lvlJc w:val="left"/>
      <w:pPr>
        <w:ind w:left="4494" w:hanging="360"/>
      </w:pPr>
      <w:rPr>
        <w:rFonts w:ascii="Wingdings" w:hAnsi="Wingdings" w:hint="default"/>
      </w:rPr>
    </w:lvl>
    <w:lvl w:ilvl="6" w:tplc="0409000F" w:tentative="1">
      <w:start w:val="1"/>
      <w:numFmt w:val="bullet"/>
      <w:lvlText w:val=""/>
      <w:lvlJc w:val="left"/>
      <w:pPr>
        <w:ind w:left="5214" w:hanging="360"/>
      </w:pPr>
      <w:rPr>
        <w:rFonts w:ascii="Symbol" w:hAnsi="Symbol" w:hint="default"/>
      </w:rPr>
    </w:lvl>
    <w:lvl w:ilvl="7" w:tplc="04090019" w:tentative="1">
      <w:start w:val="1"/>
      <w:numFmt w:val="bullet"/>
      <w:lvlText w:val="o"/>
      <w:lvlJc w:val="left"/>
      <w:pPr>
        <w:ind w:left="5934" w:hanging="360"/>
      </w:pPr>
      <w:rPr>
        <w:rFonts w:ascii="Courier New" w:hAnsi="Courier New" w:cs="Courier New" w:hint="default"/>
      </w:rPr>
    </w:lvl>
    <w:lvl w:ilvl="8" w:tplc="0409001B" w:tentative="1">
      <w:start w:val="1"/>
      <w:numFmt w:val="bullet"/>
      <w:lvlText w:val=""/>
      <w:lvlJc w:val="left"/>
      <w:pPr>
        <w:ind w:left="6654" w:hanging="360"/>
      </w:pPr>
      <w:rPr>
        <w:rFonts w:ascii="Wingdings" w:hAnsi="Wingdings" w:hint="default"/>
      </w:rPr>
    </w:lvl>
  </w:abstractNum>
  <w:abstractNum w:abstractNumId="6">
    <w:nsid w:val="070E4484"/>
    <w:multiLevelType w:val="hybridMultilevel"/>
    <w:tmpl w:val="691CBA5C"/>
    <w:lvl w:ilvl="0" w:tplc="081A0001">
      <w:start w:val="1"/>
      <w:numFmt w:val="bullet"/>
      <w:lvlText w:val=""/>
      <w:lvlJc w:val="left"/>
      <w:pPr>
        <w:ind w:left="720" w:hanging="360"/>
      </w:pPr>
      <w:rPr>
        <w:rFonts w:ascii="Symbol" w:hAnsi="Symbol" w:hint="default"/>
      </w:rPr>
    </w:lvl>
    <w:lvl w:ilvl="1" w:tplc="081A000F"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
    <w:nsid w:val="07546174"/>
    <w:multiLevelType w:val="hybridMultilevel"/>
    <w:tmpl w:val="B824C10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075C1649"/>
    <w:multiLevelType w:val="hybridMultilevel"/>
    <w:tmpl w:val="26C47B5C"/>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nsid w:val="085A084A"/>
    <w:multiLevelType w:val="hybridMultilevel"/>
    <w:tmpl w:val="701A357E"/>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
    <w:nsid w:val="08FE276B"/>
    <w:multiLevelType w:val="hybridMultilevel"/>
    <w:tmpl w:val="E8BC3332"/>
    <w:lvl w:ilvl="0" w:tplc="04090001">
      <w:start w:val="1"/>
      <w:numFmt w:val="decimal"/>
      <w:lvlText w:val="%1."/>
      <w:lvlJc w:val="left"/>
      <w:pPr>
        <w:tabs>
          <w:tab w:val="num" w:pos="216"/>
        </w:tabs>
        <w:ind w:left="288" w:hanging="288"/>
      </w:pPr>
      <w:rPr>
        <w:rFonts w:cs="Times New Roman"/>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nsid w:val="0A797CDF"/>
    <w:multiLevelType w:val="hybridMultilevel"/>
    <w:tmpl w:val="ADF41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DD5A70"/>
    <w:multiLevelType w:val="hybridMultilevel"/>
    <w:tmpl w:val="92CE8672"/>
    <w:lvl w:ilvl="0" w:tplc="C8C84DF2">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nsid w:val="0CFE1FF4"/>
    <w:multiLevelType w:val="hybridMultilevel"/>
    <w:tmpl w:val="87A07196"/>
    <w:lvl w:ilvl="0" w:tplc="04090001">
      <w:start w:val="1"/>
      <w:numFmt w:val="decimal"/>
      <w:lvlText w:val="%1."/>
      <w:lvlJc w:val="left"/>
      <w:pPr>
        <w:ind w:left="720" w:hanging="360"/>
      </w:pPr>
      <w:rPr>
        <w:rFonts w:hint="default"/>
        <w:color w:val="auto"/>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nsid w:val="0EBB42B6"/>
    <w:multiLevelType w:val="hybridMultilevel"/>
    <w:tmpl w:val="F78A0AF2"/>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FBB31EA"/>
    <w:multiLevelType w:val="hybridMultilevel"/>
    <w:tmpl w:val="93442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280B68"/>
    <w:multiLevelType w:val="hybridMultilevel"/>
    <w:tmpl w:val="06040BBA"/>
    <w:lvl w:ilvl="0" w:tplc="0409000B">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nsid w:val="10E26305"/>
    <w:multiLevelType w:val="hybridMultilevel"/>
    <w:tmpl w:val="037C259A"/>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
    <w:nsid w:val="11826BB3"/>
    <w:multiLevelType w:val="hybridMultilevel"/>
    <w:tmpl w:val="0A26CC90"/>
    <w:lvl w:ilvl="0" w:tplc="0409000F">
      <w:start w:val="1"/>
      <w:numFmt w:val="bullet"/>
      <w:lvlText w:val="−"/>
      <w:lvlJc w:val="left"/>
      <w:pPr>
        <w:ind w:left="720" w:hanging="360"/>
      </w:pPr>
      <w:rPr>
        <w:rFonts w:ascii="Calibri" w:hAnsi="Calibri"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nsid w:val="121855F2"/>
    <w:multiLevelType w:val="hybridMultilevel"/>
    <w:tmpl w:val="D8FCE8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3027866"/>
    <w:multiLevelType w:val="hybridMultilevel"/>
    <w:tmpl w:val="765647FE"/>
    <w:lvl w:ilvl="0" w:tplc="F7AE85CA">
      <w:start w:val="4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4803399"/>
    <w:multiLevelType w:val="hybridMultilevel"/>
    <w:tmpl w:val="F714769E"/>
    <w:lvl w:ilvl="0" w:tplc="E6D8992C">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14F07BA8"/>
    <w:multiLevelType w:val="hybridMultilevel"/>
    <w:tmpl w:val="F050F5CA"/>
    <w:lvl w:ilvl="0" w:tplc="957666BA">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
    <w:nsid w:val="160F60C2"/>
    <w:multiLevelType w:val="hybridMultilevel"/>
    <w:tmpl w:val="B1464B40"/>
    <w:lvl w:ilvl="0" w:tplc="006ECE82">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4">
    <w:nsid w:val="17194AD8"/>
    <w:multiLevelType w:val="hybridMultilevel"/>
    <w:tmpl w:val="EFEE39E4"/>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nsid w:val="18424865"/>
    <w:multiLevelType w:val="hybridMultilevel"/>
    <w:tmpl w:val="2332B1B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8720BE3"/>
    <w:multiLevelType w:val="hybridMultilevel"/>
    <w:tmpl w:val="7E7A9CE6"/>
    <w:lvl w:ilvl="0" w:tplc="04090001">
      <w:start w:val="1"/>
      <w:numFmt w:val="decimal"/>
      <w:lvlText w:val="%1."/>
      <w:lvlJc w:val="left"/>
      <w:pPr>
        <w:tabs>
          <w:tab w:val="num" w:pos="360"/>
        </w:tabs>
        <w:ind w:left="360" w:hanging="360"/>
      </w:pPr>
      <w:rPr>
        <w:rFonts w:ascii="Calibri" w:eastAsia="Times New Roman" w:hAnsi="Calibri" w:cs="Times New Roman"/>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27">
    <w:nsid w:val="190D4F32"/>
    <w:multiLevelType w:val="hybridMultilevel"/>
    <w:tmpl w:val="299EFFD8"/>
    <w:lvl w:ilvl="0" w:tplc="C07CC56A">
      <w:start w:val="1"/>
      <w:numFmt w:val="decimal"/>
      <w:lvlText w:val="%1."/>
      <w:lvlJc w:val="left"/>
      <w:pPr>
        <w:tabs>
          <w:tab w:val="num" w:pos="216"/>
        </w:tabs>
        <w:ind w:left="288" w:hanging="288"/>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8">
    <w:nsid w:val="195624AC"/>
    <w:multiLevelType w:val="hybridMultilevel"/>
    <w:tmpl w:val="1660E854"/>
    <w:lvl w:ilvl="0" w:tplc="936C2F68">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9">
    <w:nsid w:val="19CD0E16"/>
    <w:multiLevelType w:val="hybridMultilevel"/>
    <w:tmpl w:val="1AB4E166"/>
    <w:lvl w:ilvl="0" w:tplc="3A12266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0">
    <w:nsid w:val="1B327923"/>
    <w:multiLevelType w:val="hybridMultilevel"/>
    <w:tmpl w:val="D3FE78A8"/>
    <w:lvl w:ilvl="0" w:tplc="04090001">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BC0408E"/>
    <w:multiLevelType w:val="hybridMultilevel"/>
    <w:tmpl w:val="7D466514"/>
    <w:lvl w:ilvl="0" w:tplc="04090001">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C8C4A77"/>
    <w:multiLevelType w:val="hybridMultilevel"/>
    <w:tmpl w:val="695C52D0"/>
    <w:lvl w:ilvl="0" w:tplc="04090001">
      <w:start w:val="1"/>
      <w:numFmt w:val="decimal"/>
      <w:lvlText w:val="%1."/>
      <w:lvlJc w:val="left"/>
      <w:pPr>
        <w:tabs>
          <w:tab w:val="num" w:pos="360"/>
        </w:tabs>
        <w:ind w:left="360" w:hanging="360"/>
      </w:pPr>
    </w:lvl>
    <w:lvl w:ilvl="1" w:tplc="04090003">
      <w:start w:val="1"/>
      <w:numFmt w:val="bullet"/>
      <w:lvlText w:val=""/>
      <w:lvlJc w:val="left"/>
      <w:pPr>
        <w:tabs>
          <w:tab w:val="num" w:pos="1080"/>
        </w:tabs>
        <w:ind w:left="1080" w:hanging="360"/>
      </w:pPr>
      <w:rPr>
        <w:rFonts w:ascii="Symbol" w:hAnsi="Symbol"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nsid w:val="1EF71FA9"/>
    <w:multiLevelType w:val="hybridMultilevel"/>
    <w:tmpl w:val="442841A2"/>
    <w:lvl w:ilvl="0" w:tplc="75FCE5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FCC7BAF"/>
    <w:multiLevelType w:val="hybridMultilevel"/>
    <w:tmpl w:val="6E4A8E72"/>
    <w:lvl w:ilvl="0" w:tplc="081A000F">
      <w:start w:val="1"/>
      <w:numFmt w:val="bullet"/>
      <w:lvlText w:val=""/>
      <w:lvlJc w:val="left"/>
      <w:pPr>
        <w:tabs>
          <w:tab w:val="num" w:pos="360"/>
        </w:tabs>
        <w:ind w:left="360" w:hanging="360"/>
      </w:pPr>
      <w:rPr>
        <w:rFonts w:ascii="Symbol" w:hAnsi="Symbol" w:hint="default"/>
      </w:rPr>
    </w:lvl>
    <w:lvl w:ilvl="1" w:tplc="081A0001" w:tentative="1">
      <w:start w:val="1"/>
      <w:numFmt w:val="bullet"/>
      <w:lvlText w:val="o"/>
      <w:lvlJc w:val="left"/>
      <w:pPr>
        <w:tabs>
          <w:tab w:val="num" w:pos="1080"/>
        </w:tabs>
        <w:ind w:left="1080" w:hanging="360"/>
      </w:pPr>
      <w:rPr>
        <w:rFonts w:ascii="Courier New" w:hAnsi="Courier New" w:cs="Courier New" w:hint="default"/>
      </w:rPr>
    </w:lvl>
    <w:lvl w:ilvl="2" w:tplc="081A001B" w:tentative="1">
      <w:start w:val="1"/>
      <w:numFmt w:val="bullet"/>
      <w:lvlText w:val=""/>
      <w:lvlJc w:val="left"/>
      <w:pPr>
        <w:tabs>
          <w:tab w:val="num" w:pos="1800"/>
        </w:tabs>
        <w:ind w:left="1800" w:hanging="360"/>
      </w:pPr>
      <w:rPr>
        <w:rFonts w:ascii="Wingdings" w:hAnsi="Wingdings" w:hint="default"/>
      </w:rPr>
    </w:lvl>
    <w:lvl w:ilvl="3" w:tplc="081A000F" w:tentative="1">
      <w:start w:val="1"/>
      <w:numFmt w:val="bullet"/>
      <w:lvlText w:val=""/>
      <w:lvlJc w:val="left"/>
      <w:pPr>
        <w:tabs>
          <w:tab w:val="num" w:pos="2520"/>
        </w:tabs>
        <w:ind w:left="2520" w:hanging="360"/>
      </w:pPr>
      <w:rPr>
        <w:rFonts w:ascii="Symbol" w:hAnsi="Symbol" w:hint="default"/>
      </w:rPr>
    </w:lvl>
    <w:lvl w:ilvl="4" w:tplc="081A0019" w:tentative="1">
      <w:start w:val="1"/>
      <w:numFmt w:val="bullet"/>
      <w:lvlText w:val="o"/>
      <w:lvlJc w:val="left"/>
      <w:pPr>
        <w:tabs>
          <w:tab w:val="num" w:pos="3240"/>
        </w:tabs>
        <w:ind w:left="3240" w:hanging="360"/>
      </w:pPr>
      <w:rPr>
        <w:rFonts w:ascii="Courier New" w:hAnsi="Courier New" w:cs="Courier New" w:hint="default"/>
      </w:rPr>
    </w:lvl>
    <w:lvl w:ilvl="5" w:tplc="081A001B" w:tentative="1">
      <w:start w:val="1"/>
      <w:numFmt w:val="bullet"/>
      <w:lvlText w:val=""/>
      <w:lvlJc w:val="left"/>
      <w:pPr>
        <w:tabs>
          <w:tab w:val="num" w:pos="3960"/>
        </w:tabs>
        <w:ind w:left="3960" w:hanging="360"/>
      </w:pPr>
      <w:rPr>
        <w:rFonts w:ascii="Wingdings" w:hAnsi="Wingdings" w:hint="default"/>
      </w:rPr>
    </w:lvl>
    <w:lvl w:ilvl="6" w:tplc="081A000F" w:tentative="1">
      <w:start w:val="1"/>
      <w:numFmt w:val="bullet"/>
      <w:lvlText w:val=""/>
      <w:lvlJc w:val="left"/>
      <w:pPr>
        <w:tabs>
          <w:tab w:val="num" w:pos="4680"/>
        </w:tabs>
        <w:ind w:left="4680" w:hanging="360"/>
      </w:pPr>
      <w:rPr>
        <w:rFonts w:ascii="Symbol" w:hAnsi="Symbol" w:hint="default"/>
      </w:rPr>
    </w:lvl>
    <w:lvl w:ilvl="7" w:tplc="081A0019" w:tentative="1">
      <w:start w:val="1"/>
      <w:numFmt w:val="bullet"/>
      <w:lvlText w:val="o"/>
      <w:lvlJc w:val="left"/>
      <w:pPr>
        <w:tabs>
          <w:tab w:val="num" w:pos="5400"/>
        </w:tabs>
        <w:ind w:left="5400" w:hanging="360"/>
      </w:pPr>
      <w:rPr>
        <w:rFonts w:ascii="Courier New" w:hAnsi="Courier New" w:cs="Courier New" w:hint="default"/>
      </w:rPr>
    </w:lvl>
    <w:lvl w:ilvl="8" w:tplc="081A001B" w:tentative="1">
      <w:start w:val="1"/>
      <w:numFmt w:val="bullet"/>
      <w:lvlText w:val=""/>
      <w:lvlJc w:val="left"/>
      <w:pPr>
        <w:tabs>
          <w:tab w:val="num" w:pos="6120"/>
        </w:tabs>
        <w:ind w:left="6120" w:hanging="360"/>
      </w:pPr>
      <w:rPr>
        <w:rFonts w:ascii="Wingdings" w:hAnsi="Wingdings" w:hint="default"/>
      </w:rPr>
    </w:lvl>
  </w:abstractNum>
  <w:abstractNum w:abstractNumId="35">
    <w:nsid w:val="207F5F09"/>
    <w:multiLevelType w:val="hybridMultilevel"/>
    <w:tmpl w:val="5E72961E"/>
    <w:lvl w:ilvl="0" w:tplc="081A0001">
      <w:start w:val="1"/>
      <w:numFmt w:val="decimal"/>
      <w:lvlText w:val="%1."/>
      <w:lvlJc w:val="left"/>
      <w:pPr>
        <w:ind w:left="1274" w:hanging="360"/>
      </w:pPr>
    </w:lvl>
    <w:lvl w:ilvl="1" w:tplc="081A0003" w:tentative="1">
      <w:start w:val="1"/>
      <w:numFmt w:val="lowerLetter"/>
      <w:lvlText w:val="%2."/>
      <w:lvlJc w:val="left"/>
      <w:pPr>
        <w:ind w:left="1994" w:hanging="360"/>
      </w:pPr>
    </w:lvl>
    <w:lvl w:ilvl="2" w:tplc="081A0005" w:tentative="1">
      <w:start w:val="1"/>
      <w:numFmt w:val="lowerRoman"/>
      <w:lvlText w:val="%3."/>
      <w:lvlJc w:val="right"/>
      <w:pPr>
        <w:ind w:left="2714" w:hanging="180"/>
      </w:pPr>
    </w:lvl>
    <w:lvl w:ilvl="3" w:tplc="081A0001" w:tentative="1">
      <w:start w:val="1"/>
      <w:numFmt w:val="decimal"/>
      <w:lvlText w:val="%4."/>
      <w:lvlJc w:val="left"/>
      <w:pPr>
        <w:ind w:left="3434" w:hanging="360"/>
      </w:pPr>
    </w:lvl>
    <w:lvl w:ilvl="4" w:tplc="081A0003" w:tentative="1">
      <w:start w:val="1"/>
      <w:numFmt w:val="lowerLetter"/>
      <w:lvlText w:val="%5."/>
      <w:lvlJc w:val="left"/>
      <w:pPr>
        <w:ind w:left="4154" w:hanging="360"/>
      </w:pPr>
    </w:lvl>
    <w:lvl w:ilvl="5" w:tplc="081A0005" w:tentative="1">
      <w:start w:val="1"/>
      <w:numFmt w:val="lowerRoman"/>
      <w:lvlText w:val="%6."/>
      <w:lvlJc w:val="right"/>
      <w:pPr>
        <w:ind w:left="4874" w:hanging="180"/>
      </w:pPr>
    </w:lvl>
    <w:lvl w:ilvl="6" w:tplc="081A0001" w:tentative="1">
      <w:start w:val="1"/>
      <w:numFmt w:val="decimal"/>
      <w:lvlText w:val="%7."/>
      <w:lvlJc w:val="left"/>
      <w:pPr>
        <w:ind w:left="5594" w:hanging="360"/>
      </w:pPr>
    </w:lvl>
    <w:lvl w:ilvl="7" w:tplc="081A0003" w:tentative="1">
      <w:start w:val="1"/>
      <w:numFmt w:val="lowerLetter"/>
      <w:lvlText w:val="%8."/>
      <w:lvlJc w:val="left"/>
      <w:pPr>
        <w:ind w:left="6314" w:hanging="360"/>
      </w:pPr>
    </w:lvl>
    <w:lvl w:ilvl="8" w:tplc="081A0005" w:tentative="1">
      <w:start w:val="1"/>
      <w:numFmt w:val="lowerRoman"/>
      <w:lvlText w:val="%9."/>
      <w:lvlJc w:val="right"/>
      <w:pPr>
        <w:ind w:left="7034" w:hanging="180"/>
      </w:pPr>
    </w:lvl>
  </w:abstractNum>
  <w:abstractNum w:abstractNumId="36">
    <w:nsid w:val="20F75C1D"/>
    <w:multiLevelType w:val="hybridMultilevel"/>
    <w:tmpl w:val="DC309F6A"/>
    <w:lvl w:ilvl="0" w:tplc="F7AE85CA">
      <w:start w:val="1"/>
      <w:numFmt w:val="decimal"/>
      <w:lvlText w:val="%1."/>
      <w:lvlJc w:val="left"/>
      <w:pPr>
        <w:tabs>
          <w:tab w:val="num" w:pos="502"/>
        </w:tabs>
        <w:ind w:left="502" w:hanging="360"/>
      </w:pPr>
      <w:rPr>
        <w:b/>
        <w:color w:val="auto"/>
      </w:rPr>
    </w:lvl>
    <w:lvl w:ilvl="1" w:tplc="04090003" w:tentative="1">
      <w:start w:val="1"/>
      <w:numFmt w:val="decimal"/>
      <w:lvlText w:val="%2."/>
      <w:lvlJc w:val="left"/>
      <w:pPr>
        <w:tabs>
          <w:tab w:val="num" w:pos="1080"/>
        </w:tabs>
        <w:ind w:left="1080" w:hanging="360"/>
      </w:pPr>
    </w:lvl>
    <w:lvl w:ilvl="2" w:tplc="04090005" w:tentative="1">
      <w:start w:val="1"/>
      <w:numFmt w:val="decimal"/>
      <w:lvlText w:val="%3."/>
      <w:lvlJc w:val="left"/>
      <w:pPr>
        <w:tabs>
          <w:tab w:val="num" w:pos="1800"/>
        </w:tabs>
        <w:ind w:left="1800" w:hanging="360"/>
      </w:pPr>
    </w:lvl>
    <w:lvl w:ilvl="3" w:tplc="04090001" w:tentative="1">
      <w:start w:val="1"/>
      <w:numFmt w:val="decimal"/>
      <w:lvlText w:val="%4."/>
      <w:lvlJc w:val="left"/>
      <w:pPr>
        <w:tabs>
          <w:tab w:val="num" w:pos="2520"/>
        </w:tabs>
        <w:ind w:left="2520" w:hanging="360"/>
      </w:pPr>
    </w:lvl>
    <w:lvl w:ilvl="4" w:tplc="04090003" w:tentative="1">
      <w:start w:val="1"/>
      <w:numFmt w:val="decimal"/>
      <w:lvlText w:val="%5."/>
      <w:lvlJc w:val="left"/>
      <w:pPr>
        <w:tabs>
          <w:tab w:val="num" w:pos="3240"/>
        </w:tabs>
        <w:ind w:left="3240" w:hanging="360"/>
      </w:pPr>
    </w:lvl>
    <w:lvl w:ilvl="5" w:tplc="04090005" w:tentative="1">
      <w:start w:val="1"/>
      <w:numFmt w:val="decimal"/>
      <w:lvlText w:val="%6."/>
      <w:lvlJc w:val="left"/>
      <w:pPr>
        <w:tabs>
          <w:tab w:val="num" w:pos="3960"/>
        </w:tabs>
        <w:ind w:left="3960" w:hanging="360"/>
      </w:pPr>
    </w:lvl>
    <w:lvl w:ilvl="6" w:tplc="04090001" w:tentative="1">
      <w:start w:val="1"/>
      <w:numFmt w:val="decimal"/>
      <w:lvlText w:val="%7."/>
      <w:lvlJc w:val="left"/>
      <w:pPr>
        <w:tabs>
          <w:tab w:val="num" w:pos="4680"/>
        </w:tabs>
        <w:ind w:left="4680" w:hanging="360"/>
      </w:pPr>
    </w:lvl>
    <w:lvl w:ilvl="7" w:tplc="04090003" w:tentative="1">
      <w:start w:val="1"/>
      <w:numFmt w:val="decimal"/>
      <w:lvlText w:val="%8."/>
      <w:lvlJc w:val="left"/>
      <w:pPr>
        <w:tabs>
          <w:tab w:val="num" w:pos="5400"/>
        </w:tabs>
        <w:ind w:left="5400" w:hanging="360"/>
      </w:pPr>
    </w:lvl>
    <w:lvl w:ilvl="8" w:tplc="04090005" w:tentative="1">
      <w:start w:val="1"/>
      <w:numFmt w:val="decimal"/>
      <w:lvlText w:val="%9."/>
      <w:lvlJc w:val="left"/>
      <w:pPr>
        <w:tabs>
          <w:tab w:val="num" w:pos="6120"/>
        </w:tabs>
        <w:ind w:left="6120" w:hanging="360"/>
      </w:pPr>
    </w:lvl>
  </w:abstractNum>
  <w:abstractNum w:abstractNumId="37">
    <w:nsid w:val="210736D1"/>
    <w:multiLevelType w:val="hybridMultilevel"/>
    <w:tmpl w:val="E75651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225F4D7A"/>
    <w:multiLevelType w:val="hybridMultilevel"/>
    <w:tmpl w:val="9CAAD55C"/>
    <w:lvl w:ilvl="0" w:tplc="3990D656">
      <w:start w:val="1"/>
      <w:numFmt w:val="decimal"/>
      <w:lvlText w:val="%1."/>
      <w:lvlJc w:val="left"/>
      <w:pPr>
        <w:ind w:left="720" w:hanging="360"/>
      </w:pPr>
      <w:rPr>
        <w:rFonts w:hint="default"/>
      </w:rPr>
    </w:lvl>
    <w:lvl w:ilvl="1" w:tplc="2C66913E" w:tentative="1">
      <w:start w:val="1"/>
      <w:numFmt w:val="lowerLetter"/>
      <w:lvlText w:val="%2."/>
      <w:lvlJc w:val="left"/>
      <w:pPr>
        <w:ind w:left="1440" w:hanging="360"/>
      </w:pPr>
    </w:lvl>
    <w:lvl w:ilvl="2" w:tplc="7D2698A4" w:tentative="1">
      <w:start w:val="1"/>
      <w:numFmt w:val="lowerRoman"/>
      <w:lvlText w:val="%3."/>
      <w:lvlJc w:val="right"/>
      <w:pPr>
        <w:ind w:left="2160" w:hanging="180"/>
      </w:pPr>
    </w:lvl>
    <w:lvl w:ilvl="3" w:tplc="5F1AD21E" w:tentative="1">
      <w:start w:val="1"/>
      <w:numFmt w:val="decimal"/>
      <w:lvlText w:val="%4."/>
      <w:lvlJc w:val="left"/>
      <w:pPr>
        <w:ind w:left="2880" w:hanging="360"/>
      </w:pPr>
    </w:lvl>
    <w:lvl w:ilvl="4" w:tplc="422E52AE" w:tentative="1">
      <w:start w:val="1"/>
      <w:numFmt w:val="lowerLetter"/>
      <w:lvlText w:val="%5."/>
      <w:lvlJc w:val="left"/>
      <w:pPr>
        <w:ind w:left="3600" w:hanging="360"/>
      </w:pPr>
    </w:lvl>
    <w:lvl w:ilvl="5" w:tplc="60FAB01E" w:tentative="1">
      <w:start w:val="1"/>
      <w:numFmt w:val="lowerRoman"/>
      <w:lvlText w:val="%6."/>
      <w:lvlJc w:val="right"/>
      <w:pPr>
        <w:ind w:left="4320" w:hanging="180"/>
      </w:pPr>
    </w:lvl>
    <w:lvl w:ilvl="6" w:tplc="F796E9DE" w:tentative="1">
      <w:start w:val="1"/>
      <w:numFmt w:val="decimal"/>
      <w:lvlText w:val="%7."/>
      <w:lvlJc w:val="left"/>
      <w:pPr>
        <w:ind w:left="5040" w:hanging="360"/>
      </w:pPr>
    </w:lvl>
    <w:lvl w:ilvl="7" w:tplc="8B34DACA" w:tentative="1">
      <w:start w:val="1"/>
      <w:numFmt w:val="lowerLetter"/>
      <w:lvlText w:val="%8."/>
      <w:lvlJc w:val="left"/>
      <w:pPr>
        <w:ind w:left="5760" w:hanging="360"/>
      </w:pPr>
    </w:lvl>
    <w:lvl w:ilvl="8" w:tplc="F8BCF928" w:tentative="1">
      <w:start w:val="1"/>
      <w:numFmt w:val="lowerRoman"/>
      <w:lvlText w:val="%9."/>
      <w:lvlJc w:val="right"/>
      <w:pPr>
        <w:ind w:left="6480" w:hanging="180"/>
      </w:pPr>
    </w:lvl>
  </w:abstractNum>
  <w:abstractNum w:abstractNumId="39">
    <w:nsid w:val="22C62D52"/>
    <w:multiLevelType w:val="hybridMultilevel"/>
    <w:tmpl w:val="A40C0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317643A"/>
    <w:multiLevelType w:val="hybridMultilevel"/>
    <w:tmpl w:val="A266AB62"/>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1">
    <w:nsid w:val="234D0AEC"/>
    <w:multiLevelType w:val="hybridMultilevel"/>
    <w:tmpl w:val="B0B221CA"/>
    <w:lvl w:ilvl="0" w:tplc="0409000F">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rPr>
        <w:rFonts w:hint="default"/>
      </w:rPr>
    </w:lvl>
    <w:lvl w:ilvl="2" w:tplc="0409001B">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2">
    <w:nsid w:val="23995D2F"/>
    <w:multiLevelType w:val="hybridMultilevel"/>
    <w:tmpl w:val="3A8C56AC"/>
    <w:lvl w:ilvl="0" w:tplc="04090001">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Wingdings" w:hAnsi="Wingdings" w:hint="default"/>
      </w:rPr>
    </w:lvl>
    <w:lvl w:ilvl="7" w:tplc="04090003" w:tentative="1">
      <w:start w:val="1"/>
      <w:numFmt w:val="bullet"/>
      <w:lvlText w:val=""/>
      <w:lvlJc w:val="left"/>
      <w:pPr>
        <w:tabs>
          <w:tab w:val="num" w:pos="5760"/>
        </w:tabs>
        <w:ind w:left="5760" w:hanging="360"/>
      </w:pPr>
      <w:rPr>
        <w:rFonts w:ascii="Wingdings" w:hAnsi="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25C82397"/>
    <w:multiLevelType w:val="hybridMultilevel"/>
    <w:tmpl w:val="2490F03A"/>
    <w:lvl w:ilvl="0" w:tplc="04090001">
      <w:start w:val="1"/>
      <w:numFmt w:val="bullet"/>
      <w:lvlText w:val=""/>
      <w:lvlJc w:val="left"/>
      <w:pPr>
        <w:ind w:left="720" w:hanging="360"/>
      </w:pPr>
      <w:rPr>
        <w:rFonts w:ascii="Symbol" w:hAnsi="Symbol" w:hint="default"/>
      </w:rPr>
    </w:lvl>
    <w:lvl w:ilvl="1" w:tplc="0409000F" w:tentative="1">
      <w:start w:val="1"/>
      <w:numFmt w:val="bullet"/>
      <w:lvlText w:val="o"/>
      <w:lvlJc w:val="left"/>
      <w:pPr>
        <w:ind w:left="1440" w:hanging="360"/>
      </w:pPr>
      <w:rPr>
        <w:rFonts w:ascii="Courier New" w:hAnsi="Courier New" w:cs="Courier New" w:hint="default"/>
      </w:rPr>
    </w:lvl>
    <w:lvl w:ilvl="2" w:tplc="04090001"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6497AF0"/>
    <w:multiLevelType w:val="hybridMultilevel"/>
    <w:tmpl w:val="FF5C08EC"/>
    <w:lvl w:ilvl="0" w:tplc="9B4C5246">
      <w:start w:val="1"/>
      <w:numFmt w:val="bullet"/>
      <w:lvlText w:val=""/>
      <w:lvlJc w:val="left"/>
      <w:pPr>
        <w:ind w:left="720" w:hanging="360"/>
      </w:pPr>
      <w:rPr>
        <w:rFonts w:ascii="Symbol" w:hAnsi="Symbol" w:hint="default"/>
      </w:rPr>
    </w:lvl>
    <w:lvl w:ilvl="1" w:tplc="C1F8BA88" w:tentative="1">
      <w:start w:val="1"/>
      <w:numFmt w:val="bullet"/>
      <w:lvlText w:val="o"/>
      <w:lvlJc w:val="left"/>
      <w:pPr>
        <w:ind w:left="1440" w:hanging="360"/>
      </w:pPr>
      <w:rPr>
        <w:rFonts w:ascii="Courier New" w:hAnsi="Courier New" w:cs="Courier New" w:hint="default"/>
      </w:rPr>
    </w:lvl>
    <w:lvl w:ilvl="2" w:tplc="774C30AA" w:tentative="1">
      <w:start w:val="1"/>
      <w:numFmt w:val="bullet"/>
      <w:lvlText w:val=""/>
      <w:lvlJc w:val="left"/>
      <w:pPr>
        <w:ind w:left="2160" w:hanging="360"/>
      </w:pPr>
      <w:rPr>
        <w:rFonts w:ascii="Wingdings" w:hAnsi="Wingdings" w:hint="default"/>
      </w:rPr>
    </w:lvl>
    <w:lvl w:ilvl="3" w:tplc="7118112E" w:tentative="1">
      <w:start w:val="1"/>
      <w:numFmt w:val="bullet"/>
      <w:lvlText w:val=""/>
      <w:lvlJc w:val="left"/>
      <w:pPr>
        <w:ind w:left="2880" w:hanging="360"/>
      </w:pPr>
      <w:rPr>
        <w:rFonts w:ascii="Symbol" w:hAnsi="Symbol" w:hint="default"/>
      </w:rPr>
    </w:lvl>
    <w:lvl w:ilvl="4" w:tplc="6F2EAB82" w:tentative="1">
      <w:start w:val="1"/>
      <w:numFmt w:val="bullet"/>
      <w:lvlText w:val="o"/>
      <w:lvlJc w:val="left"/>
      <w:pPr>
        <w:ind w:left="3600" w:hanging="360"/>
      </w:pPr>
      <w:rPr>
        <w:rFonts w:ascii="Courier New" w:hAnsi="Courier New" w:cs="Courier New" w:hint="default"/>
      </w:rPr>
    </w:lvl>
    <w:lvl w:ilvl="5" w:tplc="04D8383E" w:tentative="1">
      <w:start w:val="1"/>
      <w:numFmt w:val="bullet"/>
      <w:lvlText w:val=""/>
      <w:lvlJc w:val="left"/>
      <w:pPr>
        <w:ind w:left="4320" w:hanging="360"/>
      </w:pPr>
      <w:rPr>
        <w:rFonts w:ascii="Wingdings" w:hAnsi="Wingdings" w:hint="default"/>
      </w:rPr>
    </w:lvl>
    <w:lvl w:ilvl="6" w:tplc="1DAA453C" w:tentative="1">
      <w:start w:val="1"/>
      <w:numFmt w:val="bullet"/>
      <w:lvlText w:val=""/>
      <w:lvlJc w:val="left"/>
      <w:pPr>
        <w:ind w:left="5040" w:hanging="360"/>
      </w:pPr>
      <w:rPr>
        <w:rFonts w:ascii="Symbol" w:hAnsi="Symbol" w:hint="default"/>
      </w:rPr>
    </w:lvl>
    <w:lvl w:ilvl="7" w:tplc="95BA9BC6" w:tentative="1">
      <w:start w:val="1"/>
      <w:numFmt w:val="bullet"/>
      <w:lvlText w:val="o"/>
      <w:lvlJc w:val="left"/>
      <w:pPr>
        <w:ind w:left="5760" w:hanging="360"/>
      </w:pPr>
      <w:rPr>
        <w:rFonts w:ascii="Courier New" w:hAnsi="Courier New" w:cs="Courier New" w:hint="default"/>
      </w:rPr>
    </w:lvl>
    <w:lvl w:ilvl="8" w:tplc="95FA3FF8" w:tentative="1">
      <w:start w:val="1"/>
      <w:numFmt w:val="bullet"/>
      <w:lvlText w:val=""/>
      <w:lvlJc w:val="left"/>
      <w:pPr>
        <w:ind w:left="6480" w:hanging="360"/>
      </w:pPr>
      <w:rPr>
        <w:rFonts w:ascii="Wingdings" w:hAnsi="Wingdings" w:hint="default"/>
      </w:rPr>
    </w:lvl>
  </w:abstractNum>
  <w:abstractNum w:abstractNumId="45">
    <w:nsid w:val="26605C44"/>
    <w:multiLevelType w:val="hybridMultilevel"/>
    <w:tmpl w:val="6EB4884C"/>
    <w:lvl w:ilvl="0" w:tplc="04090001">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7063D1A"/>
    <w:multiLevelType w:val="hybridMultilevel"/>
    <w:tmpl w:val="6114CA4A"/>
    <w:lvl w:ilvl="0" w:tplc="F7AE85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80E5B51"/>
    <w:multiLevelType w:val="hybridMultilevel"/>
    <w:tmpl w:val="7BDC26EC"/>
    <w:lvl w:ilvl="0" w:tplc="FAA2AD0E">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8">
    <w:nsid w:val="29E3212D"/>
    <w:multiLevelType w:val="hybridMultilevel"/>
    <w:tmpl w:val="666A89C2"/>
    <w:lvl w:ilvl="0" w:tplc="04090001">
      <w:start w:val="1"/>
      <w:numFmt w:val="decimal"/>
      <w:lvlText w:val="%1."/>
      <w:lvlJc w:val="left"/>
      <w:pPr>
        <w:tabs>
          <w:tab w:val="num" w:pos="216"/>
        </w:tabs>
        <w:ind w:left="288" w:hanging="288"/>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nsid w:val="2AC57CC5"/>
    <w:multiLevelType w:val="hybridMultilevel"/>
    <w:tmpl w:val="A6744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AD727A1"/>
    <w:multiLevelType w:val="hybridMultilevel"/>
    <w:tmpl w:val="F2DA4A5A"/>
    <w:lvl w:ilvl="0" w:tplc="D2582846">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1">
    <w:nsid w:val="2BF76579"/>
    <w:multiLevelType w:val="hybridMultilevel"/>
    <w:tmpl w:val="84D8F3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2C317FAB"/>
    <w:multiLevelType w:val="hybridMultilevel"/>
    <w:tmpl w:val="463A9678"/>
    <w:lvl w:ilvl="0" w:tplc="04090001">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2C882378"/>
    <w:multiLevelType w:val="hybridMultilevel"/>
    <w:tmpl w:val="518A9C76"/>
    <w:lvl w:ilvl="0" w:tplc="0409000F">
      <w:start w:val="1"/>
      <w:numFmt w:val="decimal"/>
      <w:lvlText w:val="%1."/>
      <w:lvlJc w:val="left"/>
      <w:pPr>
        <w:tabs>
          <w:tab w:val="num" w:pos="360"/>
        </w:tabs>
        <w:ind w:left="360" w:hanging="360"/>
      </w:pPr>
      <w:rPr>
        <w:rFonts w:ascii="Calibri" w:eastAsia="Times New Roman" w:hAnsi="Calibri"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nsid w:val="2D637204"/>
    <w:multiLevelType w:val="hybridMultilevel"/>
    <w:tmpl w:val="DFF4593C"/>
    <w:lvl w:ilvl="0" w:tplc="E6D8992C">
      <w:start w:val="1"/>
      <w:numFmt w:val="decimal"/>
      <w:lvlText w:val="%1."/>
      <w:lvlJc w:val="left"/>
      <w:pPr>
        <w:ind w:left="720" w:hanging="360"/>
      </w:pPr>
      <w:rPr>
        <w:rFonts w:hint="default"/>
      </w:rPr>
    </w:lvl>
    <w:lvl w:ilvl="1" w:tplc="241A0003" w:tentative="1">
      <w:start w:val="1"/>
      <w:numFmt w:val="lowerLetter"/>
      <w:lvlText w:val="%2."/>
      <w:lvlJc w:val="left"/>
      <w:pPr>
        <w:ind w:left="1440" w:hanging="360"/>
      </w:pPr>
    </w:lvl>
    <w:lvl w:ilvl="2" w:tplc="241A0005" w:tentative="1">
      <w:start w:val="1"/>
      <w:numFmt w:val="lowerRoman"/>
      <w:lvlText w:val="%3."/>
      <w:lvlJc w:val="right"/>
      <w:pPr>
        <w:ind w:left="2160" w:hanging="180"/>
      </w:pPr>
    </w:lvl>
    <w:lvl w:ilvl="3" w:tplc="241A0001" w:tentative="1">
      <w:start w:val="1"/>
      <w:numFmt w:val="decimal"/>
      <w:lvlText w:val="%4."/>
      <w:lvlJc w:val="left"/>
      <w:pPr>
        <w:ind w:left="2880" w:hanging="360"/>
      </w:pPr>
    </w:lvl>
    <w:lvl w:ilvl="4" w:tplc="241A0003" w:tentative="1">
      <w:start w:val="1"/>
      <w:numFmt w:val="lowerLetter"/>
      <w:lvlText w:val="%5."/>
      <w:lvlJc w:val="left"/>
      <w:pPr>
        <w:ind w:left="3600" w:hanging="360"/>
      </w:pPr>
    </w:lvl>
    <w:lvl w:ilvl="5" w:tplc="241A0005" w:tentative="1">
      <w:start w:val="1"/>
      <w:numFmt w:val="lowerRoman"/>
      <w:lvlText w:val="%6."/>
      <w:lvlJc w:val="right"/>
      <w:pPr>
        <w:ind w:left="4320" w:hanging="180"/>
      </w:pPr>
    </w:lvl>
    <w:lvl w:ilvl="6" w:tplc="241A0001" w:tentative="1">
      <w:start w:val="1"/>
      <w:numFmt w:val="decimal"/>
      <w:lvlText w:val="%7."/>
      <w:lvlJc w:val="left"/>
      <w:pPr>
        <w:ind w:left="5040" w:hanging="360"/>
      </w:pPr>
    </w:lvl>
    <w:lvl w:ilvl="7" w:tplc="241A0003" w:tentative="1">
      <w:start w:val="1"/>
      <w:numFmt w:val="lowerLetter"/>
      <w:lvlText w:val="%8."/>
      <w:lvlJc w:val="left"/>
      <w:pPr>
        <w:ind w:left="5760" w:hanging="360"/>
      </w:pPr>
    </w:lvl>
    <w:lvl w:ilvl="8" w:tplc="241A0005" w:tentative="1">
      <w:start w:val="1"/>
      <w:numFmt w:val="lowerRoman"/>
      <w:lvlText w:val="%9."/>
      <w:lvlJc w:val="right"/>
      <w:pPr>
        <w:ind w:left="6480" w:hanging="180"/>
      </w:pPr>
    </w:lvl>
  </w:abstractNum>
  <w:abstractNum w:abstractNumId="55">
    <w:nsid w:val="2DF01404"/>
    <w:multiLevelType w:val="hybridMultilevel"/>
    <w:tmpl w:val="14A2FC1E"/>
    <w:lvl w:ilvl="0" w:tplc="06A8DC6C">
      <w:start w:val="1"/>
      <w:numFmt w:val="decimal"/>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6">
    <w:nsid w:val="2E384468"/>
    <w:multiLevelType w:val="hybridMultilevel"/>
    <w:tmpl w:val="F1E8E526"/>
    <w:lvl w:ilvl="0" w:tplc="0809000F">
      <w:numFmt w:val="bullet"/>
      <w:lvlText w:val="-"/>
      <w:lvlJc w:val="left"/>
      <w:pPr>
        <w:ind w:left="720" w:hanging="360"/>
      </w:pPr>
      <w:rPr>
        <w:rFonts w:ascii="Calibri" w:eastAsia="Times New Roman" w:hAnsi="Calibri" w:cs="Calibri"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57">
    <w:nsid w:val="2F35412E"/>
    <w:multiLevelType w:val="hybridMultilevel"/>
    <w:tmpl w:val="99027E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17352BC"/>
    <w:multiLevelType w:val="hybridMultilevel"/>
    <w:tmpl w:val="5B7CF7B4"/>
    <w:lvl w:ilvl="0" w:tplc="5DB6A6FE">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9">
    <w:nsid w:val="318E5618"/>
    <w:multiLevelType w:val="hybridMultilevel"/>
    <w:tmpl w:val="C2D84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4EF6701"/>
    <w:multiLevelType w:val="hybridMultilevel"/>
    <w:tmpl w:val="BA922950"/>
    <w:lvl w:ilvl="0" w:tplc="0409000F">
      <w:start w:val="1"/>
      <w:numFmt w:val="bullet"/>
      <w:lvlText w:val=""/>
      <w:lvlJc w:val="left"/>
      <w:pPr>
        <w:tabs>
          <w:tab w:val="num" w:pos="780"/>
        </w:tabs>
        <w:ind w:left="780" w:hanging="36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61">
    <w:nsid w:val="355122CB"/>
    <w:multiLevelType w:val="hybridMultilevel"/>
    <w:tmpl w:val="2BA82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8112F3D"/>
    <w:multiLevelType w:val="hybridMultilevel"/>
    <w:tmpl w:val="B31E11B8"/>
    <w:lvl w:ilvl="0" w:tplc="081A0001">
      <w:start w:val="1"/>
      <w:numFmt w:val="bullet"/>
      <w:lvlText w:val="-"/>
      <w:lvlJc w:val="left"/>
      <w:pPr>
        <w:ind w:left="1080" w:hanging="360"/>
      </w:pPr>
      <w:rPr>
        <w:rFonts w:ascii="Calibri" w:eastAsia="Times New Roman" w:hAnsi="Calibri" w:cs="Calibri"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63">
    <w:nsid w:val="3A144ED9"/>
    <w:multiLevelType w:val="hybridMultilevel"/>
    <w:tmpl w:val="562C5C4C"/>
    <w:lvl w:ilvl="0" w:tplc="0409000F">
      <w:start w:val="1"/>
      <w:numFmt w:val="decimal"/>
      <w:lvlText w:val="%1."/>
      <w:lvlJc w:val="left"/>
      <w:pPr>
        <w:tabs>
          <w:tab w:val="num" w:pos="288"/>
        </w:tabs>
        <w:ind w:left="216" w:hanging="216"/>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4">
    <w:nsid w:val="3B6140B9"/>
    <w:multiLevelType w:val="hybridMultilevel"/>
    <w:tmpl w:val="021EA196"/>
    <w:lvl w:ilvl="0" w:tplc="501EE026">
      <w:start w:val="1"/>
      <w:numFmt w:val="decimal"/>
      <w:lvlText w:val="%1."/>
      <w:lvlJc w:val="left"/>
      <w:pPr>
        <w:tabs>
          <w:tab w:val="num" w:pos="216"/>
        </w:tabs>
        <w:ind w:left="288" w:hanging="288"/>
      </w:pPr>
      <w:rPr>
        <w:rFonts w:cs="Times New Roman"/>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5">
    <w:nsid w:val="3C6A74B6"/>
    <w:multiLevelType w:val="hybridMultilevel"/>
    <w:tmpl w:val="5B240824"/>
    <w:lvl w:ilvl="0" w:tplc="E4B6BC4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0665D81"/>
    <w:multiLevelType w:val="hybridMultilevel"/>
    <w:tmpl w:val="CC6AAF36"/>
    <w:lvl w:ilvl="0" w:tplc="7B74A4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0F24055"/>
    <w:multiLevelType w:val="hybridMultilevel"/>
    <w:tmpl w:val="F9DC3034"/>
    <w:lvl w:ilvl="0" w:tplc="0409000F">
      <w:numFmt w:val="bullet"/>
      <w:lvlText w:val="-"/>
      <w:lvlJc w:val="left"/>
      <w:pPr>
        <w:tabs>
          <w:tab w:val="num" w:pos="717"/>
        </w:tabs>
        <w:ind w:left="717" w:hanging="360"/>
      </w:pPr>
      <w:rPr>
        <w:rFonts w:ascii="Times New Roman" w:eastAsia="Times New Roman" w:hAnsi="Times New Roman" w:cs="Times New Roman" w:hint="default"/>
      </w:rPr>
    </w:lvl>
    <w:lvl w:ilvl="1" w:tplc="04090019" w:tentative="1">
      <w:start w:val="1"/>
      <w:numFmt w:val="bullet"/>
      <w:lvlText w:val="o"/>
      <w:lvlJc w:val="left"/>
      <w:pPr>
        <w:tabs>
          <w:tab w:val="num" w:pos="1437"/>
        </w:tabs>
        <w:ind w:left="1437" w:hanging="360"/>
      </w:pPr>
      <w:rPr>
        <w:rFonts w:ascii="Courier New" w:hAnsi="Courier New" w:cs="Courier New" w:hint="default"/>
      </w:rPr>
    </w:lvl>
    <w:lvl w:ilvl="2" w:tplc="0409001B" w:tentative="1">
      <w:start w:val="1"/>
      <w:numFmt w:val="bullet"/>
      <w:lvlText w:val=""/>
      <w:lvlJc w:val="left"/>
      <w:pPr>
        <w:tabs>
          <w:tab w:val="num" w:pos="2157"/>
        </w:tabs>
        <w:ind w:left="2157" w:hanging="360"/>
      </w:pPr>
      <w:rPr>
        <w:rFonts w:ascii="Wingdings" w:hAnsi="Wingdings" w:hint="default"/>
      </w:rPr>
    </w:lvl>
    <w:lvl w:ilvl="3" w:tplc="0409000F" w:tentative="1">
      <w:start w:val="1"/>
      <w:numFmt w:val="bullet"/>
      <w:lvlText w:val=""/>
      <w:lvlJc w:val="left"/>
      <w:pPr>
        <w:tabs>
          <w:tab w:val="num" w:pos="2877"/>
        </w:tabs>
        <w:ind w:left="2877" w:hanging="360"/>
      </w:pPr>
      <w:rPr>
        <w:rFonts w:ascii="Symbol" w:hAnsi="Symbol" w:hint="default"/>
      </w:rPr>
    </w:lvl>
    <w:lvl w:ilvl="4" w:tplc="04090019" w:tentative="1">
      <w:start w:val="1"/>
      <w:numFmt w:val="bullet"/>
      <w:lvlText w:val="o"/>
      <w:lvlJc w:val="left"/>
      <w:pPr>
        <w:tabs>
          <w:tab w:val="num" w:pos="3597"/>
        </w:tabs>
        <w:ind w:left="3597" w:hanging="360"/>
      </w:pPr>
      <w:rPr>
        <w:rFonts w:ascii="Courier New" w:hAnsi="Courier New" w:cs="Courier New" w:hint="default"/>
      </w:rPr>
    </w:lvl>
    <w:lvl w:ilvl="5" w:tplc="0409001B" w:tentative="1">
      <w:start w:val="1"/>
      <w:numFmt w:val="bullet"/>
      <w:lvlText w:val=""/>
      <w:lvlJc w:val="left"/>
      <w:pPr>
        <w:tabs>
          <w:tab w:val="num" w:pos="4317"/>
        </w:tabs>
        <w:ind w:left="4317" w:hanging="360"/>
      </w:pPr>
      <w:rPr>
        <w:rFonts w:ascii="Wingdings" w:hAnsi="Wingdings" w:hint="default"/>
      </w:rPr>
    </w:lvl>
    <w:lvl w:ilvl="6" w:tplc="0409000F" w:tentative="1">
      <w:start w:val="1"/>
      <w:numFmt w:val="bullet"/>
      <w:lvlText w:val=""/>
      <w:lvlJc w:val="left"/>
      <w:pPr>
        <w:tabs>
          <w:tab w:val="num" w:pos="5037"/>
        </w:tabs>
        <w:ind w:left="5037" w:hanging="360"/>
      </w:pPr>
      <w:rPr>
        <w:rFonts w:ascii="Symbol" w:hAnsi="Symbol" w:hint="default"/>
      </w:rPr>
    </w:lvl>
    <w:lvl w:ilvl="7" w:tplc="04090019" w:tentative="1">
      <w:start w:val="1"/>
      <w:numFmt w:val="bullet"/>
      <w:lvlText w:val="o"/>
      <w:lvlJc w:val="left"/>
      <w:pPr>
        <w:tabs>
          <w:tab w:val="num" w:pos="5757"/>
        </w:tabs>
        <w:ind w:left="5757" w:hanging="360"/>
      </w:pPr>
      <w:rPr>
        <w:rFonts w:ascii="Courier New" w:hAnsi="Courier New" w:cs="Courier New" w:hint="default"/>
      </w:rPr>
    </w:lvl>
    <w:lvl w:ilvl="8" w:tplc="0409001B" w:tentative="1">
      <w:start w:val="1"/>
      <w:numFmt w:val="bullet"/>
      <w:lvlText w:val=""/>
      <w:lvlJc w:val="left"/>
      <w:pPr>
        <w:tabs>
          <w:tab w:val="num" w:pos="6477"/>
        </w:tabs>
        <w:ind w:left="6477" w:hanging="360"/>
      </w:pPr>
      <w:rPr>
        <w:rFonts w:ascii="Wingdings" w:hAnsi="Wingdings" w:hint="default"/>
      </w:rPr>
    </w:lvl>
  </w:abstractNum>
  <w:abstractNum w:abstractNumId="68">
    <w:nsid w:val="429F229D"/>
    <w:multiLevelType w:val="hybridMultilevel"/>
    <w:tmpl w:val="2F26307C"/>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9">
    <w:nsid w:val="42A87C48"/>
    <w:multiLevelType w:val="hybridMultilevel"/>
    <w:tmpl w:val="87E615F4"/>
    <w:lvl w:ilvl="0" w:tplc="742E67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45713C77"/>
    <w:multiLevelType w:val="hybridMultilevel"/>
    <w:tmpl w:val="46FEE00A"/>
    <w:lvl w:ilvl="0" w:tplc="04090001">
      <w:start w:val="1"/>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1">
    <w:nsid w:val="45D12062"/>
    <w:multiLevelType w:val="hybridMultilevel"/>
    <w:tmpl w:val="FBBAB982"/>
    <w:lvl w:ilvl="0" w:tplc="04090001">
      <w:start w:val="1"/>
      <w:numFmt w:val="decimal"/>
      <w:lvlText w:val="%1."/>
      <w:lvlJc w:val="left"/>
      <w:pPr>
        <w:tabs>
          <w:tab w:val="num" w:pos="216"/>
        </w:tabs>
        <w:ind w:left="288" w:hanging="288"/>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2">
    <w:nsid w:val="479139A0"/>
    <w:multiLevelType w:val="hybridMultilevel"/>
    <w:tmpl w:val="D29E8D70"/>
    <w:lvl w:ilvl="0" w:tplc="66207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8B91C24"/>
    <w:multiLevelType w:val="hybridMultilevel"/>
    <w:tmpl w:val="324AC4DE"/>
    <w:lvl w:ilvl="0" w:tplc="F9283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9644BCF"/>
    <w:multiLevelType w:val="hybridMultilevel"/>
    <w:tmpl w:val="15802B9E"/>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5">
    <w:nsid w:val="4BFF3DF0"/>
    <w:multiLevelType w:val="hybridMultilevel"/>
    <w:tmpl w:val="FBBAA22E"/>
    <w:lvl w:ilvl="0" w:tplc="081A0001">
      <w:numFmt w:val="bullet"/>
      <w:lvlText w:val="-"/>
      <w:lvlJc w:val="left"/>
      <w:pPr>
        <w:ind w:left="944" w:hanging="360"/>
      </w:pPr>
      <w:rPr>
        <w:rFonts w:ascii="Calibri" w:eastAsiaTheme="minorEastAsia" w:hAnsi="Calibri" w:cstheme="minorBidi" w:hint="default"/>
      </w:rPr>
    </w:lvl>
    <w:lvl w:ilvl="1" w:tplc="081A0003" w:tentative="1">
      <w:start w:val="1"/>
      <w:numFmt w:val="bullet"/>
      <w:lvlText w:val="o"/>
      <w:lvlJc w:val="left"/>
      <w:pPr>
        <w:ind w:left="1664" w:hanging="360"/>
      </w:pPr>
      <w:rPr>
        <w:rFonts w:ascii="Courier New" w:hAnsi="Courier New" w:cs="Courier New" w:hint="default"/>
      </w:rPr>
    </w:lvl>
    <w:lvl w:ilvl="2" w:tplc="081A0005" w:tentative="1">
      <w:start w:val="1"/>
      <w:numFmt w:val="bullet"/>
      <w:lvlText w:val=""/>
      <w:lvlJc w:val="left"/>
      <w:pPr>
        <w:ind w:left="2384" w:hanging="360"/>
      </w:pPr>
      <w:rPr>
        <w:rFonts w:ascii="Wingdings" w:hAnsi="Wingdings" w:hint="default"/>
      </w:rPr>
    </w:lvl>
    <w:lvl w:ilvl="3" w:tplc="081A0001" w:tentative="1">
      <w:start w:val="1"/>
      <w:numFmt w:val="bullet"/>
      <w:lvlText w:val=""/>
      <w:lvlJc w:val="left"/>
      <w:pPr>
        <w:ind w:left="3104" w:hanging="360"/>
      </w:pPr>
      <w:rPr>
        <w:rFonts w:ascii="Symbol" w:hAnsi="Symbol" w:hint="default"/>
      </w:rPr>
    </w:lvl>
    <w:lvl w:ilvl="4" w:tplc="081A0003" w:tentative="1">
      <w:start w:val="1"/>
      <w:numFmt w:val="bullet"/>
      <w:lvlText w:val="o"/>
      <w:lvlJc w:val="left"/>
      <w:pPr>
        <w:ind w:left="3824" w:hanging="360"/>
      </w:pPr>
      <w:rPr>
        <w:rFonts w:ascii="Courier New" w:hAnsi="Courier New" w:cs="Courier New" w:hint="default"/>
      </w:rPr>
    </w:lvl>
    <w:lvl w:ilvl="5" w:tplc="081A0005" w:tentative="1">
      <w:start w:val="1"/>
      <w:numFmt w:val="bullet"/>
      <w:lvlText w:val=""/>
      <w:lvlJc w:val="left"/>
      <w:pPr>
        <w:ind w:left="4544" w:hanging="360"/>
      </w:pPr>
      <w:rPr>
        <w:rFonts w:ascii="Wingdings" w:hAnsi="Wingdings" w:hint="default"/>
      </w:rPr>
    </w:lvl>
    <w:lvl w:ilvl="6" w:tplc="081A0001" w:tentative="1">
      <w:start w:val="1"/>
      <w:numFmt w:val="bullet"/>
      <w:lvlText w:val=""/>
      <w:lvlJc w:val="left"/>
      <w:pPr>
        <w:ind w:left="5264" w:hanging="360"/>
      </w:pPr>
      <w:rPr>
        <w:rFonts w:ascii="Symbol" w:hAnsi="Symbol" w:hint="default"/>
      </w:rPr>
    </w:lvl>
    <w:lvl w:ilvl="7" w:tplc="081A0003" w:tentative="1">
      <w:start w:val="1"/>
      <w:numFmt w:val="bullet"/>
      <w:lvlText w:val="o"/>
      <w:lvlJc w:val="left"/>
      <w:pPr>
        <w:ind w:left="5984" w:hanging="360"/>
      </w:pPr>
      <w:rPr>
        <w:rFonts w:ascii="Courier New" w:hAnsi="Courier New" w:cs="Courier New" w:hint="default"/>
      </w:rPr>
    </w:lvl>
    <w:lvl w:ilvl="8" w:tplc="081A0005" w:tentative="1">
      <w:start w:val="1"/>
      <w:numFmt w:val="bullet"/>
      <w:lvlText w:val=""/>
      <w:lvlJc w:val="left"/>
      <w:pPr>
        <w:ind w:left="6704" w:hanging="360"/>
      </w:pPr>
      <w:rPr>
        <w:rFonts w:ascii="Wingdings" w:hAnsi="Wingdings" w:hint="default"/>
      </w:rPr>
    </w:lvl>
  </w:abstractNum>
  <w:abstractNum w:abstractNumId="76">
    <w:nsid w:val="4E68211E"/>
    <w:multiLevelType w:val="hybridMultilevel"/>
    <w:tmpl w:val="45E6FBDA"/>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7">
    <w:nsid w:val="500E01FC"/>
    <w:multiLevelType w:val="hybridMultilevel"/>
    <w:tmpl w:val="A20E6910"/>
    <w:lvl w:ilvl="0" w:tplc="EC283FA4">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8">
    <w:nsid w:val="517D7162"/>
    <w:multiLevelType w:val="hybridMultilevel"/>
    <w:tmpl w:val="E7F64B2A"/>
    <w:lvl w:ilvl="0" w:tplc="081A000F">
      <w:start w:val="1"/>
      <w:numFmt w:val="decimal"/>
      <w:lvlText w:val="%1."/>
      <w:lvlJc w:val="left"/>
      <w:pPr>
        <w:tabs>
          <w:tab w:val="num" w:pos="717"/>
        </w:tabs>
        <w:ind w:left="717" w:hanging="360"/>
      </w:pPr>
      <w:rPr>
        <w:color w:val="auto"/>
      </w:rPr>
    </w:lvl>
    <w:lvl w:ilvl="1" w:tplc="081A0019">
      <w:start w:val="1"/>
      <w:numFmt w:val="bullet"/>
      <w:lvlText w:val=""/>
      <w:lvlJc w:val="left"/>
      <w:pPr>
        <w:tabs>
          <w:tab w:val="num" w:pos="1437"/>
        </w:tabs>
        <w:ind w:left="1437" w:hanging="360"/>
      </w:pPr>
      <w:rPr>
        <w:rFonts w:ascii="Symbol" w:hAnsi="Symbol" w:hint="default"/>
        <w:color w:val="auto"/>
      </w:rPr>
    </w:lvl>
    <w:lvl w:ilvl="2" w:tplc="081A001B" w:tentative="1">
      <w:start w:val="1"/>
      <w:numFmt w:val="lowerRoman"/>
      <w:lvlText w:val="%3."/>
      <w:lvlJc w:val="right"/>
      <w:pPr>
        <w:tabs>
          <w:tab w:val="num" w:pos="2157"/>
        </w:tabs>
        <w:ind w:left="2157" w:hanging="180"/>
      </w:pPr>
    </w:lvl>
    <w:lvl w:ilvl="3" w:tplc="081A000F" w:tentative="1">
      <w:start w:val="1"/>
      <w:numFmt w:val="decimal"/>
      <w:lvlText w:val="%4."/>
      <w:lvlJc w:val="left"/>
      <w:pPr>
        <w:tabs>
          <w:tab w:val="num" w:pos="2877"/>
        </w:tabs>
        <w:ind w:left="2877" w:hanging="360"/>
      </w:pPr>
    </w:lvl>
    <w:lvl w:ilvl="4" w:tplc="081A0019" w:tentative="1">
      <w:start w:val="1"/>
      <w:numFmt w:val="lowerLetter"/>
      <w:lvlText w:val="%5."/>
      <w:lvlJc w:val="left"/>
      <w:pPr>
        <w:tabs>
          <w:tab w:val="num" w:pos="3597"/>
        </w:tabs>
        <w:ind w:left="3597" w:hanging="360"/>
      </w:pPr>
    </w:lvl>
    <w:lvl w:ilvl="5" w:tplc="081A001B" w:tentative="1">
      <w:start w:val="1"/>
      <w:numFmt w:val="lowerRoman"/>
      <w:lvlText w:val="%6."/>
      <w:lvlJc w:val="right"/>
      <w:pPr>
        <w:tabs>
          <w:tab w:val="num" w:pos="4317"/>
        </w:tabs>
        <w:ind w:left="4317" w:hanging="180"/>
      </w:pPr>
    </w:lvl>
    <w:lvl w:ilvl="6" w:tplc="081A000F" w:tentative="1">
      <w:start w:val="1"/>
      <w:numFmt w:val="decimal"/>
      <w:lvlText w:val="%7."/>
      <w:lvlJc w:val="left"/>
      <w:pPr>
        <w:tabs>
          <w:tab w:val="num" w:pos="5037"/>
        </w:tabs>
        <w:ind w:left="5037" w:hanging="360"/>
      </w:pPr>
    </w:lvl>
    <w:lvl w:ilvl="7" w:tplc="081A0019" w:tentative="1">
      <w:start w:val="1"/>
      <w:numFmt w:val="lowerLetter"/>
      <w:lvlText w:val="%8."/>
      <w:lvlJc w:val="left"/>
      <w:pPr>
        <w:tabs>
          <w:tab w:val="num" w:pos="5757"/>
        </w:tabs>
        <w:ind w:left="5757" w:hanging="360"/>
      </w:pPr>
    </w:lvl>
    <w:lvl w:ilvl="8" w:tplc="081A001B" w:tentative="1">
      <w:start w:val="1"/>
      <w:numFmt w:val="lowerRoman"/>
      <w:lvlText w:val="%9."/>
      <w:lvlJc w:val="right"/>
      <w:pPr>
        <w:tabs>
          <w:tab w:val="num" w:pos="6477"/>
        </w:tabs>
        <w:ind w:left="6477" w:hanging="180"/>
      </w:pPr>
    </w:lvl>
  </w:abstractNum>
  <w:abstractNum w:abstractNumId="79">
    <w:nsid w:val="517E19A6"/>
    <w:multiLevelType w:val="hybridMultilevel"/>
    <w:tmpl w:val="A1E425BC"/>
    <w:lvl w:ilvl="0" w:tplc="0409000F">
      <w:start w:val="1"/>
      <w:numFmt w:val="decimal"/>
      <w:lvlText w:val="%1."/>
      <w:lvlJc w:val="left"/>
      <w:pPr>
        <w:tabs>
          <w:tab w:val="num" w:pos="216"/>
        </w:tabs>
        <w:ind w:left="288" w:hanging="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0">
    <w:nsid w:val="53330F20"/>
    <w:multiLevelType w:val="hybridMultilevel"/>
    <w:tmpl w:val="F2C4F786"/>
    <w:lvl w:ilvl="0" w:tplc="6694AA32">
      <w:start w:val="1"/>
      <w:numFmt w:val="decimal"/>
      <w:lvlText w:val="%1."/>
      <w:lvlJc w:val="left"/>
      <w:pPr>
        <w:ind w:left="720" w:hanging="360"/>
      </w:pPr>
      <w:rPr>
        <w:rFonts w:hint="default"/>
        <w:b w:val="0"/>
      </w:rPr>
    </w:lvl>
    <w:lvl w:ilvl="1" w:tplc="081A0001"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1">
    <w:nsid w:val="53D7250B"/>
    <w:multiLevelType w:val="hybridMultilevel"/>
    <w:tmpl w:val="EB047FB8"/>
    <w:lvl w:ilvl="0" w:tplc="EA9022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54951E24"/>
    <w:multiLevelType w:val="hybridMultilevel"/>
    <w:tmpl w:val="B8A08128"/>
    <w:lvl w:ilvl="0" w:tplc="934AE8C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3">
    <w:nsid w:val="552B1F4F"/>
    <w:multiLevelType w:val="hybridMultilevel"/>
    <w:tmpl w:val="11AEAD6A"/>
    <w:lvl w:ilvl="0" w:tplc="081A000F">
      <w:start w:val="1"/>
      <w:numFmt w:val="bullet"/>
      <w:lvlText w:val="−"/>
      <w:lvlJc w:val="left"/>
      <w:pPr>
        <w:ind w:left="720" w:hanging="360"/>
      </w:pPr>
      <w:rPr>
        <w:rFonts w:ascii="Calibri" w:hAnsi="Calibri" w:hint="default"/>
      </w:rPr>
    </w:lvl>
    <w:lvl w:ilvl="1" w:tplc="081A0019" w:tentative="1">
      <w:start w:val="1"/>
      <w:numFmt w:val="bullet"/>
      <w:lvlText w:val="o"/>
      <w:lvlJc w:val="left"/>
      <w:pPr>
        <w:ind w:left="1440" w:hanging="360"/>
      </w:pPr>
      <w:rPr>
        <w:rFonts w:ascii="Courier New" w:hAnsi="Courier New" w:cs="Courier New" w:hint="default"/>
      </w:rPr>
    </w:lvl>
    <w:lvl w:ilvl="2" w:tplc="081A001B" w:tentative="1">
      <w:start w:val="1"/>
      <w:numFmt w:val="bullet"/>
      <w:lvlText w:val=""/>
      <w:lvlJc w:val="left"/>
      <w:pPr>
        <w:ind w:left="2160" w:hanging="360"/>
      </w:pPr>
      <w:rPr>
        <w:rFonts w:ascii="Wingdings" w:hAnsi="Wingdings" w:hint="default"/>
      </w:rPr>
    </w:lvl>
    <w:lvl w:ilvl="3" w:tplc="081A000F" w:tentative="1">
      <w:start w:val="1"/>
      <w:numFmt w:val="bullet"/>
      <w:lvlText w:val=""/>
      <w:lvlJc w:val="left"/>
      <w:pPr>
        <w:ind w:left="2880" w:hanging="360"/>
      </w:pPr>
      <w:rPr>
        <w:rFonts w:ascii="Symbol" w:hAnsi="Symbol" w:hint="default"/>
      </w:rPr>
    </w:lvl>
    <w:lvl w:ilvl="4" w:tplc="081A0019" w:tentative="1">
      <w:start w:val="1"/>
      <w:numFmt w:val="bullet"/>
      <w:lvlText w:val="o"/>
      <w:lvlJc w:val="left"/>
      <w:pPr>
        <w:ind w:left="3600" w:hanging="360"/>
      </w:pPr>
      <w:rPr>
        <w:rFonts w:ascii="Courier New" w:hAnsi="Courier New" w:cs="Courier New" w:hint="default"/>
      </w:rPr>
    </w:lvl>
    <w:lvl w:ilvl="5" w:tplc="081A001B" w:tentative="1">
      <w:start w:val="1"/>
      <w:numFmt w:val="bullet"/>
      <w:lvlText w:val=""/>
      <w:lvlJc w:val="left"/>
      <w:pPr>
        <w:ind w:left="4320" w:hanging="360"/>
      </w:pPr>
      <w:rPr>
        <w:rFonts w:ascii="Wingdings" w:hAnsi="Wingdings" w:hint="default"/>
      </w:rPr>
    </w:lvl>
    <w:lvl w:ilvl="6" w:tplc="081A000F" w:tentative="1">
      <w:start w:val="1"/>
      <w:numFmt w:val="bullet"/>
      <w:lvlText w:val=""/>
      <w:lvlJc w:val="left"/>
      <w:pPr>
        <w:ind w:left="5040" w:hanging="360"/>
      </w:pPr>
      <w:rPr>
        <w:rFonts w:ascii="Symbol" w:hAnsi="Symbol" w:hint="default"/>
      </w:rPr>
    </w:lvl>
    <w:lvl w:ilvl="7" w:tplc="081A0019" w:tentative="1">
      <w:start w:val="1"/>
      <w:numFmt w:val="bullet"/>
      <w:lvlText w:val="o"/>
      <w:lvlJc w:val="left"/>
      <w:pPr>
        <w:ind w:left="5760" w:hanging="360"/>
      </w:pPr>
      <w:rPr>
        <w:rFonts w:ascii="Courier New" w:hAnsi="Courier New" w:cs="Courier New" w:hint="default"/>
      </w:rPr>
    </w:lvl>
    <w:lvl w:ilvl="8" w:tplc="081A001B" w:tentative="1">
      <w:start w:val="1"/>
      <w:numFmt w:val="bullet"/>
      <w:lvlText w:val=""/>
      <w:lvlJc w:val="left"/>
      <w:pPr>
        <w:ind w:left="6480" w:hanging="360"/>
      </w:pPr>
      <w:rPr>
        <w:rFonts w:ascii="Wingdings" w:hAnsi="Wingdings" w:hint="default"/>
      </w:rPr>
    </w:lvl>
  </w:abstractNum>
  <w:abstractNum w:abstractNumId="84">
    <w:nsid w:val="55D17781"/>
    <w:multiLevelType w:val="hybridMultilevel"/>
    <w:tmpl w:val="D03E57CE"/>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5">
    <w:nsid w:val="5AC2169F"/>
    <w:multiLevelType w:val="hybridMultilevel"/>
    <w:tmpl w:val="B63249F2"/>
    <w:lvl w:ilvl="0" w:tplc="E6D8992C">
      <w:start w:val="1"/>
      <w:numFmt w:val="decimal"/>
      <w:lvlText w:val="%1."/>
      <w:lvlJc w:val="left"/>
      <w:pPr>
        <w:ind w:left="720" w:hanging="360"/>
      </w:pPr>
      <w:rPr>
        <w:rFonts w:hint="default"/>
      </w:rPr>
    </w:lvl>
    <w:lvl w:ilvl="1" w:tplc="241A0003" w:tentative="1">
      <w:start w:val="1"/>
      <w:numFmt w:val="lowerLetter"/>
      <w:lvlText w:val="%2."/>
      <w:lvlJc w:val="left"/>
      <w:pPr>
        <w:ind w:left="1440" w:hanging="360"/>
      </w:pPr>
    </w:lvl>
    <w:lvl w:ilvl="2" w:tplc="241A0005" w:tentative="1">
      <w:start w:val="1"/>
      <w:numFmt w:val="lowerRoman"/>
      <w:lvlText w:val="%3."/>
      <w:lvlJc w:val="right"/>
      <w:pPr>
        <w:ind w:left="2160" w:hanging="180"/>
      </w:pPr>
    </w:lvl>
    <w:lvl w:ilvl="3" w:tplc="241A0001" w:tentative="1">
      <w:start w:val="1"/>
      <w:numFmt w:val="decimal"/>
      <w:lvlText w:val="%4."/>
      <w:lvlJc w:val="left"/>
      <w:pPr>
        <w:ind w:left="2880" w:hanging="360"/>
      </w:pPr>
    </w:lvl>
    <w:lvl w:ilvl="4" w:tplc="241A0003" w:tentative="1">
      <w:start w:val="1"/>
      <w:numFmt w:val="lowerLetter"/>
      <w:lvlText w:val="%5."/>
      <w:lvlJc w:val="left"/>
      <w:pPr>
        <w:ind w:left="3600" w:hanging="360"/>
      </w:pPr>
    </w:lvl>
    <w:lvl w:ilvl="5" w:tplc="241A0005" w:tentative="1">
      <w:start w:val="1"/>
      <w:numFmt w:val="lowerRoman"/>
      <w:lvlText w:val="%6."/>
      <w:lvlJc w:val="right"/>
      <w:pPr>
        <w:ind w:left="4320" w:hanging="180"/>
      </w:pPr>
    </w:lvl>
    <w:lvl w:ilvl="6" w:tplc="241A0001" w:tentative="1">
      <w:start w:val="1"/>
      <w:numFmt w:val="decimal"/>
      <w:lvlText w:val="%7."/>
      <w:lvlJc w:val="left"/>
      <w:pPr>
        <w:ind w:left="5040" w:hanging="360"/>
      </w:pPr>
    </w:lvl>
    <w:lvl w:ilvl="7" w:tplc="241A0003" w:tentative="1">
      <w:start w:val="1"/>
      <w:numFmt w:val="lowerLetter"/>
      <w:lvlText w:val="%8."/>
      <w:lvlJc w:val="left"/>
      <w:pPr>
        <w:ind w:left="5760" w:hanging="360"/>
      </w:pPr>
    </w:lvl>
    <w:lvl w:ilvl="8" w:tplc="241A0005" w:tentative="1">
      <w:start w:val="1"/>
      <w:numFmt w:val="lowerRoman"/>
      <w:lvlText w:val="%9."/>
      <w:lvlJc w:val="right"/>
      <w:pPr>
        <w:ind w:left="6480" w:hanging="180"/>
      </w:pPr>
    </w:lvl>
  </w:abstractNum>
  <w:abstractNum w:abstractNumId="86">
    <w:nsid w:val="5B8378F1"/>
    <w:multiLevelType w:val="hybridMultilevel"/>
    <w:tmpl w:val="8FE24FD6"/>
    <w:lvl w:ilvl="0" w:tplc="081A0001">
      <w:start w:val="1"/>
      <w:numFmt w:val="decimal"/>
      <w:lvlText w:val="%1."/>
      <w:lvlJc w:val="left"/>
      <w:pPr>
        <w:tabs>
          <w:tab w:val="num" w:pos="360"/>
        </w:tabs>
        <w:ind w:left="360" w:hanging="360"/>
      </w:pPr>
      <w:rPr>
        <w:rFonts w:ascii="Calibri" w:eastAsia="Times New Roman" w:hAnsi="Calibri" w:cs="Times New Roman"/>
      </w:rPr>
    </w:lvl>
    <w:lvl w:ilvl="1" w:tplc="081A0003" w:tentative="1">
      <w:start w:val="1"/>
      <w:numFmt w:val="lowerLetter"/>
      <w:lvlText w:val="%2."/>
      <w:lvlJc w:val="left"/>
      <w:pPr>
        <w:tabs>
          <w:tab w:val="num" w:pos="1080"/>
        </w:tabs>
        <w:ind w:left="1080" w:hanging="360"/>
      </w:pPr>
    </w:lvl>
    <w:lvl w:ilvl="2" w:tplc="081A0005" w:tentative="1">
      <w:start w:val="1"/>
      <w:numFmt w:val="lowerRoman"/>
      <w:lvlText w:val="%3."/>
      <w:lvlJc w:val="right"/>
      <w:pPr>
        <w:tabs>
          <w:tab w:val="num" w:pos="1800"/>
        </w:tabs>
        <w:ind w:left="1800" w:hanging="180"/>
      </w:pPr>
    </w:lvl>
    <w:lvl w:ilvl="3" w:tplc="081A0001" w:tentative="1">
      <w:start w:val="1"/>
      <w:numFmt w:val="decimal"/>
      <w:lvlText w:val="%4."/>
      <w:lvlJc w:val="left"/>
      <w:pPr>
        <w:tabs>
          <w:tab w:val="num" w:pos="2520"/>
        </w:tabs>
        <w:ind w:left="2520" w:hanging="360"/>
      </w:pPr>
    </w:lvl>
    <w:lvl w:ilvl="4" w:tplc="081A0003" w:tentative="1">
      <w:start w:val="1"/>
      <w:numFmt w:val="lowerLetter"/>
      <w:lvlText w:val="%5."/>
      <w:lvlJc w:val="left"/>
      <w:pPr>
        <w:tabs>
          <w:tab w:val="num" w:pos="3240"/>
        </w:tabs>
        <w:ind w:left="3240" w:hanging="360"/>
      </w:pPr>
    </w:lvl>
    <w:lvl w:ilvl="5" w:tplc="081A0005" w:tentative="1">
      <w:start w:val="1"/>
      <w:numFmt w:val="lowerRoman"/>
      <w:lvlText w:val="%6."/>
      <w:lvlJc w:val="right"/>
      <w:pPr>
        <w:tabs>
          <w:tab w:val="num" w:pos="3960"/>
        </w:tabs>
        <w:ind w:left="3960" w:hanging="180"/>
      </w:pPr>
    </w:lvl>
    <w:lvl w:ilvl="6" w:tplc="081A0001" w:tentative="1">
      <w:start w:val="1"/>
      <w:numFmt w:val="decimal"/>
      <w:lvlText w:val="%7."/>
      <w:lvlJc w:val="left"/>
      <w:pPr>
        <w:tabs>
          <w:tab w:val="num" w:pos="4680"/>
        </w:tabs>
        <w:ind w:left="4680" w:hanging="360"/>
      </w:pPr>
    </w:lvl>
    <w:lvl w:ilvl="7" w:tplc="081A0003" w:tentative="1">
      <w:start w:val="1"/>
      <w:numFmt w:val="lowerLetter"/>
      <w:lvlText w:val="%8."/>
      <w:lvlJc w:val="left"/>
      <w:pPr>
        <w:tabs>
          <w:tab w:val="num" w:pos="5400"/>
        </w:tabs>
        <w:ind w:left="5400" w:hanging="360"/>
      </w:pPr>
    </w:lvl>
    <w:lvl w:ilvl="8" w:tplc="081A0005" w:tentative="1">
      <w:start w:val="1"/>
      <w:numFmt w:val="lowerRoman"/>
      <w:lvlText w:val="%9."/>
      <w:lvlJc w:val="right"/>
      <w:pPr>
        <w:tabs>
          <w:tab w:val="num" w:pos="6120"/>
        </w:tabs>
        <w:ind w:left="6120" w:hanging="180"/>
      </w:pPr>
    </w:lvl>
  </w:abstractNum>
  <w:abstractNum w:abstractNumId="87">
    <w:nsid w:val="5CC83794"/>
    <w:multiLevelType w:val="hybridMultilevel"/>
    <w:tmpl w:val="B5121160"/>
    <w:lvl w:ilvl="0" w:tplc="0409000F">
      <w:start w:val="1"/>
      <w:numFmt w:val="decimal"/>
      <w:lvlText w:val="%1."/>
      <w:lvlJc w:val="left"/>
      <w:pPr>
        <w:tabs>
          <w:tab w:val="num" w:pos="360"/>
        </w:tabs>
        <w:ind w:left="360" w:hanging="360"/>
      </w:pPr>
      <w:rPr>
        <w:rFonts w:ascii="Calibri" w:eastAsia="Times New Roman" w:hAnsi="Calibri" w:cs="Times New Roman"/>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nsid w:val="5CD054C6"/>
    <w:multiLevelType w:val="hybridMultilevel"/>
    <w:tmpl w:val="F7E0FBC4"/>
    <w:lvl w:ilvl="0" w:tplc="41C44A64">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9">
    <w:nsid w:val="5E5F3D5B"/>
    <w:multiLevelType w:val="hybridMultilevel"/>
    <w:tmpl w:val="14B23D9E"/>
    <w:lvl w:ilvl="0" w:tplc="F65E0ACA">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0">
    <w:nsid w:val="6162275A"/>
    <w:multiLevelType w:val="hybridMultilevel"/>
    <w:tmpl w:val="BABAF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627D30A5"/>
    <w:multiLevelType w:val="hybridMultilevel"/>
    <w:tmpl w:val="BC2C8F70"/>
    <w:lvl w:ilvl="0" w:tplc="04090009">
      <w:start w:val="1"/>
      <w:numFmt w:val="decimal"/>
      <w:lvlText w:val="%1."/>
      <w:lvlJc w:val="left"/>
      <w:pPr>
        <w:tabs>
          <w:tab w:val="num" w:pos="216"/>
        </w:tabs>
        <w:ind w:left="288" w:hanging="288"/>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2">
    <w:nsid w:val="63574766"/>
    <w:multiLevelType w:val="hybridMultilevel"/>
    <w:tmpl w:val="B4B0539E"/>
    <w:lvl w:ilvl="0" w:tplc="04090001">
      <w:start w:val="1"/>
      <w:numFmt w:val="decimal"/>
      <w:lvlText w:val="%1."/>
      <w:lvlJc w:val="left"/>
      <w:pPr>
        <w:ind w:left="1495" w:hanging="360"/>
      </w:pPr>
      <w:rPr>
        <w:rFonts w:hint="default"/>
      </w:rPr>
    </w:lvl>
    <w:lvl w:ilvl="1" w:tplc="04090003" w:tentative="1">
      <w:start w:val="1"/>
      <w:numFmt w:val="lowerLetter"/>
      <w:lvlText w:val="%2."/>
      <w:lvlJc w:val="left"/>
      <w:pPr>
        <w:ind w:left="2215" w:hanging="360"/>
      </w:pPr>
    </w:lvl>
    <w:lvl w:ilvl="2" w:tplc="04090005" w:tentative="1">
      <w:start w:val="1"/>
      <w:numFmt w:val="lowerRoman"/>
      <w:lvlText w:val="%3."/>
      <w:lvlJc w:val="right"/>
      <w:pPr>
        <w:ind w:left="2935" w:hanging="180"/>
      </w:pPr>
    </w:lvl>
    <w:lvl w:ilvl="3" w:tplc="04090001" w:tentative="1">
      <w:start w:val="1"/>
      <w:numFmt w:val="decimal"/>
      <w:lvlText w:val="%4."/>
      <w:lvlJc w:val="left"/>
      <w:pPr>
        <w:ind w:left="3655" w:hanging="360"/>
      </w:pPr>
    </w:lvl>
    <w:lvl w:ilvl="4" w:tplc="04090003" w:tentative="1">
      <w:start w:val="1"/>
      <w:numFmt w:val="lowerLetter"/>
      <w:lvlText w:val="%5."/>
      <w:lvlJc w:val="left"/>
      <w:pPr>
        <w:ind w:left="4375" w:hanging="360"/>
      </w:pPr>
    </w:lvl>
    <w:lvl w:ilvl="5" w:tplc="04090005" w:tentative="1">
      <w:start w:val="1"/>
      <w:numFmt w:val="lowerRoman"/>
      <w:lvlText w:val="%6."/>
      <w:lvlJc w:val="right"/>
      <w:pPr>
        <w:ind w:left="5095" w:hanging="180"/>
      </w:pPr>
    </w:lvl>
    <w:lvl w:ilvl="6" w:tplc="04090001" w:tentative="1">
      <w:start w:val="1"/>
      <w:numFmt w:val="decimal"/>
      <w:lvlText w:val="%7."/>
      <w:lvlJc w:val="left"/>
      <w:pPr>
        <w:ind w:left="5815" w:hanging="360"/>
      </w:pPr>
    </w:lvl>
    <w:lvl w:ilvl="7" w:tplc="04090003" w:tentative="1">
      <w:start w:val="1"/>
      <w:numFmt w:val="lowerLetter"/>
      <w:lvlText w:val="%8."/>
      <w:lvlJc w:val="left"/>
      <w:pPr>
        <w:ind w:left="6535" w:hanging="360"/>
      </w:pPr>
    </w:lvl>
    <w:lvl w:ilvl="8" w:tplc="04090005" w:tentative="1">
      <w:start w:val="1"/>
      <w:numFmt w:val="lowerRoman"/>
      <w:lvlText w:val="%9."/>
      <w:lvlJc w:val="right"/>
      <w:pPr>
        <w:ind w:left="7255" w:hanging="180"/>
      </w:pPr>
    </w:lvl>
  </w:abstractNum>
  <w:abstractNum w:abstractNumId="93">
    <w:nsid w:val="63766D6A"/>
    <w:multiLevelType w:val="hybridMultilevel"/>
    <w:tmpl w:val="30D4C23C"/>
    <w:lvl w:ilvl="0" w:tplc="EA9022B2">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4">
    <w:nsid w:val="63CF4256"/>
    <w:multiLevelType w:val="hybridMultilevel"/>
    <w:tmpl w:val="42DA3256"/>
    <w:lvl w:ilvl="0" w:tplc="E4B201D6">
      <w:start w:val="1"/>
      <w:numFmt w:val="decimal"/>
      <w:lvlText w:val="%1."/>
      <w:lvlJc w:val="left"/>
      <w:pPr>
        <w:tabs>
          <w:tab w:val="num" w:pos="360"/>
        </w:tabs>
        <w:ind w:left="360" w:hanging="360"/>
      </w:pPr>
      <w:rPr>
        <w:rFonts w:ascii="Calibri" w:eastAsia="Times New Roman" w:hAnsi="Calibri"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65D56272"/>
    <w:multiLevelType w:val="hybridMultilevel"/>
    <w:tmpl w:val="0A3CEDF2"/>
    <w:lvl w:ilvl="0" w:tplc="F7AE85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5FF27BF"/>
    <w:multiLevelType w:val="hybridMultilevel"/>
    <w:tmpl w:val="0DBA1EEE"/>
    <w:lvl w:ilvl="0" w:tplc="7AACB2A6">
      <w:start w:val="14"/>
      <w:numFmt w:val="bullet"/>
      <w:lvlText w:val="-"/>
      <w:lvlJc w:val="left"/>
      <w:pPr>
        <w:ind w:left="720" w:hanging="360"/>
      </w:pPr>
      <w:rPr>
        <w:rFonts w:ascii="Calibri" w:eastAsia="Times New Roman" w:hAnsi="Calibri"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7">
    <w:nsid w:val="666B7461"/>
    <w:multiLevelType w:val="hybridMultilevel"/>
    <w:tmpl w:val="65E68590"/>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8">
    <w:nsid w:val="689579BE"/>
    <w:multiLevelType w:val="hybridMultilevel"/>
    <w:tmpl w:val="6636C616"/>
    <w:lvl w:ilvl="0" w:tplc="BDFA9866">
      <w:start w:val="1"/>
      <w:numFmt w:val="decimal"/>
      <w:lvlText w:val="%1."/>
      <w:lvlJc w:val="left"/>
      <w:pPr>
        <w:tabs>
          <w:tab w:val="num" w:pos="216"/>
        </w:tabs>
        <w:ind w:left="288" w:hanging="288"/>
      </w:pPr>
      <w:rPr>
        <w:rFonts w:cs="Times New Roman"/>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9">
    <w:nsid w:val="69A77E31"/>
    <w:multiLevelType w:val="hybridMultilevel"/>
    <w:tmpl w:val="E0E2C116"/>
    <w:lvl w:ilvl="0" w:tplc="0409000F">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0">
    <w:nsid w:val="6A323E08"/>
    <w:multiLevelType w:val="hybridMultilevel"/>
    <w:tmpl w:val="CF88549E"/>
    <w:lvl w:ilvl="0" w:tplc="EA9022B2">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1">
    <w:nsid w:val="6A5D474F"/>
    <w:multiLevelType w:val="hybridMultilevel"/>
    <w:tmpl w:val="EE2217D8"/>
    <w:lvl w:ilvl="0" w:tplc="04090001">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nsid w:val="6B380E26"/>
    <w:multiLevelType w:val="hybridMultilevel"/>
    <w:tmpl w:val="E2FED63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3">
    <w:nsid w:val="6D3E3152"/>
    <w:multiLevelType w:val="hybridMultilevel"/>
    <w:tmpl w:val="548295AC"/>
    <w:lvl w:ilvl="0" w:tplc="A6BAB966">
      <w:numFmt w:val="bullet"/>
      <w:lvlText w:val="-"/>
      <w:lvlJc w:val="left"/>
      <w:pPr>
        <w:ind w:left="720" w:hanging="360"/>
      </w:pPr>
      <w:rPr>
        <w:rFonts w:ascii="Calibri" w:eastAsiaTheme="minorHAnsi"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6E126ECE"/>
    <w:multiLevelType w:val="hybridMultilevel"/>
    <w:tmpl w:val="B8F04900"/>
    <w:lvl w:ilvl="0" w:tplc="04090001">
      <w:start w:val="1"/>
      <w:numFmt w:val="decimal"/>
      <w:lvlText w:val="%1."/>
      <w:lvlJc w:val="left"/>
      <w:pPr>
        <w:tabs>
          <w:tab w:val="num" w:pos="216"/>
        </w:tabs>
        <w:ind w:left="288" w:hanging="288"/>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5">
    <w:nsid w:val="6E9A5B4D"/>
    <w:multiLevelType w:val="hybridMultilevel"/>
    <w:tmpl w:val="5336A39C"/>
    <w:lvl w:ilvl="0" w:tplc="E8A0DD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6EBC7633"/>
    <w:multiLevelType w:val="hybridMultilevel"/>
    <w:tmpl w:val="FC5A9D80"/>
    <w:lvl w:ilvl="0" w:tplc="865039D6">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07">
    <w:nsid w:val="6EF913DC"/>
    <w:multiLevelType w:val="hybridMultilevel"/>
    <w:tmpl w:val="0E9A8AF0"/>
    <w:lvl w:ilvl="0" w:tplc="F7AE85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6F0A2335"/>
    <w:multiLevelType w:val="hybridMultilevel"/>
    <w:tmpl w:val="DCAC3C26"/>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09">
    <w:nsid w:val="6F16762B"/>
    <w:multiLevelType w:val="hybridMultilevel"/>
    <w:tmpl w:val="256052FA"/>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0">
    <w:nsid w:val="70F95C0F"/>
    <w:multiLevelType w:val="hybridMultilevel"/>
    <w:tmpl w:val="E5520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70FE1F39"/>
    <w:multiLevelType w:val="hybridMultilevel"/>
    <w:tmpl w:val="9F9819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nsid w:val="72DF2BF6"/>
    <w:multiLevelType w:val="hybridMultilevel"/>
    <w:tmpl w:val="64CA02AA"/>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13">
    <w:nsid w:val="73DD48DA"/>
    <w:multiLevelType w:val="hybridMultilevel"/>
    <w:tmpl w:val="2C1C8026"/>
    <w:lvl w:ilvl="0" w:tplc="D618CD5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4">
    <w:nsid w:val="74082E2C"/>
    <w:multiLevelType w:val="hybridMultilevel"/>
    <w:tmpl w:val="11C2BF6C"/>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5">
    <w:nsid w:val="74886572"/>
    <w:multiLevelType w:val="hybridMultilevel"/>
    <w:tmpl w:val="11D22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8EB2D54"/>
    <w:multiLevelType w:val="hybridMultilevel"/>
    <w:tmpl w:val="397CAC0C"/>
    <w:lvl w:ilvl="0" w:tplc="081A0001">
      <w:start w:val="1"/>
      <w:numFmt w:val="bullet"/>
      <w:lvlText w:val="−"/>
      <w:lvlJc w:val="left"/>
      <w:pPr>
        <w:ind w:left="720" w:hanging="360"/>
      </w:pPr>
      <w:rPr>
        <w:rFonts w:ascii="Calibri" w:hAnsi="Calibr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7">
    <w:nsid w:val="7A321EE0"/>
    <w:multiLevelType w:val="hybridMultilevel"/>
    <w:tmpl w:val="A97EF4BA"/>
    <w:lvl w:ilvl="0" w:tplc="081A000F">
      <w:start w:val="1"/>
      <w:numFmt w:val="bullet"/>
      <w:lvlText w:val=""/>
      <w:lvlJc w:val="left"/>
      <w:pPr>
        <w:ind w:left="720" w:hanging="360"/>
      </w:pPr>
      <w:rPr>
        <w:rFonts w:ascii="Wingdings" w:hAnsi="Wingdings" w:hint="default"/>
      </w:rPr>
    </w:lvl>
    <w:lvl w:ilvl="1" w:tplc="081A0019" w:tentative="1">
      <w:start w:val="1"/>
      <w:numFmt w:val="bullet"/>
      <w:lvlText w:val="o"/>
      <w:lvlJc w:val="left"/>
      <w:pPr>
        <w:ind w:left="1440" w:hanging="360"/>
      </w:pPr>
      <w:rPr>
        <w:rFonts w:ascii="Courier New" w:hAnsi="Courier New" w:cs="Courier New" w:hint="default"/>
      </w:rPr>
    </w:lvl>
    <w:lvl w:ilvl="2" w:tplc="081A001B" w:tentative="1">
      <w:start w:val="1"/>
      <w:numFmt w:val="bullet"/>
      <w:lvlText w:val=""/>
      <w:lvlJc w:val="left"/>
      <w:pPr>
        <w:ind w:left="2160" w:hanging="360"/>
      </w:pPr>
      <w:rPr>
        <w:rFonts w:ascii="Wingdings" w:hAnsi="Wingdings" w:hint="default"/>
      </w:rPr>
    </w:lvl>
    <w:lvl w:ilvl="3" w:tplc="081A000F" w:tentative="1">
      <w:start w:val="1"/>
      <w:numFmt w:val="bullet"/>
      <w:lvlText w:val=""/>
      <w:lvlJc w:val="left"/>
      <w:pPr>
        <w:ind w:left="2880" w:hanging="360"/>
      </w:pPr>
      <w:rPr>
        <w:rFonts w:ascii="Symbol" w:hAnsi="Symbol" w:hint="default"/>
      </w:rPr>
    </w:lvl>
    <w:lvl w:ilvl="4" w:tplc="081A0019" w:tentative="1">
      <w:start w:val="1"/>
      <w:numFmt w:val="bullet"/>
      <w:lvlText w:val="o"/>
      <w:lvlJc w:val="left"/>
      <w:pPr>
        <w:ind w:left="3600" w:hanging="360"/>
      </w:pPr>
      <w:rPr>
        <w:rFonts w:ascii="Courier New" w:hAnsi="Courier New" w:cs="Courier New" w:hint="default"/>
      </w:rPr>
    </w:lvl>
    <w:lvl w:ilvl="5" w:tplc="081A001B" w:tentative="1">
      <w:start w:val="1"/>
      <w:numFmt w:val="bullet"/>
      <w:lvlText w:val=""/>
      <w:lvlJc w:val="left"/>
      <w:pPr>
        <w:ind w:left="4320" w:hanging="360"/>
      </w:pPr>
      <w:rPr>
        <w:rFonts w:ascii="Wingdings" w:hAnsi="Wingdings" w:hint="default"/>
      </w:rPr>
    </w:lvl>
    <w:lvl w:ilvl="6" w:tplc="081A000F" w:tentative="1">
      <w:start w:val="1"/>
      <w:numFmt w:val="bullet"/>
      <w:lvlText w:val=""/>
      <w:lvlJc w:val="left"/>
      <w:pPr>
        <w:ind w:left="5040" w:hanging="360"/>
      </w:pPr>
      <w:rPr>
        <w:rFonts w:ascii="Symbol" w:hAnsi="Symbol" w:hint="default"/>
      </w:rPr>
    </w:lvl>
    <w:lvl w:ilvl="7" w:tplc="081A0019" w:tentative="1">
      <w:start w:val="1"/>
      <w:numFmt w:val="bullet"/>
      <w:lvlText w:val="o"/>
      <w:lvlJc w:val="left"/>
      <w:pPr>
        <w:ind w:left="5760" w:hanging="360"/>
      </w:pPr>
      <w:rPr>
        <w:rFonts w:ascii="Courier New" w:hAnsi="Courier New" w:cs="Courier New" w:hint="default"/>
      </w:rPr>
    </w:lvl>
    <w:lvl w:ilvl="8" w:tplc="081A001B" w:tentative="1">
      <w:start w:val="1"/>
      <w:numFmt w:val="bullet"/>
      <w:lvlText w:val=""/>
      <w:lvlJc w:val="left"/>
      <w:pPr>
        <w:ind w:left="6480" w:hanging="360"/>
      </w:pPr>
      <w:rPr>
        <w:rFonts w:ascii="Wingdings" w:hAnsi="Wingdings" w:hint="default"/>
      </w:rPr>
    </w:lvl>
  </w:abstractNum>
  <w:abstractNum w:abstractNumId="118">
    <w:nsid w:val="7C1808B2"/>
    <w:multiLevelType w:val="hybridMultilevel"/>
    <w:tmpl w:val="03F29770"/>
    <w:lvl w:ilvl="0" w:tplc="E6D8992C">
      <w:start w:val="1"/>
      <w:numFmt w:val="decimal"/>
      <w:lvlText w:val="%1."/>
      <w:lvlJc w:val="left"/>
      <w:pPr>
        <w:ind w:left="720" w:hanging="360"/>
      </w:pPr>
      <w:rPr>
        <w:rFonts w:hint="default"/>
      </w:rPr>
    </w:lvl>
    <w:lvl w:ilvl="1" w:tplc="241A0003" w:tentative="1">
      <w:start w:val="1"/>
      <w:numFmt w:val="lowerLetter"/>
      <w:lvlText w:val="%2."/>
      <w:lvlJc w:val="left"/>
      <w:pPr>
        <w:ind w:left="1440" w:hanging="360"/>
      </w:pPr>
    </w:lvl>
    <w:lvl w:ilvl="2" w:tplc="241A0005" w:tentative="1">
      <w:start w:val="1"/>
      <w:numFmt w:val="lowerRoman"/>
      <w:lvlText w:val="%3."/>
      <w:lvlJc w:val="right"/>
      <w:pPr>
        <w:ind w:left="2160" w:hanging="180"/>
      </w:pPr>
    </w:lvl>
    <w:lvl w:ilvl="3" w:tplc="241A0001" w:tentative="1">
      <w:start w:val="1"/>
      <w:numFmt w:val="decimal"/>
      <w:lvlText w:val="%4."/>
      <w:lvlJc w:val="left"/>
      <w:pPr>
        <w:ind w:left="2880" w:hanging="360"/>
      </w:pPr>
    </w:lvl>
    <w:lvl w:ilvl="4" w:tplc="241A0003" w:tentative="1">
      <w:start w:val="1"/>
      <w:numFmt w:val="lowerLetter"/>
      <w:lvlText w:val="%5."/>
      <w:lvlJc w:val="left"/>
      <w:pPr>
        <w:ind w:left="3600" w:hanging="360"/>
      </w:pPr>
    </w:lvl>
    <w:lvl w:ilvl="5" w:tplc="241A0005" w:tentative="1">
      <w:start w:val="1"/>
      <w:numFmt w:val="lowerRoman"/>
      <w:lvlText w:val="%6."/>
      <w:lvlJc w:val="right"/>
      <w:pPr>
        <w:ind w:left="4320" w:hanging="180"/>
      </w:pPr>
    </w:lvl>
    <w:lvl w:ilvl="6" w:tplc="241A0001" w:tentative="1">
      <w:start w:val="1"/>
      <w:numFmt w:val="decimal"/>
      <w:lvlText w:val="%7."/>
      <w:lvlJc w:val="left"/>
      <w:pPr>
        <w:ind w:left="5040" w:hanging="360"/>
      </w:pPr>
    </w:lvl>
    <w:lvl w:ilvl="7" w:tplc="241A0003" w:tentative="1">
      <w:start w:val="1"/>
      <w:numFmt w:val="lowerLetter"/>
      <w:lvlText w:val="%8."/>
      <w:lvlJc w:val="left"/>
      <w:pPr>
        <w:ind w:left="5760" w:hanging="360"/>
      </w:pPr>
    </w:lvl>
    <w:lvl w:ilvl="8" w:tplc="241A0005" w:tentative="1">
      <w:start w:val="1"/>
      <w:numFmt w:val="lowerRoman"/>
      <w:lvlText w:val="%9."/>
      <w:lvlJc w:val="right"/>
      <w:pPr>
        <w:ind w:left="6480" w:hanging="180"/>
      </w:pPr>
    </w:lvl>
  </w:abstractNum>
  <w:abstractNum w:abstractNumId="119">
    <w:nsid w:val="7CCE4502"/>
    <w:multiLevelType w:val="hybridMultilevel"/>
    <w:tmpl w:val="73BA021C"/>
    <w:lvl w:ilvl="0" w:tplc="0409000D">
      <w:start w:val="1"/>
      <w:numFmt w:val="decimal"/>
      <w:lvlText w:val="%1."/>
      <w:lvlJc w:val="left"/>
      <w:pPr>
        <w:tabs>
          <w:tab w:val="num" w:pos="360"/>
        </w:tabs>
        <w:ind w:left="360" w:hanging="360"/>
      </w:pPr>
      <w:rPr>
        <w:rFonts w:ascii="Calibri" w:eastAsia="Times New Roman" w:hAnsi="Calibri" w:cs="Times New Roman"/>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20">
    <w:nsid w:val="7F786204"/>
    <w:multiLevelType w:val="hybridMultilevel"/>
    <w:tmpl w:val="0AD2754E"/>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3"/>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52"/>
  </w:num>
  <w:num w:numId="9">
    <w:abstractNumId w:val="83"/>
  </w:num>
  <w:num w:numId="10">
    <w:abstractNumId w:val="5"/>
  </w:num>
  <w:num w:numId="11">
    <w:abstractNumId w:val="116"/>
  </w:num>
  <w:num w:numId="1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num>
  <w:num w:numId="14">
    <w:abstractNumId w:val="0"/>
  </w:num>
  <w:num w:numId="15">
    <w:abstractNumId w:val="95"/>
  </w:num>
  <w:num w:numId="16">
    <w:abstractNumId w:val="102"/>
  </w:num>
  <w:num w:numId="17">
    <w:abstractNumId w:val="106"/>
  </w:num>
  <w:num w:numId="18">
    <w:abstractNumId w:val="40"/>
  </w:num>
  <w:num w:numId="19">
    <w:abstractNumId w:val="29"/>
  </w:num>
  <w:num w:numId="20">
    <w:abstractNumId w:val="45"/>
  </w:num>
  <w:num w:numId="21">
    <w:abstractNumId w:val="120"/>
  </w:num>
  <w:num w:numId="22">
    <w:abstractNumId w:val="47"/>
  </w:num>
  <w:num w:numId="23">
    <w:abstractNumId w:val="101"/>
  </w:num>
  <w:num w:numId="24">
    <w:abstractNumId w:val="30"/>
  </w:num>
  <w:num w:numId="25">
    <w:abstractNumId w:val="62"/>
  </w:num>
  <w:num w:numId="26">
    <w:abstractNumId w:val="35"/>
  </w:num>
  <w:num w:numId="27">
    <w:abstractNumId w:val="110"/>
  </w:num>
  <w:num w:numId="28">
    <w:abstractNumId w:val="117"/>
  </w:num>
  <w:num w:numId="29">
    <w:abstractNumId w:val="14"/>
  </w:num>
  <w:num w:numId="30">
    <w:abstractNumId w:val="80"/>
  </w:num>
  <w:num w:numId="31">
    <w:abstractNumId w:val="25"/>
  </w:num>
  <w:num w:numId="32">
    <w:abstractNumId w:val="118"/>
  </w:num>
  <w:num w:numId="33">
    <w:abstractNumId w:val="54"/>
  </w:num>
  <w:num w:numId="34">
    <w:abstractNumId w:val="73"/>
  </w:num>
  <w:num w:numId="35">
    <w:abstractNumId w:val="36"/>
  </w:num>
  <w:num w:numId="36">
    <w:abstractNumId w:val="42"/>
  </w:num>
  <w:num w:numId="37">
    <w:abstractNumId w:val="4"/>
  </w:num>
  <w:num w:numId="38">
    <w:abstractNumId w:val="76"/>
  </w:num>
  <w:num w:numId="39">
    <w:abstractNumId w:val="81"/>
  </w:num>
  <w:num w:numId="40">
    <w:abstractNumId w:val="84"/>
  </w:num>
  <w:num w:numId="41">
    <w:abstractNumId w:val="60"/>
  </w:num>
  <w:num w:numId="42">
    <w:abstractNumId w:val="100"/>
  </w:num>
  <w:num w:numId="43">
    <w:abstractNumId w:val="114"/>
  </w:num>
  <w:num w:numId="44">
    <w:abstractNumId w:val="32"/>
  </w:num>
  <w:num w:numId="45">
    <w:abstractNumId w:val="78"/>
  </w:num>
  <w:num w:numId="46">
    <w:abstractNumId w:val="67"/>
  </w:num>
  <w:num w:numId="47">
    <w:abstractNumId w:val="31"/>
  </w:num>
  <w:num w:numId="48">
    <w:abstractNumId w:val="49"/>
  </w:num>
  <w:num w:numId="49">
    <w:abstractNumId w:val="59"/>
  </w:num>
  <w:num w:numId="50">
    <w:abstractNumId w:val="6"/>
  </w:num>
  <w:num w:numId="51">
    <w:abstractNumId w:val="46"/>
  </w:num>
  <w:num w:numId="52">
    <w:abstractNumId w:val="96"/>
  </w:num>
  <w:num w:numId="53">
    <w:abstractNumId w:val="21"/>
  </w:num>
  <w:num w:numId="54">
    <w:abstractNumId w:val="58"/>
  </w:num>
  <w:num w:numId="55">
    <w:abstractNumId w:val="70"/>
  </w:num>
  <w:num w:numId="56">
    <w:abstractNumId w:val="16"/>
  </w:num>
  <w:num w:numId="57">
    <w:abstractNumId w:val="15"/>
  </w:num>
  <w:num w:numId="58">
    <w:abstractNumId w:val="112"/>
  </w:num>
  <w:num w:numId="59">
    <w:abstractNumId w:val="72"/>
  </w:num>
  <w:num w:numId="60">
    <w:abstractNumId w:val="56"/>
  </w:num>
  <w:num w:numId="6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5"/>
  </w:num>
  <w:num w:numId="68">
    <w:abstractNumId w:val="24"/>
  </w:num>
  <w:num w:numId="69">
    <w:abstractNumId w:val="89"/>
  </w:num>
  <w:num w:numId="70">
    <w:abstractNumId w:val="86"/>
  </w:num>
  <w:num w:numId="71">
    <w:abstractNumId w:val="26"/>
  </w:num>
  <w:num w:numId="72">
    <w:abstractNumId w:val="2"/>
  </w:num>
  <w:num w:numId="73">
    <w:abstractNumId w:val="4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4"/>
  </w:num>
  <w:num w:numId="75">
    <w:abstractNumId w:val="53"/>
  </w:num>
  <w:num w:numId="76">
    <w:abstractNumId w:val="51"/>
  </w:num>
  <w:num w:numId="77">
    <w:abstractNumId w:val="119"/>
  </w:num>
  <w:num w:numId="78">
    <w:abstractNumId w:val="87"/>
  </w:num>
  <w:num w:numId="79">
    <w:abstractNumId w:val="20"/>
  </w:num>
  <w:num w:numId="80">
    <w:abstractNumId w:val="38"/>
  </w:num>
  <w:num w:numId="8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3"/>
  </w:num>
  <w:num w:numId="83">
    <w:abstractNumId w:val="105"/>
  </w:num>
  <w:num w:numId="84">
    <w:abstractNumId w:val="17"/>
  </w:num>
  <w:num w:numId="85">
    <w:abstractNumId w:val="44"/>
  </w:num>
  <w:num w:numId="86">
    <w:abstractNumId w:val="33"/>
  </w:num>
  <w:num w:numId="87">
    <w:abstractNumId w:val="9"/>
  </w:num>
  <w:num w:numId="88">
    <w:abstractNumId w:val="1"/>
  </w:num>
  <w:num w:numId="89">
    <w:abstractNumId w:val="11"/>
  </w:num>
  <w:num w:numId="90">
    <w:abstractNumId w:val="28"/>
  </w:num>
  <w:num w:numId="91">
    <w:abstractNumId w:val="12"/>
  </w:num>
  <w:num w:numId="92">
    <w:abstractNumId w:val="108"/>
  </w:num>
  <w:num w:numId="93">
    <w:abstractNumId w:val="69"/>
  </w:num>
  <w:num w:numId="94">
    <w:abstractNumId w:val="107"/>
  </w:num>
  <w:num w:numId="95">
    <w:abstractNumId w:val="50"/>
  </w:num>
  <w:num w:numId="96">
    <w:abstractNumId w:val="88"/>
  </w:num>
  <w:num w:numId="97">
    <w:abstractNumId w:val="90"/>
  </w:num>
  <w:num w:numId="98">
    <w:abstractNumId w:val="68"/>
  </w:num>
  <w:num w:numId="99">
    <w:abstractNumId w:val="43"/>
  </w:num>
  <w:num w:numId="100">
    <w:abstractNumId w:val="7"/>
  </w:num>
  <w:num w:numId="101">
    <w:abstractNumId w:val="99"/>
  </w:num>
  <w:num w:numId="102">
    <w:abstractNumId w:val="65"/>
  </w:num>
  <w:num w:numId="103">
    <w:abstractNumId w:val="63"/>
  </w:num>
  <w:num w:numId="104">
    <w:abstractNumId w:val="98"/>
  </w:num>
  <w:num w:numId="105">
    <w:abstractNumId w:val="115"/>
  </w:num>
  <w:num w:numId="10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9"/>
  </w:num>
  <w:num w:numId="112">
    <w:abstractNumId w:val="39"/>
  </w:num>
  <w:num w:numId="113">
    <w:abstractNumId w:val="23"/>
  </w:num>
  <w:num w:numId="114">
    <w:abstractNumId w:val="22"/>
  </w:num>
  <w:num w:numId="115">
    <w:abstractNumId w:val="97"/>
  </w:num>
  <w:num w:numId="116">
    <w:abstractNumId w:val="57"/>
  </w:num>
  <w:num w:numId="117">
    <w:abstractNumId w:val="103"/>
  </w:num>
  <w:num w:numId="118">
    <w:abstractNumId w:val="13"/>
  </w:num>
  <w:num w:numId="119">
    <w:abstractNumId w:val="92"/>
  </w:num>
  <w:num w:numId="120">
    <w:abstractNumId w:val="74"/>
  </w:num>
  <w:num w:numId="121">
    <w:abstractNumId w:val="34"/>
  </w:num>
  <w:num w:numId="122">
    <w:abstractNumId w:val="8"/>
  </w:num>
  <w:num w:numId="123">
    <w:abstractNumId w:val="3"/>
  </w:num>
  <w:num w:numId="124">
    <w:abstractNumId w:val="91"/>
  </w:num>
  <w:num w:numId="125">
    <w:abstractNumId w:val="19"/>
  </w:num>
  <w:numIdMacAtCleanup w:val="1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D5C72"/>
    <w:rsid w:val="000024D6"/>
    <w:rsid w:val="00032789"/>
    <w:rsid w:val="0003669A"/>
    <w:rsid w:val="00050D07"/>
    <w:rsid w:val="00071794"/>
    <w:rsid w:val="000A16EC"/>
    <w:rsid w:val="000D077E"/>
    <w:rsid w:val="000D121A"/>
    <w:rsid w:val="000D3CC3"/>
    <w:rsid w:val="000E3294"/>
    <w:rsid w:val="000E6C73"/>
    <w:rsid w:val="001052F8"/>
    <w:rsid w:val="00121AF0"/>
    <w:rsid w:val="001279C6"/>
    <w:rsid w:val="0013166B"/>
    <w:rsid w:val="00131BD5"/>
    <w:rsid w:val="001573B3"/>
    <w:rsid w:val="001A01A5"/>
    <w:rsid w:val="001A5854"/>
    <w:rsid w:val="001B0C52"/>
    <w:rsid w:val="001B3FBA"/>
    <w:rsid w:val="001B687A"/>
    <w:rsid w:val="001C52C6"/>
    <w:rsid w:val="001D4704"/>
    <w:rsid w:val="001D7AF1"/>
    <w:rsid w:val="001E6115"/>
    <w:rsid w:val="001E67DF"/>
    <w:rsid w:val="001F12ED"/>
    <w:rsid w:val="001F230D"/>
    <w:rsid w:val="00250D2F"/>
    <w:rsid w:val="00256075"/>
    <w:rsid w:val="002607F1"/>
    <w:rsid w:val="00271F9A"/>
    <w:rsid w:val="002844BA"/>
    <w:rsid w:val="00287A3B"/>
    <w:rsid w:val="002A072E"/>
    <w:rsid w:val="002A0D45"/>
    <w:rsid w:val="002B0EBE"/>
    <w:rsid w:val="002B5FF3"/>
    <w:rsid w:val="002C47EC"/>
    <w:rsid w:val="002C7732"/>
    <w:rsid w:val="002E57AC"/>
    <w:rsid w:val="00332F3B"/>
    <w:rsid w:val="00335DAF"/>
    <w:rsid w:val="0034050F"/>
    <w:rsid w:val="00344D3A"/>
    <w:rsid w:val="003465C2"/>
    <w:rsid w:val="00360519"/>
    <w:rsid w:val="003615D0"/>
    <w:rsid w:val="00377474"/>
    <w:rsid w:val="00386F18"/>
    <w:rsid w:val="00390256"/>
    <w:rsid w:val="003A1B14"/>
    <w:rsid w:val="003A630D"/>
    <w:rsid w:val="003C7D87"/>
    <w:rsid w:val="003E2126"/>
    <w:rsid w:val="003E5CB8"/>
    <w:rsid w:val="003F24E3"/>
    <w:rsid w:val="00401174"/>
    <w:rsid w:val="00407A52"/>
    <w:rsid w:val="00432C50"/>
    <w:rsid w:val="00434C7E"/>
    <w:rsid w:val="004501C0"/>
    <w:rsid w:val="0046310B"/>
    <w:rsid w:val="00470966"/>
    <w:rsid w:val="00471930"/>
    <w:rsid w:val="00480FCD"/>
    <w:rsid w:val="004811E9"/>
    <w:rsid w:val="00495885"/>
    <w:rsid w:val="004A023D"/>
    <w:rsid w:val="004A02C6"/>
    <w:rsid w:val="004C07AF"/>
    <w:rsid w:val="004C6F10"/>
    <w:rsid w:val="004D5C72"/>
    <w:rsid w:val="00510574"/>
    <w:rsid w:val="00517CE2"/>
    <w:rsid w:val="00542926"/>
    <w:rsid w:val="005464C1"/>
    <w:rsid w:val="005511DC"/>
    <w:rsid w:val="005702B3"/>
    <w:rsid w:val="00575539"/>
    <w:rsid w:val="00577078"/>
    <w:rsid w:val="005C2F48"/>
    <w:rsid w:val="005E1174"/>
    <w:rsid w:val="005E2697"/>
    <w:rsid w:val="006077ED"/>
    <w:rsid w:val="00607CF9"/>
    <w:rsid w:val="00612FE5"/>
    <w:rsid w:val="006412AC"/>
    <w:rsid w:val="0065032F"/>
    <w:rsid w:val="0068352F"/>
    <w:rsid w:val="006905E6"/>
    <w:rsid w:val="006D6DD0"/>
    <w:rsid w:val="00710964"/>
    <w:rsid w:val="00715B01"/>
    <w:rsid w:val="00716448"/>
    <w:rsid w:val="007257A4"/>
    <w:rsid w:val="00745B3E"/>
    <w:rsid w:val="00745CA7"/>
    <w:rsid w:val="00750E10"/>
    <w:rsid w:val="0075115E"/>
    <w:rsid w:val="007649AB"/>
    <w:rsid w:val="00780DC3"/>
    <w:rsid w:val="00780FAE"/>
    <w:rsid w:val="00790841"/>
    <w:rsid w:val="00791EB0"/>
    <w:rsid w:val="00793D6B"/>
    <w:rsid w:val="007A2205"/>
    <w:rsid w:val="007B3D69"/>
    <w:rsid w:val="007B6DAE"/>
    <w:rsid w:val="008162FB"/>
    <w:rsid w:val="0082043E"/>
    <w:rsid w:val="00824B00"/>
    <w:rsid w:val="00843F58"/>
    <w:rsid w:val="008B3AFD"/>
    <w:rsid w:val="008C2898"/>
    <w:rsid w:val="008C6EE8"/>
    <w:rsid w:val="00906477"/>
    <w:rsid w:val="009105A3"/>
    <w:rsid w:val="00912005"/>
    <w:rsid w:val="0092526F"/>
    <w:rsid w:val="00925A1B"/>
    <w:rsid w:val="009307C4"/>
    <w:rsid w:val="00952447"/>
    <w:rsid w:val="009534D4"/>
    <w:rsid w:val="00970004"/>
    <w:rsid w:val="0097000A"/>
    <w:rsid w:val="00970EF3"/>
    <w:rsid w:val="00974BFE"/>
    <w:rsid w:val="00987276"/>
    <w:rsid w:val="009B37AF"/>
    <w:rsid w:val="009C7CFD"/>
    <w:rsid w:val="009E0222"/>
    <w:rsid w:val="009F3E3C"/>
    <w:rsid w:val="00A01D5C"/>
    <w:rsid w:val="00A06619"/>
    <w:rsid w:val="00A158BF"/>
    <w:rsid w:val="00A22D10"/>
    <w:rsid w:val="00A30EDD"/>
    <w:rsid w:val="00A34DB9"/>
    <w:rsid w:val="00A3736C"/>
    <w:rsid w:val="00A40946"/>
    <w:rsid w:val="00A5095F"/>
    <w:rsid w:val="00A65359"/>
    <w:rsid w:val="00A70369"/>
    <w:rsid w:val="00A72C41"/>
    <w:rsid w:val="00A80225"/>
    <w:rsid w:val="00AA122C"/>
    <w:rsid w:val="00AA5889"/>
    <w:rsid w:val="00AC7837"/>
    <w:rsid w:val="00AE52B0"/>
    <w:rsid w:val="00AE58E7"/>
    <w:rsid w:val="00B2213F"/>
    <w:rsid w:val="00B2426F"/>
    <w:rsid w:val="00B41971"/>
    <w:rsid w:val="00B51613"/>
    <w:rsid w:val="00B86E9F"/>
    <w:rsid w:val="00BC5826"/>
    <w:rsid w:val="00BD596D"/>
    <w:rsid w:val="00BE1223"/>
    <w:rsid w:val="00BE6789"/>
    <w:rsid w:val="00BF1775"/>
    <w:rsid w:val="00BF517E"/>
    <w:rsid w:val="00C0374E"/>
    <w:rsid w:val="00C04D9C"/>
    <w:rsid w:val="00C0534F"/>
    <w:rsid w:val="00C510E5"/>
    <w:rsid w:val="00C52BA1"/>
    <w:rsid w:val="00C61A1C"/>
    <w:rsid w:val="00C65634"/>
    <w:rsid w:val="00C73E09"/>
    <w:rsid w:val="00CA0158"/>
    <w:rsid w:val="00CB785C"/>
    <w:rsid w:val="00CC2AAF"/>
    <w:rsid w:val="00CC34FB"/>
    <w:rsid w:val="00CC5630"/>
    <w:rsid w:val="00CD1A84"/>
    <w:rsid w:val="00CE3B92"/>
    <w:rsid w:val="00CF2F3B"/>
    <w:rsid w:val="00D04CA2"/>
    <w:rsid w:val="00D06CFF"/>
    <w:rsid w:val="00D24FA5"/>
    <w:rsid w:val="00D37F84"/>
    <w:rsid w:val="00D55A3C"/>
    <w:rsid w:val="00D73DD5"/>
    <w:rsid w:val="00D73FDC"/>
    <w:rsid w:val="00D764BB"/>
    <w:rsid w:val="00D9177C"/>
    <w:rsid w:val="00DA1FAC"/>
    <w:rsid w:val="00DA6199"/>
    <w:rsid w:val="00DB6682"/>
    <w:rsid w:val="00DB6DCE"/>
    <w:rsid w:val="00DC09C9"/>
    <w:rsid w:val="00DC6FDA"/>
    <w:rsid w:val="00DD275A"/>
    <w:rsid w:val="00DD7771"/>
    <w:rsid w:val="00DF17A1"/>
    <w:rsid w:val="00DF2C80"/>
    <w:rsid w:val="00E12347"/>
    <w:rsid w:val="00E3095F"/>
    <w:rsid w:val="00E41BAA"/>
    <w:rsid w:val="00E449D4"/>
    <w:rsid w:val="00E47E8A"/>
    <w:rsid w:val="00E51704"/>
    <w:rsid w:val="00E564B0"/>
    <w:rsid w:val="00E564D0"/>
    <w:rsid w:val="00E72CAE"/>
    <w:rsid w:val="00E865A9"/>
    <w:rsid w:val="00E87492"/>
    <w:rsid w:val="00ED7802"/>
    <w:rsid w:val="00EE5915"/>
    <w:rsid w:val="00F05BE7"/>
    <w:rsid w:val="00F137B8"/>
    <w:rsid w:val="00F43040"/>
    <w:rsid w:val="00F67F3C"/>
    <w:rsid w:val="00F93431"/>
    <w:rsid w:val="00F97E6C"/>
    <w:rsid w:val="00FA14EE"/>
    <w:rsid w:val="00FA59CE"/>
    <w:rsid w:val="00FA7EBF"/>
    <w:rsid w:val="00FB5280"/>
    <w:rsid w:val="00FC5CBB"/>
    <w:rsid w:val="00FD00A5"/>
    <w:rsid w:val="00FE78B1"/>
    <w:rsid w:val="00FF0F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C72"/>
    <w:rPr>
      <w:rFonts w:ascii="Calibri" w:eastAsia="Times New Roman" w:hAnsi="Calibri" w:cs="Times New Roman"/>
    </w:rPr>
  </w:style>
  <w:style w:type="paragraph" w:styleId="Heading1">
    <w:name w:val="heading 1"/>
    <w:basedOn w:val="Normal"/>
    <w:next w:val="Normal"/>
    <w:link w:val="Heading1Char"/>
    <w:qFormat/>
    <w:rsid w:val="004D5C72"/>
    <w:pPr>
      <w:keepNext/>
      <w:spacing w:after="0" w:line="240" w:lineRule="auto"/>
      <w:jc w:val="center"/>
      <w:outlineLvl w:val="0"/>
    </w:pPr>
    <w:rPr>
      <w:rFonts w:ascii="Times New Roman" w:hAnsi="Times New Roman"/>
      <w:b/>
      <w:bCs/>
      <w:sz w:val="24"/>
      <w:szCs w:val="24"/>
      <w:lang w:val="sr-Cyrl-CS"/>
    </w:rPr>
  </w:style>
  <w:style w:type="paragraph" w:styleId="Heading2">
    <w:name w:val="heading 2"/>
    <w:basedOn w:val="Normal"/>
    <w:next w:val="Normal"/>
    <w:link w:val="Heading2Char"/>
    <w:unhideWhenUsed/>
    <w:qFormat/>
    <w:rsid w:val="00A802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A70369"/>
    <w:pPr>
      <w:keepNext/>
      <w:widowControl w:val="0"/>
      <w:spacing w:before="240" w:after="60" w:line="240" w:lineRule="auto"/>
      <w:ind w:left="2160" w:hanging="720"/>
      <w:jc w:val="center"/>
      <w:outlineLvl w:val="2"/>
    </w:pPr>
    <w:rPr>
      <w:rFonts w:ascii="C_ Helvetika" w:hAnsi="C_ Helvetika"/>
      <w:b/>
      <w:sz w:val="24"/>
      <w:szCs w:val="20"/>
    </w:rPr>
  </w:style>
  <w:style w:type="paragraph" w:styleId="Heading4">
    <w:name w:val="heading 4"/>
    <w:basedOn w:val="Normal"/>
    <w:next w:val="Normal"/>
    <w:link w:val="Heading4Char"/>
    <w:qFormat/>
    <w:rsid w:val="00A70369"/>
    <w:pPr>
      <w:keepNext/>
      <w:widowControl w:val="0"/>
      <w:spacing w:before="240" w:after="60" w:line="240" w:lineRule="auto"/>
      <w:ind w:left="2880" w:hanging="720"/>
      <w:outlineLvl w:val="3"/>
    </w:pPr>
    <w:rPr>
      <w:rFonts w:ascii="C_ Helvetika" w:hAnsi="C_ Helvetika"/>
      <w:b/>
      <w:i/>
      <w:sz w:val="24"/>
      <w:szCs w:val="20"/>
    </w:rPr>
  </w:style>
  <w:style w:type="paragraph" w:styleId="Heading5">
    <w:name w:val="heading 5"/>
    <w:basedOn w:val="Normal"/>
    <w:next w:val="Normal"/>
    <w:link w:val="Heading5Char"/>
    <w:qFormat/>
    <w:rsid w:val="00A70369"/>
    <w:pPr>
      <w:widowControl w:val="0"/>
      <w:spacing w:before="240" w:after="60" w:line="240" w:lineRule="auto"/>
      <w:ind w:left="3600" w:hanging="720"/>
      <w:outlineLvl w:val="4"/>
    </w:pPr>
    <w:rPr>
      <w:rFonts w:ascii="Arial" w:hAnsi="Arial"/>
      <w:szCs w:val="20"/>
    </w:rPr>
  </w:style>
  <w:style w:type="paragraph" w:styleId="Heading6">
    <w:name w:val="heading 6"/>
    <w:basedOn w:val="Normal"/>
    <w:next w:val="Normal"/>
    <w:link w:val="Heading6Char"/>
    <w:qFormat/>
    <w:rsid w:val="00A70369"/>
    <w:pPr>
      <w:widowControl w:val="0"/>
      <w:spacing w:before="240" w:after="60" w:line="240" w:lineRule="auto"/>
      <w:ind w:left="4320" w:hanging="720"/>
      <w:outlineLvl w:val="5"/>
    </w:pPr>
    <w:rPr>
      <w:rFonts w:ascii="Arial" w:hAnsi="Arial"/>
      <w:i/>
      <w:szCs w:val="20"/>
    </w:rPr>
  </w:style>
  <w:style w:type="paragraph" w:styleId="Heading7">
    <w:name w:val="heading 7"/>
    <w:basedOn w:val="Normal"/>
    <w:next w:val="Normal"/>
    <w:link w:val="Heading7Char"/>
    <w:qFormat/>
    <w:rsid w:val="004D5C72"/>
    <w:pPr>
      <w:spacing w:before="240" w:after="60"/>
      <w:outlineLvl w:val="6"/>
    </w:pPr>
    <w:rPr>
      <w:sz w:val="24"/>
      <w:szCs w:val="24"/>
    </w:rPr>
  </w:style>
  <w:style w:type="paragraph" w:styleId="Heading8">
    <w:name w:val="heading 8"/>
    <w:basedOn w:val="Normal"/>
    <w:next w:val="Normal"/>
    <w:link w:val="Heading8Char"/>
    <w:qFormat/>
    <w:rsid w:val="004D5C72"/>
    <w:pPr>
      <w:spacing w:before="240" w:after="60"/>
      <w:outlineLvl w:val="7"/>
    </w:pPr>
    <w:rPr>
      <w:i/>
      <w:iCs/>
      <w:sz w:val="24"/>
      <w:szCs w:val="24"/>
    </w:rPr>
  </w:style>
  <w:style w:type="paragraph" w:styleId="Heading9">
    <w:name w:val="heading 9"/>
    <w:basedOn w:val="Normal"/>
    <w:next w:val="Normal"/>
    <w:link w:val="Heading9Char"/>
    <w:qFormat/>
    <w:rsid w:val="00A70369"/>
    <w:pPr>
      <w:widowControl w:val="0"/>
      <w:spacing w:before="240" w:after="60" w:line="240" w:lineRule="auto"/>
      <w:ind w:left="6480" w:hanging="720"/>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C72"/>
    <w:pPr>
      <w:ind w:left="720"/>
      <w:contextualSpacing/>
    </w:pPr>
    <w:rPr>
      <w:rFonts w:eastAsia="Calibri"/>
    </w:rPr>
  </w:style>
  <w:style w:type="character" w:customStyle="1" w:styleId="Heading1Char">
    <w:name w:val="Heading 1 Char"/>
    <w:basedOn w:val="DefaultParagraphFont"/>
    <w:link w:val="Heading1"/>
    <w:rsid w:val="004D5C72"/>
    <w:rPr>
      <w:rFonts w:ascii="Times New Roman" w:eastAsia="Times New Roman" w:hAnsi="Times New Roman" w:cs="Times New Roman"/>
      <w:b/>
      <w:bCs/>
      <w:sz w:val="24"/>
      <w:szCs w:val="24"/>
      <w:lang w:val="sr-Cyrl-CS"/>
    </w:rPr>
  </w:style>
  <w:style w:type="character" w:customStyle="1" w:styleId="Heading7Char">
    <w:name w:val="Heading 7 Char"/>
    <w:basedOn w:val="DefaultParagraphFont"/>
    <w:link w:val="Heading7"/>
    <w:rsid w:val="004D5C72"/>
    <w:rPr>
      <w:rFonts w:ascii="Calibri" w:eastAsia="Times New Roman" w:hAnsi="Calibri" w:cs="Times New Roman"/>
      <w:sz w:val="24"/>
      <w:szCs w:val="24"/>
    </w:rPr>
  </w:style>
  <w:style w:type="character" w:customStyle="1" w:styleId="Heading8Char">
    <w:name w:val="Heading 8 Char"/>
    <w:basedOn w:val="DefaultParagraphFont"/>
    <w:link w:val="Heading8"/>
    <w:rsid w:val="004D5C72"/>
    <w:rPr>
      <w:rFonts w:ascii="Calibri" w:eastAsia="Times New Roman" w:hAnsi="Calibri" w:cs="Times New Roman"/>
      <w:i/>
      <w:iCs/>
      <w:sz w:val="24"/>
      <w:szCs w:val="24"/>
    </w:rPr>
  </w:style>
  <w:style w:type="paragraph" w:styleId="Footer">
    <w:name w:val="footer"/>
    <w:basedOn w:val="Normal"/>
    <w:link w:val="FooterChar"/>
    <w:unhideWhenUsed/>
    <w:rsid w:val="004D5C72"/>
    <w:pPr>
      <w:tabs>
        <w:tab w:val="center" w:pos="4680"/>
        <w:tab w:val="right" w:pos="9360"/>
      </w:tabs>
      <w:spacing w:after="0" w:line="240" w:lineRule="auto"/>
    </w:pPr>
  </w:style>
  <w:style w:type="character" w:customStyle="1" w:styleId="FooterChar">
    <w:name w:val="Footer Char"/>
    <w:basedOn w:val="DefaultParagraphFont"/>
    <w:link w:val="Footer"/>
    <w:rsid w:val="004D5C72"/>
    <w:rPr>
      <w:rFonts w:ascii="Calibri" w:eastAsia="Times New Roman" w:hAnsi="Calibri" w:cs="Times New Roman"/>
    </w:rPr>
  </w:style>
  <w:style w:type="paragraph" w:styleId="BodyText2">
    <w:name w:val="Body Text 2"/>
    <w:basedOn w:val="Normal"/>
    <w:link w:val="BodyText2Char"/>
    <w:uiPriority w:val="99"/>
    <w:unhideWhenUsed/>
    <w:rsid w:val="004D5C72"/>
    <w:pPr>
      <w:spacing w:after="120" w:line="480" w:lineRule="auto"/>
    </w:pPr>
  </w:style>
  <w:style w:type="character" w:customStyle="1" w:styleId="BodyText2Char">
    <w:name w:val="Body Text 2 Char"/>
    <w:basedOn w:val="DefaultParagraphFont"/>
    <w:link w:val="BodyText2"/>
    <w:uiPriority w:val="99"/>
    <w:rsid w:val="004D5C72"/>
    <w:rPr>
      <w:rFonts w:ascii="Calibri" w:eastAsia="Times New Roman" w:hAnsi="Calibri" w:cs="Times New Roman"/>
    </w:rPr>
  </w:style>
  <w:style w:type="paragraph" w:customStyle="1" w:styleId="Normal1">
    <w:name w:val="Normal1"/>
    <w:basedOn w:val="Normal"/>
    <w:rsid w:val="004D5C72"/>
    <w:pPr>
      <w:spacing w:before="100" w:beforeAutospacing="1" w:after="100" w:afterAutospacing="1" w:line="240" w:lineRule="auto"/>
    </w:pPr>
    <w:rPr>
      <w:rFonts w:ascii="Times New Roman" w:hAnsi="Times New Roman"/>
      <w:sz w:val="24"/>
      <w:szCs w:val="24"/>
    </w:rPr>
  </w:style>
  <w:style w:type="paragraph" w:styleId="BodyText">
    <w:name w:val="Body Text"/>
    <w:basedOn w:val="Normal"/>
    <w:link w:val="BodyTextChar"/>
    <w:uiPriority w:val="99"/>
    <w:rsid w:val="004D5C72"/>
    <w:pPr>
      <w:spacing w:after="120"/>
    </w:pPr>
  </w:style>
  <w:style w:type="character" w:customStyle="1" w:styleId="BodyTextChar">
    <w:name w:val="Body Text Char"/>
    <w:basedOn w:val="DefaultParagraphFont"/>
    <w:link w:val="BodyText"/>
    <w:uiPriority w:val="99"/>
    <w:rsid w:val="004D5C72"/>
    <w:rPr>
      <w:rFonts w:ascii="Calibri" w:eastAsia="Times New Roman" w:hAnsi="Calibri" w:cs="Times New Roman"/>
    </w:rPr>
  </w:style>
  <w:style w:type="paragraph" w:styleId="NoSpacing">
    <w:name w:val="No Spacing"/>
    <w:uiPriority w:val="1"/>
    <w:qFormat/>
    <w:rsid w:val="004D5C72"/>
    <w:pPr>
      <w:spacing w:after="0" w:line="240" w:lineRule="auto"/>
    </w:pPr>
    <w:rPr>
      <w:rFonts w:ascii="Calibri" w:eastAsia="Calibri" w:hAnsi="Calibri" w:cs="Times New Roman"/>
      <w:lang w:val="sr-Cyrl-CS"/>
    </w:rPr>
  </w:style>
  <w:style w:type="table" w:styleId="TableGrid">
    <w:name w:val="Table Grid"/>
    <w:basedOn w:val="TableNormal"/>
    <w:uiPriority w:val="39"/>
    <w:rsid w:val="004D5C7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4D5C72"/>
    <w:pPr>
      <w:tabs>
        <w:tab w:val="center" w:pos="4680"/>
        <w:tab w:val="right" w:pos="9360"/>
      </w:tabs>
      <w:spacing w:after="0" w:line="240" w:lineRule="auto"/>
    </w:pPr>
    <w:rPr>
      <w:rFonts w:ascii="Times New Roman" w:hAnsi="Times New Roman"/>
      <w:sz w:val="24"/>
      <w:szCs w:val="24"/>
    </w:rPr>
  </w:style>
  <w:style w:type="character" w:customStyle="1" w:styleId="HeaderChar">
    <w:name w:val="Header Char"/>
    <w:basedOn w:val="DefaultParagraphFont"/>
    <w:link w:val="Header"/>
    <w:rsid w:val="004D5C72"/>
    <w:rPr>
      <w:rFonts w:ascii="Times New Roman" w:eastAsia="Times New Roman" w:hAnsi="Times New Roman" w:cs="Times New Roman"/>
      <w:sz w:val="24"/>
      <w:szCs w:val="24"/>
    </w:rPr>
  </w:style>
  <w:style w:type="paragraph" w:customStyle="1" w:styleId="Pa7">
    <w:name w:val="Pa7"/>
    <w:basedOn w:val="Normal"/>
    <w:next w:val="Normal"/>
    <w:rsid w:val="004D5C72"/>
    <w:pPr>
      <w:autoSpaceDE w:val="0"/>
      <w:autoSpaceDN w:val="0"/>
      <w:adjustRightInd w:val="0"/>
      <w:spacing w:after="0" w:line="201" w:lineRule="atLeast"/>
    </w:pPr>
    <w:rPr>
      <w:rFonts w:ascii="Arial" w:hAnsi="Arial" w:cs="Arial"/>
      <w:sz w:val="24"/>
      <w:szCs w:val="24"/>
    </w:rPr>
  </w:style>
  <w:style w:type="paragraph" w:styleId="NormalWeb">
    <w:name w:val="Normal (Web)"/>
    <w:basedOn w:val="Normal"/>
    <w:uiPriority w:val="99"/>
    <w:unhideWhenUsed/>
    <w:rsid w:val="004D5C72"/>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basedOn w:val="DefaultParagraphFont"/>
    <w:rsid w:val="004D5C72"/>
  </w:style>
  <w:style w:type="character" w:customStyle="1" w:styleId="apple-converted-space">
    <w:name w:val="apple-converted-space"/>
    <w:basedOn w:val="DefaultParagraphFont"/>
    <w:rsid w:val="004D5C72"/>
  </w:style>
  <w:style w:type="numbering" w:customStyle="1" w:styleId="NoList1">
    <w:name w:val="No List1"/>
    <w:next w:val="NoList"/>
    <w:uiPriority w:val="99"/>
    <w:semiHidden/>
    <w:unhideWhenUsed/>
    <w:rsid w:val="004D5C72"/>
  </w:style>
  <w:style w:type="paragraph" w:styleId="BalloonText">
    <w:name w:val="Balloon Text"/>
    <w:basedOn w:val="Normal"/>
    <w:link w:val="BalloonTextChar"/>
    <w:uiPriority w:val="99"/>
    <w:semiHidden/>
    <w:unhideWhenUsed/>
    <w:rsid w:val="004D5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C72"/>
    <w:rPr>
      <w:rFonts w:ascii="Tahoma" w:eastAsia="Times New Roman" w:hAnsi="Tahoma" w:cs="Tahoma"/>
      <w:sz w:val="16"/>
      <w:szCs w:val="16"/>
    </w:rPr>
  </w:style>
  <w:style w:type="character" w:customStyle="1" w:styleId="Heading2Char">
    <w:name w:val="Heading 2 Char"/>
    <w:basedOn w:val="DefaultParagraphFont"/>
    <w:link w:val="Heading2"/>
    <w:rsid w:val="00A80225"/>
    <w:rPr>
      <w:rFonts w:asciiTheme="majorHAnsi" w:eastAsiaTheme="majorEastAsia" w:hAnsiTheme="majorHAnsi" w:cstheme="majorBidi"/>
      <w:b/>
      <w:bCs/>
      <w:color w:val="4F81BD" w:themeColor="accent1"/>
      <w:sz w:val="26"/>
      <w:szCs w:val="26"/>
    </w:rPr>
  </w:style>
  <w:style w:type="paragraph" w:customStyle="1" w:styleId="Default">
    <w:name w:val="Default"/>
    <w:rsid w:val="00A80225"/>
    <w:pPr>
      <w:autoSpaceDE w:val="0"/>
      <w:autoSpaceDN w:val="0"/>
      <w:adjustRightInd w:val="0"/>
      <w:spacing w:after="0" w:line="240" w:lineRule="auto"/>
    </w:pPr>
    <w:rPr>
      <w:rFonts w:ascii="Arial" w:eastAsia="Calibri" w:hAnsi="Arial" w:cs="Arial"/>
      <w:color w:val="000000"/>
      <w:sz w:val="24"/>
      <w:szCs w:val="24"/>
      <w:lang w:val="sr-Latn-CS" w:eastAsia="sr-Latn-CS"/>
    </w:rPr>
  </w:style>
  <w:style w:type="character" w:customStyle="1" w:styleId="Heading3Char">
    <w:name w:val="Heading 3 Char"/>
    <w:basedOn w:val="DefaultParagraphFont"/>
    <w:link w:val="Heading3"/>
    <w:rsid w:val="00A70369"/>
    <w:rPr>
      <w:rFonts w:ascii="C_ Helvetika" w:eastAsia="Times New Roman" w:hAnsi="C_ Helvetika" w:cs="Times New Roman"/>
      <w:b/>
      <w:sz w:val="24"/>
      <w:szCs w:val="20"/>
    </w:rPr>
  </w:style>
  <w:style w:type="character" w:customStyle="1" w:styleId="Heading4Char">
    <w:name w:val="Heading 4 Char"/>
    <w:basedOn w:val="DefaultParagraphFont"/>
    <w:link w:val="Heading4"/>
    <w:rsid w:val="00A70369"/>
    <w:rPr>
      <w:rFonts w:ascii="C_ Helvetika" w:eastAsia="Times New Roman" w:hAnsi="C_ Helvetika" w:cs="Times New Roman"/>
      <w:b/>
      <w:i/>
      <w:sz w:val="24"/>
      <w:szCs w:val="20"/>
    </w:rPr>
  </w:style>
  <w:style w:type="character" w:customStyle="1" w:styleId="Heading5Char">
    <w:name w:val="Heading 5 Char"/>
    <w:basedOn w:val="DefaultParagraphFont"/>
    <w:link w:val="Heading5"/>
    <w:rsid w:val="00A70369"/>
    <w:rPr>
      <w:rFonts w:ascii="Arial" w:eastAsia="Times New Roman" w:hAnsi="Arial" w:cs="Times New Roman"/>
      <w:szCs w:val="20"/>
    </w:rPr>
  </w:style>
  <w:style w:type="character" w:customStyle="1" w:styleId="Heading6Char">
    <w:name w:val="Heading 6 Char"/>
    <w:basedOn w:val="DefaultParagraphFont"/>
    <w:link w:val="Heading6"/>
    <w:rsid w:val="00A70369"/>
    <w:rPr>
      <w:rFonts w:ascii="Arial" w:eastAsia="Times New Roman" w:hAnsi="Arial" w:cs="Times New Roman"/>
      <w:i/>
      <w:szCs w:val="20"/>
    </w:rPr>
  </w:style>
  <w:style w:type="character" w:customStyle="1" w:styleId="Heading9Char">
    <w:name w:val="Heading 9 Char"/>
    <w:basedOn w:val="DefaultParagraphFont"/>
    <w:link w:val="Heading9"/>
    <w:rsid w:val="00A70369"/>
    <w:rPr>
      <w:rFonts w:ascii="Arial" w:eastAsia="Times New Roman" w:hAnsi="Arial" w:cs="Times New Roman"/>
      <w:i/>
      <w:sz w:val="18"/>
      <w:szCs w:val="20"/>
    </w:rPr>
  </w:style>
  <w:style w:type="character" w:styleId="PageNumber">
    <w:name w:val="page number"/>
    <w:basedOn w:val="DefaultParagraphFont"/>
    <w:rsid w:val="00A70369"/>
  </w:style>
  <w:style w:type="character" w:styleId="Strong">
    <w:name w:val="Strong"/>
    <w:qFormat/>
    <w:rsid w:val="00A70369"/>
    <w:rPr>
      <w:b/>
      <w:bCs/>
    </w:rPr>
  </w:style>
  <w:style w:type="character" w:styleId="Hyperlink">
    <w:name w:val="Hyperlink"/>
    <w:rsid w:val="00A7036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bar"/>
        <c:grouping val="percentStacked"/>
        <c:ser>
          <c:idx val="0"/>
          <c:order val="0"/>
          <c:tx>
            <c:strRef>
              <c:f>Sheet1!$B$1</c:f>
              <c:strCache>
                <c:ptCount val="1"/>
                <c:pt idx="0">
                  <c:v>nevazno</c:v>
                </c:pt>
              </c:strCache>
            </c:strRef>
          </c:tx>
          <c:cat>
            <c:strRef>
              <c:f>Sheet1!$A$2:$A$16</c:f>
              <c:strCache>
                <c:ptCount val="15"/>
                <c:pt idx="0">
                  <c:v>pitanje boj 1</c:v>
                </c:pt>
                <c:pt idx="1">
                  <c:v>pitanje broj 2</c:v>
                </c:pt>
                <c:pt idx="2">
                  <c:v>pitanje broj 3</c:v>
                </c:pt>
                <c:pt idx="3">
                  <c:v>pitanje broj 4</c:v>
                </c:pt>
                <c:pt idx="4">
                  <c:v>pitanje broj 6</c:v>
                </c:pt>
                <c:pt idx="5">
                  <c:v>pitanje broj 7</c:v>
                </c:pt>
                <c:pt idx="6">
                  <c:v>pitanje broj 8</c:v>
                </c:pt>
                <c:pt idx="7">
                  <c:v>pitanje broj 9</c:v>
                </c:pt>
                <c:pt idx="8">
                  <c:v>pitanje broj 10</c:v>
                </c:pt>
                <c:pt idx="9">
                  <c:v>pitanje broj 11</c:v>
                </c:pt>
                <c:pt idx="10">
                  <c:v>pitanje broj 12</c:v>
                </c:pt>
                <c:pt idx="11">
                  <c:v>pitanje broj 13</c:v>
                </c:pt>
                <c:pt idx="12">
                  <c:v>pitanje broj 14</c:v>
                </c:pt>
                <c:pt idx="13">
                  <c:v>pitanje broj 15</c:v>
                </c:pt>
                <c:pt idx="14">
                  <c:v>pitanje broj 16</c:v>
                </c:pt>
              </c:strCache>
            </c:strRef>
          </c:cat>
          <c:val>
            <c:numRef>
              <c:f>Sheet1!$B$2:$B$16</c:f>
              <c:numCache>
                <c:formatCode>General</c:formatCode>
                <c:ptCount val="15"/>
                <c:pt idx="0">
                  <c:v>2</c:v>
                </c:pt>
                <c:pt idx="1">
                  <c:v>2</c:v>
                </c:pt>
                <c:pt idx="2">
                  <c:v>2</c:v>
                </c:pt>
                <c:pt idx="3">
                  <c:v>2</c:v>
                </c:pt>
                <c:pt idx="4">
                  <c:v>2</c:v>
                </c:pt>
                <c:pt idx="5">
                  <c:v>2</c:v>
                </c:pt>
                <c:pt idx="6">
                  <c:v>2</c:v>
                </c:pt>
                <c:pt idx="7">
                  <c:v>2</c:v>
                </c:pt>
                <c:pt idx="8">
                  <c:v>2</c:v>
                </c:pt>
                <c:pt idx="9">
                  <c:v>2</c:v>
                </c:pt>
                <c:pt idx="10">
                  <c:v>3</c:v>
                </c:pt>
                <c:pt idx="11">
                  <c:v>1</c:v>
                </c:pt>
                <c:pt idx="12">
                  <c:v>2</c:v>
                </c:pt>
                <c:pt idx="13">
                  <c:v>2</c:v>
                </c:pt>
                <c:pt idx="14">
                  <c:v>2</c:v>
                </c:pt>
              </c:numCache>
            </c:numRef>
          </c:val>
          <c:extLst xmlns:c16r2="http://schemas.microsoft.com/office/drawing/2015/06/chart">
            <c:ext xmlns:c16="http://schemas.microsoft.com/office/drawing/2014/chart" uri="{C3380CC4-5D6E-409C-BE32-E72D297353CC}">
              <c16:uniqueId val="{00000000-88E2-4819-9314-58F4EDE648E9}"/>
            </c:ext>
          </c:extLst>
        </c:ser>
        <c:ser>
          <c:idx val="1"/>
          <c:order val="1"/>
          <c:tx>
            <c:strRef>
              <c:f>Sheet1!$C$1</c:f>
              <c:strCache>
                <c:ptCount val="1"/>
                <c:pt idx="0">
                  <c:v>malo vazno</c:v>
                </c:pt>
              </c:strCache>
            </c:strRef>
          </c:tx>
          <c:cat>
            <c:strRef>
              <c:f>Sheet1!$A$2:$A$16</c:f>
              <c:strCache>
                <c:ptCount val="15"/>
                <c:pt idx="0">
                  <c:v>pitanje boj 1</c:v>
                </c:pt>
                <c:pt idx="1">
                  <c:v>pitanje broj 2</c:v>
                </c:pt>
                <c:pt idx="2">
                  <c:v>pitanje broj 3</c:v>
                </c:pt>
                <c:pt idx="3">
                  <c:v>pitanje broj 4</c:v>
                </c:pt>
                <c:pt idx="4">
                  <c:v>pitanje broj 6</c:v>
                </c:pt>
                <c:pt idx="5">
                  <c:v>pitanje broj 7</c:v>
                </c:pt>
                <c:pt idx="6">
                  <c:v>pitanje broj 8</c:v>
                </c:pt>
                <c:pt idx="7">
                  <c:v>pitanje broj 9</c:v>
                </c:pt>
                <c:pt idx="8">
                  <c:v>pitanje broj 10</c:v>
                </c:pt>
                <c:pt idx="9">
                  <c:v>pitanje broj 11</c:v>
                </c:pt>
                <c:pt idx="10">
                  <c:v>pitanje broj 12</c:v>
                </c:pt>
                <c:pt idx="11">
                  <c:v>pitanje broj 13</c:v>
                </c:pt>
                <c:pt idx="12">
                  <c:v>pitanje broj 14</c:v>
                </c:pt>
                <c:pt idx="13">
                  <c:v>pitanje broj 15</c:v>
                </c:pt>
                <c:pt idx="14">
                  <c:v>pitanje broj 16</c:v>
                </c:pt>
              </c:strCache>
            </c:strRef>
          </c:cat>
          <c:val>
            <c:numRef>
              <c:f>Sheet1!$C$2:$C$16</c:f>
              <c:numCache>
                <c:formatCode>General</c:formatCode>
                <c:ptCount val="15"/>
                <c:pt idx="0">
                  <c:v>2</c:v>
                </c:pt>
                <c:pt idx="1">
                  <c:v>2</c:v>
                </c:pt>
                <c:pt idx="2">
                  <c:v>1</c:v>
                </c:pt>
                <c:pt idx="3">
                  <c:v>0</c:v>
                </c:pt>
                <c:pt idx="4">
                  <c:v>0</c:v>
                </c:pt>
                <c:pt idx="5">
                  <c:v>0</c:v>
                </c:pt>
                <c:pt idx="6">
                  <c:v>3</c:v>
                </c:pt>
                <c:pt idx="7">
                  <c:v>1</c:v>
                </c:pt>
                <c:pt idx="8">
                  <c:v>1</c:v>
                </c:pt>
                <c:pt idx="9">
                  <c:v>0</c:v>
                </c:pt>
                <c:pt idx="10">
                  <c:v>0</c:v>
                </c:pt>
                <c:pt idx="11">
                  <c:v>1</c:v>
                </c:pt>
                <c:pt idx="12">
                  <c:v>0</c:v>
                </c:pt>
                <c:pt idx="13">
                  <c:v>0</c:v>
                </c:pt>
                <c:pt idx="14">
                  <c:v>1</c:v>
                </c:pt>
              </c:numCache>
            </c:numRef>
          </c:val>
          <c:extLst xmlns:c16r2="http://schemas.microsoft.com/office/drawing/2015/06/chart">
            <c:ext xmlns:c16="http://schemas.microsoft.com/office/drawing/2014/chart" uri="{C3380CC4-5D6E-409C-BE32-E72D297353CC}">
              <c16:uniqueId val="{00000001-88E2-4819-9314-58F4EDE648E9}"/>
            </c:ext>
          </c:extLst>
        </c:ser>
        <c:ser>
          <c:idx val="2"/>
          <c:order val="2"/>
          <c:tx>
            <c:strRef>
              <c:f>Sheet1!$D$1</c:f>
              <c:strCache>
                <c:ptCount val="1"/>
                <c:pt idx="0">
                  <c:v>vazno</c:v>
                </c:pt>
              </c:strCache>
            </c:strRef>
          </c:tx>
          <c:cat>
            <c:strRef>
              <c:f>Sheet1!$A$2:$A$16</c:f>
              <c:strCache>
                <c:ptCount val="15"/>
                <c:pt idx="0">
                  <c:v>pitanje boj 1</c:v>
                </c:pt>
                <c:pt idx="1">
                  <c:v>pitanje broj 2</c:v>
                </c:pt>
                <c:pt idx="2">
                  <c:v>pitanje broj 3</c:v>
                </c:pt>
                <c:pt idx="3">
                  <c:v>pitanje broj 4</c:v>
                </c:pt>
                <c:pt idx="4">
                  <c:v>pitanje broj 6</c:v>
                </c:pt>
                <c:pt idx="5">
                  <c:v>pitanje broj 7</c:v>
                </c:pt>
                <c:pt idx="6">
                  <c:v>pitanje broj 8</c:v>
                </c:pt>
                <c:pt idx="7">
                  <c:v>pitanje broj 9</c:v>
                </c:pt>
                <c:pt idx="8">
                  <c:v>pitanje broj 10</c:v>
                </c:pt>
                <c:pt idx="9">
                  <c:v>pitanje broj 11</c:v>
                </c:pt>
                <c:pt idx="10">
                  <c:v>pitanje broj 12</c:v>
                </c:pt>
                <c:pt idx="11">
                  <c:v>pitanje broj 13</c:v>
                </c:pt>
                <c:pt idx="12">
                  <c:v>pitanje broj 14</c:v>
                </c:pt>
                <c:pt idx="13">
                  <c:v>pitanje broj 15</c:v>
                </c:pt>
                <c:pt idx="14">
                  <c:v>pitanje broj 16</c:v>
                </c:pt>
              </c:strCache>
            </c:strRef>
          </c:cat>
          <c:val>
            <c:numRef>
              <c:f>Sheet1!$D$2:$D$16</c:f>
              <c:numCache>
                <c:formatCode>General</c:formatCode>
                <c:ptCount val="15"/>
                <c:pt idx="0">
                  <c:v>3</c:v>
                </c:pt>
                <c:pt idx="1">
                  <c:v>0</c:v>
                </c:pt>
                <c:pt idx="2">
                  <c:v>5</c:v>
                </c:pt>
                <c:pt idx="3">
                  <c:v>5</c:v>
                </c:pt>
                <c:pt idx="4">
                  <c:v>3</c:v>
                </c:pt>
                <c:pt idx="5">
                  <c:v>3</c:v>
                </c:pt>
                <c:pt idx="6">
                  <c:v>4</c:v>
                </c:pt>
                <c:pt idx="7">
                  <c:v>2</c:v>
                </c:pt>
                <c:pt idx="8">
                  <c:v>4</c:v>
                </c:pt>
                <c:pt idx="9">
                  <c:v>2</c:v>
                </c:pt>
                <c:pt idx="10">
                  <c:v>5</c:v>
                </c:pt>
                <c:pt idx="11">
                  <c:v>6</c:v>
                </c:pt>
                <c:pt idx="12">
                  <c:v>5</c:v>
                </c:pt>
                <c:pt idx="13">
                  <c:v>3</c:v>
                </c:pt>
                <c:pt idx="14">
                  <c:v>4</c:v>
                </c:pt>
              </c:numCache>
            </c:numRef>
          </c:val>
          <c:extLst xmlns:c16r2="http://schemas.microsoft.com/office/drawing/2015/06/chart">
            <c:ext xmlns:c16="http://schemas.microsoft.com/office/drawing/2014/chart" uri="{C3380CC4-5D6E-409C-BE32-E72D297353CC}">
              <c16:uniqueId val="{00000002-88E2-4819-9314-58F4EDE648E9}"/>
            </c:ext>
          </c:extLst>
        </c:ser>
        <c:ser>
          <c:idx val="3"/>
          <c:order val="3"/>
          <c:tx>
            <c:strRef>
              <c:f>Sheet1!$E$1</c:f>
              <c:strCache>
                <c:ptCount val="1"/>
                <c:pt idx="0">
                  <c:v>vrlo vazno</c:v>
                </c:pt>
              </c:strCache>
            </c:strRef>
          </c:tx>
          <c:cat>
            <c:strRef>
              <c:f>Sheet1!$A$2:$A$16</c:f>
              <c:strCache>
                <c:ptCount val="15"/>
                <c:pt idx="0">
                  <c:v>pitanje boj 1</c:v>
                </c:pt>
                <c:pt idx="1">
                  <c:v>pitanje broj 2</c:v>
                </c:pt>
                <c:pt idx="2">
                  <c:v>pitanje broj 3</c:v>
                </c:pt>
                <c:pt idx="3">
                  <c:v>pitanje broj 4</c:v>
                </c:pt>
                <c:pt idx="4">
                  <c:v>pitanje broj 6</c:v>
                </c:pt>
                <c:pt idx="5">
                  <c:v>pitanje broj 7</c:v>
                </c:pt>
                <c:pt idx="6">
                  <c:v>pitanje broj 8</c:v>
                </c:pt>
                <c:pt idx="7">
                  <c:v>pitanje broj 9</c:v>
                </c:pt>
                <c:pt idx="8">
                  <c:v>pitanje broj 10</c:v>
                </c:pt>
                <c:pt idx="9">
                  <c:v>pitanje broj 11</c:v>
                </c:pt>
                <c:pt idx="10">
                  <c:v>pitanje broj 12</c:v>
                </c:pt>
                <c:pt idx="11">
                  <c:v>pitanje broj 13</c:v>
                </c:pt>
                <c:pt idx="12">
                  <c:v>pitanje broj 14</c:v>
                </c:pt>
                <c:pt idx="13">
                  <c:v>pitanje broj 15</c:v>
                </c:pt>
                <c:pt idx="14">
                  <c:v>pitanje broj 16</c:v>
                </c:pt>
              </c:strCache>
            </c:strRef>
          </c:cat>
          <c:val>
            <c:numRef>
              <c:f>Sheet1!$E$2:$E$16</c:f>
              <c:numCache>
                <c:formatCode>General</c:formatCode>
                <c:ptCount val="15"/>
                <c:pt idx="0">
                  <c:v>28</c:v>
                </c:pt>
                <c:pt idx="1">
                  <c:v>31</c:v>
                </c:pt>
                <c:pt idx="2">
                  <c:v>27</c:v>
                </c:pt>
                <c:pt idx="3">
                  <c:v>28</c:v>
                </c:pt>
                <c:pt idx="4">
                  <c:v>30</c:v>
                </c:pt>
                <c:pt idx="5">
                  <c:v>30</c:v>
                </c:pt>
                <c:pt idx="6">
                  <c:v>26</c:v>
                </c:pt>
                <c:pt idx="7">
                  <c:v>30</c:v>
                </c:pt>
                <c:pt idx="8">
                  <c:v>28</c:v>
                </c:pt>
                <c:pt idx="9">
                  <c:v>31</c:v>
                </c:pt>
                <c:pt idx="10">
                  <c:v>28</c:v>
                </c:pt>
                <c:pt idx="11">
                  <c:v>27</c:v>
                </c:pt>
                <c:pt idx="12">
                  <c:v>28</c:v>
                </c:pt>
                <c:pt idx="13">
                  <c:v>30</c:v>
                </c:pt>
                <c:pt idx="14">
                  <c:v>28</c:v>
                </c:pt>
              </c:numCache>
            </c:numRef>
          </c:val>
          <c:extLst xmlns:c16r2="http://schemas.microsoft.com/office/drawing/2015/06/chart">
            <c:ext xmlns:c16="http://schemas.microsoft.com/office/drawing/2014/chart" uri="{C3380CC4-5D6E-409C-BE32-E72D297353CC}">
              <c16:uniqueId val="{00000003-88E2-4819-9314-58F4EDE648E9}"/>
            </c:ext>
          </c:extLst>
        </c:ser>
        <c:overlap val="100"/>
        <c:axId val="158739072"/>
        <c:axId val="158765440"/>
      </c:barChart>
      <c:catAx>
        <c:axId val="158739072"/>
        <c:scaling>
          <c:orientation val="minMax"/>
        </c:scaling>
        <c:axPos val="l"/>
        <c:numFmt formatCode="General" sourceLinked="1"/>
        <c:tickLblPos val="nextTo"/>
        <c:crossAx val="158765440"/>
        <c:crosses val="autoZero"/>
        <c:auto val="1"/>
        <c:lblAlgn val="ctr"/>
        <c:lblOffset val="100"/>
      </c:catAx>
      <c:valAx>
        <c:axId val="158765440"/>
        <c:scaling>
          <c:orientation val="minMax"/>
        </c:scaling>
        <c:axPos val="b"/>
        <c:majorGridlines/>
        <c:numFmt formatCode="0%" sourceLinked="1"/>
        <c:tickLblPos val="nextTo"/>
        <c:crossAx val="158739072"/>
        <c:crosses val="autoZero"/>
        <c:crossBetween val="between"/>
      </c:valAx>
    </c:plotArea>
    <c:legend>
      <c:legendPos val="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bar"/>
        <c:grouping val="percentStacked"/>
        <c:ser>
          <c:idx val="0"/>
          <c:order val="0"/>
          <c:tx>
            <c:strRef>
              <c:f>Sheet1!$B$1</c:f>
              <c:strCache>
                <c:ptCount val="1"/>
                <c:pt idx="0">
                  <c:v>netacno</c:v>
                </c:pt>
              </c:strCache>
            </c:strRef>
          </c:tx>
          <c:cat>
            <c:strRef>
              <c:f>Sheet1!$A$2:$A$17</c:f>
              <c:strCache>
                <c:ptCount val="16"/>
                <c:pt idx="0">
                  <c:v>pitanje broj 1</c:v>
                </c:pt>
                <c:pt idx="1">
                  <c:v>pitanje broj 2</c:v>
                </c:pt>
                <c:pt idx="2">
                  <c:v>pitanje broj 3</c:v>
                </c:pt>
                <c:pt idx="3">
                  <c:v>pitanje broj 4</c:v>
                </c:pt>
                <c:pt idx="4">
                  <c:v>pitanje broj 5</c:v>
                </c:pt>
                <c:pt idx="5">
                  <c:v>pitanje broj 6</c:v>
                </c:pt>
                <c:pt idx="6">
                  <c:v>pitanje broj 7</c:v>
                </c:pt>
                <c:pt idx="7">
                  <c:v>pitanje broj 8</c:v>
                </c:pt>
                <c:pt idx="8">
                  <c:v>pitanje broj 9</c:v>
                </c:pt>
                <c:pt idx="9">
                  <c:v>pitanje broj 10</c:v>
                </c:pt>
                <c:pt idx="10">
                  <c:v>pitanje broj 11</c:v>
                </c:pt>
                <c:pt idx="11">
                  <c:v>pitanje broj 12</c:v>
                </c:pt>
                <c:pt idx="12">
                  <c:v>pitanje broj 13</c:v>
                </c:pt>
                <c:pt idx="13">
                  <c:v>pitanje broj 14</c:v>
                </c:pt>
                <c:pt idx="14">
                  <c:v>pitanje broj 15</c:v>
                </c:pt>
                <c:pt idx="15">
                  <c:v>pitanje broj 16</c:v>
                </c:pt>
              </c:strCache>
            </c:strRef>
          </c:cat>
          <c:val>
            <c:numRef>
              <c:f>Sheet1!$B$2:$B$17</c:f>
              <c:numCache>
                <c:formatCode>General</c:formatCode>
                <c:ptCount val="16"/>
                <c:pt idx="0">
                  <c:v>1</c:v>
                </c:pt>
                <c:pt idx="1">
                  <c:v>1</c:v>
                </c:pt>
                <c:pt idx="2">
                  <c:v>2</c:v>
                </c:pt>
                <c:pt idx="3">
                  <c:v>3</c:v>
                </c:pt>
                <c:pt idx="4">
                  <c:v>4</c:v>
                </c:pt>
                <c:pt idx="5">
                  <c:v>2</c:v>
                </c:pt>
                <c:pt idx="6">
                  <c:v>1</c:v>
                </c:pt>
                <c:pt idx="7">
                  <c:v>2</c:v>
                </c:pt>
                <c:pt idx="8">
                  <c:v>2</c:v>
                </c:pt>
                <c:pt idx="9">
                  <c:v>1</c:v>
                </c:pt>
                <c:pt idx="10">
                  <c:v>3</c:v>
                </c:pt>
                <c:pt idx="11">
                  <c:v>1</c:v>
                </c:pt>
                <c:pt idx="12">
                  <c:v>1</c:v>
                </c:pt>
                <c:pt idx="13">
                  <c:v>0</c:v>
                </c:pt>
                <c:pt idx="14">
                  <c:v>0</c:v>
                </c:pt>
                <c:pt idx="15">
                  <c:v>3</c:v>
                </c:pt>
              </c:numCache>
            </c:numRef>
          </c:val>
          <c:extLst xmlns:c16r2="http://schemas.microsoft.com/office/drawing/2015/06/chart">
            <c:ext xmlns:c16="http://schemas.microsoft.com/office/drawing/2014/chart" uri="{C3380CC4-5D6E-409C-BE32-E72D297353CC}">
              <c16:uniqueId val="{00000000-C9FE-4606-9789-0476A27259F1}"/>
            </c:ext>
          </c:extLst>
        </c:ser>
        <c:ser>
          <c:idx val="1"/>
          <c:order val="1"/>
          <c:tx>
            <c:strRef>
              <c:f>Sheet1!$C$1</c:f>
              <c:strCache>
                <c:ptCount val="1"/>
                <c:pt idx="0">
                  <c:v>u manjom meri tacno</c:v>
                </c:pt>
              </c:strCache>
            </c:strRef>
          </c:tx>
          <c:cat>
            <c:strRef>
              <c:f>Sheet1!$A$2:$A$17</c:f>
              <c:strCache>
                <c:ptCount val="16"/>
                <c:pt idx="0">
                  <c:v>pitanje broj 1</c:v>
                </c:pt>
                <c:pt idx="1">
                  <c:v>pitanje broj 2</c:v>
                </c:pt>
                <c:pt idx="2">
                  <c:v>pitanje broj 3</c:v>
                </c:pt>
                <c:pt idx="3">
                  <c:v>pitanje broj 4</c:v>
                </c:pt>
                <c:pt idx="4">
                  <c:v>pitanje broj 5</c:v>
                </c:pt>
                <c:pt idx="5">
                  <c:v>pitanje broj 6</c:v>
                </c:pt>
                <c:pt idx="6">
                  <c:v>pitanje broj 7</c:v>
                </c:pt>
                <c:pt idx="7">
                  <c:v>pitanje broj 8</c:v>
                </c:pt>
                <c:pt idx="8">
                  <c:v>pitanje broj 9</c:v>
                </c:pt>
                <c:pt idx="9">
                  <c:v>pitanje broj 10</c:v>
                </c:pt>
                <c:pt idx="10">
                  <c:v>pitanje broj 11</c:v>
                </c:pt>
                <c:pt idx="11">
                  <c:v>pitanje broj 12</c:v>
                </c:pt>
                <c:pt idx="12">
                  <c:v>pitanje broj 13</c:v>
                </c:pt>
                <c:pt idx="13">
                  <c:v>pitanje broj 14</c:v>
                </c:pt>
                <c:pt idx="14">
                  <c:v>pitanje broj 15</c:v>
                </c:pt>
                <c:pt idx="15">
                  <c:v>pitanje broj 16</c:v>
                </c:pt>
              </c:strCache>
            </c:strRef>
          </c:cat>
          <c:val>
            <c:numRef>
              <c:f>Sheet1!$C$2:$C$17</c:f>
              <c:numCache>
                <c:formatCode>General</c:formatCode>
                <c:ptCount val="16"/>
                <c:pt idx="0">
                  <c:v>4</c:v>
                </c:pt>
                <c:pt idx="1">
                  <c:v>3</c:v>
                </c:pt>
                <c:pt idx="2">
                  <c:v>4</c:v>
                </c:pt>
                <c:pt idx="3">
                  <c:v>2</c:v>
                </c:pt>
                <c:pt idx="4">
                  <c:v>4</c:v>
                </c:pt>
                <c:pt idx="5">
                  <c:v>2</c:v>
                </c:pt>
                <c:pt idx="6">
                  <c:v>4</c:v>
                </c:pt>
                <c:pt idx="7">
                  <c:v>5</c:v>
                </c:pt>
                <c:pt idx="8">
                  <c:v>9</c:v>
                </c:pt>
                <c:pt idx="9">
                  <c:v>4</c:v>
                </c:pt>
                <c:pt idx="10">
                  <c:v>8</c:v>
                </c:pt>
                <c:pt idx="11">
                  <c:v>6</c:v>
                </c:pt>
                <c:pt idx="12">
                  <c:v>5</c:v>
                </c:pt>
                <c:pt idx="13">
                  <c:v>0</c:v>
                </c:pt>
                <c:pt idx="14">
                  <c:v>3</c:v>
                </c:pt>
                <c:pt idx="15">
                  <c:v>0</c:v>
                </c:pt>
              </c:numCache>
            </c:numRef>
          </c:val>
          <c:extLst xmlns:c16r2="http://schemas.microsoft.com/office/drawing/2015/06/chart">
            <c:ext xmlns:c16="http://schemas.microsoft.com/office/drawing/2014/chart" uri="{C3380CC4-5D6E-409C-BE32-E72D297353CC}">
              <c16:uniqueId val="{00000001-C9FE-4606-9789-0476A27259F1}"/>
            </c:ext>
          </c:extLst>
        </c:ser>
        <c:ser>
          <c:idx val="2"/>
          <c:order val="2"/>
          <c:tx>
            <c:strRef>
              <c:f>Sheet1!$D$1</c:f>
              <c:strCache>
                <c:ptCount val="1"/>
                <c:pt idx="0">
                  <c:v>u vecoj meri tacno</c:v>
                </c:pt>
              </c:strCache>
            </c:strRef>
          </c:tx>
          <c:cat>
            <c:strRef>
              <c:f>Sheet1!$A$2:$A$17</c:f>
              <c:strCache>
                <c:ptCount val="16"/>
                <c:pt idx="0">
                  <c:v>pitanje broj 1</c:v>
                </c:pt>
                <c:pt idx="1">
                  <c:v>pitanje broj 2</c:v>
                </c:pt>
                <c:pt idx="2">
                  <c:v>pitanje broj 3</c:v>
                </c:pt>
                <c:pt idx="3">
                  <c:v>pitanje broj 4</c:v>
                </c:pt>
                <c:pt idx="4">
                  <c:v>pitanje broj 5</c:v>
                </c:pt>
                <c:pt idx="5">
                  <c:v>pitanje broj 6</c:v>
                </c:pt>
                <c:pt idx="6">
                  <c:v>pitanje broj 7</c:v>
                </c:pt>
                <c:pt idx="7">
                  <c:v>pitanje broj 8</c:v>
                </c:pt>
                <c:pt idx="8">
                  <c:v>pitanje broj 9</c:v>
                </c:pt>
                <c:pt idx="9">
                  <c:v>pitanje broj 10</c:v>
                </c:pt>
                <c:pt idx="10">
                  <c:v>pitanje broj 11</c:v>
                </c:pt>
                <c:pt idx="11">
                  <c:v>pitanje broj 12</c:v>
                </c:pt>
                <c:pt idx="12">
                  <c:v>pitanje broj 13</c:v>
                </c:pt>
                <c:pt idx="13">
                  <c:v>pitanje broj 14</c:v>
                </c:pt>
                <c:pt idx="14">
                  <c:v>pitanje broj 15</c:v>
                </c:pt>
                <c:pt idx="15">
                  <c:v>pitanje broj 16</c:v>
                </c:pt>
              </c:strCache>
            </c:strRef>
          </c:cat>
          <c:val>
            <c:numRef>
              <c:f>Sheet1!$D$2:$D$17</c:f>
              <c:numCache>
                <c:formatCode>General</c:formatCode>
                <c:ptCount val="16"/>
                <c:pt idx="0">
                  <c:v>10</c:v>
                </c:pt>
                <c:pt idx="1">
                  <c:v>7</c:v>
                </c:pt>
                <c:pt idx="2">
                  <c:v>12</c:v>
                </c:pt>
                <c:pt idx="3">
                  <c:v>11</c:v>
                </c:pt>
                <c:pt idx="4">
                  <c:v>9</c:v>
                </c:pt>
                <c:pt idx="5">
                  <c:v>9</c:v>
                </c:pt>
                <c:pt idx="6">
                  <c:v>10</c:v>
                </c:pt>
                <c:pt idx="7">
                  <c:v>9</c:v>
                </c:pt>
                <c:pt idx="8">
                  <c:v>10</c:v>
                </c:pt>
                <c:pt idx="9">
                  <c:v>9</c:v>
                </c:pt>
                <c:pt idx="10">
                  <c:v>5</c:v>
                </c:pt>
                <c:pt idx="11">
                  <c:v>11</c:v>
                </c:pt>
                <c:pt idx="12">
                  <c:v>11</c:v>
                </c:pt>
                <c:pt idx="13">
                  <c:v>12</c:v>
                </c:pt>
                <c:pt idx="14">
                  <c:v>9</c:v>
                </c:pt>
                <c:pt idx="15">
                  <c:v>9</c:v>
                </c:pt>
              </c:numCache>
            </c:numRef>
          </c:val>
          <c:extLst xmlns:c16r2="http://schemas.microsoft.com/office/drawing/2015/06/chart">
            <c:ext xmlns:c16="http://schemas.microsoft.com/office/drawing/2014/chart" uri="{C3380CC4-5D6E-409C-BE32-E72D297353CC}">
              <c16:uniqueId val="{00000002-C9FE-4606-9789-0476A27259F1}"/>
            </c:ext>
          </c:extLst>
        </c:ser>
        <c:ser>
          <c:idx val="3"/>
          <c:order val="3"/>
          <c:tx>
            <c:strRef>
              <c:f>Sheet1!$E$1</c:f>
              <c:strCache>
                <c:ptCount val="1"/>
                <c:pt idx="0">
                  <c:v>tacno</c:v>
                </c:pt>
              </c:strCache>
            </c:strRef>
          </c:tx>
          <c:cat>
            <c:strRef>
              <c:f>Sheet1!$A$2:$A$17</c:f>
              <c:strCache>
                <c:ptCount val="16"/>
                <c:pt idx="0">
                  <c:v>pitanje broj 1</c:v>
                </c:pt>
                <c:pt idx="1">
                  <c:v>pitanje broj 2</c:v>
                </c:pt>
                <c:pt idx="2">
                  <c:v>pitanje broj 3</c:v>
                </c:pt>
                <c:pt idx="3">
                  <c:v>pitanje broj 4</c:v>
                </c:pt>
                <c:pt idx="4">
                  <c:v>pitanje broj 5</c:v>
                </c:pt>
                <c:pt idx="5">
                  <c:v>pitanje broj 6</c:v>
                </c:pt>
                <c:pt idx="6">
                  <c:v>pitanje broj 7</c:v>
                </c:pt>
                <c:pt idx="7">
                  <c:v>pitanje broj 8</c:v>
                </c:pt>
                <c:pt idx="8">
                  <c:v>pitanje broj 9</c:v>
                </c:pt>
                <c:pt idx="9">
                  <c:v>pitanje broj 10</c:v>
                </c:pt>
                <c:pt idx="10">
                  <c:v>pitanje broj 11</c:v>
                </c:pt>
                <c:pt idx="11">
                  <c:v>pitanje broj 12</c:v>
                </c:pt>
                <c:pt idx="12">
                  <c:v>pitanje broj 13</c:v>
                </c:pt>
                <c:pt idx="13">
                  <c:v>pitanje broj 14</c:v>
                </c:pt>
                <c:pt idx="14">
                  <c:v>pitanje broj 15</c:v>
                </c:pt>
                <c:pt idx="15">
                  <c:v>pitanje broj 16</c:v>
                </c:pt>
              </c:strCache>
            </c:strRef>
          </c:cat>
          <c:val>
            <c:numRef>
              <c:f>Sheet1!$E$2:$E$17</c:f>
              <c:numCache>
                <c:formatCode>General</c:formatCode>
                <c:ptCount val="16"/>
                <c:pt idx="0">
                  <c:v>20</c:v>
                </c:pt>
                <c:pt idx="1">
                  <c:v>24</c:v>
                </c:pt>
                <c:pt idx="2">
                  <c:v>17</c:v>
                </c:pt>
                <c:pt idx="3">
                  <c:v>19</c:v>
                </c:pt>
                <c:pt idx="4">
                  <c:v>18</c:v>
                </c:pt>
                <c:pt idx="5">
                  <c:v>22</c:v>
                </c:pt>
                <c:pt idx="6">
                  <c:v>20</c:v>
                </c:pt>
                <c:pt idx="7">
                  <c:v>19</c:v>
                </c:pt>
                <c:pt idx="8">
                  <c:v>14</c:v>
                </c:pt>
                <c:pt idx="9">
                  <c:v>20</c:v>
                </c:pt>
                <c:pt idx="10">
                  <c:v>19</c:v>
                </c:pt>
                <c:pt idx="11">
                  <c:v>17</c:v>
                </c:pt>
                <c:pt idx="12">
                  <c:v>18</c:v>
                </c:pt>
                <c:pt idx="13">
                  <c:v>23</c:v>
                </c:pt>
                <c:pt idx="14">
                  <c:v>23</c:v>
                </c:pt>
                <c:pt idx="15">
                  <c:v>23</c:v>
                </c:pt>
              </c:numCache>
            </c:numRef>
          </c:val>
          <c:extLst xmlns:c16r2="http://schemas.microsoft.com/office/drawing/2015/06/chart">
            <c:ext xmlns:c16="http://schemas.microsoft.com/office/drawing/2014/chart" uri="{C3380CC4-5D6E-409C-BE32-E72D297353CC}">
              <c16:uniqueId val="{00000003-C9FE-4606-9789-0476A27259F1}"/>
            </c:ext>
          </c:extLst>
        </c:ser>
        <c:overlap val="100"/>
        <c:axId val="158713728"/>
        <c:axId val="158715264"/>
      </c:barChart>
      <c:catAx>
        <c:axId val="158713728"/>
        <c:scaling>
          <c:orientation val="minMax"/>
        </c:scaling>
        <c:axPos val="l"/>
        <c:numFmt formatCode="General" sourceLinked="1"/>
        <c:tickLblPos val="nextTo"/>
        <c:crossAx val="158715264"/>
        <c:crosses val="autoZero"/>
        <c:auto val="1"/>
        <c:lblAlgn val="ctr"/>
        <c:lblOffset val="100"/>
      </c:catAx>
      <c:valAx>
        <c:axId val="158715264"/>
        <c:scaling>
          <c:orientation val="minMax"/>
        </c:scaling>
        <c:axPos val="b"/>
        <c:majorGridlines/>
        <c:numFmt formatCode="0%" sourceLinked="1"/>
        <c:tickLblPos val="nextTo"/>
        <c:crossAx val="158713728"/>
        <c:crosses val="autoZero"/>
        <c:crossBetween val="between"/>
      </c:valAx>
    </c:plotArea>
    <c:legend>
      <c:legendPos val="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bar"/>
        <c:grouping val="percentStacked"/>
        <c:ser>
          <c:idx val="0"/>
          <c:order val="0"/>
          <c:tx>
            <c:strRef>
              <c:f>Sheet1!$B$1</c:f>
              <c:strCache>
                <c:ptCount val="1"/>
                <c:pt idx="0">
                  <c:v>nevazno</c:v>
                </c:pt>
              </c:strCache>
            </c:strRef>
          </c:tx>
          <c:cat>
            <c:strRef>
              <c:f>Sheet1!$A$2:$A$16</c:f>
              <c:strCache>
                <c:ptCount val="15"/>
                <c:pt idx="0">
                  <c:v>pitanje broj 1</c:v>
                </c:pt>
                <c:pt idx="1">
                  <c:v>pitanje broj 2</c:v>
                </c:pt>
                <c:pt idx="2">
                  <c:v>pitanje broj 3</c:v>
                </c:pt>
                <c:pt idx="3">
                  <c:v>pitanje broj 4</c:v>
                </c:pt>
                <c:pt idx="4">
                  <c:v>pitanje broj 5</c:v>
                </c:pt>
                <c:pt idx="5">
                  <c:v>pitanje brpj 6</c:v>
                </c:pt>
                <c:pt idx="6">
                  <c:v>pitanje broj 7</c:v>
                </c:pt>
                <c:pt idx="7">
                  <c:v>pitanje broj 8</c:v>
                </c:pt>
                <c:pt idx="8">
                  <c:v>pitanje brpj 9</c:v>
                </c:pt>
                <c:pt idx="9">
                  <c:v>pitanje broj 10</c:v>
                </c:pt>
                <c:pt idx="10">
                  <c:v>pitanje broj 11</c:v>
                </c:pt>
                <c:pt idx="11">
                  <c:v>pitanje broj 12</c:v>
                </c:pt>
                <c:pt idx="12">
                  <c:v>pitanje broj 13</c:v>
                </c:pt>
                <c:pt idx="13">
                  <c:v>pitanje broj 14</c:v>
                </c:pt>
                <c:pt idx="14">
                  <c:v>pitanje broj 15</c:v>
                </c:pt>
              </c:strCache>
            </c:strRef>
          </c:cat>
          <c:val>
            <c:numRef>
              <c:f>Sheet1!$B$2:$B$16</c:f>
              <c:numCache>
                <c:formatCode>General</c:formatCode>
                <c:ptCount val="15"/>
                <c:pt idx="0">
                  <c:v>3</c:v>
                </c:pt>
                <c:pt idx="1">
                  <c:v>2</c:v>
                </c:pt>
                <c:pt idx="2">
                  <c:v>3</c:v>
                </c:pt>
                <c:pt idx="3">
                  <c:v>2</c:v>
                </c:pt>
                <c:pt idx="4">
                  <c:v>2</c:v>
                </c:pt>
                <c:pt idx="5">
                  <c:v>2</c:v>
                </c:pt>
                <c:pt idx="6">
                  <c:v>2</c:v>
                </c:pt>
                <c:pt idx="7">
                  <c:v>2</c:v>
                </c:pt>
                <c:pt idx="8">
                  <c:v>2</c:v>
                </c:pt>
                <c:pt idx="9">
                  <c:v>2</c:v>
                </c:pt>
                <c:pt idx="10">
                  <c:v>2</c:v>
                </c:pt>
                <c:pt idx="11">
                  <c:v>2</c:v>
                </c:pt>
                <c:pt idx="12">
                  <c:v>2</c:v>
                </c:pt>
                <c:pt idx="13">
                  <c:v>2</c:v>
                </c:pt>
                <c:pt idx="14">
                  <c:v>2</c:v>
                </c:pt>
              </c:numCache>
            </c:numRef>
          </c:val>
          <c:extLst xmlns:c16r2="http://schemas.microsoft.com/office/drawing/2015/06/chart">
            <c:ext xmlns:c16="http://schemas.microsoft.com/office/drawing/2014/chart" uri="{C3380CC4-5D6E-409C-BE32-E72D297353CC}">
              <c16:uniqueId val="{00000000-4983-4651-8691-5B4DDD8D6F8F}"/>
            </c:ext>
          </c:extLst>
        </c:ser>
        <c:ser>
          <c:idx val="1"/>
          <c:order val="1"/>
          <c:tx>
            <c:strRef>
              <c:f>Sheet1!$C$1</c:f>
              <c:strCache>
                <c:ptCount val="1"/>
                <c:pt idx="0">
                  <c:v>malo vazno</c:v>
                </c:pt>
              </c:strCache>
            </c:strRef>
          </c:tx>
          <c:cat>
            <c:strRef>
              <c:f>Sheet1!$A$2:$A$16</c:f>
              <c:strCache>
                <c:ptCount val="15"/>
                <c:pt idx="0">
                  <c:v>pitanje broj 1</c:v>
                </c:pt>
                <c:pt idx="1">
                  <c:v>pitanje broj 2</c:v>
                </c:pt>
                <c:pt idx="2">
                  <c:v>pitanje broj 3</c:v>
                </c:pt>
                <c:pt idx="3">
                  <c:v>pitanje broj 4</c:v>
                </c:pt>
                <c:pt idx="4">
                  <c:v>pitanje broj 5</c:v>
                </c:pt>
                <c:pt idx="5">
                  <c:v>pitanje brpj 6</c:v>
                </c:pt>
                <c:pt idx="6">
                  <c:v>pitanje broj 7</c:v>
                </c:pt>
                <c:pt idx="7">
                  <c:v>pitanje broj 8</c:v>
                </c:pt>
                <c:pt idx="8">
                  <c:v>pitanje brpj 9</c:v>
                </c:pt>
                <c:pt idx="9">
                  <c:v>pitanje broj 10</c:v>
                </c:pt>
                <c:pt idx="10">
                  <c:v>pitanje broj 11</c:v>
                </c:pt>
                <c:pt idx="11">
                  <c:v>pitanje broj 12</c:v>
                </c:pt>
                <c:pt idx="12">
                  <c:v>pitanje broj 13</c:v>
                </c:pt>
                <c:pt idx="13">
                  <c:v>pitanje broj 14</c:v>
                </c:pt>
                <c:pt idx="14">
                  <c:v>pitanje broj 15</c:v>
                </c:pt>
              </c:strCache>
            </c:strRef>
          </c:cat>
          <c:val>
            <c:numRef>
              <c:f>Sheet1!$C$2:$C$16</c:f>
              <c:numCache>
                <c:formatCode>General</c:formatCode>
                <c:ptCount val="15"/>
                <c:pt idx="0">
                  <c:v>2</c:v>
                </c:pt>
                <c:pt idx="1">
                  <c:v>3</c:v>
                </c:pt>
                <c:pt idx="2">
                  <c:v>0</c:v>
                </c:pt>
                <c:pt idx="3">
                  <c:v>2</c:v>
                </c:pt>
                <c:pt idx="4">
                  <c:v>4</c:v>
                </c:pt>
                <c:pt idx="5">
                  <c:v>1</c:v>
                </c:pt>
                <c:pt idx="6">
                  <c:v>1</c:v>
                </c:pt>
                <c:pt idx="7">
                  <c:v>0</c:v>
                </c:pt>
                <c:pt idx="8">
                  <c:v>0</c:v>
                </c:pt>
                <c:pt idx="9">
                  <c:v>1</c:v>
                </c:pt>
                <c:pt idx="10">
                  <c:v>0</c:v>
                </c:pt>
                <c:pt idx="11">
                  <c:v>0</c:v>
                </c:pt>
                <c:pt idx="12">
                  <c:v>0</c:v>
                </c:pt>
                <c:pt idx="13">
                  <c:v>0</c:v>
                </c:pt>
                <c:pt idx="14">
                  <c:v>2</c:v>
                </c:pt>
              </c:numCache>
            </c:numRef>
          </c:val>
          <c:extLst xmlns:c16r2="http://schemas.microsoft.com/office/drawing/2015/06/chart">
            <c:ext xmlns:c16="http://schemas.microsoft.com/office/drawing/2014/chart" uri="{C3380CC4-5D6E-409C-BE32-E72D297353CC}">
              <c16:uniqueId val="{00000001-4983-4651-8691-5B4DDD8D6F8F}"/>
            </c:ext>
          </c:extLst>
        </c:ser>
        <c:ser>
          <c:idx val="2"/>
          <c:order val="2"/>
          <c:tx>
            <c:strRef>
              <c:f>Sheet1!$D$1</c:f>
              <c:strCache>
                <c:ptCount val="1"/>
                <c:pt idx="0">
                  <c:v>vazno</c:v>
                </c:pt>
              </c:strCache>
            </c:strRef>
          </c:tx>
          <c:cat>
            <c:strRef>
              <c:f>Sheet1!$A$2:$A$16</c:f>
              <c:strCache>
                <c:ptCount val="15"/>
                <c:pt idx="0">
                  <c:v>pitanje broj 1</c:v>
                </c:pt>
                <c:pt idx="1">
                  <c:v>pitanje broj 2</c:v>
                </c:pt>
                <c:pt idx="2">
                  <c:v>pitanje broj 3</c:v>
                </c:pt>
                <c:pt idx="3">
                  <c:v>pitanje broj 4</c:v>
                </c:pt>
                <c:pt idx="4">
                  <c:v>pitanje broj 5</c:v>
                </c:pt>
                <c:pt idx="5">
                  <c:v>pitanje brpj 6</c:v>
                </c:pt>
                <c:pt idx="6">
                  <c:v>pitanje broj 7</c:v>
                </c:pt>
                <c:pt idx="7">
                  <c:v>pitanje broj 8</c:v>
                </c:pt>
                <c:pt idx="8">
                  <c:v>pitanje brpj 9</c:v>
                </c:pt>
                <c:pt idx="9">
                  <c:v>pitanje broj 10</c:v>
                </c:pt>
                <c:pt idx="10">
                  <c:v>pitanje broj 11</c:v>
                </c:pt>
                <c:pt idx="11">
                  <c:v>pitanje broj 12</c:v>
                </c:pt>
                <c:pt idx="12">
                  <c:v>pitanje broj 13</c:v>
                </c:pt>
                <c:pt idx="13">
                  <c:v>pitanje broj 14</c:v>
                </c:pt>
                <c:pt idx="14">
                  <c:v>pitanje broj 15</c:v>
                </c:pt>
              </c:strCache>
            </c:strRef>
          </c:cat>
          <c:val>
            <c:numRef>
              <c:f>Sheet1!$D$2:$D$16</c:f>
              <c:numCache>
                <c:formatCode>General</c:formatCode>
                <c:ptCount val="15"/>
                <c:pt idx="0">
                  <c:v>10</c:v>
                </c:pt>
                <c:pt idx="1">
                  <c:v>10</c:v>
                </c:pt>
                <c:pt idx="2">
                  <c:v>12</c:v>
                </c:pt>
                <c:pt idx="3">
                  <c:v>13</c:v>
                </c:pt>
                <c:pt idx="4">
                  <c:v>11</c:v>
                </c:pt>
                <c:pt idx="5">
                  <c:v>8</c:v>
                </c:pt>
                <c:pt idx="6">
                  <c:v>6</c:v>
                </c:pt>
                <c:pt idx="7">
                  <c:v>8</c:v>
                </c:pt>
                <c:pt idx="8">
                  <c:v>7</c:v>
                </c:pt>
                <c:pt idx="9">
                  <c:v>4</c:v>
                </c:pt>
                <c:pt idx="10">
                  <c:v>7</c:v>
                </c:pt>
                <c:pt idx="11">
                  <c:v>8</c:v>
                </c:pt>
                <c:pt idx="12">
                  <c:v>7</c:v>
                </c:pt>
                <c:pt idx="13">
                  <c:v>8</c:v>
                </c:pt>
                <c:pt idx="14">
                  <c:v>3</c:v>
                </c:pt>
              </c:numCache>
            </c:numRef>
          </c:val>
          <c:extLst xmlns:c16r2="http://schemas.microsoft.com/office/drawing/2015/06/chart">
            <c:ext xmlns:c16="http://schemas.microsoft.com/office/drawing/2014/chart" uri="{C3380CC4-5D6E-409C-BE32-E72D297353CC}">
              <c16:uniqueId val="{00000002-4983-4651-8691-5B4DDD8D6F8F}"/>
            </c:ext>
          </c:extLst>
        </c:ser>
        <c:ser>
          <c:idx val="3"/>
          <c:order val="3"/>
          <c:tx>
            <c:strRef>
              <c:f>Sheet1!$E$1</c:f>
              <c:strCache>
                <c:ptCount val="1"/>
                <c:pt idx="0">
                  <c:v>vrlo vazno</c:v>
                </c:pt>
              </c:strCache>
            </c:strRef>
          </c:tx>
          <c:cat>
            <c:strRef>
              <c:f>Sheet1!$A$2:$A$16</c:f>
              <c:strCache>
                <c:ptCount val="15"/>
                <c:pt idx="0">
                  <c:v>pitanje broj 1</c:v>
                </c:pt>
                <c:pt idx="1">
                  <c:v>pitanje broj 2</c:v>
                </c:pt>
                <c:pt idx="2">
                  <c:v>pitanje broj 3</c:v>
                </c:pt>
                <c:pt idx="3">
                  <c:v>pitanje broj 4</c:v>
                </c:pt>
                <c:pt idx="4">
                  <c:v>pitanje broj 5</c:v>
                </c:pt>
                <c:pt idx="5">
                  <c:v>pitanje brpj 6</c:v>
                </c:pt>
                <c:pt idx="6">
                  <c:v>pitanje broj 7</c:v>
                </c:pt>
                <c:pt idx="7">
                  <c:v>pitanje broj 8</c:v>
                </c:pt>
                <c:pt idx="8">
                  <c:v>pitanje brpj 9</c:v>
                </c:pt>
                <c:pt idx="9">
                  <c:v>pitanje broj 10</c:v>
                </c:pt>
                <c:pt idx="10">
                  <c:v>pitanje broj 11</c:v>
                </c:pt>
                <c:pt idx="11">
                  <c:v>pitanje broj 12</c:v>
                </c:pt>
                <c:pt idx="12">
                  <c:v>pitanje broj 13</c:v>
                </c:pt>
                <c:pt idx="13">
                  <c:v>pitanje broj 14</c:v>
                </c:pt>
                <c:pt idx="14">
                  <c:v>pitanje broj 15</c:v>
                </c:pt>
              </c:strCache>
            </c:strRef>
          </c:cat>
          <c:val>
            <c:numRef>
              <c:f>Sheet1!$E$2:$E$16</c:f>
              <c:numCache>
                <c:formatCode>General</c:formatCode>
                <c:ptCount val="15"/>
                <c:pt idx="0">
                  <c:v>15</c:v>
                </c:pt>
                <c:pt idx="1">
                  <c:v>15</c:v>
                </c:pt>
                <c:pt idx="2">
                  <c:v>15</c:v>
                </c:pt>
                <c:pt idx="3">
                  <c:v>13</c:v>
                </c:pt>
                <c:pt idx="4">
                  <c:v>13</c:v>
                </c:pt>
                <c:pt idx="5">
                  <c:v>19</c:v>
                </c:pt>
                <c:pt idx="6">
                  <c:v>21</c:v>
                </c:pt>
                <c:pt idx="7">
                  <c:v>20</c:v>
                </c:pt>
                <c:pt idx="8">
                  <c:v>21</c:v>
                </c:pt>
                <c:pt idx="9">
                  <c:v>24</c:v>
                </c:pt>
                <c:pt idx="10">
                  <c:v>21</c:v>
                </c:pt>
                <c:pt idx="11">
                  <c:v>20</c:v>
                </c:pt>
                <c:pt idx="12">
                  <c:v>21</c:v>
                </c:pt>
                <c:pt idx="13">
                  <c:v>20</c:v>
                </c:pt>
                <c:pt idx="14">
                  <c:v>23</c:v>
                </c:pt>
              </c:numCache>
            </c:numRef>
          </c:val>
          <c:extLst xmlns:c16r2="http://schemas.microsoft.com/office/drawing/2015/06/chart">
            <c:ext xmlns:c16="http://schemas.microsoft.com/office/drawing/2014/chart" uri="{C3380CC4-5D6E-409C-BE32-E72D297353CC}">
              <c16:uniqueId val="{00000003-4983-4651-8691-5B4DDD8D6F8F}"/>
            </c:ext>
          </c:extLst>
        </c:ser>
        <c:overlap val="100"/>
        <c:axId val="155579520"/>
        <c:axId val="155581056"/>
      </c:barChart>
      <c:catAx>
        <c:axId val="155579520"/>
        <c:scaling>
          <c:orientation val="minMax"/>
        </c:scaling>
        <c:axPos val="l"/>
        <c:numFmt formatCode="General" sourceLinked="1"/>
        <c:tickLblPos val="nextTo"/>
        <c:crossAx val="155581056"/>
        <c:crosses val="autoZero"/>
        <c:auto val="1"/>
        <c:lblAlgn val="ctr"/>
        <c:lblOffset val="100"/>
      </c:catAx>
      <c:valAx>
        <c:axId val="155581056"/>
        <c:scaling>
          <c:orientation val="minMax"/>
        </c:scaling>
        <c:axPos val="b"/>
        <c:majorGridlines/>
        <c:numFmt formatCode="0%" sourceLinked="1"/>
        <c:tickLblPos val="nextTo"/>
        <c:crossAx val="155579520"/>
        <c:crosses val="autoZero"/>
        <c:crossBetween val="between"/>
      </c:valAx>
    </c:plotArea>
    <c:legend>
      <c:legendPos val="r"/>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barChart>
        <c:barDir val="bar"/>
        <c:grouping val="percentStacked"/>
        <c:ser>
          <c:idx val="0"/>
          <c:order val="0"/>
          <c:tx>
            <c:strRef>
              <c:f>Sheet1!$B$1</c:f>
              <c:strCache>
                <c:ptCount val="1"/>
                <c:pt idx="0">
                  <c:v>netacno</c:v>
                </c:pt>
              </c:strCache>
            </c:strRef>
          </c:tx>
          <c:cat>
            <c:strRef>
              <c:f>Sheet1!$A$2:$A$16</c:f>
              <c:strCache>
                <c:ptCount val="15"/>
                <c:pt idx="0">
                  <c:v>pitanje broj 1</c:v>
                </c:pt>
                <c:pt idx="1">
                  <c:v>pitanje broj 2</c:v>
                </c:pt>
                <c:pt idx="2">
                  <c:v>pitanje broj 3</c:v>
                </c:pt>
                <c:pt idx="3">
                  <c:v>pitanje broj 4</c:v>
                </c:pt>
                <c:pt idx="4">
                  <c:v>pitanje broj 5</c:v>
                </c:pt>
                <c:pt idx="5">
                  <c:v>pitanje broj 6</c:v>
                </c:pt>
                <c:pt idx="6">
                  <c:v>pitanje broj 7</c:v>
                </c:pt>
                <c:pt idx="7">
                  <c:v>pitanje broj 8</c:v>
                </c:pt>
                <c:pt idx="8">
                  <c:v>pitanje broj 9</c:v>
                </c:pt>
                <c:pt idx="9">
                  <c:v>pitanje broj 10</c:v>
                </c:pt>
                <c:pt idx="10">
                  <c:v>pitanje broj 11</c:v>
                </c:pt>
                <c:pt idx="11">
                  <c:v>pitanje broj 12</c:v>
                </c:pt>
                <c:pt idx="12">
                  <c:v>pitanje broj 13</c:v>
                </c:pt>
                <c:pt idx="13">
                  <c:v>pitanje broj 14</c:v>
                </c:pt>
                <c:pt idx="14">
                  <c:v>pitanje broj 15</c:v>
                </c:pt>
              </c:strCache>
            </c:strRef>
          </c:cat>
          <c:val>
            <c:numRef>
              <c:f>Sheet1!$B$2:$B$16</c:f>
              <c:numCache>
                <c:formatCode>General</c:formatCode>
                <c:ptCount val="15"/>
                <c:pt idx="0">
                  <c:v>3</c:v>
                </c:pt>
                <c:pt idx="1">
                  <c:v>3</c:v>
                </c:pt>
                <c:pt idx="2">
                  <c:v>3</c:v>
                </c:pt>
                <c:pt idx="3">
                  <c:v>2</c:v>
                </c:pt>
                <c:pt idx="4">
                  <c:v>2</c:v>
                </c:pt>
                <c:pt idx="5">
                  <c:v>2</c:v>
                </c:pt>
                <c:pt idx="6">
                  <c:v>5</c:v>
                </c:pt>
                <c:pt idx="7">
                  <c:v>5</c:v>
                </c:pt>
                <c:pt idx="8">
                  <c:v>9</c:v>
                </c:pt>
                <c:pt idx="9">
                  <c:v>6</c:v>
                </c:pt>
                <c:pt idx="10">
                  <c:v>5</c:v>
                </c:pt>
                <c:pt idx="11">
                  <c:v>7</c:v>
                </c:pt>
                <c:pt idx="12">
                  <c:v>7</c:v>
                </c:pt>
                <c:pt idx="13">
                  <c:v>2</c:v>
                </c:pt>
                <c:pt idx="14">
                  <c:v>0</c:v>
                </c:pt>
              </c:numCache>
            </c:numRef>
          </c:val>
          <c:extLst xmlns:c16r2="http://schemas.microsoft.com/office/drawing/2015/06/chart">
            <c:ext xmlns:c16="http://schemas.microsoft.com/office/drawing/2014/chart" uri="{C3380CC4-5D6E-409C-BE32-E72D297353CC}">
              <c16:uniqueId val="{00000000-6F88-4659-9F6C-228B8F226CD3}"/>
            </c:ext>
          </c:extLst>
        </c:ser>
        <c:ser>
          <c:idx val="1"/>
          <c:order val="1"/>
          <c:tx>
            <c:strRef>
              <c:f>Sheet1!$C$1</c:f>
              <c:strCache>
                <c:ptCount val="1"/>
                <c:pt idx="0">
                  <c:v>u manjoj meri tacno</c:v>
                </c:pt>
              </c:strCache>
            </c:strRef>
          </c:tx>
          <c:cat>
            <c:strRef>
              <c:f>Sheet1!$A$2:$A$16</c:f>
              <c:strCache>
                <c:ptCount val="15"/>
                <c:pt idx="0">
                  <c:v>pitanje broj 1</c:v>
                </c:pt>
                <c:pt idx="1">
                  <c:v>pitanje broj 2</c:v>
                </c:pt>
                <c:pt idx="2">
                  <c:v>pitanje broj 3</c:v>
                </c:pt>
                <c:pt idx="3">
                  <c:v>pitanje broj 4</c:v>
                </c:pt>
                <c:pt idx="4">
                  <c:v>pitanje broj 5</c:v>
                </c:pt>
                <c:pt idx="5">
                  <c:v>pitanje broj 6</c:v>
                </c:pt>
                <c:pt idx="6">
                  <c:v>pitanje broj 7</c:v>
                </c:pt>
                <c:pt idx="7">
                  <c:v>pitanje broj 8</c:v>
                </c:pt>
                <c:pt idx="8">
                  <c:v>pitanje broj 9</c:v>
                </c:pt>
                <c:pt idx="9">
                  <c:v>pitanje broj 10</c:v>
                </c:pt>
                <c:pt idx="10">
                  <c:v>pitanje broj 11</c:v>
                </c:pt>
                <c:pt idx="11">
                  <c:v>pitanje broj 12</c:v>
                </c:pt>
                <c:pt idx="12">
                  <c:v>pitanje broj 13</c:v>
                </c:pt>
                <c:pt idx="13">
                  <c:v>pitanje broj 14</c:v>
                </c:pt>
                <c:pt idx="14">
                  <c:v>pitanje broj 15</c:v>
                </c:pt>
              </c:strCache>
            </c:strRef>
          </c:cat>
          <c:val>
            <c:numRef>
              <c:f>Sheet1!$C$2:$C$16</c:f>
              <c:numCache>
                <c:formatCode>General</c:formatCode>
                <c:ptCount val="15"/>
                <c:pt idx="0">
                  <c:v>0</c:v>
                </c:pt>
                <c:pt idx="1">
                  <c:v>3</c:v>
                </c:pt>
                <c:pt idx="2">
                  <c:v>7</c:v>
                </c:pt>
                <c:pt idx="3">
                  <c:v>10</c:v>
                </c:pt>
                <c:pt idx="4">
                  <c:v>12</c:v>
                </c:pt>
                <c:pt idx="5">
                  <c:v>9</c:v>
                </c:pt>
                <c:pt idx="6">
                  <c:v>7</c:v>
                </c:pt>
                <c:pt idx="7">
                  <c:v>5</c:v>
                </c:pt>
                <c:pt idx="8">
                  <c:v>11</c:v>
                </c:pt>
                <c:pt idx="9">
                  <c:v>6</c:v>
                </c:pt>
                <c:pt idx="10">
                  <c:v>8</c:v>
                </c:pt>
                <c:pt idx="11">
                  <c:v>6</c:v>
                </c:pt>
                <c:pt idx="12">
                  <c:v>9</c:v>
                </c:pt>
                <c:pt idx="13">
                  <c:v>4</c:v>
                </c:pt>
                <c:pt idx="14">
                  <c:v>3</c:v>
                </c:pt>
              </c:numCache>
            </c:numRef>
          </c:val>
          <c:extLst xmlns:c16r2="http://schemas.microsoft.com/office/drawing/2015/06/chart">
            <c:ext xmlns:c16="http://schemas.microsoft.com/office/drawing/2014/chart" uri="{C3380CC4-5D6E-409C-BE32-E72D297353CC}">
              <c16:uniqueId val="{00000001-6F88-4659-9F6C-228B8F226CD3}"/>
            </c:ext>
          </c:extLst>
        </c:ser>
        <c:ser>
          <c:idx val="2"/>
          <c:order val="2"/>
          <c:tx>
            <c:strRef>
              <c:f>Sheet1!$D$1</c:f>
              <c:strCache>
                <c:ptCount val="1"/>
                <c:pt idx="0">
                  <c:v>u vecoj meri tacno</c:v>
                </c:pt>
              </c:strCache>
            </c:strRef>
          </c:tx>
          <c:cat>
            <c:strRef>
              <c:f>Sheet1!$A$2:$A$16</c:f>
              <c:strCache>
                <c:ptCount val="15"/>
                <c:pt idx="0">
                  <c:v>pitanje broj 1</c:v>
                </c:pt>
                <c:pt idx="1">
                  <c:v>pitanje broj 2</c:v>
                </c:pt>
                <c:pt idx="2">
                  <c:v>pitanje broj 3</c:v>
                </c:pt>
                <c:pt idx="3">
                  <c:v>pitanje broj 4</c:v>
                </c:pt>
                <c:pt idx="4">
                  <c:v>pitanje broj 5</c:v>
                </c:pt>
                <c:pt idx="5">
                  <c:v>pitanje broj 6</c:v>
                </c:pt>
                <c:pt idx="6">
                  <c:v>pitanje broj 7</c:v>
                </c:pt>
                <c:pt idx="7">
                  <c:v>pitanje broj 8</c:v>
                </c:pt>
                <c:pt idx="8">
                  <c:v>pitanje broj 9</c:v>
                </c:pt>
                <c:pt idx="9">
                  <c:v>pitanje broj 10</c:v>
                </c:pt>
                <c:pt idx="10">
                  <c:v>pitanje broj 11</c:v>
                </c:pt>
                <c:pt idx="11">
                  <c:v>pitanje broj 12</c:v>
                </c:pt>
                <c:pt idx="12">
                  <c:v>pitanje broj 13</c:v>
                </c:pt>
                <c:pt idx="13">
                  <c:v>pitanje broj 14</c:v>
                </c:pt>
                <c:pt idx="14">
                  <c:v>pitanje broj 15</c:v>
                </c:pt>
              </c:strCache>
            </c:strRef>
          </c:cat>
          <c:val>
            <c:numRef>
              <c:f>Sheet1!$D$2:$D$16</c:f>
              <c:numCache>
                <c:formatCode>General</c:formatCode>
                <c:ptCount val="15"/>
                <c:pt idx="0">
                  <c:v>3</c:v>
                </c:pt>
                <c:pt idx="1">
                  <c:v>11</c:v>
                </c:pt>
                <c:pt idx="2">
                  <c:v>10</c:v>
                </c:pt>
                <c:pt idx="3">
                  <c:v>13</c:v>
                </c:pt>
                <c:pt idx="4">
                  <c:v>9</c:v>
                </c:pt>
                <c:pt idx="5">
                  <c:v>12</c:v>
                </c:pt>
                <c:pt idx="6">
                  <c:v>9</c:v>
                </c:pt>
                <c:pt idx="7">
                  <c:v>14</c:v>
                </c:pt>
                <c:pt idx="8">
                  <c:v>9</c:v>
                </c:pt>
                <c:pt idx="9">
                  <c:v>12</c:v>
                </c:pt>
                <c:pt idx="10">
                  <c:v>11</c:v>
                </c:pt>
                <c:pt idx="11">
                  <c:v>10</c:v>
                </c:pt>
                <c:pt idx="12">
                  <c:v>7</c:v>
                </c:pt>
                <c:pt idx="13">
                  <c:v>14</c:v>
                </c:pt>
                <c:pt idx="14">
                  <c:v>10</c:v>
                </c:pt>
              </c:numCache>
            </c:numRef>
          </c:val>
          <c:extLst xmlns:c16r2="http://schemas.microsoft.com/office/drawing/2015/06/chart">
            <c:ext xmlns:c16="http://schemas.microsoft.com/office/drawing/2014/chart" uri="{C3380CC4-5D6E-409C-BE32-E72D297353CC}">
              <c16:uniqueId val="{00000002-6F88-4659-9F6C-228B8F226CD3}"/>
            </c:ext>
          </c:extLst>
        </c:ser>
        <c:ser>
          <c:idx val="3"/>
          <c:order val="3"/>
          <c:tx>
            <c:strRef>
              <c:f>Sheet1!$E$1</c:f>
              <c:strCache>
                <c:ptCount val="1"/>
                <c:pt idx="0">
                  <c:v>tacno</c:v>
                </c:pt>
              </c:strCache>
            </c:strRef>
          </c:tx>
          <c:cat>
            <c:strRef>
              <c:f>Sheet1!$A$2:$A$16</c:f>
              <c:strCache>
                <c:ptCount val="15"/>
                <c:pt idx="0">
                  <c:v>pitanje broj 1</c:v>
                </c:pt>
                <c:pt idx="1">
                  <c:v>pitanje broj 2</c:v>
                </c:pt>
                <c:pt idx="2">
                  <c:v>pitanje broj 3</c:v>
                </c:pt>
                <c:pt idx="3">
                  <c:v>pitanje broj 4</c:v>
                </c:pt>
                <c:pt idx="4">
                  <c:v>pitanje broj 5</c:v>
                </c:pt>
                <c:pt idx="5">
                  <c:v>pitanje broj 6</c:v>
                </c:pt>
                <c:pt idx="6">
                  <c:v>pitanje broj 7</c:v>
                </c:pt>
                <c:pt idx="7">
                  <c:v>pitanje broj 8</c:v>
                </c:pt>
                <c:pt idx="8">
                  <c:v>pitanje broj 9</c:v>
                </c:pt>
                <c:pt idx="9">
                  <c:v>pitanje broj 10</c:v>
                </c:pt>
                <c:pt idx="10">
                  <c:v>pitanje broj 11</c:v>
                </c:pt>
                <c:pt idx="11">
                  <c:v>pitanje broj 12</c:v>
                </c:pt>
                <c:pt idx="12">
                  <c:v>pitanje broj 13</c:v>
                </c:pt>
                <c:pt idx="13">
                  <c:v>pitanje broj 14</c:v>
                </c:pt>
                <c:pt idx="14">
                  <c:v>pitanje broj 15</c:v>
                </c:pt>
              </c:strCache>
            </c:strRef>
          </c:cat>
          <c:val>
            <c:numRef>
              <c:f>Sheet1!$E$2:$E$16</c:f>
              <c:numCache>
                <c:formatCode>General</c:formatCode>
                <c:ptCount val="15"/>
                <c:pt idx="0">
                  <c:v>27</c:v>
                </c:pt>
                <c:pt idx="1">
                  <c:v>15</c:v>
                </c:pt>
                <c:pt idx="2">
                  <c:v>12</c:v>
                </c:pt>
                <c:pt idx="3">
                  <c:v>7</c:v>
                </c:pt>
                <c:pt idx="4">
                  <c:v>9</c:v>
                </c:pt>
                <c:pt idx="5">
                  <c:v>9</c:v>
                </c:pt>
                <c:pt idx="6">
                  <c:v>11</c:v>
                </c:pt>
                <c:pt idx="7">
                  <c:v>8</c:v>
                </c:pt>
                <c:pt idx="8">
                  <c:v>3</c:v>
                </c:pt>
                <c:pt idx="9">
                  <c:v>8</c:v>
                </c:pt>
                <c:pt idx="10">
                  <c:v>8</c:v>
                </c:pt>
                <c:pt idx="11">
                  <c:v>9</c:v>
                </c:pt>
                <c:pt idx="12">
                  <c:v>9</c:v>
                </c:pt>
                <c:pt idx="13">
                  <c:v>12</c:v>
                </c:pt>
                <c:pt idx="14">
                  <c:v>19</c:v>
                </c:pt>
              </c:numCache>
            </c:numRef>
          </c:val>
          <c:extLst xmlns:c16r2="http://schemas.microsoft.com/office/drawing/2015/06/chart">
            <c:ext xmlns:c16="http://schemas.microsoft.com/office/drawing/2014/chart" uri="{C3380CC4-5D6E-409C-BE32-E72D297353CC}">
              <c16:uniqueId val="{00000003-6F88-4659-9F6C-228B8F226CD3}"/>
            </c:ext>
          </c:extLst>
        </c:ser>
        <c:overlap val="100"/>
        <c:axId val="166482304"/>
        <c:axId val="166483840"/>
      </c:barChart>
      <c:catAx>
        <c:axId val="166482304"/>
        <c:scaling>
          <c:orientation val="minMax"/>
        </c:scaling>
        <c:axPos val="l"/>
        <c:numFmt formatCode="General" sourceLinked="1"/>
        <c:tickLblPos val="nextTo"/>
        <c:crossAx val="166483840"/>
        <c:crosses val="autoZero"/>
        <c:auto val="1"/>
        <c:lblAlgn val="ctr"/>
        <c:lblOffset val="100"/>
      </c:catAx>
      <c:valAx>
        <c:axId val="166483840"/>
        <c:scaling>
          <c:orientation val="minMax"/>
        </c:scaling>
        <c:axPos val="b"/>
        <c:majorGridlines/>
        <c:numFmt formatCode="0%" sourceLinked="1"/>
        <c:tickLblPos val="nextTo"/>
        <c:crossAx val="166482304"/>
        <c:crosses val="autoZero"/>
        <c:crossBetween val="between"/>
      </c:valAx>
    </c:plotArea>
    <c:legend>
      <c:legendPos val="r"/>
    </c:legend>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BF229-9BE3-4D57-AF37-2A3653CF7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202</Pages>
  <Words>56064</Words>
  <Characters>319569</Characters>
  <Application>Microsoft Office Word</Application>
  <DocSecurity>0</DocSecurity>
  <Lines>2663</Lines>
  <Paragraphs>749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Miletic</dc:creator>
  <cp:lastModifiedBy>Osnovna skola</cp:lastModifiedBy>
  <cp:revision>2</cp:revision>
  <cp:lastPrinted>2016-02-03T18:03:00Z</cp:lastPrinted>
  <dcterms:created xsi:type="dcterms:W3CDTF">2016-09-05T07:50:00Z</dcterms:created>
  <dcterms:modified xsi:type="dcterms:W3CDTF">2016-09-05T07:50:00Z</dcterms:modified>
</cp:coreProperties>
</file>